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package/2006/relationships/metadata/core-properties" Target="/docProps/core.xml" Id="rId1" /><Relationship Type="http://schemas.openxmlformats.org/officeDocument/2006/relationships/extended-properties" Target="/docProps/app.xml" Id="rId2" /><Relationship Type="http://schemas.openxmlformats.org/officeDocument/2006/relationships/officeDocument" Target="/word/document.xml" Id="rId3"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Dariénin aukko </w:t>
      </w:r>
      <w:r>
        <w:rPr/>
        <w:t xml:space="preserve">(espanjaksi Región del Darién tai Tapón del Darién) on Pan-Amerikan valtatien katkos, joka koostuu laajasta rakentamattomasta suo- ja metsäalueesta Panaman Dariénin maakunnassa Keski-Amerikassa ja Kolumbian Chocón departementin pohjoisosassa Etelä-Amerikassa. Aukko alkaa Panaman Yavizasta ja päättyy Kolumbian Turboon, ja sen pituus on 100-160 kilometriä. Tienrakentaminen tämän alueen läpi on kallista, ja ympäristökustannukset ovat suuret. Poliittista yksimielisyyttä tien rakentamisen puolesta ei ole syntynyt. Näin ollen Dariénin aukon kautta ei ole tieyhteyttä, joka yhdistäisi Pohjois-Amerikan Etelä-Amerikkaan, ja se on Pan-Amerikan valtatien puuttuva lenkki.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Pohjois- ja Etelä-Amerikan tiejärjestelmien välinen kuilu</w:t>
      </w:r>
    </w:p>
    <w:p>
      <w:pPr>
        <w:pStyle w:val="TextBody"/>
        <w:bidi w:val="0"/>
        <w:jc w:val="left"/>
        <w:rPr>
          <w:b/>
          <w:u w:val="single"/>
          <w:shd w:val="clear" w:fill="FFFF00"/>
        </w:rPr>
      </w:pPr>
      <w:r>
        <w:rPr>
          <w:b/>
          <w:u w:val="single"/>
          <w:shd w:val="clear" w:fill="FFFF00"/>
        </w:rPr>
        <w:t xml:space="preserve">Asiakirjan numero 17221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Carolina Panthersin historia juontaa juurensa vuoteen </w:t>
      </w:r>
      <w:r>
        <w:rPr>
          <w:color w:val="A9A9A9"/>
        </w:rPr>
        <w:t xml:space="preserve">1993</w:t>
      </w:r>
      <w:r>
        <w:rPr/>
        <w:t xml:space="preserve">, jolloin NFL myönsi sarjan Charlotteen, Pohjois-Carolinaan. Panthers aloitti yhdessä Jacksonville Jaguarsin kanssa pelit NFL-kaudella 1995 laajennusjoukkueina. Se on pelannut Charlottessa vuodesta 1996 lähtien ja voittanut kuusi divisioonan mestaruutta ja kaksi NFC-mestaruutta. Panthers oli ensimmäinen Carolinassa sijaitseva NFL-joukkue ja toinen Charlottessa sijaitseva ammattilaisurheilujoukkue, ensimmäinen oli NBA:n Charlotte Hornets.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Carolina Panthersista tuli franchising-joukkue?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Joukkueen toteuttamiskelpoisuudesta ei ollut enää kysymys, mutta oli edelleen liigan päätettävissä, minne uusi joukkue siirtyisi. </w:t>
      </w:r>
      <w:r>
        <w:rPr>
          <w:color w:val="A9A9A9"/>
        </w:rPr>
        <w:t xml:space="preserve">Lokakuun 26. päivänä </w:t>
      </w:r>
      <w:r>
        <w:rPr/>
        <w:t xml:space="preserve">1993 </w:t>
      </w:r>
      <w:r>
        <w:rPr/>
        <w:t xml:space="preserve">liiga ilmoitti, että omistajat olivat äänestäneet yksimielisesti Carolinan alueen puolesta 29. joukkueeksi, joka oli ensimmäinen uusi NFL-joukkue sitten vuoden 1976 (Jacksonville nimettiin 30. joukkueeksi kuukautta myöhemmin). Fanit ympäri aluetta juhlivat ilotulituksella. Laajentumisen julkistamistilaisuudessa Richardson puhui ikimuistoisessa hetkessä suoraan Carolinaan menevään kameraan ja kiitti 40 000:ta ihmistä, jotka olivat ostaneet PSL-lipun ja mahdollistaneet stadionin rakentamisen ilman veronmaksajien taakkaa.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Carolina Panthersista tuli joukkue?</w:t>
      </w:r>
    </w:p>
    <w:p>
      <w:pPr>
        <w:pStyle w:val="TextBody"/>
        <w:bidi w:val="0"/>
        <w:jc w:val="left"/>
        <w:rPr>
          <w:b/>
          <w:u w:val="single"/>
          <w:shd w:val="clear" w:fill="FFFF00"/>
        </w:rPr>
      </w:pPr>
      <w:r>
        <w:rPr>
          <w:b/>
          <w:u w:val="single"/>
          <w:shd w:val="clear" w:fill="FFFF00"/>
        </w:rPr>
        <w:t xml:space="preserve">Asiakirjan numero 17222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112" w:type="dxa"/>
        <w:jc w:val="left"/>
        <w:tblInd w:w="0" w:type="dxa"/>
        <w:tblLayout w:type="fixed"/>
        <w:tblCellMar>
          <w:top w:w="28" w:type="dxa"/>
          <w:left w:w="28" w:type="dxa"/>
          <w:bottom w:w="28" w:type="dxa"/>
          <w:right w:w="28" w:type="dxa"/>
        </w:tblCellMar>
      </w:tblPr>
      <w:tblGrid>
        <w:gridCol w:w="1246"/>
        <w:gridCol w:w="2866"/>
      </w:tblGrid>
      <w:tr>
        <w:trPr/>
        <w:tc>
          <w:tcPr>
            <w:tcW w:w="1246" w:type="dxa"/>
            <w:tcBorders/>
            <w:vAlign w:val="center"/>
          </w:tcPr>
          <w:p>
            <w:pPr>
              <w:pStyle w:val="TableHeading"/>
              <w:suppressLineNumbers/>
              <w:bidi w:val="0"/>
              <w:spacing w:before="0" w:after="283"/>
              <w:jc w:val="center"/>
              <w:rPr/>
            </w:pPr>
            <w:r>
              <w:rPr/>
              <w:t xml:space="preserve">Ensiesitys </w:t>
            </w:r>
          </w:p>
        </w:tc>
        <w:tc>
          <w:tcPr>
            <w:tcW w:w="286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21 heinäkuu 31, 2015 (2015-07-31) </w:t>
            </w:r>
          </w:p>
        </w:tc>
        <w:tc>
          <w:tcPr>
            <w:tcW w:w="2866" w:type="dxa"/>
            <w:tcBorders/>
            <w:vAlign w:val="center"/>
          </w:tcPr>
          <w:p>
            <w:pPr>
              <w:pStyle w:val="TableContents"/>
              <w:bidi w:val="0"/>
              <w:spacing w:before="0" w:after="283"/>
              <w:jc w:val="left"/>
              <w:rPr/>
            </w:pPr>
            <w:r>
              <w:rPr/>
              <w:t xml:space="preserve">20. toukokuuta 2016 (2016-05-20) </w:t>
            </w:r>
          </w:p>
        </w:tc>
      </w:tr>
      <w:tr>
        <w:trPr/>
        <w:tc>
          <w:tcPr>
            <w:tcW w:w="1246" w:type="dxa"/>
            <w:tcBorders/>
            <w:vAlign w:val="center"/>
          </w:tcPr>
          <w:p>
            <w:pPr>
              <w:pStyle w:val="TableContents"/>
              <w:bidi w:val="0"/>
              <w:spacing w:before="0" w:after="283"/>
              <w:jc w:val="left"/>
              <w:rPr>
                <w:sz w:val="4"/>
                <w:szCs w:val="4"/>
              </w:rPr>
            </w:pPr>
            <w:r>
              <w:rPr>
                <w:sz w:val="4"/>
                <w:szCs w:val="4"/>
              </w:rPr>
              <w:t xml:space="preserve">21 </w:t>
            </w:r>
            <w:r>
              <w:rPr>
                <w:color w:val="A9A9A9"/>
                <w:sz w:val="4"/>
                <w:szCs w:val="4"/>
              </w:rPr>
              <w:t xml:space="preserve">23. elokuuta 2016 </w:t>
            </w:r>
            <w:r>
              <w:rPr>
                <w:sz w:val="4"/>
                <w:szCs w:val="4"/>
              </w:rPr>
              <w:t xml:space="preserve">(2016-08-23) </w:t>
            </w:r>
          </w:p>
        </w:tc>
        <w:tc>
          <w:tcPr>
            <w:tcW w:w="2866" w:type="dxa"/>
            <w:tcBorders/>
            <w:vAlign w:val="center"/>
          </w:tcPr>
          <w:p>
            <w:pPr>
              <w:pStyle w:val="TableContents"/>
              <w:bidi w:val="0"/>
              <w:spacing w:before="0" w:after="283"/>
              <w:jc w:val="left"/>
              <w:rPr/>
            </w:pPr>
            <w:r>
              <w:rPr/>
              <w:t xml:space="preserve">24. toukokuuta 2017 (2017-05-24) </w:t>
            </w:r>
          </w:p>
        </w:tc>
      </w:tr>
      <w:tr>
        <w:trPr/>
        <w:tc>
          <w:tcPr>
            <w:tcW w:w="1246" w:type="dxa"/>
            <w:tcBorders/>
            <w:vAlign w:val="center"/>
          </w:tcPr>
          <w:p>
            <w:pPr>
              <w:pStyle w:val="TableContents"/>
              <w:bidi w:val="0"/>
              <w:spacing w:before="0" w:after="283"/>
              <w:jc w:val="left"/>
              <w:rPr>
                <w:sz w:val="4"/>
                <w:szCs w:val="4"/>
              </w:rPr>
            </w:pPr>
            <w:r>
              <w:rPr>
                <w:sz w:val="4"/>
                <w:szCs w:val="4"/>
              </w:rPr>
              <w:t xml:space="preserve">TBA 18. kesäkuuta 2018 (2018-06-18) </w:t>
            </w:r>
          </w:p>
        </w:tc>
        <w:tc>
          <w:tcPr>
            <w:tcW w:w="286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Bunk'din 2. kausi ilmestyi?</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816"/>
        <w:gridCol w:w="774"/>
        <w:gridCol w:w="1335"/>
        <w:gridCol w:w="1299"/>
        <w:gridCol w:w="1218"/>
        <w:gridCol w:w="1136"/>
        <w:gridCol w:w="682"/>
        <w:gridCol w:w="2945"/>
      </w:tblGrid>
      <w:tr>
        <w:trPr/>
        <w:tc>
          <w:tcPr>
            <w:tcW w:w="816" w:type="dxa"/>
            <w:tcBorders/>
            <w:vAlign w:val="center"/>
          </w:tcPr>
          <w:p>
            <w:pPr>
              <w:pStyle w:val="TableHeading"/>
              <w:suppressLineNumbers/>
              <w:bidi w:val="0"/>
              <w:spacing w:before="0" w:after="283"/>
              <w:jc w:val="center"/>
              <w:rPr/>
            </w:pPr>
            <w:r>
              <w:rPr/>
              <w:t xml:space="preserve">Ei. </w:t>
            </w:r>
          </w:p>
        </w:tc>
        <w:tc>
          <w:tcPr>
            <w:tcW w:w="774" w:type="dxa"/>
            <w:tcBorders/>
            <w:vAlign w:val="center"/>
          </w:tcPr>
          <w:p>
            <w:pPr>
              <w:pStyle w:val="TableHeading"/>
              <w:suppressLineNumbers/>
              <w:bidi w:val="0"/>
              <w:spacing w:before="0" w:after="283"/>
              <w:jc w:val="center"/>
              <w:rPr/>
            </w:pPr>
            <w:r>
              <w:rPr/>
              <w:t xml:space="preserve">Nro kauden aikana </w:t>
            </w:r>
          </w:p>
        </w:tc>
        <w:tc>
          <w:tcPr>
            <w:tcW w:w="1335" w:type="dxa"/>
            <w:tcBorders/>
            <w:vAlign w:val="center"/>
          </w:tcPr>
          <w:p>
            <w:pPr>
              <w:pStyle w:val="TableHeading"/>
              <w:suppressLineNumbers/>
              <w:bidi w:val="0"/>
              <w:spacing w:before="0" w:after="283"/>
              <w:jc w:val="center"/>
              <w:rPr/>
            </w:pPr>
            <w:r>
              <w:rPr/>
              <w:t xml:space="preserve">Otsikko </w:t>
            </w:r>
          </w:p>
        </w:tc>
        <w:tc>
          <w:tcPr>
            <w:tcW w:w="1299" w:type="dxa"/>
            <w:tcBorders/>
            <w:vAlign w:val="center"/>
          </w:tcPr>
          <w:p>
            <w:pPr>
              <w:pStyle w:val="TableHeading"/>
              <w:suppressLineNumbers/>
              <w:bidi w:val="0"/>
              <w:spacing w:before="0" w:after="283"/>
              <w:jc w:val="center"/>
              <w:rPr/>
            </w:pPr>
            <w:r>
              <w:rPr/>
              <w:t xml:space="preserve">Ohjaaja </w:t>
            </w:r>
          </w:p>
        </w:tc>
        <w:tc>
          <w:tcPr>
            <w:tcW w:w="1218" w:type="dxa"/>
            <w:tcBorders/>
            <w:vAlign w:val="center"/>
          </w:tcPr>
          <w:p>
            <w:pPr>
              <w:pStyle w:val="TableHeading"/>
              <w:suppressLineNumbers/>
              <w:bidi w:val="0"/>
              <w:spacing w:before="0" w:after="283"/>
              <w:jc w:val="center"/>
              <w:rPr/>
            </w:pPr>
            <w:r>
              <w:rPr/>
              <w:t xml:space="preserve">Kirjoittanut </w:t>
            </w:r>
          </w:p>
        </w:tc>
        <w:tc>
          <w:tcPr>
            <w:tcW w:w="1136" w:type="dxa"/>
            <w:tcBorders/>
            <w:vAlign w:val="center"/>
          </w:tcPr>
          <w:p>
            <w:pPr>
              <w:pStyle w:val="TableHeading"/>
              <w:suppressLineNumbers/>
              <w:bidi w:val="0"/>
              <w:spacing w:before="0" w:after="283"/>
              <w:jc w:val="center"/>
              <w:rPr/>
            </w:pPr>
            <w:r>
              <w:rPr/>
              <w:t xml:space="preserve">Alkuperäinen lähetyspäivä </w:t>
            </w:r>
          </w:p>
        </w:tc>
        <w:tc>
          <w:tcPr>
            <w:tcW w:w="682" w:type="dxa"/>
            <w:tcBorders/>
            <w:vAlign w:val="center"/>
          </w:tcPr>
          <w:p>
            <w:pPr>
              <w:pStyle w:val="TableHeading"/>
              <w:suppressLineNumbers/>
              <w:bidi w:val="0"/>
              <w:spacing w:before="0" w:after="283"/>
              <w:jc w:val="center"/>
              <w:rPr/>
            </w:pPr>
            <w:r>
              <w:rPr/>
              <w:t xml:space="preserve">Tuotteen koodi </w:t>
            </w:r>
          </w:p>
        </w:tc>
        <w:tc>
          <w:tcPr>
            <w:tcW w:w="2945" w:type="dxa"/>
            <w:tcBorders/>
            <w:vAlign w:val="center"/>
          </w:tcPr>
          <w:p>
            <w:pPr>
              <w:pStyle w:val="TableHeading"/>
              <w:suppressLineNumbers/>
              <w:bidi w:val="0"/>
              <w:spacing w:before="0" w:after="283"/>
              <w:jc w:val="center"/>
              <w:rPr/>
            </w:pPr>
            <w:r>
              <w:rPr/>
              <w:t xml:space="preserve">Yhdysvaltalaiset katsojat (miljoonaa) </w:t>
            </w:r>
          </w:p>
        </w:tc>
      </w:tr>
      <w:tr>
        <w:trPr/>
        <w:tc>
          <w:tcPr>
            <w:tcW w:w="816" w:type="dxa"/>
            <w:tcBorders/>
            <w:vAlign w:val="center"/>
          </w:tcPr>
          <w:p>
            <w:pPr>
              <w:pStyle w:val="TableHeading"/>
              <w:suppressLineNumbers/>
              <w:bidi w:val="0"/>
              <w:spacing w:before="0" w:after="283"/>
              <w:jc w:val="center"/>
              <w:rPr/>
            </w:pPr>
            <w:r>
              <w:rPr/>
              <w:t xml:space="preserve">22 </w:t>
            </w:r>
          </w:p>
        </w:tc>
        <w:tc>
          <w:tcPr>
            <w:tcW w:w="774" w:type="dxa"/>
            <w:tcBorders/>
            <w:vAlign w:val="center"/>
          </w:tcPr>
          <w:p>
            <w:pPr>
              <w:pStyle w:val="TableContents"/>
              <w:bidi w:val="0"/>
              <w:spacing w:before="0" w:after="283"/>
              <w:jc w:val="left"/>
              <w:rPr>
                <w:sz w:val="4"/>
                <w:szCs w:val="4"/>
              </w:rPr>
            </w:pPr>
            <w:r>
              <w:rPr>
                <w:sz w:val="4"/>
                <w:szCs w:val="4"/>
              </w:rPr>
            </w:r>
          </w:p>
        </w:tc>
        <w:tc>
          <w:tcPr>
            <w:tcW w:w="1335" w:type="dxa"/>
            <w:tcBorders/>
            <w:vAlign w:val="center"/>
          </w:tcPr>
          <w:p>
            <w:pPr>
              <w:pStyle w:val="TableContents"/>
              <w:bidi w:val="0"/>
              <w:spacing w:before="0" w:after="283"/>
              <w:jc w:val="left"/>
              <w:rPr/>
            </w:pPr>
            <w:r>
              <w:rPr/>
              <w:t xml:space="preserve">"Paha tapaus näädät" "Griff on talossa!'' </w:t>
            </w:r>
          </w:p>
        </w:tc>
        <w:tc>
          <w:tcPr>
            <w:tcW w:w="1299" w:type="dxa"/>
            <w:tcBorders/>
            <w:vAlign w:val="center"/>
          </w:tcPr>
          <w:p>
            <w:pPr>
              <w:pStyle w:val="TableContents"/>
              <w:bidi w:val="0"/>
              <w:spacing w:before="0" w:after="283"/>
              <w:jc w:val="left"/>
              <w:rPr/>
            </w:pPr>
            <w:r>
              <w:rPr/>
              <w:t xml:space="preserve">Bob Koherr </w:t>
            </w:r>
          </w:p>
        </w:tc>
        <w:tc>
          <w:tcPr>
            <w:tcW w:w="1218" w:type="dxa"/>
            <w:tcBorders/>
            <w:vAlign w:val="center"/>
          </w:tcPr>
          <w:p>
            <w:pPr>
              <w:pStyle w:val="TableContents"/>
              <w:bidi w:val="0"/>
              <w:spacing w:before="0" w:after="283"/>
              <w:jc w:val="left"/>
              <w:rPr/>
            </w:pPr>
            <w:r>
              <w:rPr/>
              <w:t xml:space="preserve">Pamela Eells O'Connell </w:t>
            </w:r>
          </w:p>
        </w:tc>
        <w:tc>
          <w:tcPr>
            <w:tcW w:w="1136" w:type="dxa"/>
            <w:tcBorders/>
            <w:vAlign w:val="center"/>
          </w:tcPr>
          <w:p>
            <w:pPr>
              <w:pStyle w:val="TableContents"/>
              <w:bidi w:val="0"/>
              <w:spacing w:before="0" w:after="283"/>
              <w:jc w:val="left"/>
              <w:rPr/>
            </w:pPr>
            <w:r>
              <w:rPr/>
              <w:t xml:space="preserve">23. elokuuta 2016 (2016-08-23) </w:t>
            </w:r>
          </w:p>
        </w:tc>
        <w:tc>
          <w:tcPr>
            <w:tcW w:w="682" w:type="dxa"/>
            <w:tcBorders/>
            <w:vAlign w:val="center"/>
          </w:tcPr>
          <w:p>
            <w:pPr>
              <w:pStyle w:val="TableContents"/>
              <w:bidi w:val="0"/>
              <w:spacing w:before="0" w:after="283"/>
              <w:jc w:val="left"/>
              <w:rPr/>
            </w:pPr>
            <w:r>
              <w:rPr/>
              <w:t xml:space="preserve">201 </w:t>
            </w:r>
          </w:p>
        </w:tc>
        <w:tc>
          <w:tcPr>
            <w:tcW w:w="2945" w:type="dxa"/>
            <w:tcBorders/>
            <w:vAlign w:val="center"/>
          </w:tcPr>
          <w:p>
            <w:pPr>
              <w:pStyle w:val="TableContents"/>
              <w:bidi w:val="0"/>
              <w:jc w:val="left"/>
              <w:rPr/>
            </w:pPr>
            <w:r>
              <w:rPr/>
              <w:t xml:space="preserve">1.35 </w:t>
            </w:r>
          </w:p>
          <w:p>
            <w:pPr>
              <w:pStyle w:val="TextBody"/>
              <w:bidi w:val="0"/>
              <w:spacing w:before="0" w:after="283"/>
              <w:jc w:val="left"/>
              <w:rPr/>
            </w:pPr>
            <w:r>
              <w:rPr/>
              <w:t xml:space="preserve">Toisena kesänään Kikiwaka-leirillä Emma, Zuri ja Tiffany huomaavat, että Hazel on siirretty Woodchuck-hyttiin Lydian johtaman Weasel-hytin viimeisimpien leiriläisten vuoksi ja että Lou on siirretty heidän luokseen, missä he tekevät Loulle kovaa jälkeä. Tämän seurauksena Hazel alkaa vaikeuttaa Emman, Zurin ja Tiffanyn asioita, minkä vuoksi he joutuvat keksimään keinon saada Hazel palaamaan Weasel-hyttiin. Samaan aikaan Ravi, Xander ja Jorge saavat uuden mökin asukkaan nimeltä Griff, joka osallistuu nuorisokodin luontokuntoutusohjelmaan. Kun Xanderin kitara katoaa, Xander ja Ravi syyttävät Griffiä ja järjestävät Kikiwaka-leirille Tulikokeen. </w:t>
            </w:r>
          </w:p>
          <w:p>
            <w:pPr>
              <w:pStyle w:val="TextBody"/>
              <w:bidi w:val="0"/>
              <w:spacing w:before="0" w:after="283"/>
              <w:jc w:val="left"/>
              <w:rPr/>
            </w:pPr>
            <w:r>
              <w:rPr/>
              <w:t xml:space="preserve">Erikoisvierailija: Kevin Chamberlin Bertramina </w:t>
            </w:r>
          </w:p>
          <w:p>
            <w:pPr>
              <w:pStyle w:val="TextBody"/>
              <w:bidi w:val="0"/>
              <w:spacing w:before="0" w:after="283"/>
              <w:jc w:val="left"/>
              <w:rPr/>
            </w:pPr>
            <w:r>
              <w:rPr/>
              <w:t xml:space="preserve">Vierailevat tähdet: Tessa Netting Pähkinäpensas, Lincoln Melcher Griff, Lily Mae Silverstein Lydia. </w:t>
            </w:r>
          </w:p>
        </w:tc>
      </w:tr>
      <w:tr>
        <w:trPr/>
        <w:tc>
          <w:tcPr>
            <w:tcW w:w="816" w:type="dxa"/>
            <w:tcBorders/>
            <w:vAlign w:val="center"/>
          </w:tcPr>
          <w:p>
            <w:pPr>
              <w:pStyle w:val="TableHeading"/>
              <w:suppressLineNumbers/>
              <w:bidi w:val="0"/>
              <w:spacing w:before="0" w:after="283"/>
              <w:jc w:val="center"/>
              <w:rPr/>
            </w:pPr>
            <w:r>
              <w:rPr/>
              <w:t xml:space="preserve">23 </w:t>
            </w:r>
          </w:p>
        </w:tc>
        <w:tc>
          <w:tcPr>
            <w:tcW w:w="774" w:type="dxa"/>
            <w:tcBorders/>
            <w:vAlign w:val="center"/>
          </w:tcPr>
          <w:p>
            <w:pPr>
              <w:pStyle w:val="TableContents"/>
              <w:bidi w:val="0"/>
              <w:spacing w:before="0" w:after="283"/>
              <w:jc w:val="left"/>
              <w:rPr>
                <w:sz w:val="4"/>
                <w:szCs w:val="4"/>
              </w:rPr>
            </w:pPr>
            <w:r>
              <w:rPr>
                <w:sz w:val="4"/>
                <w:szCs w:val="4"/>
              </w:rPr>
            </w:r>
          </w:p>
        </w:tc>
        <w:tc>
          <w:tcPr>
            <w:tcW w:w="1335" w:type="dxa"/>
            <w:tcBorders/>
            <w:vAlign w:val="center"/>
          </w:tcPr>
          <w:p>
            <w:pPr>
              <w:pStyle w:val="TableContents"/>
              <w:bidi w:val="0"/>
              <w:spacing w:before="0" w:after="283"/>
              <w:jc w:val="left"/>
              <w:rPr/>
            </w:pPr>
            <w:r>
              <w:rPr/>
              <w:t xml:space="preserve">"Hei, kateus" "Tanssi housuissani" "Tanssi housuissani </w:t>
            </w:r>
          </w:p>
        </w:tc>
        <w:tc>
          <w:tcPr>
            <w:tcW w:w="1299" w:type="dxa"/>
            <w:tcBorders/>
            <w:vAlign w:val="center"/>
          </w:tcPr>
          <w:p>
            <w:pPr>
              <w:pStyle w:val="TableContents"/>
              <w:bidi w:val="0"/>
              <w:spacing w:before="0" w:after="283"/>
              <w:jc w:val="left"/>
              <w:rPr/>
            </w:pPr>
            <w:r>
              <w:rPr/>
              <w:t xml:space="preserve">Bob Koherr </w:t>
            </w:r>
          </w:p>
        </w:tc>
        <w:tc>
          <w:tcPr>
            <w:tcW w:w="1218" w:type="dxa"/>
            <w:tcBorders/>
            <w:vAlign w:val="center"/>
          </w:tcPr>
          <w:p>
            <w:pPr>
              <w:pStyle w:val="TableContents"/>
              <w:bidi w:val="0"/>
              <w:spacing w:before="0" w:after="283"/>
              <w:jc w:val="left"/>
              <w:rPr/>
            </w:pPr>
            <w:r>
              <w:rPr/>
              <w:t xml:space="preserve">Valerie Ahern &amp; Eric Schaar </w:t>
            </w:r>
          </w:p>
        </w:tc>
        <w:tc>
          <w:tcPr>
            <w:tcW w:w="1136" w:type="dxa"/>
            <w:tcBorders/>
            <w:vAlign w:val="center"/>
          </w:tcPr>
          <w:p>
            <w:pPr>
              <w:pStyle w:val="TableContents"/>
              <w:bidi w:val="0"/>
              <w:spacing w:before="0" w:after="283"/>
              <w:jc w:val="left"/>
              <w:rPr/>
            </w:pPr>
            <w:r>
              <w:rPr/>
              <w:t xml:space="preserve">24. elokuuta 2016 (2016-08-24) </w:t>
            </w:r>
          </w:p>
        </w:tc>
        <w:tc>
          <w:tcPr>
            <w:tcW w:w="682" w:type="dxa"/>
            <w:tcBorders/>
            <w:vAlign w:val="center"/>
          </w:tcPr>
          <w:p>
            <w:pPr>
              <w:pStyle w:val="TableContents"/>
              <w:bidi w:val="0"/>
              <w:spacing w:before="0" w:after="283"/>
              <w:jc w:val="left"/>
              <w:rPr/>
            </w:pPr>
            <w:r>
              <w:rPr/>
              <w:t xml:space="preserve">202 </w:t>
            </w:r>
          </w:p>
        </w:tc>
        <w:tc>
          <w:tcPr>
            <w:tcW w:w="2945" w:type="dxa"/>
            <w:tcBorders/>
            <w:vAlign w:val="center"/>
          </w:tcPr>
          <w:p>
            <w:pPr>
              <w:pStyle w:val="TableContents"/>
              <w:bidi w:val="0"/>
              <w:jc w:val="left"/>
              <w:rPr/>
            </w:pPr>
            <w:r>
              <w:rPr/>
              <w:t xml:space="preserve">1.19 </w:t>
            </w:r>
          </w:p>
          <w:p>
            <w:pPr>
              <w:pStyle w:val="TextBody"/>
              <w:bidi w:val="0"/>
              <w:spacing w:before="0" w:after="283"/>
              <w:jc w:val="left"/>
              <w:rPr/>
            </w:pPr>
            <w:r>
              <w:rPr/>
              <w:t xml:space="preserve">Kun Emma työskentelee Ravin kanssa Kikiwaka-leirin tanssiaisten valmisteluissa, hän saa tietää, että Xanderin ja Loun pitkässä ystävyydessä oli muutakin, kun he seurustelivat nuorina. Hän alkaa pian tuntea mustasukkaisuutta, kun hän saa heidät kiinni tilanteesta, jossa hän luulee heidän olevan rakastumassa uudelleen. Samaan aikaan Zuri ja Tiffany suunnittelevat pyytävänsä Griffiä tansseihin. Puhuessaan hänestä he eivät tiedä, että Jorge kuulee heidän puhelunsa ja luulee, että he aikovat pyytää häntä ulos. </w:t>
            </w:r>
          </w:p>
          <w:p>
            <w:pPr>
              <w:pStyle w:val="TextBody"/>
              <w:bidi w:val="0"/>
              <w:spacing w:before="0" w:after="283"/>
              <w:jc w:val="left"/>
              <w:rPr/>
            </w:pPr>
            <w:r>
              <w:rPr/>
              <w:t xml:space="preserve">Vieraileva tähti: Lincoln Melcher Griffinä </w:t>
            </w:r>
          </w:p>
        </w:tc>
      </w:tr>
      <w:tr>
        <w:trPr/>
        <w:tc>
          <w:tcPr>
            <w:tcW w:w="816" w:type="dxa"/>
            <w:tcBorders/>
            <w:vAlign w:val="center"/>
          </w:tcPr>
          <w:p>
            <w:pPr>
              <w:pStyle w:val="TableHeading"/>
              <w:suppressLineNumbers/>
              <w:bidi w:val="0"/>
              <w:spacing w:before="0" w:after="283"/>
              <w:jc w:val="center"/>
              <w:rPr/>
            </w:pPr>
            <w:r>
              <w:rPr/>
              <w:t xml:space="preserve">24 </w:t>
            </w:r>
          </w:p>
        </w:tc>
        <w:tc>
          <w:tcPr>
            <w:tcW w:w="774" w:type="dxa"/>
            <w:tcBorders/>
            <w:vAlign w:val="center"/>
          </w:tcPr>
          <w:p>
            <w:pPr>
              <w:pStyle w:val="TableContents"/>
              <w:bidi w:val="0"/>
              <w:spacing w:before="0" w:after="283"/>
              <w:jc w:val="left"/>
              <w:rPr>
                <w:sz w:val="4"/>
                <w:szCs w:val="4"/>
              </w:rPr>
            </w:pPr>
            <w:r>
              <w:rPr>
                <w:sz w:val="4"/>
                <w:szCs w:val="4"/>
              </w:rPr>
            </w:r>
          </w:p>
        </w:tc>
        <w:tc>
          <w:tcPr>
            <w:tcW w:w="1335" w:type="dxa"/>
            <w:tcBorders/>
            <w:vAlign w:val="center"/>
          </w:tcPr>
          <w:p>
            <w:pPr>
              <w:pStyle w:val="TableContents"/>
              <w:bidi w:val="0"/>
              <w:spacing w:before="0" w:after="283"/>
              <w:jc w:val="left"/>
              <w:rPr/>
            </w:pPr>
            <w:r>
              <w:rPr/>
              <w:t xml:space="preserve">"Tunne lato" "Zurilla oli pieni karitsa" "Zurilla oli pieni karitsa </w:t>
            </w:r>
          </w:p>
        </w:tc>
        <w:tc>
          <w:tcPr>
            <w:tcW w:w="1299" w:type="dxa"/>
            <w:tcBorders/>
            <w:vAlign w:val="center"/>
          </w:tcPr>
          <w:p>
            <w:pPr>
              <w:pStyle w:val="TableContents"/>
              <w:bidi w:val="0"/>
              <w:spacing w:before="0" w:after="283"/>
              <w:jc w:val="left"/>
              <w:rPr/>
            </w:pPr>
            <w:r>
              <w:rPr/>
              <w:t xml:space="preserve">Bob Koherr </w:t>
            </w:r>
          </w:p>
        </w:tc>
        <w:tc>
          <w:tcPr>
            <w:tcW w:w="1218" w:type="dxa"/>
            <w:tcBorders/>
            <w:vAlign w:val="center"/>
          </w:tcPr>
          <w:p>
            <w:pPr>
              <w:pStyle w:val="TableContents"/>
              <w:bidi w:val="0"/>
              <w:spacing w:before="0" w:after="283"/>
              <w:jc w:val="left"/>
              <w:rPr/>
            </w:pPr>
            <w:r>
              <w:rPr/>
              <w:t xml:space="preserve">Lacey Dyer &amp; Julia Layton </w:t>
            </w:r>
          </w:p>
        </w:tc>
        <w:tc>
          <w:tcPr>
            <w:tcW w:w="1136" w:type="dxa"/>
            <w:tcBorders/>
            <w:vAlign w:val="center"/>
          </w:tcPr>
          <w:p>
            <w:pPr>
              <w:pStyle w:val="TableContents"/>
              <w:bidi w:val="0"/>
              <w:spacing w:before="0" w:after="283"/>
              <w:jc w:val="left"/>
              <w:rPr/>
            </w:pPr>
            <w:r>
              <w:rPr/>
              <w:t xml:space="preserve">25. elokuuta 2016 (2016-08-25) </w:t>
            </w:r>
          </w:p>
        </w:tc>
        <w:tc>
          <w:tcPr>
            <w:tcW w:w="682" w:type="dxa"/>
            <w:tcBorders/>
            <w:vAlign w:val="center"/>
          </w:tcPr>
          <w:p>
            <w:pPr>
              <w:pStyle w:val="TableContents"/>
              <w:bidi w:val="0"/>
              <w:spacing w:before="0" w:after="283"/>
              <w:jc w:val="left"/>
              <w:rPr/>
            </w:pPr>
            <w:r>
              <w:rPr/>
              <w:t xml:space="preserve">203 </w:t>
            </w:r>
          </w:p>
        </w:tc>
        <w:tc>
          <w:tcPr>
            <w:tcW w:w="2945" w:type="dxa"/>
            <w:tcBorders/>
            <w:vAlign w:val="center"/>
          </w:tcPr>
          <w:p>
            <w:pPr>
              <w:pStyle w:val="TableContents"/>
              <w:bidi w:val="0"/>
              <w:jc w:val="left"/>
              <w:rPr/>
            </w:pPr>
            <w:r>
              <w:rPr/>
              <w:t xml:space="preserve">1.44 </w:t>
            </w:r>
          </w:p>
          <w:p>
            <w:pPr>
              <w:pStyle w:val="TextBody"/>
              <w:bidi w:val="0"/>
              <w:spacing w:before="0" w:after="283"/>
              <w:jc w:val="left"/>
              <w:rPr/>
            </w:pPr>
            <w:r>
              <w:rPr/>
              <w:t xml:space="preserve">Emma, Lou ja Zuri saavat tehtäväkseen hoitaa Kikiwaka-leirin maatilaa, jossa Lou on tyytymätön siihen, miten Emma ja Zuri siivosivat tilan. Kun Sheila-niminen lammas karkaa, Emman ja Zurin on saatava se takaisin leiriin ennen kuin Lou saa tietää. Samaan aikaan Ravi, Jorge ja Griff löytävät Gladysin salaisen saunan ja jäävät siihen loukkuun, kun kova tuuli kaataa puun saunan ovien edestä. </w:t>
            </w:r>
          </w:p>
          <w:p>
            <w:pPr>
              <w:pStyle w:val="TextBody"/>
              <w:bidi w:val="0"/>
              <w:spacing w:before="0" w:after="283"/>
              <w:jc w:val="left"/>
              <w:rPr/>
            </w:pPr>
            <w:r>
              <w:rPr/>
              <w:t xml:space="preserve">Vieraileva tähti: Lincoln Melcher Griffinä </w:t>
            </w:r>
          </w:p>
          <w:p>
            <w:pPr>
              <w:pStyle w:val="TextBody"/>
              <w:bidi w:val="0"/>
              <w:spacing w:before="0" w:after="283"/>
              <w:jc w:val="left"/>
              <w:rPr/>
            </w:pPr>
            <w:r>
              <w:rPr/>
              <w:t xml:space="preserve">Poissa: Kevin Quinn Xanderina, Nina Lu Tiffanynä. </w:t>
            </w:r>
          </w:p>
        </w:tc>
      </w:tr>
      <w:tr>
        <w:trPr/>
        <w:tc>
          <w:tcPr>
            <w:tcW w:w="816" w:type="dxa"/>
            <w:tcBorders/>
            <w:vAlign w:val="center"/>
          </w:tcPr>
          <w:p>
            <w:pPr>
              <w:pStyle w:val="TableHeading"/>
              <w:suppressLineNumbers/>
              <w:bidi w:val="0"/>
              <w:spacing w:before="0" w:after="283"/>
              <w:jc w:val="center"/>
              <w:rPr/>
            </w:pPr>
            <w:r>
              <w:rPr/>
              <w:t xml:space="preserve">25 </w:t>
            </w:r>
          </w:p>
        </w:tc>
        <w:tc>
          <w:tcPr>
            <w:tcW w:w="774" w:type="dxa"/>
            <w:tcBorders/>
            <w:vAlign w:val="center"/>
          </w:tcPr>
          <w:p>
            <w:pPr>
              <w:pStyle w:val="TableContents"/>
              <w:bidi w:val="0"/>
              <w:spacing w:before="0" w:after="283"/>
              <w:jc w:val="left"/>
              <w:rPr>
                <w:sz w:val="4"/>
                <w:szCs w:val="4"/>
              </w:rPr>
            </w:pPr>
            <w:r>
              <w:rPr>
                <w:sz w:val="4"/>
                <w:szCs w:val="4"/>
              </w:rPr>
            </w:r>
          </w:p>
        </w:tc>
        <w:tc>
          <w:tcPr>
            <w:tcW w:w="1335" w:type="dxa"/>
            <w:tcBorders/>
            <w:vAlign w:val="center"/>
          </w:tcPr>
          <w:p>
            <w:pPr>
              <w:pStyle w:val="TableContents"/>
              <w:bidi w:val="0"/>
              <w:spacing w:before="0" w:after="283"/>
              <w:jc w:val="left"/>
              <w:rPr/>
            </w:pPr>
            <w:r>
              <w:rPr/>
              <w:t xml:space="preserve">"Zuri lähtee ulos" "Zuri lähtee ulos" "Zuri lähtee ulos </w:t>
            </w:r>
          </w:p>
        </w:tc>
        <w:tc>
          <w:tcPr>
            <w:tcW w:w="1299" w:type="dxa"/>
            <w:tcBorders/>
            <w:vAlign w:val="center"/>
          </w:tcPr>
          <w:p>
            <w:pPr>
              <w:pStyle w:val="TableContents"/>
              <w:bidi w:val="0"/>
              <w:spacing w:before="0" w:after="283"/>
              <w:jc w:val="left"/>
              <w:rPr/>
            </w:pPr>
            <w:r>
              <w:rPr/>
              <w:t xml:space="preserve">Phill Lewis </w:t>
            </w:r>
          </w:p>
        </w:tc>
        <w:tc>
          <w:tcPr>
            <w:tcW w:w="1218" w:type="dxa"/>
            <w:tcBorders/>
            <w:vAlign w:val="center"/>
          </w:tcPr>
          <w:p>
            <w:pPr>
              <w:pStyle w:val="TableContents"/>
              <w:bidi w:val="0"/>
              <w:spacing w:before="0" w:after="283"/>
              <w:jc w:val="left"/>
              <w:rPr/>
            </w:pPr>
            <w:r>
              <w:rPr/>
              <w:t xml:space="preserve">Sally Lapiduss </w:t>
            </w:r>
          </w:p>
        </w:tc>
        <w:tc>
          <w:tcPr>
            <w:tcW w:w="1136" w:type="dxa"/>
            <w:tcBorders/>
            <w:vAlign w:val="center"/>
          </w:tcPr>
          <w:p>
            <w:pPr>
              <w:pStyle w:val="TableContents"/>
              <w:bidi w:val="0"/>
              <w:spacing w:before="0" w:after="283"/>
              <w:jc w:val="left"/>
              <w:rPr/>
            </w:pPr>
            <w:r>
              <w:rPr/>
              <w:t xml:space="preserve">26. elokuuta 2016 (2016-08-26) </w:t>
            </w:r>
          </w:p>
        </w:tc>
        <w:tc>
          <w:tcPr>
            <w:tcW w:w="682" w:type="dxa"/>
            <w:tcBorders/>
            <w:vAlign w:val="center"/>
          </w:tcPr>
          <w:p>
            <w:pPr>
              <w:pStyle w:val="TableContents"/>
              <w:bidi w:val="0"/>
              <w:spacing w:before="0" w:after="283"/>
              <w:jc w:val="left"/>
              <w:rPr/>
            </w:pPr>
            <w:r>
              <w:rPr/>
              <w:t xml:space="preserve">205 </w:t>
            </w:r>
          </w:p>
        </w:tc>
        <w:tc>
          <w:tcPr>
            <w:tcW w:w="2945" w:type="dxa"/>
            <w:tcBorders/>
            <w:vAlign w:val="center"/>
          </w:tcPr>
          <w:p>
            <w:pPr>
              <w:pStyle w:val="TableContents"/>
              <w:bidi w:val="0"/>
              <w:jc w:val="left"/>
              <w:rPr/>
            </w:pPr>
            <w:r>
              <w:rPr/>
              <w:t xml:space="preserve">1.54 </w:t>
            </w:r>
          </w:p>
          <w:p>
            <w:pPr>
              <w:pStyle w:val="TextBody"/>
              <w:bidi w:val="0"/>
              <w:spacing w:before="0" w:after="283"/>
              <w:jc w:val="left"/>
              <w:rPr/>
            </w:pPr>
            <w:r>
              <w:rPr/>
              <w:t xml:space="preserve">Zuri on ollut kateellinen siitä, että ohjaajat ja arvokuljetusryhmät voivat tehdä yöllä mitä haluavat. Hazel lähestyy häntä, ja hän saa tilaisuuden päästä CIT:ksi Cabin Weaseliin, jossa Lydia ja muut leiriläiset tekevät hänelle tiukkaa. Samaan aikaan Gladys värvää Ravin valvomaan Kikiwaka-leirin taidehuutokauppaa, johon koko Moose Rump, Mainen osavaltio osallistuu, kun Jorge ja Griff aikovat päästä eroon maalaamisesta lainaamalla, että varsa Wildfire osaa maalata innostuttuaan Ravin väitteestä, jonka mukaan intiaaninorsu on kerran maalannut kuvan. </w:t>
            </w:r>
          </w:p>
          <w:p>
            <w:pPr>
              <w:pStyle w:val="TextBody"/>
              <w:bidi w:val="0"/>
              <w:spacing w:before="0" w:after="283"/>
              <w:jc w:val="left"/>
              <w:rPr/>
            </w:pPr>
            <w:r>
              <w:rPr/>
              <w:t xml:space="preserve">Vierailevat tähdet: Tessa Netting Pähkinäpensas, Lincoln Melcher Griff, Lily Mae Silverstein Lydia. </w:t>
            </w:r>
          </w:p>
          <w:p>
            <w:pPr>
              <w:pStyle w:val="TextBody"/>
              <w:bidi w:val="0"/>
              <w:spacing w:before="0" w:after="283"/>
              <w:jc w:val="left"/>
              <w:rPr/>
            </w:pPr>
            <w:r>
              <w:rPr/>
              <w:t xml:space="preserve">Poissa: Kevin Quinn Xanderina </w:t>
            </w:r>
          </w:p>
        </w:tc>
      </w:tr>
      <w:tr>
        <w:trPr/>
        <w:tc>
          <w:tcPr>
            <w:tcW w:w="816" w:type="dxa"/>
            <w:tcBorders/>
            <w:vAlign w:val="center"/>
          </w:tcPr>
          <w:p>
            <w:pPr>
              <w:pStyle w:val="TableHeading"/>
              <w:suppressLineNumbers/>
              <w:bidi w:val="0"/>
              <w:spacing w:before="0" w:after="283"/>
              <w:jc w:val="center"/>
              <w:rPr/>
            </w:pPr>
            <w:r>
              <w:rPr/>
              <w:t xml:space="preserve">26 </w:t>
            </w:r>
          </w:p>
        </w:tc>
        <w:tc>
          <w:tcPr>
            <w:tcW w:w="774" w:type="dxa"/>
            <w:tcBorders/>
            <w:vAlign w:val="center"/>
          </w:tcPr>
          <w:p>
            <w:pPr>
              <w:pStyle w:val="TableContents"/>
              <w:bidi w:val="0"/>
              <w:spacing w:before="0" w:after="283"/>
              <w:jc w:val="left"/>
              <w:rPr/>
            </w:pPr>
            <w:r>
              <w:rPr/>
              <w:t xml:space="preserve">5 </w:t>
            </w:r>
          </w:p>
        </w:tc>
        <w:tc>
          <w:tcPr>
            <w:tcW w:w="1335" w:type="dxa"/>
            <w:tcBorders/>
            <w:vAlign w:val="center"/>
          </w:tcPr>
          <w:p>
            <w:pPr>
              <w:pStyle w:val="TableContents"/>
              <w:bidi w:val="0"/>
              <w:spacing w:before="0" w:after="283"/>
              <w:jc w:val="left"/>
              <w:rPr/>
            </w:pPr>
            <w:r>
              <w:rPr/>
              <w:t xml:space="preserve">"Huutojen kuningatar </w:t>
            </w:r>
          </w:p>
        </w:tc>
        <w:tc>
          <w:tcPr>
            <w:tcW w:w="1299" w:type="dxa"/>
            <w:tcBorders/>
            <w:vAlign w:val="center"/>
          </w:tcPr>
          <w:p>
            <w:pPr>
              <w:pStyle w:val="TableContents"/>
              <w:bidi w:val="0"/>
              <w:spacing w:before="0" w:after="283"/>
              <w:jc w:val="left"/>
              <w:rPr/>
            </w:pPr>
            <w:r>
              <w:rPr/>
              <w:t xml:space="preserve">Robbie Countryman </w:t>
            </w:r>
          </w:p>
        </w:tc>
        <w:tc>
          <w:tcPr>
            <w:tcW w:w="1218" w:type="dxa"/>
            <w:tcBorders/>
            <w:vAlign w:val="center"/>
          </w:tcPr>
          <w:p>
            <w:pPr>
              <w:pStyle w:val="TableContents"/>
              <w:bidi w:val="0"/>
              <w:spacing w:before="0" w:after="283"/>
              <w:jc w:val="left"/>
              <w:rPr/>
            </w:pPr>
            <w:r>
              <w:rPr/>
              <w:t xml:space="preserve">Mike Montesano &amp; Ted Zizik </w:t>
            </w:r>
          </w:p>
        </w:tc>
        <w:tc>
          <w:tcPr>
            <w:tcW w:w="1136" w:type="dxa"/>
            <w:tcBorders/>
            <w:vAlign w:val="center"/>
          </w:tcPr>
          <w:p>
            <w:pPr>
              <w:pStyle w:val="TableContents"/>
              <w:bidi w:val="0"/>
              <w:spacing w:before="0" w:after="283"/>
              <w:jc w:val="left"/>
              <w:rPr/>
            </w:pPr>
            <w:r>
              <w:rPr/>
              <w:t xml:space="preserve">16. syyskuuta 2016 (2016-09-16) </w:t>
            </w:r>
          </w:p>
        </w:tc>
        <w:tc>
          <w:tcPr>
            <w:tcW w:w="682" w:type="dxa"/>
            <w:tcBorders/>
            <w:vAlign w:val="center"/>
          </w:tcPr>
          <w:p>
            <w:pPr>
              <w:pStyle w:val="TableContents"/>
              <w:bidi w:val="0"/>
              <w:spacing w:before="0" w:after="283"/>
              <w:jc w:val="left"/>
              <w:rPr/>
            </w:pPr>
            <w:r>
              <w:rPr/>
              <w:t xml:space="preserve">207 </w:t>
            </w:r>
          </w:p>
        </w:tc>
        <w:tc>
          <w:tcPr>
            <w:tcW w:w="2945" w:type="dxa"/>
            <w:tcBorders/>
            <w:vAlign w:val="center"/>
          </w:tcPr>
          <w:p>
            <w:pPr>
              <w:pStyle w:val="TableContents"/>
              <w:bidi w:val="0"/>
              <w:jc w:val="left"/>
              <w:rPr/>
            </w:pPr>
            <w:r>
              <w:rPr/>
              <w:t xml:space="preserve">1.32 </w:t>
            </w:r>
          </w:p>
          <w:p>
            <w:pPr>
              <w:pStyle w:val="TextBody"/>
              <w:bidi w:val="0"/>
              <w:spacing w:before="0" w:after="283"/>
              <w:jc w:val="left"/>
              <w:rPr/>
            </w:pPr>
            <w:r>
              <w:rPr/>
              <w:t xml:space="preserve">Jorge voittaa kilpailun, jossa hän pääsee tapaamaan kauhukirjailija Stephanie Queenia, ja tuo mukanaan Zurin, Loun ja Tiffanyn, jotka joutuvat loukkuun hänen ``Riddle Roomiinsa'' ja joutuvat etsimään ulospääsyä ennen määräajan umpeutumista. Samaan aikaan Xander joutuu riitaan Emman ja Ravin kanssa, kun he kiistelevät linnunpönttömalleista. </w:t>
            </w:r>
          </w:p>
          <w:p>
            <w:pPr>
              <w:pStyle w:val="TextBody"/>
              <w:bidi w:val="0"/>
              <w:spacing w:before="0" w:after="283"/>
              <w:jc w:val="left"/>
              <w:rPr/>
            </w:pPr>
            <w:r>
              <w:rPr/>
              <w:t xml:space="preserve">Vieraileva tähti: Paula Rhodes Stephanie Queenina </w:t>
            </w:r>
          </w:p>
        </w:tc>
      </w:tr>
      <w:tr>
        <w:trPr/>
        <w:tc>
          <w:tcPr>
            <w:tcW w:w="816" w:type="dxa"/>
            <w:tcBorders/>
            <w:vAlign w:val="center"/>
          </w:tcPr>
          <w:p>
            <w:pPr>
              <w:pStyle w:val="TableHeading"/>
              <w:suppressLineNumbers/>
              <w:bidi w:val="0"/>
              <w:spacing w:before="0" w:after="283"/>
              <w:jc w:val="center"/>
              <w:rPr/>
            </w:pPr>
            <w:r>
              <w:rPr/>
              <w:t xml:space="preserve">27 </w:t>
            </w:r>
          </w:p>
        </w:tc>
        <w:tc>
          <w:tcPr>
            <w:tcW w:w="774" w:type="dxa"/>
            <w:tcBorders/>
            <w:vAlign w:val="center"/>
          </w:tcPr>
          <w:p>
            <w:pPr>
              <w:pStyle w:val="TableContents"/>
              <w:bidi w:val="0"/>
              <w:spacing w:before="0" w:after="283"/>
              <w:jc w:val="left"/>
              <w:rPr/>
            </w:pPr>
            <w:r>
              <w:rPr/>
              <w:t xml:space="preserve">6 </w:t>
            </w:r>
          </w:p>
        </w:tc>
        <w:tc>
          <w:tcPr>
            <w:tcW w:w="1335" w:type="dxa"/>
            <w:tcBorders/>
            <w:vAlign w:val="center"/>
          </w:tcPr>
          <w:p>
            <w:pPr>
              <w:pStyle w:val="TableContents"/>
              <w:bidi w:val="0"/>
              <w:spacing w:before="0" w:after="283"/>
              <w:jc w:val="left"/>
              <w:rPr/>
            </w:pPr>
            <w:r>
              <w:rPr/>
              <w:t xml:space="preserve">``Luke Out Below'' </w:t>
            </w:r>
          </w:p>
        </w:tc>
        <w:tc>
          <w:tcPr>
            <w:tcW w:w="1299" w:type="dxa"/>
            <w:tcBorders/>
            <w:vAlign w:val="center"/>
          </w:tcPr>
          <w:p>
            <w:pPr>
              <w:pStyle w:val="TableContents"/>
              <w:bidi w:val="0"/>
              <w:spacing w:before="0" w:after="283"/>
              <w:jc w:val="left"/>
              <w:rPr/>
            </w:pPr>
            <w:r>
              <w:rPr/>
              <w:t xml:space="preserve">Robbie Countryman </w:t>
            </w:r>
          </w:p>
        </w:tc>
        <w:tc>
          <w:tcPr>
            <w:tcW w:w="1218" w:type="dxa"/>
            <w:tcBorders/>
            <w:vAlign w:val="center"/>
          </w:tcPr>
          <w:p>
            <w:pPr>
              <w:pStyle w:val="TableContents"/>
              <w:bidi w:val="0"/>
              <w:spacing w:before="0" w:after="283"/>
              <w:jc w:val="left"/>
              <w:rPr/>
            </w:pPr>
            <w:r>
              <w:rPr/>
              <w:t xml:space="preserve">Adam Lapidus </w:t>
            </w:r>
          </w:p>
        </w:tc>
        <w:tc>
          <w:tcPr>
            <w:tcW w:w="1136" w:type="dxa"/>
            <w:tcBorders/>
            <w:vAlign w:val="center"/>
          </w:tcPr>
          <w:p>
            <w:pPr>
              <w:pStyle w:val="TableContents"/>
              <w:bidi w:val="0"/>
              <w:spacing w:before="0" w:after="283"/>
              <w:jc w:val="left"/>
              <w:rPr/>
            </w:pPr>
            <w:r>
              <w:rPr/>
              <w:t xml:space="preserve">30. syyskuuta 2016 (2016-09-30) </w:t>
            </w:r>
          </w:p>
        </w:tc>
        <w:tc>
          <w:tcPr>
            <w:tcW w:w="682" w:type="dxa"/>
            <w:tcBorders/>
            <w:vAlign w:val="center"/>
          </w:tcPr>
          <w:p>
            <w:pPr>
              <w:pStyle w:val="TableContents"/>
              <w:bidi w:val="0"/>
              <w:spacing w:before="0" w:after="283"/>
              <w:jc w:val="left"/>
              <w:rPr/>
            </w:pPr>
            <w:r>
              <w:rPr/>
              <w:t xml:space="preserve">206 </w:t>
            </w:r>
          </w:p>
        </w:tc>
        <w:tc>
          <w:tcPr>
            <w:tcW w:w="2945" w:type="dxa"/>
            <w:tcBorders/>
            <w:vAlign w:val="center"/>
          </w:tcPr>
          <w:p>
            <w:pPr>
              <w:pStyle w:val="TableContents"/>
              <w:bidi w:val="0"/>
              <w:jc w:val="left"/>
              <w:rPr/>
            </w:pPr>
            <w:r>
              <w:rPr/>
              <w:t xml:space="preserve">1.50 </w:t>
            </w:r>
          </w:p>
          <w:p>
            <w:pPr>
              <w:pStyle w:val="TextBody"/>
              <w:bidi w:val="0"/>
              <w:spacing w:before="0" w:after="283"/>
              <w:jc w:val="left"/>
              <w:rPr/>
            </w:pPr>
            <w:r>
              <w:rPr/>
              <w:t xml:space="preserve">Luke palaa samaan aikaan, kun Emma ja Ravi opettavat Zurille ja Griffille turvallisuutta. Todistaakseen vastuuntuntonsa hän vie Zurin ja Griffin vaellusretkelle vuorelle, josta on näkymä Kikiwaka-leirille, mikä ei suju hyvin. Samaan aikaan Lou, Xander ja Hazel muistelevat, kun he tapasivat ensimmäisen kerran ja kuinka Hazel alkoi yrittää saada Xanderia pitämään hänestä. </w:t>
            </w:r>
          </w:p>
          <w:p>
            <w:pPr>
              <w:pStyle w:val="TextBody"/>
              <w:bidi w:val="0"/>
              <w:spacing w:before="0" w:after="283"/>
              <w:jc w:val="left"/>
              <w:rPr/>
            </w:pPr>
            <w:r>
              <w:rPr/>
              <w:t xml:space="preserve">Erikoisvierailija: Cameron Boyce Luke Rossina </w:t>
            </w:r>
          </w:p>
          <w:p>
            <w:pPr>
              <w:pStyle w:val="TextBody"/>
              <w:bidi w:val="0"/>
              <w:spacing w:before="0" w:after="283"/>
              <w:jc w:val="left"/>
              <w:rPr/>
            </w:pPr>
            <w:r>
              <w:rPr/>
              <w:t xml:space="preserve">Vierailevat tähdet: Tessa Netting Pähkinäpensas, Lincoln Melcher Griff, Taylor Autumn Bertman Pikku Pähkinäpensas, Emma Shannon Pikku Lou, Mason Patrick Mahay Pikku Xander. </w:t>
            </w:r>
          </w:p>
          <w:p>
            <w:pPr>
              <w:pStyle w:val="TextBody"/>
              <w:bidi w:val="0"/>
              <w:spacing w:before="0" w:after="283"/>
              <w:jc w:val="left"/>
              <w:rPr/>
            </w:pPr>
            <w:r>
              <w:rPr/>
              <w:t xml:space="preserve">Poissa: Nathan Arenas (Jorge), Nina Lu (Tiffany). </w:t>
            </w:r>
          </w:p>
        </w:tc>
      </w:tr>
      <w:tr>
        <w:trPr/>
        <w:tc>
          <w:tcPr>
            <w:tcW w:w="816" w:type="dxa"/>
            <w:tcBorders/>
            <w:vAlign w:val="center"/>
          </w:tcPr>
          <w:p>
            <w:pPr>
              <w:pStyle w:val="TableHeading"/>
              <w:suppressLineNumbers/>
              <w:bidi w:val="0"/>
              <w:spacing w:before="0" w:after="283"/>
              <w:jc w:val="center"/>
              <w:rPr/>
            </w:pPr>
            <w:r>
              <w:rPr/>
              <w:t xml:space="preserve">28 </w:t>
            </w:r>
          </w:p>
        </w:tc>
        <w:tc>
          <w:tcPr>
            <w:tcW w:w="774" w:type="dxa"/>
            <w:tcBorders/>
            <w:vAlign w:val="center"/>
          </w:tcPr>
          <w:p>
            <w:pPr>
              <w:pStyle w:val="TableContents"/>
              <w:bidi w:val="0"/>
              <w:spacing w:before="0" w:after="283"/>
              <w:jc w:val="left"/>
              <w:rPr/>
            </w:pPr>
            <w:r>
              <w:rPr/>
              <w:t xml:space="preserve">7 </w:t>
            </w:r>
          </w:p>
        </w:tc>
        <w:tc>
          <w:tcPr>
            <w:tcW w:w="1335" w:type="dxa"/>
            <w:tcBorders/>
            <w:vAlign w:val="center"/>
          </w:tcPr>
          <w:p>
            <w:pPr>
              <w:pStyle w:val="TableContents"/>
              <w:bidi w:val="0"/>
              <w:spacing w:before="0" w:after="283"/>
              <w:jc w:val="left"/>
              <w:rPr/>
            </w:pPr>
            <w:r>
              <w:rPr/>
              <w:t xml:space="preserve">"Kiki-Slasherin leiri. </w:t>
            </w:r>
          </w:p>
        </w:tc>
        <w:tc>
          <w:tcPr>
            <w:tcW w:w="1299" w:type="dxa"/>
            <w:tcBorders/>
            <w:vAlign w:val="center"/>
          </w:tcPr>
          <w:p>
            <w:pPr>
              <w:pStyle w:val="TableContents"/>
              <w:bidi w:val="0"/>
              <w:spacing w:before="0" w:after="283"/>
              <w:jc w:val="left"/>
              <w:rPr/>
            </w:pPr>
            <w:r>
              <w:rPr/>
              <w:t xml:space="preserve">Rich Correll </w:t>
            </w:r>
          </w:p>
        </w:tc>
        <w:tc>
          <w:tcPr>
            <w:tcW w:w="1218" w:type="dxa"/>
            <w:tcBorders/>
            <w:vAlign w:val="center"/>
          </w:tcPr>
          <w:p>
            <w:pPr>
              <w:pStyle w:val="TableContents"/>
              <w:bidi w:val="0"/>
              <w:spacing w:before="0" w:after="283"/>
              <w:jc w:val="left"/>
              <w:rPr/>
            </w:pPr>
            <w:r>
              <w:rPr/>
              <w:t xml:space="preserve">Mike Montesano &amp; Ted Zizik </w:t>
            </w:r>
          </w:p>
        </w:tc>
        <w:tc>
          <w:tcPr>
            <w:tcW w:w="1136" w:type="dxa"/>
            <w:tcBorders/>
            <w:vAlign w:val="center"/>
          </w:tcPr>
          <w:p>
            <w:pPr>
              <w:pStyle w:val="TableContents"/>
              <w:bidi w:val="0"/>
              <w:spacing w:before="0" w:after="283"/>
              <w:jc w:val="left"/>
              <w:rPr/>
            </w:pPr>
            <w:r>
              <w:rPr/>
              <w:t xml:space="preserve">7. lokakuuta 2016 (2016-10-07) </w:t>
            </w:r>
          </w:p>
        </w:tc>
        <w:tc>
          <w:tcPr>
            <w:tcW w:w="682" w:type="dxa"/>
            <w:tcBorders/>
            <w:vAlign w:val="center"/>
          </w:tcPr>
          <w:p>
            <w:pPr>
              <w:pStyle w:val="TableContents"/>
              <w:bidi w:val="0"/>
              <w:spacing w:before="0" w:after="283"/>
              <w:jc w:val="left"/>
              <w:rPr/>
            </w:pPr>
            <w:r>
              <w:rPr/>
              <w:t xml:space="preserve">204 </w:t>
            </w:r>
          </w:p>
        </w:tc>
        <w:tc>
          <w:tcPr>
            <w:tcW w:w="2945" w:type="dxa"/>
            <w:tcBorders/>
            <w:vAlign w:val="center"/>
          </w:tcPr>
          <w:p>
            <w:pPr>
              <w:pStyle w:val="TableContents"/>
              <w:bidi w:val="0"/>
              <w:jc w:val="left"/>
              <w:rPr/>
            </w:pPr>
            <w:r>
              <w:rPr/>
              <w:t xml:space="preserve">2.00 </w:t>
            </w:r>
          </w:p>
          <w:p>
            <w:pPr>
              <w:pStyle w:val="TextBody"/>
              <w:bidi w:val="0"/>
              <w:spacing w:before="0" w:after="283"/>
              <w:jc w:val="left"/>
              <w:rPr/>
            </w:pPr>
            <w:r>
              <w:rPr/>
              <w:t xml:space="preserve">Eräänä iltana kauhuelokuvan katsomisen jälkeen Jorge hyppää tuolin takaa ja säikäyttää Zurin ja Tiffanyn. Seuraavana päivänä Jorge, Tiffany ja Zuri lähtevät metsään etsimään polttopuita. Jorge pakenee, kun he huomaavat metsässä naamioituneen henkilön. Kun Tiffany ja Zuri eivät palaa leiriin, muut lapset ovat vakuuttuneita siitä, että tytöt pilailevat Jorgen kanssa, koska tämä säikäytti heidät edellisenä iltana. Lapset päättävät lopulta etsiä Tiffanyn ja Zurin, mutta hekin katoavat vähitellen sen jälkeen, kun he ovat kohdanneet naamioituneen henkilön. He saavat selville, että naamioitunut henkilö on Timmy, poika, jonka Gladys poisti Kikiwaka-leiriltä. Lapset aikovat pelotella Gladysia kostaakseen Timmyn poistamisen. Lou, Xander ja Timmy esiintyvät naamioituneina tappajina, kun taas Zuri, Jorge, Emma, Tiffany ja Ravi lavastavat omat kuolemansa, mikä pelottaa Gladysin niin, että hän pyörtyy. </w:t>
            </w:r>
          </w:p>
          <w:p>
            <w:pPr>
              <w:pStyle w:val="TextBody"/>
              <w:bidi w:val="0"/>
              <w:spacing w:before="0" w:after="283"/>
              <w:jc w:val="left"/>
              <w:rPr/>
            </w:pPr>
            <w:r>
              <w:rPr/>
              <w:t xml:space="preserve">Vierailevat tähdet: Casey Campbell Murphynä, Nate Stone Timmynä. </w:t>
            </w:r>
          </w:p>
        </w:tc>
      </w:tr>
      <w:tr>
        <w:trPr/>
        <w:tc>
          <w:tcPr>
            <w:tcW w:w="816" w:type="dxa"/>
            <w:tcBorders/>
            <w:vAlign w:val="center"/>
          </w:tcPr>
          <w:p>
            <w:pPr>
              <w:pStyle w:val="TableHeading"/>
              <w:suppressLineNumbers/>
              <w:bidi w:val="0"/>
              <w:spacing w:before="0" w:after="283"/>
              <w:jc w:val="center"/>
              <w:rPr/>
            </w:pPr>
            <w:r>
              <w:rPr/>
              <w:t xml:space="preserve">29 </w:t>
            </w:r>
          </w:p>
        </w:tc>
        <w:tc>
          <w:tcPr>
            <w:tcW w:w="774" w:type="dxa"/>
            <w:tcBorders/>
            <w:vAlign w:val="center"/>
          </w:tcPr>
          <w:p>
            <w:pPr>
              <w:pStyle w:val="TableContents"/>
              <w:bidi w:val="0"/>
              <w:spacing w:before="0" w:after="283"/>
              <w:jc w:val="left"/>
              <w:rPr/>
            </w:pPr>
            <w:r>
              <w:rPr/>
              <w:t xml:space="preserve">8 </w:t>
            </w:r>
          </w:p>
        </w:tc>
        <w:tc>
          <w:tcPr>
            <w:tcW w:w="1335" w:type="dxa"/>
            <w:tcBorders/>
            <w:vAlign w:val="center"/>
          </w:tcPr>
          <w:p>
            <w:pPr>
              <w:pStyle w:val="TableContents"/>
              <w:bidi w:val="0"/>
              <w:spacing w:before="0" w:after="283"/>
              <w:jc w:val="left"/>
              <w:rPr/>
            </w:pPr>
            <w:r>
              <w:rPr/>
              <w:t xml:space="preserve">"Kauhun puumaja </w:t>
            </w:r>
          </w:p>
        </w:tc>
        <w:tc>
          <w:tcPr>
            <w:tcW w:w="1299" w:type="dxa"/>
            <w:tcBorders/>
            <w:vAlign w:val="center"/>
          </w:tcPr>
          <w:p>
            <w:pPr>
              <w:pStyle w:val="TableContents"/>
              <w:bidi w:val="0"/>
              <w:spacing w:before="0" w:after="283"/>
              <w:jc w:val="left"/>
              <w:rPr/>
            </w:pPr>
            <w:r>
              <w:rPr/>
              <w:t xml:space="preserve">Bob Koherr </w:t>
            </w:r>
          </w:p>
        </w:tc>
        <w:tc>
          <w:tcPr>
            <w:tcW w:w="1218" w:type="dxa"/>
            <w:tcBorders/>
            <w:vAlign w:val="center"/>
          </w:tcPr>
          <w:p>
            <w:pPr>
              <w:pStyle w:val="TableContents"/>
              <w:bidi w:val="0"/>
              <w:spacing w:before="0" w:after="283"/>
              <w:jc w:val="left"/>
              <w:rPr/>
            </w:pPr>
            <w:r>
              <w:rPr/>
              <w:t xml:space="preserve">Lacey Dyer &amp; Julia Layton </w:t>
            </w:r>
          </w:p>
        </w:tc>
        <w:tc>
          <w:tcPr>
            <w:tcW w:w="1136" w:type="dxa"/>
            <w:tcBorders/>
            <w:vAlign w:val="center"/>
          </w:tcPr>
          <w:p>
            <w:pPr>
              <w:pStyle w:val="TableContents"/>
              <w:bidi w:val="0"/>
              <w:spacing w:before="0" w:after="283"/>
              <w:jc w:val="left"/>
              <w:rPr/>
            </w:pPr>
            <w:r>
              <w:rPr/>
              <w:t xml:space="preserve">28. lokakuuta 2016 (2016-10-28) </w:t>
            </w:r>
          </w:p>
        </w:tc>
        <w:tc>
          <w:tcPr>
            <w:tcW w:w="682" w:type="dxa"/>
            <w:tcBorders/>
            <w:vAlign w:val="center"/>
          </w:tcPr>
          <w:p>
            <w:pPr>
              <w:pStyle w:val="TableContents"/>
              <w:bidi w:val="0"/>
              <w:spacing w:before="0" w:after="283"/>
              <w:jc w:val="left"/>
              <w:rPr/>
            </w:pPr>
            <w:r>
              <w:rPr/>
              <w:t xml:space="preserve">209 </w:t>
            </w:r>
          </w:p>
        </w:tc>
        <w:tc>
          <w:tcPr>
            <w:tcW w:w="2945" w:type="dxa"/>
            <w:tcBorders/>
            <w:vAlign w:val="center"/>
          </w:tcPr>
          <w:p>
            <w:pPr>
              <w:pStyle w:val="TableContents"/>
              <w:bidi w:val="0"/>
              <w:jc w:val="left"/>
              <w:rPr/>
            </w:pPr>
            <w:r>
              <w:rPr/>
              <w:t xml:space="preserve">0.92 </w:t>
            </w:r>
          </w:p>
          <w:p>
            <w:pPr>
              <w:pStyle w:val="TextBody"/>
              <w:bidi w:val="0"/>
              <w:spacing w:before="0" w:after="283"/>
              <w:jc w:val="left"/>
              <w:rPr/>
            </w:pPr>
            <w:r>
              <w:rPr/>
              <w:t xml:space="preserve">Zuri, Tiffany ja Jorge löytävät vanhan puumajan ja päättävät kunnostaa sen ja tehdä siitä oman hengailupaikkansa. He antavat Lydian auttaa, kun tämä on saanut heidät vakuuttuneiksi siitä, ettei hän ota puumajaa haltuunsa, kun se on valmis. Kun korjaustyöt ovat valmiit, Lydia antaa Weasel Cabinin leiriläisten ottaa puumajan haltuunsa ja käyttää sitä omana oleskelupaikkanaan. Zuri, Tiffany ja Jorge huijaavat näädät uskomaan, että heillä on uusi hengailupaikka läheisessä luolassa. Kun näädät lähtevät puumajasta etsimään luolaa, Zuri, Tiffany ja Jorge ottavat puumajan takaisin. Lydia palaa ja puumaja muuttuu epävakaaksi liian suuren painon vuoksi. Kun kolme lasta on päässyt vahingoittumattomina pakoon, he pelastavat Lydian hyppäämällä hänen kädessään olevan huovan päälle. Samaan aikaan Ravi ja Xander huijaavat Emmaa ja Lou'ta uskomaan, että he ovat huonoja biljardin pelaajia. Hävittyään pojat haastavat Emman ja Loun uusintaotteluun, jossa hävinneen joukkueen on pukeuduttava kanoiksi. Ravi ja Xander paljastavat todelliset taitonsa uusintaottelussa, mutta häviävät silti, kun Ravi mokaa viimeisen lyöntinsä. </w:t>
            </w:r>
          </w:p>
          <w:p>
            <w:pPr>
              <w:pStyle w:val="TextBody"/>
              <w:bidi w:val="0"/>
              <w:spacing w:before="0" w:after="283"/>
              <w:jc w:val="left"/>
              <w:rPr/>
            </w:pPr>
            <w:r>
              <w:rPr/>
              <w:t xml:space="preserve">Vieraileva tähti: Lily Mae Silverstein: Lydia </w:t>
            </w:r>
          </w:p>
        </w:tc>
      </w:tr>
      <w:tr>
        <w:trPr/>
        <w:tc>
          <w:tcPr>
            <w:tcW w:w="816" w:type="dxa"/>
            <w:tcBorders/>
            <w:vAlign w:val="center"/>
          </w:tcPr>
          <w:p>
            <w:pPr>
              <w:pStyle w:val="TableHeading"/>
              <w:suppressLineNumbers/>
              <w:bidi w:val="0"/>
              <w:spacing w:before="0" w:after="283"/>
              <w:jc w:val="center"/>
              <w:rPr/>
            </w:pPr>
            <w:r>
              <w:rPr/>
              <w:t xml:space="preserve">30 </w:t>
            </w:r>
          </w:p>
        </w:tc>
        <w:tc>
          <w:tcPr>
            <w:tcW w:w="774" w:type="dxa"/>
            <w:tcBorders/>
            <w:vAlign w:val="center"/>
          </w:tcPr>
          <w:p>
            <w:pPr>
              <w:pStyle w:val="TableContents"/>
              <w:bidi w:val="0"/>
              <w:spacing w:before="0" w:after="283"/>
              <w:jc w:val="left"/>
              <w:rPr/>
            </w:pPr>
            <w:r>
              <w:rPr/>
              <w:t xml:space="preserve">9 </w:t>
            </w:r>
          </w:p>
        </w:tc>
        <w:tc>
          <w:tcPr>
            <w:tcW w:w="1335" w:type="dxa"/>
            <w:tcBorders/>
            <w:vAlign w:val="center"/>
          </w:tcPr>
          <w:p>
            <w:pPr>
              <w:pStyle w:val="TableContents"/>
              <w:bidi w:val="0"/>
              <w:spacing w:before="0" w:after="283"/>
              <w:jc w:val="left"/>
              <w:rPr/>
            </w:pPr>
            <w:r>
              <w:rPr/>
              <w:t xml:space="preserve">``Tidal Wave'' </w:t>
            </w:r>
          </w:p>
        </w:tc>
        <w:tc>
          <w:tcPr>
            <w:tcW w:w="1299" w:type="dxa"/>
            <w:tcBorders/>
            <w:vAlign w:val="center"/>
          </w:tcPr>
          <w:p>
            <w:pPr>
              <w:pStyle w:val="TableContents"/>
              <w:bidi w:val="0"/>
              <w:spacing w:before="0" w:after="283"/>
              <w:jc w:val="left"/>
              <w:rPr/>
            </w:pPr>
            <w:r>
              <w:rPr/>
              <w:t xml:space="preserve">Bob Koherr </w:t>
            </w:r>
          </w:p>
        </w:tc>
        <w:tc>
          <w:tcPr>
            <w:tcW w:w="1218" w:type="dxa"/>
            <w:tcBorders/>
            <w:vAlign w:val="center"/>
          </w:tcPr>
          <w:p>
            <w:pPr>
              <w:pStyle w:val="TableContents"/>
              <w:bidi w:val="0"/>
              <w:spacing w:before="0" w:after="283"/>
              <w:jc w:val="left"/>
              <w:rPr/>
            </w:pPr>
            <w:r>
              <w:rPr/>
              <w:t xml:space="preserve">Jeff Hodsden &amp; Tim Pollock </w:t>
            </w:r>
          </w:p>
        </w:tc>
        <w:tc>
          <w:tcPr>
            <w:tcW w:w="1136" w:type="dxa"/>
            <w:tcBorders/>
            <w:vAlign w:val="center"/>
          </w:tcPr>
          <w:p>
            <w:pPr>
              <w:pStyle w:val="TableContents"/>
              <w:bidi w:val="0"/>
              <w:spacing w:before="0" w:after="283"/>
              <w:jc w:val="left"/>
              <w:rPr/>
            </w:pPr>
            <w:r>
              <w:rPr/>
              <w:t xml:space="preserve">4. marraskuuta 2016 (2016-11-04) </w:t>
            </w:r>
          </w:p>
        </w:tc>
        <w:tc>
          <w:tcPr>
            <w:tcW w:w="682" w:type="dxa"/>
            <w:tcBorders/>
            <w:vAlign w:val="center"/>
          </w:tcPr>
          <w:p>
            <w:pPr>
              <w:pStyle w:val="TableContents"/>
              <w:bidi w:val="0"/>
              <w:spacing w:before="0" w:after="283"/>
              <w:jc w:val="left"/>
              <w:rPr/>
            </w:pPr>
            <w:r>
              <w:rPr/>
              <w:t xml:space="preserve">208 </w:t>
            </w:r>
          </w:p>
        </w:tc>
        <w:tc>
          <w:tcPr>
            <w:tcW w:w="2945" w:type="dxa"/>
            <w:tcBorders/>
            <w:vAlign w:val="center"/>
          </w:tcPr>
          <w:p>
            <w:pPr>
              <w:pStyle w:val="TableContents"/>
              <w:bidi w:val="0"/>
              <w:jc w:val="left"/>
              <w:rPr/>
            </w:pPr>
            <w:r>
              <w:rPr/>
              <w:t xml:space="preserve">1.33 </w:t>
            </w:r>
          </w:p>
          <w:p>
            <w:pPr>
              <w:pStyle w:val="TextBody"/>
              <w:bidi w:val="0"/>
              <w:spacing w:before="0" w:after="283"/>
              <w:jc w:val="left"/>
              <w:rPr/>
            </w:pPr>
            <w:r>
              <w:rPr/>
              <w:t xml:space="preserve">Emma suuttuu Xanderille, kun hän kertoo hänelle, kuinka paljon Xander merkitsee hänelle, ja Xander vastaa vain "kiitos". Samaan aikaan Zuri suunnittelee, että Xander tähdittää musiikkivideota, jonka hän sitten lataa ChatSnap-tililleen saadakseen lisää seuraajia. Xander ei kuitenkaan pysty keskittymään videoon tajuttuaan, että Emma on vihainen hänelle, mutta hän ei halua keskustella tunteistaan. Zuri lukitsee heidät pakastimeen, kunnes heistä tulee jälleen onnellisia, vaikka he onnistuvat pakenemaan. Zuri tajuaa, että ratkaisu on saada Xander kuvaamaan tunteitaan Emmaa kohtaan laulussa. Xander laulaa laulunsa osana musiikkivideota, jonka Zuri sitten lataa tililleen, samalla kun Emma antaa Xanderille anteeksi. Samaan aikaan Lou ja Ravi kirjoittavat salaa kirjeitä Griffille, jotta tämä luulee, että naapurileirin tyttö pitää hänestä. Lou ja Ravi puuttuvat asiaan, kun Griff päättää varastaa polkupyörän antaakseen sen tytölle. Griff kertoo heille, että hän pilaili, koska tiesi kirjeiden olevan väärennettyjä, koska oli tunnistanut Ravin käsialan. </w:t>
            </w:r>
          </w:p>
          <w:p>
            <w:pPr>
              <w:pStyle w:val="TextBody"/>
              <w:bidi w:val="0"/>
              <w:spacing w:before="0" w:after="283"/>
              <w:jc w:val="left"/>
              <w:rPr/>
            </w:pPr>
            <w:r>
              <w:rPr/>
              <w:t xml:space="preserve">Vieraileva tähti: Lincoln Melcher Griffinä </w:t>
            </w:r>
          </w:p>
          <w:p>
            <w:pPr>
              <w:pStyle w:val="TextBody"/>
              <w:bidi w:val="0"/>
              <w:spacing w:before="0" w:after="283"/>
              <w:jc w:val="left"/>
              <w:rPr/>
            </w:pPr>
            <w:r>
              <w:rPr/>
              <w:t xml:space="preserve">Poissa: Nina Lu Tiffanyn roolissa </w:t>
            </w:r>
          </w:p>
        </w:tc>
      </w:tr>
      <w:tr>
        <w:trPr/>
        <w:tc>
          <w:tcPr>
            <w:tcW w:w="816" w:type="dxa"/>
            <w:tcBorders/>
            <w:vAlign w:val="center"/>
          </w:tcPr>
          <w:p>
            <w:pPr>
              <w:pStyle w:val="TableHeading"/>
              <w:suppressLineNumbers/>
              <w:bidi w:val="0"/>
              <w:spacing w:before="0" w:after="283"/>
              <w:jc w:val="center"/>
              <w:rPr/>
            </w:pPr>
            <w:r>
              <w:rPr/>
              <w:t xml:space="preserve">31 </w:t>
            </w:r>
          </w:p>
        </w:tc>
        <w:tc>
          <w:tcPr>
            <w:tcW w:w="774" w:type="dxa"/>
            <w:tcBorders/>
            <w:vAlign w:val="center"/>
          </w:tcPr>
          <w:p>
            <w:pPr>
              <w:pStyle w:val="TableContents"/>
              <w:bidi w:val="0"/>
              <w:spacing w:before="0" w:after="283"/>
              <w:jc w:val="left"/>
              <w:rPr/>
            </w:pPr>
            <w:r>
              <w:rPr/>
              <w:t xml:space="preserve">10 </w:t>
            </w:r>
          </w:p>
        </w:tc>
        <w:tc>
          <w:tcPr>
            <w:tcW w:w="1335" w:type="dxa"/>
            <w:tcBorders/>
            <w:vAlign w:val="center"/>
          </w:tcPr>
          <w:p>
            <w:pPr>
              <w:pStyle w:val="TableContents"/>
              <w:bidi w:val="0"/>
              <w:spacing w:before="0" w:after="283"/>
              <w:jc w:val="left"/>
              <w:rPr/>
            </w:pPr>
            <w:r>
              <w:rPr/>
              <w:t xml:space="preserve">``Fog 'd In'' </w:t>
            </w:r>
          </w:p>
        </w:tc>
        <w:tc>
          <w:tcPr>
            <w:tcW w:w="1299" w:type="dxa"/>
            <w:tcBorders/>
            <w:vAlign w:val="center"/>
          </w:tcPr>
          <w:p>
            <w:pPr>
              <w:pStyle w:val="TableContents"/>
              <w:bidi w:val="0"/>
              <w:spacing w:before="0" w:after="283"/>
              <w:jc w:val="left"/>
              <w:rPr/>
            </w:pPr>
            <w:r>
              <w:rPr/>
              <w:t xml:space="preserve">Rich Correll </w:t>
            </w:r>
          </w:p>
        </w:tc>
        <w:tc>
          <w:tcPr>
            <w:tcW w:w="1218" w:type="dxa"/>
            <w:tcBorders/>
            <w:vAlign w:val="center"/>
          </w:tcPr>
          <w:p>
            <w:pPr>
              <w:pStyle w:val="TableContents"/>
              <w:bidi w:val="0"/>
              <w:spacing w:before="0" w:after="283"/>
              <w:jc w:val="left"/>
              <w:rPr/>
            </w:pPr>
            <w:r>
              <w:rPr/>
              <w:t xml:space="preserve">Jeff Hodsden &amp; Tim Pollock </w:t>
            </w:r>
          </w:p>
        </w:tc>
        <w:tc>
          <w:tcPr>
            <w:tcW w:w="1136" w:type="dxa"/>
            <w:tcBorders/>
            <w:vAlign w:val="center"/>
          </w:tcPr>
          <w:p>
            <w:pPr>
              <w:pStyle w:val="TableContents"/>
              <w:bidi w:val="0"/>
              <w:spacing w:before="0" w:after="283"/>
              <w:jc w:val="left"/>
              <w:rPr/>
            </w:pPr>
            <w:r>
              <w:rPr/>
              <w:t xml:space="preserve">11. marraskuuta 2016 (2016-11-11) </w:t>
            </w:r>
          </w:p>
        </w:tc>
        <w:tc>
          <w:tcPr>
            <w:tcW w:w="682" w:type="dxa"/>
            <w:tcBorders/>
            <w:vAlign w:val="center"/>
          </w:tcPr>
          <w:p>
            <w:pPr>
              <w:pStyle w:val="TableContents"/>
              <w:bidi w:val="0"/>
              <w:spacing w:before="0" w:after="283"/>
              <w:jc w:val="left"/>
              <w:rPr/>
            </w:pPr>
            <w:r>
              <w:rPr/>
              <w:t xml:space="preserve">212 </w:t>
            </w:r>
          </w:p>
        </w:tc>
        <w:tc>
          <w:tcPr>
            <w:tcW w:w="2945" w:type="dxa"/>
            <w:tcBorders/>
            <w:vAlign w:val="center"/>
          </w:tcPr>
          <w:p>
            <w:pPr>
              <w:pStyle w:val="TableContents"/>
              <w:bidi w:val="0"/>
              <w:jc w:val="left"/>
              <w:rPr/>
            </w:pPr>
            <w:r>
              <w:rPr/>
              <w:t xml:space="preserve">1.30 </w:t>
            </w:r>
          </w:p>
          <w:p>
            <w:pPr>
              <w:pStyle w:val="TextBody"/>
              <w:bidi w:val="0"/>
              <w:spacing w:before="0" w:after="283"/>
              <w:jc w:val="left"/>
              <w:rPr/>
            </w:pPr>
            <w:r>
              <w:rPr/>
              <w:t xml:space="preserve">Kikiwaka-leirille syntyy sumua, ja Tiffany saa selville, että se sisältää domoiinihappoa, joka on läheisen järven levien aiheuttama hermomyrkky. Sumu vaikuttaa useisiin ihmisiin eri tavoin: Emma saa muistiongelmia, Ravin persoonallisuus muuttuu, Jorge luulee olevansa papukaija, Zurista tulee äärimmäisen onneton ja Murphy muuttuu päättämättömäksi. Sitten Loulle ja Xanderille paljastuu, että domoiinihappo oli pila, jolla heidät haluttiin pelotella. Ryhmä saa kuitenkin radiolähetyksestä tietää, että sumu sisältää loisen, joka myöhemmin tartuttaa Jorgen ja muut leiriläiset tehden heistä väkivaltaisia ja vaarallisia. Sitten paljastuu, että nämä tapahtumat olivat itse asiassa Jorgen kertoma leiritarina. </w:t>
            </w:r>
          </w:p>
          <w:p>
            <w:pPr>
              <w:pStyle w:val="TextBody"/>
              <w:bidi w:val="0"/>
              <w:spacing w:before="0" w:after="283"/>
              <w:jc w:val="left"/>
              <w:rPr/>
            </w:pPr>
            <w:r>
              <w:rPr/>
              <w:t xml:space="preserve">Vieraileva tähti: Casey Campbell Murphynä </w:t>
            </w:r>
          </w:p>
        </w:tc>
      </w:tr>
      <w:tr>
        <w:trPr/>
        <w:tc>
          <w:tcPr>
            <w:tcW w:w="816" w:type="dxa"/>
            <w:tcBorders/>
            <w:vAlign w:val="center"/>
          </w:tcPr>
          <w:p>
            <w:pPr>
              <w:pStyle w:val="TableHeading"/>
              <w:suppressLineNumbers/>
              <w:bidi w:val="0"/>
              <w:spacing w:before="0" w:after="283"/>
              <w:jc w:val="center"/>
              <w:rPr/>
            </w:pPr>
            <w:r>
              <w:rPr/>
              <w:t xml:space="preserve">32 </w:t>
            </w:r>
          </w:p>
        </w:tc>
        <w:tc>
          <w:tcPr>
            <w:tcW w:w="774" w:type="dxa"/>
            <w:tcBorders/>
            <w:vAlign w:val="center"/>
          </w:tcPr>
          <w:p>
            <w:pPr>
              <w:pStyle w:val="TableContents"/>
              <w:bidi w:val="0"/>
              <w:spacing w:before="0" w:after="283"/>
              <w:jc w:val="left"/>
              <w:rPr/>
            </w:pPr>
            <w:r>
              <w:rPr/>
              <w:t xml:space="preserve">11 </w:t>
            </w:r>
          </w:p>
        </w:tc>
        <w:tc>
          <w:tcPr>
            <w:tcW w:w="1335" w:type="dxa"/>
            <w:tcBorders/>
            <w:vAlign w:val="center"/>
          </w:tcPr>
          <w:p>
            <w:pPr>
              <w:pStyle w:val="TableContents"/>
              <w:bidi w:val="0"/>
              <w:spacing w:before="0" w:after="283"/>
              <w:jc w:val="left"/>
              <w:rPr/>
            </w:pPr>
            <w:r>
              <w:rPr/>
              <w:t xml:space="preserve">"Kuinka Griff varasti joulun"... </w:t>
            </w:r>
          </w:p>
        </w:tc>
        <w:tc>
          <w:tcPr>
            <w:tcW w:w="1299" w:type="dxa"/>
            <w:tcBorders/>
            <w:vAlign w:val="center"/>
          </w:tcPr>
          <w:p>
            <w:pPr>
              <w:pStyle w:val="TableContents"/>
              <w:bidi w:val="0"/>
              <w:spacing w:before="0" w:after="283"/>
              <w:jc w:val="left"/>
              <w:rPr/>
            </w:pPr>
            <w:r>
              <w:rPr/>
              <w:t xml:space="preserve">Shannon Flynn </w:t>
            </w:r>
          </w:p>
        </w:tc>
        <w:tc>
          <w:tcPr>
            <w:tcW w:w="1218" w:type="dxa"/>
            <w:tcBorders/>
            <w:vAlign w:val="center"/>
          </w:tcPr>
          <w:p>
            <w:pPr>
              <w:pStyle w:val="TableContents"/>
              <w:bidi w:val="0"/>
              <w:spacing w:before="0" w:after="283"/>
              <w:jc w:val="left"/>
              <w:rPr/>
            </w:pPr>
            <w:r>
              <w:rPr/>
              <w:t xml:space="preserve">Valerie Ahern &amp; Eric Schaar </w:t>
            </w:r>
          </w:p>
        </w:tc>
        <w:tc>
          <w:tcPr>
            <w:tcW w:w="1136" w:type="dxa"/>
            <w:tcBorders/>
            <w:vAlign w:val="center"/>
          </w:tcPr>
          <w:p>
            <w:pPr>
              <w:pStyle w:val="TableContents"/>
              <w:bidi w:val="0"/>
              <w:spacing w:before="0" w:after="283"/>
              <w:jc w:val="left"/>
              <w:rPr/>
            </w:pPr>
            <w:r>
              <w:rPr/>
              <w:t xml:space="preserve">2. joulukuuta 2016 (2016-12-02) </w:t>
            </w:r>
          </w:p>
        </w:tc>
        <w:tc>
          <w:tcPr>
            <w:tcW w:w="682" w:type="dxa"/>
            <w:tcBorders/>
            <w:vAlign w:val="center"/>
          </w:tcPr>
          <w:p>
            <w:pPr>
              <w:pStyle w:val="TableContents"/>
              <w:bidi w:val="0"/>
              <w:spacing w:before="0" w:after="283"/>
              <w:jc w:val="left"/>
              <w:rPr/>
            </w:pPr>
            <w:r>
              <w:rPr/>
              <w:t xml:space="preserve">211 </w:t>
            </w:r>
          </w:p>
        </w:tc>
        <w:tc>
          <w:tcPr>
            <w:tcW w:w="2945" w:type="dxa"/>
            <w:tcBorders/>
            <w:vAlign w:val="center"/>
          </w:tcPr>
          <w:p>
            <w:pPr>
              <w:pStyle w:val="TableContents"/>
              <w:bidi w:val="0"/>
              <w:jc w:val="left"/>
              <w:rPr/>
            </w:pPr>
            <w:r>
              <w:rPr/>
              <w:t xml:space="preserve">1.24 </w:t>
            </w:r>
          </w:p>
          <w:p>
            <w:pPr>
              <w:pStyle w:val="TextBody"/>
              <w:bidi w:val="0"/>
              <w:spacing w:before="0" w:after="283"/>
              <w:jc w:val="left"/>
              <w:rPr/>
            </w:pPr>
            <w:r>
              <w:rPr/>
              <w:t xml:space="preserve">Leirillä järjestetään lahjatapahtuma, jossa leiriläiset valmistavat leluja lapsille, joilla ei ole varaa niihin jouluna. Griff häiritsee tapahtumaa, kun hän luo sahanterällä varustetun pienoistorobotin, joka tuhoaa pehmoeläimen ja Loun piparkakkutalon. Griff käyttäytyy edelleen huonosti, ja Ravi ja Lou yrittävät useaan otteeseen selvittää, miksi hän on järkyttynyt. Griff paljastaa lopulta, että joulu muistuttaa häntä nuorisovankilassa vietetystä ajasta, jolloin vierailuaikaa pidennettiin joulun aikaan; siitä huolimatta kukaan ei tullut tapaamaan häntä. Vaikka on kesäaika, lapset pystyttävät joulukuusen ja antavat Griffille lahjoja, jotta hänellä olisi hyvä joulumuisto. Samaan aikaan Emma tekee Xanderille ``löytötaidetta'' -kaulakorun, joka on tehty sekalaisista esineistä. Vaikka Xander ei pidä kaulakorusta, Ravi suostuttelee hänet valehtelemaan Emmalle ja sanomaan pitävänsä lahjasta, vaikka Xander lopulta kertoo Emmalle totuuden, jonka tämä hyväksyy. Samaan aikaan joulupukilla on Harold-niminen ei-lentävä poro. Joulupukki matkustaa Miamissa sijaitsevaan eläinsuojelualueeseen löytääkseen Haroldille kodin, ja hän jättää Tiffanyn, Zurin ja Jorgen vahtimaan poroa; lapset opettavat Haroldin lopulta lentämään. </w:t>
            </w:r>
          </w:p>
          <w:p>
            <w:pPr>
              <w:pStyle w:val="TextBody"/>
              <w:bidi w:val="0"/>
              <w:spacing w:before="0" w:after="283"/>
              <w:jc w:val="left"/>
              <w:rPr/>
            </w:pPr>
            <w:r>
              <w:rPr/>
              <w:t xml:space="preserve">Vierailevat tähdet: Harrison White joulupukkina. </w:t>
            </w:r>
          </w:p>
        </w:tc>
      </w:tr>
      <w:tr>
        <w:trPr/>
        <w:tc>
          <w:tcPr>
            <w:tcW w:w="816" w:type="dxa"/>
            <w:tcBorders/>
            <w:vAlign w:val="center"/>
          </w:tcPr>
          <w:p>
            <w:pPr>
              <w:pStyle w:val="TableHeading"/>
              <w:suppressLineNumbers/>
              <w:bidi w:val="0"/>
              <w:spacing w:before="0" w:after="283"/>
              <w:jc w:val="center"/>
              <w:rPr/>
            </w:pPr>
            <w:r>
              <w:rPr/>
              <w:t xml:space="preserve">33 </w:t>
            </w:r>
          </w:p>
        </w:tc>
        <w:tc>
          <w:tcPr>
            <w:tcW w:w="774" w:type="dxa"/>
            <w:tcBorders/>
            <w:vAlign w:val="center"/>
          </w:tcPr>
          <w:p>
            <w:pPr>
              <w:pStyle w:val="TableContents"/>
              <w:bidi w:val="0"/>
              <w:spacing w:before="0" w:after="283"/>
              <w:jc w:val="left"/>
              <w:rPr/>
            </w:pPr>
            <w:r>
              <w:rPr/>
              <w:t xml:space="preserve">12 </w:t>
            </w:r>
          </w:p>
        </w:tc>
        <w:tc>
          <w:tcPr>
            <w:tcW w:w="1335" w:type="dxa"/>
            <w:tcBorders/>
            <w:vAlign w:val="center"/>
          </w:tcPr>
          <w:p>
            <w:pPr>
              <w:pStyle w:val="TableContents"/>
              <w:bidi w:val="0"/>
              <w:spacing w:before="0" w:after="283"/>
              <w:jc w:val="left"/>
              <w:rPr/>
            </w:pPr>
            <w:r>
              <w:rPr/>
              <w:t xml:space="preserve">``Ruokatappelu'' </w:t>
            </w:r>
          </w:p>
        </w:tc>
        <w:tc>
          <w:tcPr>
            <w:tcW w:w="1299" w:type="dxa"/>
            <w:tcBorders/>
            <w:vAlign w:val="center"/>
          </w:tcPr>
          <w:p>
            <w:pPr>
              <w:pStyle w:val="TableContents"/>
              <w:bidi w:val="0"/>
              <w:spacing w:before="0" w:after="283"/>
              <w:jc w:val="left"/>
              <w:rPr/>
            </w:pPr>
            <w:r>
              <w:rPr/>
              <w:t xml:space="preserve">Ben Dejesus </w:t>
            </w:r>
          </w:p>
        </w:tc>
        <w:tc>
          <w:tcPr>
            <w:tcW w:w="1218" w:type="dxa"/>
            <w:tcBorders/>
            <w:vAlign w:val="center"/>
          </w:tcPr>
          <w:p>
            <w:pPr>
              <w:pStyle w:val="TableContents"/>
              <w:bidi w:val="0"/>
              <w:spacing w:before="0" w:after="283"/>
              <w:jc w:val="left"/>
              <w:rPr/>
            </w:pPr>
            <w:r>
              <w:rPr/>
              <w:t xml:space="preserve">Adam Lapidus </w:t>
            </w:r>
          </w:p>
        </w:tc>
        <w:tc>
          <w:tcPr>
            <w:tcW w:w="1136" w:type="dxa"/>
            <w:tcBorders/>
            <w:vAlign w:val="center"/>
          </w:tcPr>
          <w:p>
            <w:pPr>
              <w:pStyle w:val="TableContents"/>
              <w:bidi w:val="0"/>
              <w:spacing w:before="0" w:after="283"/>
              <w:jc w:val="left"/>
              <w:rPr/>
            </w:pPr>
            <w:r>
              <w:rPr/>
              <w:t xml:space="preserve">24. helmikuuta 2017 (2017-02-24) </w:t>
            </w:r>
          </w:p>
        </w:tc>
        <w:tc>
          <w:tcPr>
            <w:tcW w:w="682" w:type="dxa"/>
            <w:tcBorders/>
            <w:vAlign w:val="center"/>
          </w:tcPr>
          <w:p>
            <w:pPr>
              <w:pStyle w:val="TableContents"/>
              <w:bidi w:val="0"/>
              <w:spacing w:before="0" w:after="283"/>
              <w:jc w:val="left"/>
              <w:rPr/>
            </w:pPr>
            <w:r>
              <w:rPr/>
              <w:t xml:space="preserve">217 </w:t>
            </w:r>
          </w:p>
        </w:tc>
        <w:tc>
          <w:tcPr>
            <w:tcW w:w="2945" w:type="dxa"/>
            <w:tcBorders/>
            <w:vAlign w:val="center"/>
          </w:tcPr>
          <w:p>
            <w:pPr>
              <w:pStyle w:val="TableContents"/>
              <w:bidi w:val="0"/>
              <w:jc w:val="left"/>
              <w:rPr/>
            </w:pPr>
            <w:r>
              <w:rPr/>
              <w:t xml:space="preserve">1.18 </w:t>
            </w:r>
          </w:p>
          <w:p>
            <w:pPr>
              <w:pStyle w:val="TextBody"/>
              <w:bidi w:val="0"/>
              <w:spacing w:before="0" w:after="283"/>
              <w:jc w:val="left"/>
              <w:rPr/>
            </w:pPr>
            <w:r>
              <w:rPr/>
              <w:t xml:space="preserve">Lapset valittavat Murphyn ruoanlaitosta, joten Murphy haastaa heidät valmistamaan päivällisen koko leirille todistaakseen, että he osaavat tehdä parempaa ruokaa kuin hän. Lapset hyväksyvät Murphyn haasteen, ja Zuri päättää jakaa lapset kahteen kilpailevaan joukkueeseen ja tehdä kilpailusta videon, jonka toivotaan leviävän. Joukkueet ovat Ravi ja Xander Emmaa ja Lou'ta vastaan, ja Zuri ja Jorge isännöivät kilpailua. Joukkueet saavat aterioidensa valmistukseen huonolaatuisia raaka-aineita, kuten homeista lihaa ja sorkkia. Ravi ja Lou saavat tietää, etteivät heidän joukkuetoverinsa osaa laittaa ruokaa; Xander ja Emma sen sijaan koristelevat joukkueensa puolen leirimessua osana kilpailua. Emma koristaa oman puolensa salista viiden tähden ravintolaa muistuttavaksi, kun taas Xander koristaa oman puolensa ladon näköiseksi. Loun mielestä Xanderin koristeet sopivat hyvin hänen grilliruokaansa, kun taas Ravi uskoo, että hänen Haute-ateriansa sopisi paremmin Emman hienostoteemaan. Joukkueet vaihtavat jäseniään, ja Xander ja Lou asettuvat Emmaa ja Ravia vastaan. Murphy ja leiriläiset julistavat, että molempien joukkueiden ateriat ovat huonoja, ja molemmat joukkueet tajuavat, ettei hänen työnsä ole helppoa. Zuri on pettynyt siihen, ettei hänen videostaan tule virallista. </w:t>
            </w:r>
          </w:p>
          <w:p>
            <w:pPr>
              <w:pStyle w:val="TextBody"/>
              <w:bidi w:val="0"/>
              <w:spacing w:before="0" w:after="283"/>
              <w:jc w:val="left"/>
              <w:rPr/>
            </w:pPr>
            <w:r>
              <w:rPr/>
              <w:t xml:space="preserve">Vieraileva tähti: Casey Campbell Murphynä </w:t>
            </w:r>
          </w:p>
          <w:p>
            <w:pPr>
              <w:pStyle w:val="TextBody"/>
              <w:bidi w:val="0"/>
              <w:spacing w:before="0" w:after="283"/>
              <w:jc w:val="left"/>
              <w:rPr/>
            </w:pPr>
            <w:r>
              <w:rPr/>
              <w:t xml:space="preserve">Poissa: Nina Lu Tiffanyn roolissa </w:t>
            </w:r>
          </w:p>
        </w:tc>
      </w:tr>
      <w:tr>
        <w:trPr/>
        <w:tc>
          <w:tcPr>
            <w:tcW w:w="816" w:type="dxa"/>
            <w:tcBorders/>
            <w:vAlign w:val="center"/>
          </w:tcPr>
          <w:p>
            <w:pPr>
              <w:pStyle w:val="TableHeading"/>
              <w:suppressLineNumbers/>
              <w:bidi w:val="0"/>
              <w:spacing w:before="0" w:after="283"/>
              <w:jc w:val="center"/>
              <w:rPr/>
            </w:pPr>
            <w:r>
              <w:rPr/>
              <w:t xml:space="preserve">34 </w:t>
            </w:r>
          </w:p>
        </w:tc>
        <w:tc>
          <w:tcPr>
            <w:tcW w:w="774" w:type="dxa"/>
            <w:tcBorders/>
            <w:vAlign w:val="center"/>
          </w:tcPr>
          <w:p>
            <w:pPr>
              <w:pStyle w:val="TableContents"/>
              <w:bidi w:val="0"/>
              <w:spacing w:before="0" w:after="283"/>
              <w:jc w:val="left"/>
              <w:rPr/>
            </w:pPr>
            <w:r>
              <w:rPr/>
              <w:t xml:space="preserve">13 </w:t>
            </w:r>
          </w:p>
        </w:tc>
        <w:tc>
          <w:tcPr>
            <w:tcW w:w="1335" w:type="dxa"/>
            <w:tcBorders/>
            <w:vAlign w:val="center"/>
          </w:tcPr>
          <w:p>
            <w:pPr>
              <w:pStyle w:val="TableContents"/>
              <w:bidi w:val="0"/>
              <w:spacing w:before="0" w:after="283"/>
              <w:jc w:val="left"/>
              <w:rPr/>
            </w:pPr>
            <w:r>
              <w:rPr/>
              <w:t xml:space="preserve">"Äiti, saanko minä? </w:t>
            </w:r>
          </w:p>
        </w:tc>
        <w:tc>
          <w:tcPr>
            <w:tcW w:w="1299" w:type="dxa"/>
            <w:tcBorders/>
            <w:vAlign w:val="center"/>
          </w:tcPr>
          <w:p>
            <w:pPr>
              <w:pStyle w:val="TableContents"/>
              <w:bidi w:val="0"/>
              <w:spacing w:before="0" w:after="283"/>
              <w:jc w:val="left"/>
              <w:rPr/>
            </w:pPr>
            <w:r>
              <w:rPr/>
              <w:t xml:space="preserve">Robbie Countryman </w:t>
            </w:r>
          </w:p>
        </w:tc>
        <w:tc>
          <w:tcPr>
            <w:tcW w:w="1218" w:type="dxa"/>
            <w:tcBorders/>
            <w:vAlign w:val="center"/>
          </w:tcPr>
          <w:p>
            <w:pPr>
              <w:pStyle w:val="TableContents"/>
              <w:bidi w:val="0"/>
              <w:spacing w:before="0" w:after="283"/>
              <w:jc w:val="left"/>
              <w:rPr/>
            </w:pPr>
            <w:r>
              <w:rPr/>
              <w:t xml:space="preserve">Jeff Hodsden &amp; Tim Pollock </w:t>
            </w:r>
          </w:p>
        </w:tc>
        <w:tc>
          <w:tcPr>
            <w:tcW w:w="1136" w:type="dxa"/>
            <w:tcBorders/>
            <w:vAlign w:val="center"/>
          </w:tcPr>
          <w:p>
            <w:pPr>
              <w:pStyle w:val="TableContents"/>
              <w:bidi w:val="0"/>
              <w:spacing w:before="0" w:after="283"/>
              <w:jc w:val="left"/>
              <w:rPr/>
            </w:pPr>
            <w:r>
              <w:rPr/>
              <w:t xml:space="preserve">3. maaliskuuta 2017 (2017-03-03) </w:t>
            </w:r>
          </w:p>
        </w:tc>
        <w:tc>
          <w:tcPr>
            <w:tcW w:w="682" w:type="dxa"/>
            <w:tcBorders/>
            <w:vAlign w:val="center"/>
          </w:tcPr>
          <w:p>
            <w:pPr>
              <w:pStyle w:val="TableContents"/>
              <w:bidi w:val="0"/>
              <w:spacing w:before="0" w:after="283"/>
              <w:jc w:val="left"/>
              <w:rPr/>
            </w:pPr>
            <w:r>
              <w:rPr/>
              <w:t xml:space="preserve">210 </w:t>
            </w:r>
          </w:p>
        </w:tc>
        <w:tc>
          <w:tcPr>
            <w:tcW w:w="2945" w:type="dxa"/>
            <w:tcBorders/>
            <w:vAlign w:val="center"/>
          </w:tcPr>
          <w:p>
            <w:pPr>
              <w:pStyle w:val="TableContents"/>
              <w:bidi w:val="0"/>
              <w:jc w:val="left"/>
              <w:rPr/>
            </w:pPr>
            <w:r>
              <w:rPr/>
              <w:t xml:space="preserve">1.18 </w:t>
            </w:r>
          </w:p>
          <w:p>
            <w:pPr>
              <w:pStyle w:val="TextBody"/>
              <w:bidi w:val="0"/>
              <w:spacing w:before="0" w:after="283"/>
              <w:jc w:val="left"/>
              <w:rPr/>
            </w:pPr>
            <w:r>
              <w:rPr/>
              <w:t xml:space="preserve">Christina Ross saapuu Kikiwaka-leirille, kun hänen ja Morganin omistama jahti on alueella. Lou on tyytyväinen, että hänen Camp Kikiwaka -idolinsa on täällä, ja alkaa hengailla hänen kanssaan. Kun tästä tulee Emmalle ongelma, hän kilpailee Louta vastaan Camp Kikiwaka -tapahtumassa Gladysin kanssa, jota Christina tuskin muistaa. Samaan aikaan Ravi, Xander, Jorge ja Griff jäävät vaellusretkellään jumiin epäkunnossa olevaan hiihtohissiin. </w:t>
            </w:r>
          </w:p>
          <w:p>
            <w:pPr>
              <w:pStyle w:val="TextBody"/>
              <w:bidi w:val="0"/>
              <w:spacing w:before="0" w:after="283"/>
              <w:jc w:val="left"/>
              <w:rPr/>
            </w:pPr>
            <w:r>
              <w:rPr/>
              <w:t xml:space="preserve">Vierailevat tähdet: Christina Moore Christina, Lincoln Melcher Griff, Mary Scheer Gladys. </w:t>
            </w:r>
          </w:p>
        </w:tc>
      </w:tr>
      <w:tr>
        <w:trPr/>
        <w:tc>
          <w:tcPr>
            <w:tcW w:w="816" w:type="dxa"/>
            <w:tcBorders/>
            <w:vAlign w:val="center"/>
          </w:tcPr>
          <w:p>
            <w:pPr>
              <w:pStyle w:val="TableHeading"/>
              <w:suppressLineNumbers/>
              <w:bidi w:val="0"/>
              <w:spacing w:before="0" w:after="283"/>
              <w:jc w:val="center"/>
              <w:rPr/>
            </w:pPr>
            <w:r>
              <w:rPr/>
              <w:t xml:space="preserve">35 </w:t>
            </w:r>
          </w:p>
        </w:tc>
        <w:tc>
          <w:tcPr>
            <w:tcW w:w="774" w:type="dxa"/>
            <w:tcBorders/>
            <w:vAlign w:val="center"/>
          </w:tcPr>
          <w:p>
            <w:pPr>
              <w:pStyle w:val="TableContents"/>
              <w:bidi w:val="0"/>
              <w:spacing w:before="0" w:after="283"/>
              <w:jc w:val="left"/>
              <w:rPr/>
            </w:pPr>
            <w:r>
              <w:rPr/>
              <w:t xml:space="preserve">14 </w:t>
            </w:r>
          </w:p>
        </w:tc>
        <w:tc>
          <w:tcPr>
            <w:tcW w:w="1335" w:type="dxa"/>
            <w:tcBorders/>
            <w:vAlign w:val="center"/>
          </w:tcPr>
          <w:p>
            <w:pPr>
              <w:pStyle w:val="TableContents"/>
              <w:bidi w:val="0"/>
              <w:spacing w:before="0" w:after="283"/>
              <w:jc w:val="left"/>
              <w:rPr/>
            </w:pPr>
            <w:r>
              <w:rPr/>
              <w:t xml:space="preserve">``Mud Fight'' </w:t>
            </w:r>
          </w:p>
        </w:tc>
        <w:tc>
          <w:tcPr>
            <w:tcW w:w="1299" w:type="dxa"/>
            <w:tcBorders/>
            <w:vAlign w:val="center"/>
          </w:tcPr>
          <w:p>
            <w:pPr>
              <w:pStyle w:val="TableContents"/>
              <w:bidi w:val="0"/>
              <w:spacing w:before="0" w:after="283"/>
              <w:jc w:val="left"/>
              <w:rPr/>
            </w:pPr>
            <w:r>
              <w:rPr/>
              <w:t xml:space="preserve">Rich Correll </w:t>
            </w:r>
          </w:p>
        </w:tc>
        <w:tc>
          <w:tcPr>
            <w:tcW w:w="1218" w:type="dxa"/>
            <w:tcBorders/>
            <w:vAlign w:val="center"/>
          </w:tcPr>
          <w:p>
            <w:pPr>
              <w:pStyle w:val="TableContents"/>
              <w:bidi w:val="0"/>
              <w:spacing w:before="0" w:after="283"/>
              <w:jc w:val="left"/>
              <w:rPr/>
            </w:pPr>
            <w:r>
              <w:rPr/>
              <w:t xml:space="preserve">Valerie Ahern &amp; Eric Schaar </w:t>
            </w:r>
          </w:p>
        </w:tc>
        <w:tc>
          <w:tcPr>
            <w:tcW w:w="1136" w:type="dxa"/>
            <w:tcBorders/>
            <w:vAlign w:val="center"/>
          </w:tcPr>
          <w:p>
            <w:pPr>
              <w:pStyle w:val="TableContents"/>
              <w:bidi w:val="0"/>
              <w:spacing w:before="0" w:after="283"/>
              <w:jc w:val="left"/>
              <w:rPr/>
            </w:pPr>
            <w:r>
              <w:rPr/>
              <w:t xml:space="preserve">maaliskuu 17, 2017 (2017-03-17) </w:t>
            </w:r>
          </w:p>
        </w:tc>
        <w:tc>
          <w:tcPr>
            <w:tcW w:w="682" w:type="dxa"/>
            <w:tcBorders/>
            <w:vAlign w:val="center"/>
          </w:tcPr>
          <w:p>
            <w:pPr>
              <w:pStyle w:val="TableContents"/>
              <w:bidi w:val="0"/>
              <w:spacing w:before="0" w:after="283"/>
              <w:jc w:val="left"/>
              <w:rPr/>
            </w:pPr>
            <w:r>
              <w:rPr/>
              <w:t xml:space="preserve">216 </w:t>
            </w:r>
          </w:p>
        </w:tc>
        <w:tc>
          <w:tcPr>
            <w:tcW w:w="2945" w:type="dxa"/>
            <w:tcBorders/>
            <w:vAlign w:val="center"/>
          </w:tcPr>
          <w:p>
            <w:pPr>
              <w:pStyle w:val="TableContents"/>
              <w:bidi w:val="0"/>
              <w:jc w:val="left"/>
              <w:rPr/>
            </w:pPr>
            <w:r>
              <w:rPr/>
              <w:t xml:space="preserve">1.11 </w:t>
            </w:r>
          </w:p>
          <w:p>
            <w:pPr>
              <w:pStyle w:val="TextBody"/>
              <w:bidi w:val="0"/>
              <w:spacing w:before="0" w:after="283"/>
              <w:jc w:val="left"/>
              <w:rPr/>
            </w:pPr>
            <w:r>
              <w:rPr/>
              <w:t xml:space="preserve">Vaelluksella Zuri, Jorge ja Tiffany löytävät mutapolun, jossa he haluavat leikkiä, mutta Ravi kieltää heitä. Myöhemmin Zuri, Jorge ja Tiffany hiipivät takaisin mutapolulle leikkimään siinä, mutta he saavat kutinaa, joka johtuu mudassa olleesta myrkkytammesta. He yrittävät salata kutinansa Ravilta, mutta lopulta tunnustavat sen. Samaan aikaan Lou on kyllästynyt tapailemaan ei-miehisiä poikia. Hän liittyy Emman ja Xanderin treffeille vanhaan majakkaan, jossa he tapaavat Bronsonin, alkuperäisen majakanvartijan lapsenlapsenlapsen. Emma ja Lou pitävät Bronsonia miehekkäänä, mikä saa Xanderin mustasukkaiseksi. Lou ja Bronson alkavat tuntea vetoa toisiinsa. Kun ryhmä huomaa, että laiva suuntaa kohti kallioita, tytöt yrittävät saada majakan toimimaan, jotta he voivat varoittaa laivaa. Lou ja Emma tajuavat, että Bronson on seksistinen, kun hän käskee heitä antamaan miesten saada majakan toimimaan. Pelastettuaan laivan Lou päättää, ettei hän halua suhdetta Bronsonin kanssa, koska tämä suhtautuu naisiin vanhanaikaisesti. </w:t>
            </w:r>
          </w:p>
          <w:p>
            <w:pPr>
              <w:pStyle w:val="TextBody"/>
              <w:bidi w:val="0"/>
              <w:spacing w:before="0" w:after="283"/>
              <w:jc w:val="left"/>
              <w:rPr/>
            </w:pPr>
            <w:r>
              <w:rPr/>
              <w:t xml:space="preserve">Vieraileva tähti: James Gaisford: Tucker / Bronson </w:t>
            </w:r>
          </w:p>
        </w:tc>
      </w:tr>
      <w:tr>
        <w:trPr/>
        <w:tc>
          <w:tcPr>
            <w:tcW w:w="816" w:type="dxa"/>
            <w:tcBorders/>
            <w:vAlign w:val="center"/>
          </w:tcPr>
          <w:p>
            <w:pPr>
              <w:pStyle w:val="TableHeading"/>
              <w:suppressLineNumbers/>
              <w:bidi w:val="0"/>
              <w:spacing w:before="0" w:after="283"/>
              <w:jc w:val="center"/>
              <w:rPr/>
            </w:pPr>
            <w:r>
              <w:rPr/>
              <w:t xml:space="preserve">36 </w:t>
            </w:r>
          </w:p>
        </w:tc>
        <w:tc>
          <w:tcPr>
            <w:tcW w:w="774" w:type="dxa"/>
            <w:tcBorders/>
            <w:vAlign w:val="center"/>
          </w:tcPr>
          <w:p>
            <w:pPr>
              <w:pStyle w:val="TableContents"/>
              <w:bidi w:val="0"/>
              <w:spacing w:before="0" w:after="283"/>
              <w:jc w:val="left"/>
              <w:rPr/>
            </w:pPr>
            <w:r>
              <w:rPr/>
              <w:t xml:space="preserve">15 </w:t>
            </w:r>
          </w:p>
        </w:tc>
        <w:tc>
          <w:tcPr>
            <w:tcW w:w="1335" w:type="dxa"/>
            <w:tcBorders/>
            <w:vAlign w:val="center"/>
          </w:tcPr>
          <w:p>
            <w:pPr>
              <w:pStyle w:val="TableContents"/>
              <w:bidi w:val="0"/>
              <w:spacing w:before="0" w:after="283"/>
              <w:jc w:val="left"/>
              <w:rPr/>
            </w:pPr>
            <w:r>
              <w:rPr/>
              <w:t xml:space="preserve">"Kesän koiranpäivät </w:t>
            </w:r>
          </w:p>
        </w:tc>
        <w:tc>
          <w:tcPr>
            <w:tcW w:w="1299" w:type="dxa"/>
            <w:tcBorders/>
            <w:vAlign w:val="center"/>
          </w:tcPr>
          <w:p>
            <w:pPr>
              <w:pStyle w:val="TableContents"/>
              <w:bidi w:val="0"/>
              <w:spacing w:before="0" w:after="283"/>
              <w:jc w:val="left"/>
              <w:rPr/>
            </w:pPr>
            <w:r>
              <w:rPr/>
              <w:t xml:space="preserve">Bob Koherr </w:t>
            </w:r>
          </w:p>
        </w:tc>
        <w:tc>
          <w:tcPr>
            <w:tcW w:w="1218" w:type="dxa"/>
            <w:tcBorders/>
            <w:vAlign w:val="center"/>
          </w:tcPr>
          <w:p>
            <w:pPr>
              <w:pStyle w:val="TableContents"/>
              <w:bidi w:val="0"/>
              <w:spacing w:before="0" w:after="283"/>
              <w:jc w:val="left"/>
              <w:rPr/>
            </w:pPr>
            <w:r>
              <w:rPr/>
              <w:t xml:space="preserve">Monica Contreras </w:t>
            </w:r>
          </w:p>
        </w:tc>
        <w:tc>
          <w:tcPr>
            <w:tcW w:w="1136" w:type="dxa"/>
            <w:tcBorders/>
            <w:vAlign w:val="center"/>
          </w:tcPr>
          <w:p>
            <w:pPr>
              <w:pStyle w:val="TableContents"/>
              <w:bidi w:val="0"/>
              <w:spacing w:before="0" w:after="283"/>
              <w:jc w:val="left"/>
              <w:rPr/>
            </w:pPr>
            <w:r>
              <w:rPr/>
              <w:t xml:space="preserve">maaliskuu 24, 2017 (2017-03-24) </w:t>
            </w:r>
          </w:p>
        </w:tc>
        <w:tc>
          <w:tcPr>
            <w:tcW w:w="682" w:type="dxa"/>
            <w:tcBorders/>
            <w:vAlign w:val="center"/>
          </w:tcPr>
          <w:p>
            <w:pPr>
              <w:pStyle w:val="TableContents"/>
              <w:bidi w:val="0"/>
              <w:spacing w:before="0" w:after="283"/>
              <w:jc w:val="left"/>
              <w:rPr/>
            </w:pPr>
            <w:r>
              <w:rPr/>
              <w:t xml:space="preserve">214 </w:t>
            </w:r>
          </w:p>
        </w:tc>
        <w:tc>
          <w:tcPr>
            <w:tcW w:w="2945" w:type="dxa"/>
            <w:tcBorders/>
            <w:vAlign w:val="center"/>
          </w:tcPr>
          <w:p>
            <w:pPr>
              <w:pStyle w:val="TableContents"/>
              <w:bidi w:val="0"/>
              <w:jc w:val="left"/>
              <w:rPr/>
            </w:pPr>
            <w:r>
              <w:rPr/>
              <w:t xml:space="preserve">1.18 </w:t>
            </w:r>
          </w:p>
          <w:p>
            <w:pPr>
              <w:pStyle w:val="TextBody"/>
              <w:bidi w:val="0"/>
              <w:spacing w:before="0" w:after="283"/>
              <w:jc w:val="left"/>
              <w:rPr/>
            </w:pPr>
            <w:r>
              <w:rPr/>
              <w:t xml:space="preserve">Kun Lou kuulee, että hänen lemmikkikoiransa on kuollut, hän aikoo ottaa lomaa Kikiwaka-leiriltä osallistuakseen koiransa hautajaisiin. Emma, Zuri ja Xander estävät Louta lähtemästä, kun he saavat hänet tajuamaan, kuinka paljon he häntä tarvitsevat. Woodchuckin mökille saapuu koiranpentu, ja Lou ottaa sen uudeksi lemmikikseen, jonka hän nimeää Chuckiksi. Samaan aikaan Hazel löytää yhteisen sävelen Ravin ja Tiffanyn kanssa roolipelin parissa. </w:t>
            </w:r>
          </w:p>
          <w:p>
            <w:pPr>
              <w:pStyle w:val="TextBody"/>
              <w:bidi w:val="0"/>
              <w:spacing w:before="0" w:after="283"/>
              <w:jc w:val="left"/>
              <w:rPr/>
            </w:pPr>
            <w:r>
              <w:rPr/>
              <w:t xml:space="preserve">Vieraileva tähti: Tessa Netting Hazelina </w:t>
            </w:r>
          </w:p>
          <w:p>
            <w:pPr>
              <w:pStyle w:val="TextBody"/>
              <w:bidi w:val="0"/>
              <w:spacing w:before="0" w:after="283"/>
              <w:jc w:val="left"/>
              <w:rPr/>
            </w:pPr>
            <w:r>
              <w:rPr/>
              <w:t xml:space="preserve">Poissa: Nathan Arenas: Jorge </w:t>
            </w:r>
          </w:p>
        </w:tc>
      </w:tr>
      <w:tr>
        <w:trPr/>
        <w:tc>
          <w:tcPr>
            <w:tcW w:w="816" w:type="dxa"/>
            <w:tcBorders/>
            <w:vAlign w:val="center"/>
          </w:tcPr>
          <w:p>
            <w:pPr>
              <w:pStyle w:val="TableHeading"/>
              <w:suppressLineNumbers/>
              <w:bidi w:val="0"/>
              <w:spacing w:before="0" w:after="283"/>
              <w:jc w:val="center"/>
              <w:rPr/>
            </w:pPr>
            <w:r>
              <w:rPr/>
              <w:t xml:space="preserve">37 </w:t>
            </w:r>
          </w:p>
        </w:tc>
        <w:tc>
          <w:tcPr>
            <w:tcW w:w="774" w:type="dxa"/>
            <w:tcBorders/>
            <w:vAlign w:val="center"/>
          </w:tcPr>
          <w:p>
            <w:pPr>
              <w:pStyle w:val="TableContents"/>
              <w:bidi w:val="0"/>
              <w:spacing w:before="0" w:after="283"/>
              <w:jc w:val="left"/>
              <w:rPr/>
            </w:pPr>
            <w:r>
              <w:rPr/>
              <w:t xml:space="preserve">16 </w:t>
            </w:r>
          </w:p>
        </w:tc>
        <w:tc>
          <w:tcPr>
            <w:tcW w:w="1335" w:type="dxa"/>
            <w:tcBorders/>
            <w:vAlign w:val="center"/>
          </w:tcPr>
          <w:p>
            <w:pPr>
              <w:pStyle w:val="TableContents"/>
              <w:bidi w:val="0"/>
              <w:spacing w:before="0" w:after="283"/>
              <w:jc w:val="left"/>
              <w:rPr/>
            </w:pPr>
            <w:r>
              <w:rPr/>
              <w:t xml:space="preserve">"Paha koira! </w:t>
            </w:r>
          </w:p>
        </w:tc>
        <w:tc>
          <w:tcPr>
            <w:tcW w:w="1299" w:type="dxa"/>
            <w:tcBorders/>
            <w:vAlign w:val="center"/>
          </w:tcPr>
          <w:p>
            <w:pPr>
              <w:pStyle w:val="TableContents"/>
              <w:bidi w:val="0"/>
              <w:spacing w:before="0" w:after="283"/>
              <w:jc w:val="left"/>
              <w:rPr/>
            </w:pPr>
            <w:r>
              <w:rPr/>
              <w:t xml:space="preserve">Robbie Countryman </w:t>
            </w:r>
          </w:p>
        </w:tc>
        <w:tc>
          <w:tcPr>
            <w:tcW w:w="1218" w:type="dxa"/>
            <w:tcBorders/>
            <w:vAlign w:val="center"/>
          </w:tcPr>
          <w:p>
            <w:pPr>
              <w:pStyle w:val="TableContents"/>
              <w:bidi w:val="0"/>
              <w:spacing w:before="0" w:after="283"/>
              <w:jc w:val="left"/>
              <w:rPr/>
            </w:pPr>
            <w:r>
              <w:rPr/>
              <w:t xml:space="preserve">Pamela Eells O'Connell </w:t>
            </w:r>
          </w:p>
        </w:tc>
        <w:tc>
          <w:tcPr>
            <w:tcW w:w="1136" w:type="dxa"/>
            <w:tcBorders/>
            <w:vAlign w:val="center"/>
          </w:tcPr>
          <w:p>
            <w:pPr>
              <w:pStyle w:val="TableContents"/>
              <w:bidi w:val="0"/>
              <w:spacing w:before="0" w:after="283"/>
              <w:jc w:val="left"/>
              <w:rPr/>
            </w:pPr>
            <w:r>
              <w:rPr/>
              <w:t xml:space="preserve">31. maaliskuuta 2017 (2017-03-31) </w:t>
            </w:r>
          </w:p>
        </w:tc>
        <w:tc>
          <w:tcPr>
            <w:tcW w:w="682" w:type="dxa"/>
            <w:tcBorders/>
            <w:vAlign w:val="center"/>
          </w:tcPr>
          <w:p>
            <w:pPr>
              <w:pStyle w:val="TableContents"/>
              <w:bidi w:val="0"/>
              <w:spacing w:before="0" w:after="283"/>
              <w:jc w:val="left"/>
              <w:rPr/>
            </w:pPr>
            <w:r>
              <w:rPr/>
              <w:t xml:space="preserve">215 </w:t>
            </w:r>
          </w:p>
        </w:tc>
        <w:tc>
          <w:tcPr>
            <w:tcW w:w="2945" w:type="dxa"/>
            <w:tcBorders/>
            <w:vAlign w:val="center"/>
          </w:tcPr>
          <w:p>
            <w:pPr>
              <w:pStyle w:val="TableContents"/>
              <w:bidi w:val="0"/>
              <w:jc w:val="left"/>
              <w:rPr/>
            </w:pPr>
            <w:r>
              <w:rPr/>
              <w:t xml:space="preserve">1.11 </w:t>
            </w:r>
          </w:p>
          <w:p>
            <w:pPr>
              <w:pStyle w:val="TextBody"/>
              <w:bidi w:val="0"/>
              <w:spacing w:before="0" w:after="283"/>
              <w:jc w:val="left"/>
              <w:rPr/>
            </w:pPr>
            <w:r>
              <w:rPr/>
              <w:t xml:space="preserve">Woodchuckin mökki hermostuu, kun Chuck repii heidän tavaroitaan ja menee heidän mökkiinsä. Lou yrittää kouluttaa Chuckia, mutta ei onnistu siinä. Lou ja Chuck nukkuvat eräänä yönä mökin ulkopuolella, kun muut leiriläiset suuttuvat heille, ja seuraavana aamuna Lou huomaa, että Chuck on karannut. Lou ja muut leiriläiset etsivät Chuckia metsästä; kun he löytävät hänet, he huomaavat, että hän on susi, joka etsii laumaansa. Lou antaa Chuckin jatkaa vapaata vaeltelua erämaassa, jonne se kuuluukin, mutta se palaa myöhemmin takaisin, joten Woodchuck Cabin rakentaa sille ulkokoirahuoneen, jotta se voi vierailla. Sillä välin Jorge on järkyttynyt siitä, että kaikilla muilla on muistolaatta saavutetusta ennätyksestä. Jorge haastaa Griffin papusäkinheittokilpailuun, mutta on järkyttynyt, kun hän saa tietää, että Ravi pyysi Griffiä antamaan hänen voittaa. Jorge pelaa Griffiä vastaan reilusti, mutta peli päättyy tasan. Jorge saa silti muistolaatan. </w:t>
            </w:r>
          </w:p>
          <w:p>
            <w:pPr>
              <w:pStyle w:val="TextBody"/>
              <w:bidi w:val="0"/>
              <w:spacing w:before="0" w:after="283"/>
              <w:jc w:val="left"/>
              <w:rPr/>
            </w:pPr>
            <w:r>
              <w:rPr/>
              <w:t xml:space="preserve">Vierailevat tähdet: Nate Stone: Timmy. </w:t>
            </w:r>
          </w:p>
          <w:p>
            <w:pPr>
              <w:pStyle w:val="TextBody"/>
              <w:bidi w:val="0"/>
              <w:spacing w:before="0" w:after="283"/>
              <w:jc w:val="left"/>
              <w:rPr/>
            </w:pPr>
            <w:r>
              <w:rPr/>
              <w:t xml:space="preserve">Poissa: Kevin Quinn Xanderina </w:t>
            </w:r>
          </w:p>
        </w:tc>
      </w:tr>
      <w:tr>
        <w:trPr/>
        <w:tc>
          <w:tcPr>
            <w:tcW w:w="816" w:type="dxa"/>
            <w:tcBorders/>
            <w:vAlign w:val="center"/>
          </w:tcPr>
          <w:p>
            <w:pPr>
              <w:pStyle w:val="TableHeading"/>
              <w:suppressLineNumbers/>
              <w:bidi w:val="0"/>
              <w:spacing w:before="0" w:after="283"/>
              <w:jc w:val="center"/>
              <w:rPr/>
            </w:pPr>
            <w:r>
              <w:rPr/>
              <w:t xml:space="preserve">38 </w:t>
            </w:r>
          </w:p>
        </w:tc>
        <w:tc>
          <w:tcPr>
            <w:tcW w:w="774" w:type="dxa"/>
            <w:tcBorders/>
            <w:vAlign w:val="center"/>
          </w:tcPr>
          <w:p>
            <w:pPr>
              <w:pStyle w:val="TableContents"/>
              <w:bidi w:val="0"/>
              <w:spacing w:before="0" w:after="283"/>
              <w:jc w:val="left"/>
              <w:rPr/>
            </w:pPr>
            <w:r>
              <w:rPr/>
              <w:t xml:space="preserve">17 </w:t>
            </w:r>
          </w:p>
        </w:tc>
        <w:tc>
          <w:tcPr>
            <w:tcW w:w="1335" w:type="dxa"/>
            <w:tcBorders/>
            <w:vAlign w:val="center"/>
          </w:tcPr>
          <w:p>
            <w:pPr>
              <w:pStyle w:val="TableContents"/>
              <w:bidi w:val="0"/>
              <w:spacing w:before="0" w:after="283"/>
              <w:jc w:val="left"/>
              <w:rPr/>
            </w:pPr>
            <w:r>
              <w:rPr>
                <w:color w:val="A9A9A9"/>
              </w:rPr>
              <w:t xml:space="preserve">``Haiseva Waka leiri'</w:t>
            </w:r>
            <w:r>
              <w:rPr/>
              <w:t xml:space="preserve">' </w:t>
            </w:r>
          </w:p>
        </w:tc>
        <w:tc>
          <w:tcPr>
            <w:tcW w:w="1299" w:type="dxa"/>
            <w:tcBorders/>
            <w:vAlign w:val="center"/>
          </w:tcPr>
          <w:p>
            <w:pPr>
              <w:pStyle w:val="TableContents"/>
              <w:bidi w:val="0"/>
              <w:spacing w:before="0" w:after="283"/>
              <w:jc w:val="left"/>
              <w:rPr/>
            </w:pPr>
            <w:r>
              <w:rPr/>
              <w:t xml:space="preserve">Lauren Breiting </w:t>
            </w:r>
          </w:p>
        </w:tc>
        <w:tc>
          <w:tcPr>
            <w:tcW w:w="1218" w:type="dxa"/>
            <w:tcBorders/>
            <w:vAlign w:val="center"/>
          </w:tcPr>
          <w:p>
            <w:pPr>
              <w:pStyle w:val="TableContents"/>
              <w:bidi w:val="0"/>
              <w:spacing w:before="0" w:after="283"/>
              <w:jc w:val="left"/>
              <w:rPr/>
            </w:pPr>
            <w:r>
              <w:rPr/>
              <w:t xml:space="preserve">Mike Montesano &amp; Ted Zizik </w:t>
            </w:r>
          </w:p>
        </w:tc>
        <w:tc>
          <w:tcPr>
            <w:tcW w:w="1136" w:type="dxa"/>
            <w:tcBorders/>
            <w:vAlign w:val="center"/>
          </w:tcPr>
          <w:p>
            <w:pPr>
              <w:pStyle w:val="TableContents"/>
              <w:bidi w:val="0"/>
              <w:spacing w:before="0" w:after="283"/>
              <w:jc w:val="left"/>
              <w:rPr/>
            </w:pPr>
            <w:r>
              <w:rPr/>
              <w:t xml:space="preserve">huhtikuu 7, 2017 (2017-04-07) </w:t>
            </w:r>
          </w:p>
        </w:tc>
        <w:tc>
          <w:tcPr>
            <w:tcW w:w="682" w:type="dxa"/>
            <w:tcBorders/>
            <w:vAlign w:val="center"/>
          </w:tcPr>
          <w:p>
            <w:pPr>
              <w:pStyle w:val="TableContents"/>
              <w:bidi w:val="0"/>
              <w:spacing w:before="0" w:after="283"/>
              <w:jc w:val="left"/>
              <w:rPr/>
            </w:pPr>
            <w:r>
              <w:rPr/>
              <w:t xml:space="preserve">218 </w:t>
            </w:r>
          </w:p>
        </w:tc>
        <w:tc>
          <w:tcPr>
            <w:tcW w:w="2945" w:type="dxa"/>
            <w:tcBorders/>
            <w:vAlign w:val="center"/>
          </w:tcPr>
          <w:p>
            <w:pPr>
              <w:pStyle w:val="TableContents"/>
              <w:bidi w:val="0"/>
              <w:jc w:val="left"/>
              <w:rPr/>
            </w:pPr>
            <w:r>
              <w:rPr/>
              <w:t xml:space="preserve">0.84 </w:t>
            </w:r>
          </w:p>
          <w:p>
            <w:pPr>
              <w:pStyle w:val="TextBody"/>
              <w:bidi w:val="0"/>
              <w:spacing w:before="0" w:after="283"/>
              <w:jc w:val="left"/>
              <w:rPr/>
            </w:pPr>
            <w:r>
              <w:rPr/>
              <w:t xml:space="preserve">Tiffany on huolissaan, kun hän huomaa, että hänen äitinsä, tohtori Sharon Chen, on tulossa käymään tarkistamaan hänen edistymistään, sillä hän oli kertonut äidilleen, että Kikiwaka-leiri oli nerojen leiri. Emma, Lou ja Zuri yrittävät tehdä vaikutuksen tohtori Cheniin näyttääkseen fiksuilta. Kun tohtori Chen saa tietää totuuden, hän päättää ottaa Tiffanyn pois Kikiwaka-leiriltä. Kun lapset auttavat tohtori Cheniä ymmärtämään, miltä tuntuu pitää hauskaa, hän päättää antaa Tiffanyn jäädä. Samaan aikaan haisunäätä on aiheuttanut ongelmia Xanderille, Jorgelle ja Griffille suihkuttelemalla heitä jatkuvasti. Pian se leviää muihin leiriläisiin, eikä Hazel pysty saamaan apua Hirvi-Rumpilta, jotta hän voisi auttaa heitä selviytymään haisunäädän kanssa. </w:t>
            </w:r>
          </w:p>
          <w:p>
            <w:pPr>
              <w:pStyle w:val="TextBody"/>
              <w:bidi w:val="0"/>
              <w:spacing w:before="0" w:after="283"/>
              <w:jc w:val="left"/>
              <w:rPr/>
            </w:pPr>
            <w:r>
              <w:rPr/>
              <w:t xml:space="preserve">Vierailevat tähdet: Nina Millin tohtori Sharon Cheninä, Lincoln Melcher Griffinä, Nina Millin tohtori Sharon Cheninä. </w:t>
            </w:r>
          </w:p>
          <w:p>
            <w:pPr>
              <w:pStyle w:val="TextBody"/>
              <w:bidi w:val="0"/>
              <w:spacing w:before="0" w:after="283"/>
              <w:jc w:val="left"/>
              <w:rPr/>
            </w:pPr>
            <w:r>
              <w:rPr/>
              <w:t xml:space="preserve">Poissa: Karan Brar Ravi Rossina </w:t>
            </w:r>
          </w:p>
        </w:tc>
      </w:tr>
      <w:tr>
        <w:trPr/>
        <w:tc>
          <w:tcPr>
            <w:tcW w:w="816" w:type="dxa"/>
            <w:tcBorders/>
            <w:vAlign w:val="center"/>
          </w:tcPr>
          <w:p>
            <w:pPr>
              <w:pStyle w:val="TableHeading"/>
              <w:suppressLineNumbers/>
              <w:bidi w:val="0"/>
              <w:spacing w:before="0" w:after="283"/>
              <w:jc w:val="center"/>
              <w:rPr/>
            </w:pPr>
            <w:r>
              <w:rPr/>
              <w:t xml:space="preserve">39 </w:t>
            </w:r>
          </w:p>
        </w:tc>
        <w:tc>
          <w:tcPr>
            <w:tcW w:w="774" w:type="dxa"/>
            <w:tcBorders/>
            <w:vAlign w:val="center"/>
          </w:tcPr>
          <w:p>
            <w:pPr>
              <w:pStyle w:val="TableContents"/>
              <w:bidi w:val="0"/>
              <w:spacing w:before="0" w:after="283"/>
              <w:jc w:val="left"/>
              <w:rPr/>
            </w:pPr>
            <w:r>
              <w:rPr/>
              <w:t xml:space="preserve">18 </w:t>
            </w:r>
          </w:p>
        </w:tc>
        <w:tc>
          <w:tcPr>
            <w:tcW w:w="1335" w:type="dxa"/>
            <w:tcBorders/>
            <w:vAlign w:val="center"/>
          </w:tcPr>
          <w:p>
            <w:pPr>
              <w:pStyle w:val="TableContents"/>
              <w:bidi w:val="0"/>
              <w:spacing w:before="0" w:after="283"/>
              <w:jc w:val="left"/>
              <w:rPr/>
            </w:pPr>
            <w:r>
              <w:rPr/>
              <w:t xml:space="preserve">``Mökki vs. mökki'' </w:t>
            </w:r>
          </w:p>
        </w:tc>
        <w:tc>
          <w:tcPr>
            <w:tcW w:w="1299" w:type="dxa"/>
            <w:tcBorders/>
            <w:vAlign w:val="center"/>
          </w:tcPr>
          <w:p>
            <w:pPr>
              <w:pStyle w:val="TableContents"/>
              <w:bidi w:val="0"/>
              <w:spacing w:before="0" w:after="283"/>
              <w:jc w:val="left"/>
              <w:rPr/>
            </w:pPr>
            <w:r>
              <w:rPr/>
              <w:t xml:space="preserve">Bob Koherr </w:t>
            </w:r>
          </w:p>
        </w:tc>
        <w:tc>
          <w:tcPr>
            <w:tcW w:w="1218" w:type="dxa"/>
            <w:tcBorders/>
            <w:vAlign w:val="center"/>
          </w:tcPr>
          <w:p>
            <w:pPr>
              <w:pStyle w:val="TableContents"/>
              <w:bidi w:val="0"/>
              <w:spacing w:before="0" w:after="283"/>
              <w:jc w:val="left"/>
              <w:rPr/>
            </w:pPr>
            <w:r>
              <w:rPr/>
              <w:t xml:space="preserve">Lacey Dyer &amp; Julia Layton </w:t>
            </w:r>
          </w:p>
        </w:tc>
        <w:tc>
          <w:tcPr>
            <w:tcW w:w="1136" w:type="dxa"/>
            <w:tcBorders/>
            <w:vAlign w:val="center"/>
          </w:tcPr>
          <w:p>
            <w:pPr>
              <w:pStyle w:val="TableContents"/>
              <w:bidi w:val="0"/>
              <w:spacing w:before="0" w:after="283"/>
              <w:jc w:val="left"/>
              <w:rPr/>
            </w:pPr>
            <w:r>
              <w:rPr/>
              <w:t xml:space="preserve">huhtikuu 14, 2017 (2017-04-14) </w:t>
            </w:r>
          </w:p>
        </w:tc>
        <w:tc>
          <w:tcPr>
            <w:tcW w:w="682" w:type="dxa"/>
            <w:tcBorders/>
            <w:vAlign w:val="center"/>
          </w:tcPr>
          <w:p>
            <w:pPr>
              <w:pStyle w:val="TableContents"/>
              <w:bidi w:val="0"/>
              <w:spacing w:before="0" w:after="283"/>
              <w:jc w:val="left"/>
              <w:rPr/>
            </w:pPr>
            <w:r>
              <w:rPr/>
              <w:t xml:space="preserve">219 </w:t>
            </w:r>
          </w:p>
        </w:tc>
        <w:tc>
          <w:tcPr>
            <w:tcW w:w="2945" w:type="dxa"/>
            <w:tcBorders/>
            <w:vAlign w:val="center"/>
          </w:tcPr>
          <w:p>
            <w:pPr>
              <w:pStyle w:val="TableContents"/>
              <w:bidi w:val="0"/>
              <w:jc w:val="left"/>
              <w:rPr/>
            </w:pPr>
            <w:r>
              <w:rPr/>
              <w:t xml:space="preserve">0.93 </w:t>
            </w:r>
          </w:p>
          <w:p>
            <w:pPr>
              <w:pStyle w:val="TextBody"/>
              <w:bidi w:val="0"/>
              <w:spacing w:before="0" w:after="283"/>
              <w:jc w:val="left"/>
              <w:rPr/>
            </w:pPr>
            <w:r>
              <w:rPr/>
              <w:t xml:space="preserve">Kolme mökkiä kilpailevat toisiaan vastaan vuosittain järjestettävissä kilpailuissa. Lou suostuttelee Emman hankkimaan tietoja Grizzly-hytin suunnitelmista voittaa jokainen kilpailu, mikä auttaa Woodchuck-hyttiä voittamaan heidät. Emma suostuu, mutta Xander - joka ei tiedä metsäkaurismökin juonesta - suostuttelee Emman antamaan hänelle tietoja siitä, miten metsäkauriit voitetaan, ja toteaa, että Emma ansaitsee poikaystävän, joka on voittaja. Emma antaa molemmille joukkueille tietoja toisistaan. Samaan aikaan Ravi ja Jorge kilpailevat Tiffanyn ja Zurin kanssa erillisessä kilpailussa, jossa he pukeutuvat mökkinsä maskottieläimeksi saadakseen bonuspisteitä. Kun Hazel saa selville, että Emma huijaa molempien joukkueiden puolesta, hän kiristää Emmaa uhkaamalla paljastaa salaisuuden, ellei tämä anna tietoja toisista joukkueista, jolloin Näätä-hytti voittaa. Loppukilpailussa, kolmen mökin välisessä kilpailussa, Emma tunnustaa tehneensä töitä kaikille kolmelle joukkueelle, jotka kaikki hylätään. Gladys voittaa palkinnoksi kanootin, koska muut joukkueet eivät ota sitä vastaan. </w:t>
            </w:r>
          </w:p>
          <w:p>
            <w:pPr>
              <w:pStyle w:val="TextBody"/>
              <w:bidi w:val="0"/>
              <w:spacing w:before="0" w:after="283"/>
              <w:jc w:val="left"/>
              <w:rPr/>
            </w:pPr>
            <w:r>
              <w:rPr/>
              <w:t xml:space="preserve">Vierailevat tähdet: Tessa Netting Pähkinäpensas, Lily Mae Silverstein Lydia. </w:t>
            </w:r>
          </w:p>
        </w:tc>
      </w:tr>
      <w:tr>
        <w:trPr/>
        <w:tc>
          <w:tcPr>
            <w:tcW w:w="816" w:type="dxa"/>
            <w:tcBorders/>
            <w:vAlign w:val="center"/>
          </w:tcPr>
          <w:p>
            <w:pPr>
              <w:pStyle w:val="TableHeading"/>
              <w:suppressLineNumbers/>
              <w:bidi w:val="0"/>
              <w:spacing w:before="0" w:after="283"/>
              <w:jc w:val="center"/>
              <w:rPr/>
            </w:pPr>
            <w:r>
              <w:rPr/>
              <w:t xml:space="preserve">40 </w:t>
            </w:r>
          </w:p>
        </w:tc>
        <w:tc>
          <w:tcPr>
            <w:tcW w:w="774" w:type="dxa"/>
            <w:tcBorders/>
            <w:vAlign w:val="center"/>
          </w:tcPr>
          <w:p>
            <w:pPr>
              <w:pStyle w:val="TableContents"/>
              <w:bidi w:val="0"/>
              <w:spacing w:before="0" w:after="283"/>
              <w:jc w:val="left"/>
              <w:rPr/>
            </w:pPr>
            <w:r>
              <w:rPr/>
              <w:t xml:space="preserve">19 </w:t>
            </w:r>
          </w:p>
        </w:tc>
        <w:tc>
          <w:tcPr>
            <w:tcW w:w="1335" w:type="dxa"/>
            <w:tcBorders/>
            <w:vAlign w:val="center"/>
          </w:tcPr>
          <w:p>
            <w:pPr>
              <w:pStyle w:val="TableContents"/>
              <w:bidi w:val="0"/>
              <w:spacing w:before="0" w:after="283"/>
              <w:jc w:val="left"/>
              <w:rPr/>
            </w:pPr>
            <w:r>
              <w:rPr/>
              <w:t xml:space="preserve">"Unelmat käyvät toteen </w:t>
            </w:r>
          </w:p>
        </w:tc>
        <w:tc>
          <w:tcPr>
            <w:tcW w:w="1299" w:type="dxa"/>
            <w:tcBorders/>
            <w:vAlign w:val="center"/>
          </w:tcPr>
          <w:p>
            <w:pPr>
              <w:pStyle w:val="TableContents"/>
              <w:bidi w:val="0"/>
              <w:spacing w:before="0" w:after="283"/>
              <w:jc w:val="left"/>
              <w:rPr/>
            </w:pPr>
            <w:r>
              <w:rPr/>
              <w:t xml:space="preserve">Bob Koherr </w:t>
            </w:r>
          </w:p>
        </w:tc>
        <w:tc>
          <w:tcPr>
            <w:tcW w:w="1218" w:type="dxa"/>
            <w:tcBorders/>
            <w:vAlign w:val="center"/>
          </w:tcPr>
          <w:p>
            <w:pPr>
              <w:pStyle w:val="TableContents"/>
              <w:bidi w:val="0"/>
              <w:spacing w:before="0" w:after="283"/>
              <w:jc w:val="left"/>
              <w:rPr/>
            </w:pPr>
            <w:r>
              <w:rPr/>
              <w:t xml:space="preserve">Pamela Eells O'Connell </w:t>
            </w:r>
          </w:p>
        </w:tc>
        <w:tc>
          <w:tcPr>
            <w:tcW w:w="1136" w:type="dxa"/>
            <w:tcBorders/>
            <w:vAlign w:val="center"/>
          </w:tcPr>
          <w:p>
            <w:pPr>
              <w:pStyle w:val="TableContents"/>
              <w:bidi w:val="0"/>
              <w:spacing w:before="0" w:after="283"/>
              <w:jc w:val="left"/>
              <w:rPr/>
            </w:pPr>
            <w:r>
              <w:rPr/>
              <w:t xml:space="preserve">huhtikuu 21, 2017 (2017-04-21) </w:t>
            </w:r>
          </w:p>
        </w:tc>
        <w:tc>
          <w:tcPr>
            <w:tcW w:w="682" w:type="dxa"/>
            <w:tcBorders/>
            <w:vAlign w:val="center"/>
          </w:tcPr>
          <w:p>
            <w:pPr>
              <w:pStyle w:val="TableContents"/>
              <w:bidi w:val="0"/>
              <w:spacing w:before="0" w:after="283"/>
              <w:jc w:val="left"/>
              <w:rPr/>
            </w:pPr>
            <w:r>
              <w:rPr/>
              <w:t xml:space="preserve">220 </w:t>
            </w:r>
          </w:p>
        </w:tc>
        <w:tc>
          <w:tcPr>
            <w:tcW w:w="2945" w:type="dxa"/>
            <w:tcBorders/>
            <w:vAlign w:val="center"/>
          </w:tcPr>
          <w:p>
            <w:pPr>
              <w:pStyle w:val="TableContents"/>
              <w:bidi w:val="0"/>
              <w:jc w:val="left"/>
              <w:rPr/>
            </w:pPr>
            <w:r>
              <w:rPr/>
              <w:t xml:space="preserve">0.96 </w:t>
            </w:r>
          </w:p>
          <w:p>
            <w:pPr>
              <w:pStyle w:val="TextBody"/>
              <w:bidi w:val="0"/>
              <w:spacing w:before="0" w:after="283"/>
              <w:jc w:val="left"/>
              <w:rPr/>
            </w:pPr>
            <w:r>
              <w:rPr/>
              <w:t xml:space="preserve">Lou näkee unta, jossa Emmaa jahdataan metsässä ja joka päättyy siihen, että Emman kimppuun hyökätään. Emma ja Zuri ovat huomanneet, että jotkut Loun aiemmista unista ovat osittain toteutuneet. Samaan aikaan Griff ilmoittaa Raville, Xanderille ja Jorgelle, että koska nuorisokoti on täynnä, hänet sijoitetaan perhekotiin. Komplikaatioita syntyy, kun piirikunnan työntekijä nimeltä herra Gribbly saapuu tuomaan Griffiä takaisin nuorisokotiin erään vangin karattua ja jätettyä vapaata tilaa. Nyt Ravin, Xanderin ja Jorgen on estettävä herra Gribblyä löytämästä Griffiä. </w:t>
            </w:r>
          </w:p>
          <w:p>
            <w:pPr>
              <w:pStyle w:val="TextBody"/>
              <w:bidi w:val="0"/>
              <w:spacing w:before="0" w:after="283"/>
              <w:jc w:val="left"/>
              <w:rPr/>
            </w:pPr>
            <w:r>
              <w:rPr/>
              <w:t xml:space="preserve">Vierailevat tähdet: Lincoln Melcher Griffinä, Jason Boegh Gribblynä. </w:t>
            </w:r>
          </w:p>
        </w:tc>
      </w:tr>
      <w:tr>
        <w:trPr/>
        <w:tc>
          <w:tcPr>
            <w:tcW w:w="816" w:type="dxa"/>
            <w:tcBorders/>
            <w:vAlign w:val="center"/>
          </w:tcPr>
          <w:p>
            <w:pPr>
              <w:pStyle w:val="TableHeading"/>
              <w:suppressLineNumbers/>
              <w:bidi w:val="0"/>
              <w:spacing w:before="0" w:after="283"/>
              <w:jc w:val="center"/>
              <w:rPr/>
            </w:pPr>
            <w:r>
              <w:rPr/>
              <w:t xml:space="preserve">41 </w:t>
            </w:r>
          </w:p>
        </w:tc>
        <w:tc>
          <w:tcPr>
            <w:tcW w:w="774" w:type="dxa"/>
            <w:tcBorders/>
            <w:vAlign w:val="center"/>
          </w:tcPr>
          <w:p>
            <w:pPr>
              <w:pStyle w:val="TableContents"/>
              <w:bidi w:val="0"/>
              <w:spacing w:before="0" w:after="283"/>
              <w:jc w:val="left"/>
              <w:rPr/>
            </w:pPr>
            <w:r>
              <w:rPr/>
              <w:t xml:space="preserve">20 </w:t>
            </w:r>
          </w:p>
        </w:tc>
        <w:tc>
          <w:tcPr>
            <w:tcW w:w="1335" w:type="dxa"/>
            <w:tcBorders/>
            <w:vAlign w:val="center"/>
          </w:tcPr>
          <w:p>
            <w:pPr>
              <w:pStyle w:val="TableContents"/>
              <w:bidi w:val="0"/>
              <w:spacing w:before="0" w:after="283"/>
              <w:jc w:val="left"/>
              <w:rPr/>
            </w:pPr>
            <w:r>
              <w:rPr/>
              <w:t xml:space="preserve">``Me emme sytyttäneet paloa'' </w:t>
            </w:r>
          </w:p>
        </w:tc>
        <w:tc>
          <w:tcPr>
            <w:tcW w:w="1299" w:type="dxa"/>
            <w:tcBorders/>
            <w:vAlign w:val="center"/>
          </w:tcPr>
          <w:p>
            <w:pPr>
              <w:pStyle w:val="TableContents"/>
              <w:bidi w:val="0"/>
              <w:spacing w:before="0" w:after="283"/>
              <w:jc w:val="left"/>
              <w:rPr/>
            </w:pPr>
            <w:r>
              <w:rPr/>
              <w:t xml:space="preserve">Rich Correll </w:t>
            </w:r>
          </w:p>
        </w:tc>
        <w:tc>
          <w:tcPr>
            <w:tcW w:w="1218" w:type="dxa"/>
            <w:tcBorders/>
            <w:vAlign w:val="center"/>
          </w:tcPr>
          <w:p>
            <w:pPr>
              <w:pStyle w:val="TableContents"/>
              <w:bidi w:val="0"/>
              <w:spacing w:before="0" w:after="283"/>
              <w:jc w:val="left"/>
              <w:rPr/>
            </w:pPr>
            <w:r>
              <w:rPr/>
              <w:t xml:space="preserve">Juttu: Kertoi: Jason Hauser Televisiointi: Brittany Assaly &amp; Jason Hauser: Sally Lapiduss </w:t>
            </w:r>
          </w:p>
        </w:tc>
        <w:tc>
          <w:tcPr>
            <w:tcW w:w="1136" w:type="dxa"/>
            <w:tcBorders/>
            <w:vAlign w:val="center"/>
          </w:tcPr>
          <w:p>
            <w:pPr>
              <w:pStyle w:val="TableContents"/>
              <w:bidi w:val="0"/>
              <w:spacing w:before="0" w:after="283"/>
              <w:jc w:val="left"/>
              <w:rPr/>
            </w:pPr>
            <w:r>
              <w:rPr/>
              <w:t xml:space="preserve">huhtikuu 28, 2017 (2017-04-28) </w:t>
            </w:r>
          </w:p>
        </w:tc>
        <w:tc>
          <w:tcPr>
            <w:tcW w:w="682" w:type="dxa"/>
            <w:tcBorders/>
            <w:vAlign w:val="center"/>
          </w:tcPr>
          <w:p>
            <w:pPr>
              <w:pStyle w:val="TableContents"/>
              <w:bidi w:val="0"/>
              <w:spacing w:before="0" w:after="283"/>
              <w:jc w:val="left"/>
              <w:rPr/>
            </w:pPr>
            <w:r>
              <w:rPr/>
              <w:t xml:space="preserve">221 </w:t>
            </w:r>
          </w:p>
        </w:tc>
        <w:tc>
          <w:tcPr>
            <w:tcW w:w="2945" w:type="dxa"/>
            <w:tcBorders/>
            <w:vAlign w:val="center"/>
          </w:tcPr>
          <w:p>
            <w:pPr>
              <w:pStyle w:val="TableContents"/>
              <w:bidi w:val="0"/>
              <w:jc w:val="left"/>
              <w:rPr/>
            </w:pPr>
            <w:r>
              <w:rPr/>
              <w:t xml:space="preserve">1.18 </w:t>
            </w:r>
          </w:p>
          <w:p>
            <w:pPr>
              <w:pStyle w:val="TextBody"/>
              <w:bidi w:val="0"/>
              <w:spacing w:before="0" w:after="283"/>
              <w:jc w:val="left"/>
              <w:rPr/>
            </w:pPr>
            <w:r>
              <w:rPr/>
              <w:t xml:space="preserve">Gladys antaa Loun ja Xanderin valvoa testiä, jolla selvitetään, ovatko Emma ja Ravi sen arvoisia, että heidät ylennetään ohjaajiksi. Vaikka Emman ja Ravin on vaikeaa, he käyttävät kykyjään, kun äkillinen tulipalo syttyy ja polttaa Woodchuck Cabinin ja Grizzly Cabinin. Samaan aikaan Zuri, Jorge, Tiffany ja Griff lähtevät leirille hautausmaan lähelle, jonne Jedidiah Swearinger on haudattu. </w:t>
            </w:r>
          </w:p>
          <w:p>
            <w:pPr>
              <w:pStyle w:val="TextBody"/>
              <w:bidi w:val="0"/>
              <w:spacing w:before="0" w:after="283"/>
              <w:jc w:val="left"/>
              <w:rPr/>
            </w:pPr>
            <w:r>
              <w:rPr/>
              <w:t xml:space="preserve">Vierailevat tähdet: Tessa Netting Pähkinäpensas, Lincoln Melcher Griffinä. </w:t>
            </w:r>
          </w:p>
        </w:tc>
      </w:tr>
      <w:tr>
        <w:trPr/>
        <w:tc>
          <w:tcPr>
            <w:tcW w:w="816" w:type="dxa"/>
            <w:tcBorders/>
            <w:vAlign w:val="center"/>
          </w:tcPr>
          <w:p>
            <w:pPr>
              <w:pStyle w:val="TableHeading"/>
              <w:suppressLineNumbers/>
              <w:bidi w:val="0"/>
              <w:spacing w:before="0" w:after="283"/>
              <w:jc w:val="center"/>
              <w:rPr/>
            </w:pPr>
            <w:r>
              <w:rPr/>
              <w:t xml:space="preserve">42 </w:t>
            </w:r>
          </w:p>
        </w:tc>
        <w:tc>
          <w:tcPr>
            <w:tcW w:w="774" w:type="dxa"/>
            <w:tcBorders/>
            <w:vAlign w:val="center"/>
          </w:tcPr>
          <w:p>
            <w:pPr>
              <w:pStyle w:val="TableContents"/>
              <w:bidi w:val="0"/>
              <w:spacing w:before="0" w:after="283"/>
              <w:jc w:val="left"/>
              <w:rPr/>
            </w:pPr>
            <w:r>
              <w:rPr/>
              <w:t xml:space="preserve">21 </w:t>
            </w:r>
          </w:p>
        </w:tc>
        <w:tc>
          <w:tcPr>
            <w:tcW w:w="1335" w:type="dxa"/>
            <w:tcBorders/>
            <w:vAlign w:val="center"/>
          </w:tcPr>
          <w:p>
            <w:pPr>
              <w:pStyle w:val="TableContents"/>
              <w:bidi w:val="0"/>
              <w:spacing w:before="0" w:after="283"/>
              <w:jc w:val="left"/>
              <w:rPr/>
            </w:pPr>
            <w:r>
              <w:rPr/>
              <w:t xml:space="preserve">"Suuri pako </w:t>
            </w:r>
          </w:p>
        </w:tc>
        <w:tc>
          <w:tcPr>
            <w:tcW w:w="1299" w:type="dxa"/>
            <w:tcBorders/>
            <w:vAlign w:val="center"/>
          </w:tcPr>
          <w:p>
            <w:pPr>
              <w:pStyle w:val="TableContents"/>
              <w:bidi w:val="0"/>
              <w:spacing w:before="0" w:after="283"/>
              <w:jc w:val="left"/>
              <w:rPr/>
            </w:pPr>
            <w:r>
              <w:rPr/>
              <w:t xml:space="preserve">Rich Correll </w:t>
            </w:r>
          </w:p>
        </w:tc>
        <w:tc>
          <w:tcPr>
            <w:tcW w:w="1218" w:type="dxa"/>
            <w:tcBorders/>
            <w:vAlign w:val="center"/>
          </w:tcPr>
          <w:p>
            <w:pPr>
              <w:pStyle w:val="TableContents"/>
              <w:bidi w:val="0"/>
              <w:spacing w:before="0" w:after="283"/>
              <w:jc w:val="left"/>
              <w:rPr/>
            </w:pPr>
            <w:r>
              <w:rPr/>
              <w:t xml:space="preserve">Adam Lapidus </w:t>
            </w:r>
          </w:p>
        </w:tc>
        <w:tc>
          <w:tcPr>
            <w:tcW w:w="1136" w:type="dxa"/>
            <w:tcBorders/>
            <w:vAlign w:val="center"/>
          </w:tcPr>
          <w:p>
            <w:pPr>
              <w:pStyle w:val="TableContents"/>
              <w:bidi w:val="0"/>
              <w:spacing w:before="0" w:after="283"/>
              <w:jc w:val="left"/>
              <w:rPr/>
            </w:pPr>
            <w:r>
              <w:rPr/>
              <w:t xml:space="preserve">24. toukokuuta 2017 (2017-05-24) </w:t>
            </w:r>
          </w:p>
        </w:tc>
        <w:tc>
          <w:tcPr>
            <w:tcW w:w="682" w:type="dxa"/>
            <w:tcBorders/>
            <w:vAlign w:val="center"/>
          </w:tcPr>
          <w:p>
            <w:pPr>
              <w:pStyle w:val="TableContents"/>
              <w:bidi w:val="0"/>
              <w:spacing w:before="0" w:after="283"/>
              <w:jc w:val="left"/>
              <w:rPr/>
            </w:pPr>
            <w:r>
              <w:rPr/>
              <w:t xml:space="preserve">213 </w:t>
            </w:r>
          </w:p>
        </w:tc>
        <w:tc>
          <w:tcPr>
            <w:tcW w:w="2945" w:type="dxa"/>
            <w:tcBorders/>
            <w:vAlign w:val="center"/>
          </w:tcPr>
          <w:p>
            <w:pPr>
              <w:pStyle w:val="TableContents"/>
              <w:bidi w:val="0"/>
              <w:jc w:val="left"/>
              <w:rPr/>
            </w:pPr>
            <w:r>
              <w:rPr/>
              <w:t xml:space="preserve">0.99 </w:t>
            </w:r>
          </w:p>
          <w:p>
            <w:pPr>
              <w:pStyle w:val="TextBody"/>
              <w:bidi w:val="0"/>
              <w:spacing w:before="0" w:after="283"/>
              <w:jc w:val="left"/>
              <w:rPr/>
            </w:pPr>
            <w:r>
              <w:rPr/>
              <w:t xml:space="preserve">Ravi ja Tiffany yrittävät saada leiriläiset ilmoittautumaan luontoretkelle, mutta vain Jorge on kiinnostunut. He eksyvät vaelluksellaan ja saapuvat Kanadan ja Yhdysvaltojen rajalle, jota valvoo kaksi rajavartijaa: Marie Poutine Kanadan puolella ja Cosmo Dibble Yhdysvaltain puolella. Dibble kieltäytyy päästämästä lapsia takaisin Yhdysvaltoihin ilman henkilötodistusta. Lapset saavat tietää, että Poutinella ja Dibblellä oli ennen suhde, kunnes Poutine unohti jatkuvasti miehen suunnittelemat vuosipäivät. Lapset auttavat rajavartijoita elvyttämään heidän suhteensa saamalla heidät sopimaan yhdestä vuosipäivästä. Suhteen auttamisesta lapset saavat palata Yhdysvaltoihin. Samaan aikaan Griff ja Zuri aloittavat suhteen, mutta Emma ja Xander uskovat, että he ovat huono vaikutus toisiinsa ja yrittävät pitää heidät erossa toisistaan. Kun Zuria ja Griffiä ei löydy, Xander, Emma ja Lou etsivät heitä uskoen, että he ovat menneet kantrimusiikkifestivaaleille. Eksyttyään metsään Xander, Emma ja Lou palaavat leirille ja huomaavat, etteivät Griff ja Zuri koskaan lähteneetkään. Xander ja Emma päättävät antaa kaksikon olla yhdessä. Myöhemmin Lou vie Griffin ja Zurin musiikkifestivaaleille. Kun heidän bussinsa hajoaa, Lou vie heidät oikotietä metsän läpi, mutta he eksyvät ja päätyvät Kanadan rajalle. </w:t>
            </w:r>
          </w:p>
          <w:p>
            <w:pPr>
              <w:pStyle w:val="TextBody"/>
              <w:bidi w:val="0"/>
              <w:spacing w:before="0" w:after="283"/>
              <w:jc w:val="left"/>
              <w:rPr/>
            </w:pPr>
            <w:r>
              <w:rPr/>
              <w:t xml:space="preserve">Vierailevat tähdet: Tate Hanyok Marie Poutine, Sean Whalen Cosmo Dibble.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jaksossa Tiffanyn äiti on mukana?</w:t>
      </w:r>
    </w:p>
    <w:p>
      <w:pPr>
        <w:pStyle w:val="TextBody"/>
        <w:bidi w:val="0"/>
        <w:jc w:val="left"/>
        <w:rPr>
          <w:b/>
          <w:u w:val="single"/>
          <w:shd w:val="clear" w:fill="FFFF00"/>
        </w:rPr>
      </w:pPr>
      <w:r>
        <w:rPr>
          <w:b/>
          <w:u w:val="single"/>
          <w:shd w:val="clear" w:fill="FFFF00"/>
        </w:rPr>
        <w:t xml:space="preserve">Asiakirjan numero 17223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``Coconut'' on yhdysvaltalaisen laulaja-lauluntekijä </w:t>
      </w:r>
      <w:r>
        <w:rPr>
          <w:color w:val="A9A9A9"/>
        </w:rPr>
        <w:t xml:space="preserve">Harry Nilssonin</w:t>
      </w:r>
      <w:r>
        <w:rPr/>
        <w:t xml:space="preserve"> kirjoittama ja ensimmäisen kerran levyttämä kappale, joka </w:t>
      </w:r>
      <w:r>
        <w:rPr/>
        <w:t xml:space="preserve">julkaistiin kolmantena singlenä hänen vuonna 1971 ilmestyneeltä albumiltaan Nilsson Schmilsson. Se oli Billboardin listoilla 10 viikkoa, sijoittuen sijalle 8, ja Billboard rankkasi sen vuoden 1972 66. kappaleeksi.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laittaa limetin kookospähkinään ja ravistelee sitä.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että laitat limetin kookospähkinään...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``Coconut'' on amerikkalaisen laulaja-lauluntekijä </w:t>
      </w:r>
      <w:r>
        <w:rPr>
          <w:color w:val="A9A9A9"/>
        </w:rPr>
        <w:t xml:space="preserve">Harry Nilssonin</w:t>
      </w:r>
      <w:r>
        <w:rPr/>
        <w:t xml:space="preserve"> kirjoittama ja ensimmäisen kerran levyttämä uutuuslaulu</w:t>
      </w:r>
      <w:r>
        <w:rPr/>
        <w:t xml:space="preserve">, joka julkaistiin kolmantena singlenä hänen vuonna 1971 ilmestyneeltä albumiltaan Nilsson Schmilsson. Se oli Yhdysvaltain Billboard-listalla 10 viikkoa ja sijoittui sijalle 8. Billboard rankkasi sen vuoden 1972 66. kappaleeksi. Yhdistyneessä kuningaskunnassa se nousi vähäisesti listoille sijalle 42. Parhaiten ``Coconut'' menestyi Kanadassa, jossa se oli korkeimmillaan sijalla 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laittavat limetin kookospähkinään ja ravistelevat sitä...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teki laulun laita limetti kookospähkinään...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``Coconut'' </w:t>
      </w:r>
      <w:r>
        <w:rPr>
          <w:color w:val="A9A9A9"/>
        </w:rPr>
        <w:t xml:space="preserve">Nilssonin</w:t>
      </w:r>
      <w:r>
        <w:rPr/>
        <w:t xml:space="preserve"> single </w:t>
      </w:r>
      <w:r>
        <w:rPr/>
        <w:t xml:space="preserve">albumilta Nilsson Schmilsson </w:t>
      </w:r>
    </w:p>
    <w:tbl>
      <w:tblPr>
        <w:tblW w:w="10205" w:type="dxa"/>
        <w:jc w:val="left"/>
        <w:tblInd w:w="0" w:type="dxa"/>
        <w:tblLayout w:type="fixed"/>
        <w:tblCellMar>
          <w:top w:w="28" w:type="dxa"/>
          <w:left w:w="28" w:type="dxa"/>
          <w:bottom w:w="28" w:type="dxa"/>
          <w:right w:w="28" w:type="dxa"/>
        </w:tblCellMar>
      </w:tblPr>
      <w:tblGrid>
        <w:gridCol w:w="2733"/>
        <w:gridCol w:w="3947"/>
        <w:gridCol w:w="3525"/>
      </w:tblGrid>
      <w:tr>
        <w:trPr/>
        <w:tc>
          <w:tcPr>
            <w:tcW w:w="2733" w:type="dxa"/>
            <w:tcBorders/>
            <w:vAlign w:val="center"/>
          </w:tcPr>
          <w:p>
            <w:pPr>
              <w:pStyle w:val="TableHeading"/>
              <w:suppressLineNumbers/>
              <w:bidi w:val="0"/>
              <w:spacing w:before="0" w:after="283"/>
              <w:jc w:val="center"/>
              <w:rPr/>
            </w:pPr>
            <w:r>
              <w:rPr/>
              <w:t xml:space="preserve">B-puoli </w:t>
            </w:r>
          </w:p>
        </w:tc>
        <w:tc>
          <w:tcPr>
            <w:tcW w:w="3947" w:type="dxa"/>
            <w:tcBorders/>
            <w:vAlign w:val="center"/>
          </w:tcPr>
          <w:p>
            <w:pPr>
              <w:pStyle w:val="TableContents"/>
              <w:bidi w:val="0"/>
              <w:spacing w:before="0" w:after="283"/>
              <w:jc w:val="left"/>
              <w:rPr/>
            </w:pPr>
            <w:r>
              <w:rPr/>
              <w:t xml:space="preserve">"Kuunsäteen laulu </w:t>
            </w:r>
          </w:p>
        </w:tc>
        <w:tc>
          <w:tcPr>
            <w:tcW w:w="3525" w:type="dxa"/>
            <w:tcBorders/>
          </w:tcPr>
          <w:p>
            <w:pPr>
              <w:pStyle w:val="TableContents"/>
              <w:bidi w:val="0"/>
              <w:spacing w:before="0" w:after="283"/>
              <w:jc w:val="left"/>
              <w:rPr>
                <w:sz w:val="4"/>
                <w:szCs w:val="4"/>
              </w:rPr>
            </w:pPr>
            <w:r>
              <w:rPr>
                <w:sz w:val="4"/>
                <w:szCs w:val="4"/>
              </w:rPr>
            </w:r>
          </w:p>
        </w:tc>
      </w:tr>
      <w:tr>
        <w:trPr/>
        <w:tc>
          <w:tcPr>
            <w:tcW w:w="2733" w:type="dxa"/>
            <w:tcBorders/>
            <w:vAlign w:val="center"/>
          </w:tcPr>
          <w:p>
            <w:pPr>
              <w:pStyle w:val="TableHeading"/>
              <w:suppressLineNumbers/>
              <w:bidi w:val="0"/>
              <w:spacing w:before="0" w:after="283"/>
              <w:jc w:val="center"/>
              <w:rPr/>
            </w:pPr>
            <w:r>
              <w:rPr/>
              <w:t xml:space="preserve">Julkaistu </w:t>
            </w:r>
          </w:p>
        </w:tc>
        <w:tc>
          <w:tcPr>
            <w:tcW w:w="3947" w:type="dxa"/>
            <w:tcBorders/>
            <w:vAlign w:val="center"/>
          </w:tcPr>
          <w:p>
            <w:pPr>
              <w:pStyle w:val="TableContents"/>
              <w:bidi w:val="0"/>
              <w:spacing w:before="0" w:after="283"/>
              <w:jc w:val="left"/>
              <w:rPr/>
            </w:pPr>
            <w:r>
              <w:rPr/>
              <w:t xml:space="preserve">Kesäkuu 1972 (1972) </w:t>
            </w:r>
          </w:p>
        </w:tc>
        <w:tc>
          <w:tcPr>
            <w:tcW w:w="3525" w:type="dxa"/>
            <w:tcBorders/>
          </w:tcPr>
          <w:p>
            <w:pPr>
              <w:pStyle w:val="TableContents"/>
              <w:bidi w:val="0"/>
              <w:spacing w:before="0" w:after="283"/>
              <w:jc w:val="left"/>
              <w:rPr>
                <w:sz w:val="4"/>
                <w:szCs w:val="4"/>
              </w:rPr>
            </w:pPr>
            <w:r>
              <w:rPr>
                <w:sz w:val="4"/>
                <w:szCs w:val="4"/>
              </w:rPr>
            </w:r>
          </w:p>
        </w:tc>
      </w:tr>
      <w:tr>
        <w:trPr/>
        <w:tc>
          <w:tcPr>
            <w:tcW w:w="2733" w:type="dxa"/>
            <w:tcBorders/>
            <w:vAlign w:val="center"/>
          </w:tcPr>
          <w:p>
            <w:pPr>
              <w:pStyle w:val="TableHeading"/>
              <w:suppressLineNumbers/>
              <w:bidi w:val="0"/>
              <w:spacing w:before="0" w:after="283"/>
              <w:jc w:val="center"/>
              <w:rPr/>
            </w:pPr>
            <w:r>
              <w:rPr/>
              <w:t xml:space="preserve">Muotoilu </w:t>
            </w:r>
          </w:p>
        </w:tc>
        <w:tc>
          <w:tcPr>
            <w:tcW w:w="3947" w:type="dxa"/>
            <w:tcBorders/>
            <w:vAlign w:val="center"/>
          </w:tcPr>
          <w:p>
            <w:pPr>
              <w:pStyle w:val="TableContents"/>
              <w:bidi w:val="0"/>
              <w:spacing w:before="0" w:after="283"/>
              <w:jc w:val="left"/>
              <w:rPr/>
            </w:pPr>
            <w:r>
              <w:rPr/>
              <w:t xml:space="preserve">7'' single </w:t>
            </w:r>
          </w:p>
        </w:tc>
        <w:tc>
          <w:tcPr>
            <w:tcW w:w="3525" w:type="dxa"/>
            <w:tcBorders/>
          </w:tcPr>
          <w:p>
            <w:pPr>
              <w:pStyle w:val="TableContents"/>
              <w:bidi w:val="0"/>
              <w:spacing w:before="0" w:after="283"/>
              <w:jc w:val="left"/>
              <w:rPr>
                <w:sz w:val="4"/>
                <w:szCs w:val="4"/>
              </w:rPr>
            </w:pPr>
            <w:r>
              <w:rPr>
                <w:sz w:val="4"/>
                <w:szCs w:val="4"/>
              </w:rPr>
            </w:r>
          </w:p>
        </w:tc>
      </w:tr>
      <w:tr>
        <w:trPr/>
        <w:tc>
          <w:tcPr>
            <w:tcW w:w="2733" w:type="dxa"/>
            <w:tcBorders/>
            <w:vAlign w:val="center"/>
          </w:tcPr>
          <w:p>
            <w:pPr>
              <w:pStyle w:val="TableHeading"/>
              <w:suppressLineNumbers/>
              <w:bidi w:val="0"/>
              <w:spacing w:before="0" w:after="283"/>
              <w:jc w:val="center"/>
              <w:rPr/>
            </w:pPr>
            <w:r>
              <w:rPr/>
              <w:t xml:space="preserve">Tallennettu </w:t>
            </w:r>
          </w:p>
        </w:tc>
        <w:tc>
          <w:tcPr>
            <w:tcW w:w="3947" w:type="dxa"/>
            <w:tcBorders/>
            <w:vAlign w:val="center"/>
          </w:tcPr>
          <w:p>
            <w:pPr>
              <w:pStyle w:val="TableContents"/>
              <w:bidi w:val="0"/>
              <w:spacing w:before="0" w:after="283"/>
              <w:jc w:val="left"/>
              <w:rPr/>
            </w:pPr>
            <w:r>
              <w:rPr/>
              <w:t xml:space="preserve">1971 (1971) </w:t>
            </w:r>
          </w:p>
        </w:tc>
        <w:tc>
          <w:tcPr>
            <w:tcW w:w="3525" w:type="dxa"/>
            <w:tcBorders/>
          </w:tcPr>
          <w:p>
            <w:pPr>
              <w:pStyle w:val="TableContents"/>
              <w:bidi w:val="0"/>
              <w:spacing w:before="0" w:after="283"/>
              <w:jc w:val="left"/>
              <w:rPr>
                <w:sz w:val="4"/>
                <w:szCs w:val="4"/>
              </w:rPr>
            </w:pPr>
            <w:r>
              <w:rPr>
                <w:sz w:val="4"/>
                <w:szCs w:val="4"/>
              </w:rPr>
            </w:r>
          </w:p>
        </w:tc>
      </w:tr>
      <w:tr>
        <w:trPr/>
        <w:tc>
          <w:tcPr>
            <w:tcW w:w="2733" w:type="dxa"/>
            <w:tcBorders/>
            <w:vAlign w:val="center"/>
          </w:tcPr>
          <w:p>
            <w:pPr>
              <w:pStyle w:val="TableHeading"/>
              <w:suppressLineNumbers/>
              <w:bidi w:val="0"/>
              <w:spacing w:before="0" w:after="283"/>
              <w:jc w:val="center"/>
              <w:rPr/>
            </w:pPr>
            <w:r>
              <w:rPr/>
              <w:t xml:space="preserve">Genre </w:t>
            </w:r>
          </w:p>
        </w:tc>
        <w:tc>
          <w:tcPr>
            <w:tcW w:w="3947" w:type="dxa"/>
            <w:tcBorders/>
            <w:vAlign w:val="center"/>
          </w:tcPr>
          <w:p>
            <w:pPr>
              <w:pStyle w:val="TableContents"/>
              <w:bidi w:val="0"/>
              <w:spacing w:before="0" w:after="283"/>
              <w:jc w:val="left"/>
              <w:rPr/>
            </w:pPr>
            <w:r>
              <w:rPr/>
              <w:t xml:space="preserve">Calypso </w:t>
            </w:r>
          </w:p>
        </w:tc>
        <w:tc>
          <w:tcPr>
            <w:tcW w:w="3525" w:type="dxa"/>
            <w:tcBorders/>
          </w:tcPr>
          <w:p>
            <w:pPr>
              <w:pStyle w:val="TableContents"/>
              <w:bidi w:val="0"/>
              <w:spacing w:before="0" w:after="283"/>
              <w:jc w:val="left"/>
              <w:rPr>
                <w:sz w:val="4"/>
                <w:szCs w:val="4"/>
              </w:rPr>
            </w:pPr>
            <w:r>
              <w:rPr>
                <w:sz w:val="4"/>
                <w:szCs w:val="4"/>
              </w:rPr>
            </w:r>
          </w:p>
        </w:tc>
      </w:tr>
      <w:tr>
        <w:trPr/>
        <w:tc>
          <w:tcPr>
            <w:tcW w:w="2733" w:type="dxa"/>
            <w:tcBorders/>
            <w:vAlign w:val="center"/>
          </w:tcPr>
          <w:p>
            <w:pPr>
              <w:pStyle w:val="TableHeading"/>
              <w:suppressLineNumbers/>
              <w:bidi w:val="0"/>
              <w:spacing w:before="0" w:after="283"/>
              <w:jc w:val="center"/>
              <w:rPr/>
            </w:pPr>
            <w:r>
              <w:rPr/>
              <w:t xml:space="preserve">Pituus </w:t>
            </w:r>
          </w:p>
        </w:tc>
        <w:tc>
          <w:tcPr>
            <w:tcW w:w="3947" w:type="dxa"/>
            <w:tcBorders/>
            <w:vAlign w:val="center"/>
          </w:tcPr>
          <w:p>
            <w:pPr>
              <w:pStyle w:val="TableContents"/>
              <w:bidi w:val="0"/>
              <w:spacing w:before="0" w:after="283"/>
              <w:jc w:val="left"/>
              <w:rPr/>
            </w:pPr>
            <w:r>
              <w:rPr/>
              <w:t xml:space="preserve">3: 52 </w:t>
            </w:r>
          </w:p>
        </w:tc>
        <w:tc>
          <w:tcPr>
            <w:tcW w:w="3525" w:type="dxa"/>
            <w:tcBorders/>
          </w:tcPr>
          <w:p>
            <w:pPr>
              <w:pStyle w:val="TableContents"/>
              <w:bidi w:val="0"/>
              <w:spacing w:before="0" w:after="283"/>
              <w:jc w:val="left"/>
              <w:rPr>
                <w:sz w:val="4"/>
                <w:szCs w:val="4"/>
              </w:rPr>
            </w:pPr>
            <w:r>
              <w:rPr>
                <w:sz w:val="4"/>
                <w:szCs w:val="4"/>
              </w:rPr>
            </w:r>
          </w:p>
        </w:tc>
      </w:tr>
      <w:tr>
        <w:trPr/>
        <w:tc>
          <w:tcPr>
            <w:tcW w:w="2733" w:type="dxa"/>
            <w:tcBorders/>
            <w:vAlign w:val="center"/>
          </w:tcPr>
          <w:p>
            <w:pPr>
              <w:pStyle w:val="TableHeading"/>
              <w:suppressLineNumbers/>
              <w:bidi w:val="0"/>
              <w:spacing w:before="0" w:after="283"/>
              <w:jc w:val="center"/>
              <w:rPr/>
            </w:pPr>
            <w:r>
              <w:rPr/>
              <w:t xml:space="preserve">Tarra </w:t>
            </w:r>
          </w:p>
        </w:tc>
        <w:tc>
          <w:tcPr>
            <w:tcW w:w="3947" w:type="dxa"/>
            <w:tcBorders/>
            <w:vAlign w:val="center"/>
          </w:tcPr>
          <w:p>
            <w:pPr>
              <w:pStyle w:val="TableContents"/>
              <w:bidi w:val="0"/>
              <w:spacing w:before="0" w:after="283"/>
              <w:jc w:val="left"/>
              <w:rPr/>
            </w:pPr>
            <w:r>
              <w:rPr/>
              <w:t xml:space="preserve">RCA Victor </w:t>
            </w:r>
          </w:p>
        </w:tc>
        <w:tc>
          <w:tcPr>
            <w:tcW w:w="3525" w:type="dxa"/>
            <w:tcBorders/>
          </w:tcPr>
          <w:p>
            <w:pPr>
              <w:pStyle w:val="TableContents"/>
              <w:bidi w:val="0"/>
              <w:spacing w:before="0" w:after="283"/>
              <w:jc w:val="left"/>
              <w:rPr>
                <w:sz w:val="4"/>
                <w:szCs w:val="4"/>
              </w:rPr>
            </w:pPr>
            <w:r>
              <w:rPr>
                <w:sz w:val="4"/>
                <w:szCs w:val="4"/>
              </w:rPr>
            </w:r>
          </w:p>
        </w:tc>
      </w:tr>
      <w:tr>
        <w:trPr/>
        <w:tc>
          <w:tcPr>
            <w:tcW w:w="2733" w:type="dxa"/>
            <w:tcBorders/>
            <w:vAlign w:val="center"/>
          </w:tcPr>
          <w:p>
            <w:pPr>
              <w:pStyle w:val="TableHeading"/>
              <w:suppressLineNumbers/>
              <w:bidi w:val="0"/>
              <w:spacing w:before="0" w:after="283"/>
              <w:jc w:val="center"/>
              <w:rPr/>
            </w:pPr>
            <w:r>
              <w:rPr/>
              <w:t xml:space="preserve">Lauluntekijä (s) </w:t>
            </w:r>
          </w:p>
        </w:tc>
        <w:tc>
          <w:tcPr>
            <w:tcW w:w="3947" w:type="dxa"/>
            <w:tcBorders/>
            <w:vAlign w:val="center"/>
          </w:tcPr>
          <w:p>
            <w:pPr>
              <w:pStyle w:val="TableContents"/>
              <w:bidi w:val="0"/>
              <w:spacing w:before="0" w:after="283"/>
              <w:jc w:val="left"/>
              <w:rPr/>
            </w:pPr>
            <w:r>
              <w:rPr/>
              <w:t xml:space="preserve">Harry Nilsson </w:t>
            </w:r>
          </w:p>
        </w:tc>
        <w:tc>
          <w:tcPr>
            <w:tcW w:w="3525" w:type="dxa"/>
            <w:tcBorders/>
          </w:tcPr>
          <w:p>
            <w:pPr>
              <w:pStyle w:val="TableContents"/>
              <w:bidi w:val="0"/>
              <w:spacing w:before="0" w:after="283"/>
              <w:jc w:val="left"/>
              <w:rPr>
                <w:sz w:val="4"/>
                <w:szCs w:val="4"/>
              </w:rPr>
            </w:pPr>
            <w:r>
              <w:rPr>
                <w:sz w:val="4"/>
                <w:szCs w:val="4"/>
              </w:rPr>
            </w:r>
          </w:p>
        </w:tc>
      </w:tr>
      <w:tr>
        <w:trPr/>
        <w:tc>
          <w:tcPr>
            <w:tcW w:w="2733" w:type="dxa"/>
            <w:tcBorders/>
            <w:vAlign w:val="center"/>
          </w:tcPr>
          <w:p>
            <w:pPr>
              <w:pStyle w:val="TableHeading"/>
              <w:suppressLineNumbers/>
              <w:bidi w:val="0"/>
              <w:spacing w:before="0" w:after="283"/>
              <w:jc w:val="center"/>
              <w:rPr/>
            </w:pPr>
            <w:r>
              <w:rPr/>
              <w:t xml:space="preserve">Tuottaja (s) </w:t>
            </w:r>
          </w:p>
        </w:tc>
        <w:tc>
          <w:tcPr>
            <w:tcW w:w="3947" w:type="dxa"/>
            <w:tcBorders/>
            <w:vAlign w:val="center"/>
          </w:tcPr>
          <w:p>
            <w:pPr>
              <w:pStyle w:val="TableContents"/>
              <w:bidi w:val="0"/>
              <w:spacing w:before="0" w:after="283"/>
              <w:jc w:val="left"/>
              <w:rPr/>
            </w:pPr>
            <w:r>
              <w:rPr/>
              <w:t xml:space="preserve">Richard Perry Nilsson singlejen kronologia </w:t>
            </w:r>
          </w:p>
        </w:tc>
        <w:tc>
          <w:tcPr>
            <w:tcW w:w="3525" w:type="dxa"/>
            <w:tcBorders/>
          </w:tcPr>
          <w:p>
            <w:pPr>
              <w:pStyle w:val="TableContents"/>
              <w:bidi w:val="0"/>
              <w:spacing w:before="0" w:after="283"/>
              <w:jc w:val="left"/>
              <w:rPr>
                <w:sz w:val="4"/>
                <w:szCs w:val="4"/>
              </w:rPr>
            </w:pPr>
            <w:r>
              <w:rPr>
                <w:sz w:val="4"/>
                <w:szCs w:val="4"/>
              </w:rPr>
            </w:r>
          </w:p>
        </w:tc>
      </w:tr>
      <w:tr>
        <w:trPr/>
        <w:tc>
          <w:tcPr>
            <w:tcW w:w="2733" w:type="dxa"/>
            <w:tcBorders/>
            <w:vAlign w:val="center"/>
          </w:tcPr>
          <w:p>
            <w:pPr>
              <w:pStyle w:val="TableContents"/>
              <w:bidi w:val="0"/>
              <w:spacing w:before="0" w:after="283"/>
              <w:jc w:val="left"/>
              <w:rPr/>
            </w:pPr>
            <w:r>
              <w:rPr/>
              <w:t xml:space="preserve">"Hyppää tuleen" (1972) </w:t>
            </w:r>
          </w:p>
        </w:tc>
        <w:tc>
          <w:tcPr>
            <w:tcW w:w="3947" w:type="dxa"/>
            <w:tcBorders/>
            <w:vAlign w:val="center"/>
          </w:tcPr>
          <w:p>
            <w:pPr>
              <w:pStyle w:val="TableContents"/>
              <w:bidi w:val="0"/>
              <w:spacing w:before="0" w:after="283"/>
              <w:jc w:val="left"/>
              <w:rPr/>
            </w:pPr>
            <w:r>
              <w:rPr/>
              <w:t xml:space="preserve">``Kookos'' (1972) </w:t>
            </w:r>
          </w:p>
        </w:tc>
        <w:tc>
          <w:tcPr>
            <w:tcW w:w="3525" w:type="dxa"/>
            <w:tcBorders/>
            <w:vAlign w:val="center"/>
          </w:tcPr>
          <w:p>
            <w:pPr>
              <w:pStyle w:val="TableContents"/>
              <w:bidi w:val="0"/>
              <w:spacing w:before="0" w:after="283"/>
              <w:jc w:val="left"/>
              <w:rPr/>
            </w:pPr>
            <w:r>
              <w:rPr/>
              <w:t xml:space="preserve">``You're Breakin' My Heart'' (1972) </w:t>
            </w:r>
          </w:p>
        </w:tc>
      </w:tr>
    </w:tbl>
    <w:tbl>
      <w:tblPr>
        <w:tblW w:w="8403" w:type="dxa"/>
        <w:jc w:val="left"/>
        <w:tblInd w:w="0" w:type="dxa"/>
        <w:tblLayout w:type="fixed"/>
        <w:tblCellMar>
          <w:top w:w="28" w:type="dxa"/>
          <w:left w:w="28" w:type="dxa"/>
          <w:bottom w:w="28" w:type="dxa"/>
          <w:right w:w="28" w:type="dxa"/>
        </w:tblCellMar>
      </w:tblPr>
      <w:tblGrid>
        <w:gridCol w:w="2821"/>
        <w:gridCol w:w="1906"/>
        <w:gridCol w:w="3676"/>
      </w:tblGrid>
      <w:tr>
        <w:trPr/>
        <w:tc>
          <w:tcPr>
            <w:tcW w:w="2821" w:type="dxa"/>
            <w:tcBorders/>
            <w:vAlign w:val="center"/>
          </w:tcPr>
          <w:p>
            <w:pPr>
              <w:pStyle w:val="TableContents"/>
              <w:bidi w:val="0"/>
              <w:spacing w:before="0" w:after="283"/>
              <w:jc w:val="left"/>
              <w:rPr/>
            </w:pPr>
            <w:r>
              <w:rPr/>
              <w:t xml:space="preserve">"Hyppää tuleen" (1972) </w:t>
            </w:r>
          </w:p>
        </w:tc>
        <w:tc>
          <w:tcPr>
            <w:tcW w:w="1906" w:type="dxa"/>
            <w:tcBorders/>
            <w:vAlign w:val="center"/>
          </w:tcPr>
          <w:p>
            <w:pPr>
              <w:pStyle w:val="TableContents"/>
              <w:bidi w:val="0"/>
              <w:spacing w:before="0" w:after="283"/>
              <w:jc w:val="left"/>
              <w:rPr/>
            </w:pPr>
            <w:r>
              <w:rPr/>
              <w:t xml:space="preserve">``Kookos'' (1972) </w:t>
            </w:r>
          </w:p>
        </w:tc>
        <w:tc>
          <w:tcPr>
            <w:tcW w:w="3676" w:type="dxa"/>
            <w:tcBorders/>
            <w:vAlign w:val="center"/>
          </w:tcPr>
          <w:p>
            <w:pPr>
              <w:pStyle w:val="TableContents"/>
              <w:bidi w:val="0"/>
              <w:spacing w:before="0" w:after="283"/>
              <w:jc w:val="left"/>
              <w:rPr/>
            </w:pPr>
            <w:r>
              <w:rPr/>
              <w:t xml:space="preserve">``You're Breakin' My Heart'' (1972)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että laitat limetin kookospähkinään...</w:t>
      </w:r>
    </w:p>
    <w:p>
      <w:pPr>
        <w:pStyle w:val="TextBody"/>
        <w:bidi w:val="0"/>
        <w:jc w:val="left"/>
        <w:rPr>
          <w:b/>
          <w:u w:val="single"/>
          <w:shd w:val="clear" w:fill="FFFF00"/>
        </w:rPr>
      </w:pPr>
      <w:r>
        <w:rPr>
          <w:b/>
          <w:u w:val="single"/>
          <w:shd w:val="clear" w:fill="FFFF00"/>
        </w:rPr>
        <w:t xml:space="preserve">Asiakirjan numero 17224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Pelin pääosa sijoittuu Louisianaan </w:t>
      </w:r>
      <w:r>
        <w:rPr>
          <w:color w:val="A9A9A9"/>
        </w:rPr>
        <w:t xml:space="preserve">Ranskan ja intiaanien sodan loppupuolelle, </w:t>
      </w:r>
      <w:r>
        <w:rPr/>
        <w:t xml:space="preserve">jossa Ranskan tappion seurauksena New Orleansin kaupunki siirtyi Espanjan hallituksen haltuun.</w:t>
      </w:r>
      <w:r>
        <w:rPr/>
        <w:t xml:space="preserve"> Kaupunkilaiset olivat järkyttyneitä siirtymisestä Ranskan hallinnasta Espanjan hallintaan ja Espanjan uudesta miehityksestä kaupungissa. Vuonna 1765 ranskalainen kuvernööri Jean-Jacques Blaise d'Abbadie neuvotteli kuitenkin temppeliritari Rafael Joaquín de Ferrerin kanssa, jotta hän pysyisi New Orleansin kuvernöörinä. Tämän juonen paljasti myöhemmin Aveline, joka tunkeutui kuvernöörin kartanoon ja murhasi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assassin's creed vapautus tapahtuu</w:t>
      </w:r>
    </w:p>
    <w:p>
      <w:pPr>
        <w:pStyle w:val="TextBody"/>
        <w:bidi w:val="0"/>
        <w:jc w:val="left"/>
        <w:rPr>
          <w:b/>
          <w:u w:val="single"/>
          <w:shd w:val="clear" w:fill="FFFF00"/>
        </w:rPr>
      </w:pPr>
      <w:r>
        <w:rPr>
          <w:b/>
          <w:u w:val="single"/>
          <w:shd w:val="clear" w:fill="FFFF00"/>
        </w:rPr>
        <w:t xml:space="preserve">Asiakirjan numero 17225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Hachikō </w:t>
      </w:r>
      <w:r>
        <w:rPr/>
        <w:t xml:space="preserve">(</w:t>
      </w:r>
      <w:r>
        <w:rPr/>
        <w:t xml:space="preserve">ハチ公, 10. marraskuuta 1923 - 8. maaliskuuta 1935) oli akitakoira, joka syntyi maatilalla lähellä Ōdaten kaupunkia Akitan prefektuurissa Japanissa. Se muistetaan huomattavasta uskollisuudestaan omistajalleen, jota se odotti yli yhdeksän vuotta tämän kuoleman jälkeen. Hachikō tunnetaan japaniksi nimellä chūken Hachikō </w:t>
      </w:r>
      <w:r>
        <w:rPr/>
        <w:t xml:space="preserve">(忠 犬 </w:t>
      </w:r>
      <w:r>
        <w:rPr/>
        <w:t xml:space="preserve">ハチ公) ``uskollinen koira Hachikō'', jossa hachi tarkoittaa ``kahdeksan'' ja kō ``rakkautta''. Koiraa pidettiin elinaikanaan japanilaisessa kulttuurissa esimerkkinä uskollisuudesta ja uskollisuudesta. Hyvin kauan kuolemansa jälkeen sitä muistetaan edelleen maailmanlaajuisessa populaarikulttuurissa patsailla, elokuvilla, kirjoilla ja esiintymisillä eri medioissa.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koira, joka odotti isäntäänsä juna-asemalla</w:t>
      </w:r>
    </w:p>
    <w:p>
      <w:pPr>
        <w:pStyle w:val="TextBody"/>
        <w:bidi w:val="0"/>
        <w:jc w:val="left"/>
        <w:rPr>
          <w:b/>
          <w:u w:val="single"/>
          <w:shd w:val="clear" w:fill="FFFF00"/>
        </w:rPr>
      </w:pPr>
      <w:r>
        <w:rPr>
          <w:b/>
          <w:u w:val="single"/>
          <w:shd w:val="clear" w:fill="FFFF00"/>
        </w:rPr>
        <w:t xml:space="preserve">Asiakirjan numero 17226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Çatalhöyük sijaitsee </w:t>
      </w:r>
      <w:r>
        <w:rPr>
          <w:color w:val="A9A9A9"/>
        </w:rPr>
        <w:t xml:space="preserve">Konyan tasangolla, nykyisen Konyan kaupungin (antiikin Ikonium) kaakkoispuolella Turkissa, noin 140 kilometrin päässä Hasan-vuoren kaksoistulivuoresta</w:t>
      </w:r>
      <w:r>
        <w:rPr/>
        <w:t xml:space="preserve">. Itäinen asutus muodostaa röykkiön, joka on noussut noin 20 metriä tasangon yläpuolelle viimeisimmän neoliittisen asutuksen aikaan. Myös lännessä on pienempi röykkiö ja muutama sata metriä itään on bysanttilainen asuinpaikka. Esihistorialliset röykkiöasutukset hylättiin ennen pronssikautta. Näiden kahden röykkiön välissä virtasi aikoinaan Çarşamba-joen kanava, ja asutus rakennettiin alluviaaliselle savelle, joka saattoi olla suotuisa varhaiselle maanviljelylle.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catal huyuk kartalla</w:t>
      </w:r>
    </w:p>
    <w:p>
      <w:pPr>
        <w:pStyle w:val="TextBody"/>
        <w:bidi w:val="0"/>
        <w:jc w:val="left"/>
        <w:rPr>
          <w:b/>
          <w:u w:val="single"/>
          <w:shd w:val="clear" w:fill="FFFF00"/>
        </w:rPr>
      </w:pPr>
      <w:r>
        <w:rPr>
          <w:b/>
          <w:u w:val="single"/>
          <w:shd w:val="clear" w:fill="FFFF00"/>
        </w:rPr>
        <w:t xml:space="preserve">Asiakirjan numero 17227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2015 Toyota julkaisi XA40-sarjan kasvojenkohotuksen mallivuodeksi 2016. Facelift debytoi </w:t>
      </w:r>
      <w:r>
        <w:rPr>
          <w:color w:val="A9A9A9"/>
        </w:rPr>
        <w:t xml:space="preserve">huhtikuun 2015 </w:t>
      </w:r>
      <w:r>
        <w:rPr/>
        <w:t xml:space="preserve">New Yorkin kansainvälisessä autonäyttelyssä </w:t>
      </w:r>
      <w:r>
        <w:rPr/>
        <w:t xml:space="preserve">esitellyn RAV4 Hybridin yhteydessä.</w:t>
      </w:r>
      <w:r>
        <w:rPr/>
        <w:t xml:space="preserve"> Facelift sisältää uudelleen suunnitellut LED-etu- ja takavalot sekä päivitetyt nopeusmittarin mittaristot, joissa on täysvärinen TFT-monitietonäyttö.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toyota alkoi valmistaa rav4-hybridiä?</w:t>
      </w:r>
    </w:p>
    <w:p>
      <w:pPr>
        <w:pStyle w:val="TextBody"/>
        <w:bidi w:val="0"/>
        <w:jc w:val="left"/>
        <w:rPr>
          <w:b/>
          <w:u w:val="single"/>
          <w:shd w:val="clear" w:fill="FFFF00"/>
        </w:rPr>
      </w:pPr>
      <w:r>
        <w:rPr>
          <w:b/>
          <w:u w:val="single"/>
          <w:shd w:val="clear" w:fill="FFFF00"/>
        </w:rPr>
        <w:t xml:space="preserve">Asiakirjan numero 17228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Joker'' on Steve Miller Bandin kappale </w:t>
      </w:r>
      <w:r>
        <w:rPr>
          <w:color w:val="A9A9A9"/>
        </w:rPr>
        <w:t xml:space="preserve">vuoden 1973 </w:t>
      </w:r>
      <w:r>
        <w:rPr/>
        <w:t xml:space="preserve">albumilta The Joker. Se on yksi kahdesta Steve Miller Bandin kappaleesta, joissa esiintyy nonce-sana ``pompatus''. Kappale oli Yhdysvaltain Billboard Hot 100 -listan kärjessä vuoden 1974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Steve Miller kirjoitti Jokerin?</w:t>
      </w:r>
    </w:p>
    <w:p>
      <w:pPr>
        <w:pStyle w:val="TextBody"/>
        <w:bidi w:val="0"/>
        <w:jc w:val="left"/>
        <w:rPr>
          <w:b/>
          <w:shd w:val="clear" w:fill="FFFF00"/>
        </w:rPr>
      </w:pPr>
      <w:r>
        <w:rPr>
          <w:b/>
          <w:shd w:val="clear" w:fill="FFFF00"/>
        </w:rPr>
        <w:t xml:space="preserve">Teksti numero 1</w:t>
      </w:r>
    </w:p>
    <w:p>
      <w:pPr>
        <w:pStyle w:val="TextBody"/>
        <w:numPr>
          <w:ilvl w:val="0"/>
          <w:numId w:val="2"/>
        </w:numPr>
        <w:tabs>
          <w:tab w:val="clear" w:pos="1134"/>
          <w:tab w:val="left" w:leader="none" w:pos="720"/>
        </w:tabs>
        <w:bidi w:val="0"/>
        <w:ind w:start="720" w:hanging="283"/>
        <w:jc w:val="left"/>
        <w:rPr/>
      </w:pPr>
      <w:r>
        <w:rPr>
          <w:color w:val="A9A9A9"/>
        </w:rPr>
        <w:t xml:space="preserve">Steve Miller </w:t>
      </w:r>
      <w:r>
        <w:rPr/>
        <w:t xml:space="preserve">-- kitara, laulu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Olen jokeri...</w:t>
      </w:r>
    </w:p>
    <w:p>
      <w:pPr>
        <w:pStyle w:val="TextBody"/>
        <w:bidi w:val="0"/>
        <w:jc w:val="left"/>
        <w:rPr>
          <w:b/>
          <w:u w:val="single"/>
          <w:shd w:val="clear" w:fill="FFFF00"/>
        </w:rPr>
      </w:pPr>
      <w:r>
        <w:rPr>
          <w:b/>
          <w:u w:val="single"/>
          <w:shd w:val="clear" w:fill="FFFF00"/>
        </w:rPr>
        <w:t xml:space="preserve">Asiakirjan numero 17229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Graafinen käyttöliittymä </w:t>
      </w:r>
      <w:r>
        <w:rPr/>
        <w:t xml:space="preserve">(GUI / ɡuːiː /) on käyttöliittymätyyppi, jonka avulla käyttäjät voivat olla vuorovaikutuksessa elektronisten laitteiden kanssa graafisten kuvakkeiden ja visuaalisten indikaattoreiden, kuten toissijaisten merkintöjen, avulla tekstipohjaisten käyttöliittymien, kirjoitettujen komentomerkintöjen tai tekstinavigoinnin sijaan. GUI:t otettiin käyttöön reaktiona komentorivikäyttöliittymien (CLI) jyrkäksi koettuun oppimiskäyrään, joka edellyttää komentojen kirjoittamista tietokoneen näppäimistöltä.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gui:n merkitys tietokoneessa</w:t>
      </w:r>
    </w:p>
    <w:p>
      <w:pPr>
        <w:pStyle w:val="TextBody"/>
        <w:bidi w:val="0"/>
        <w:jc w:val="left"/>
        <w:rPr>
          <w:b/>
          <w:u w:val="single"/>
          <w:shd w:val="clear" w:fill="FFFF00"/>
        </w:rPr>
      </w:pPr>
      <w:r>
        <w:rPr>
          <w:b/>
          <w:u w:val="single"/>
          <w:shd w:val="clear" w:fill="FFFF00"/>
        </w:rPr>
        <w:t xml:space="preserve">Asiakirjan numero 17230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María José de Pablo Fernández, joka tunnetaan ammattimaisesti nimellä </w:t>
      </w:r>
      <w:r>
        <w:rPr>
          <w:color w:val="A9A9A9"/>
        </w:rPr>
        <w:t xml:space="preserve">Cote de Pablo </w:t>
      </w:r>
      <w:r>
        <w:rPr/>
        <w:t xml:space="preserve">(s. 12. marraskuuta 1979), on chileläis-amerikkalainen näyttelijä ja laulaja. Hän syntyi Santiagossa Chilessä ja muutti kymmenvuotiaana Yhdysvaltoihin, jossa hän opiskeli näyttelemistä.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esittää Zivaa NCIS:ssä?</w:t>
      </w:r>
    </w:p>
    <w:p>
      <w:pPr>
        <w:pStyle w:val="TextBody"/>
        <w:bidi w:val="0"/>
        <w:jc w:val="left"/>
        <w:rPr>
          <w:b/>
          <w:u w:val="single"/>
          <w:shd w:val="clear" w:fill="FFFF00"/>
        </w:rPr>
      </w:pPr>
      <w:r>
        <w:rPr>
          <w:b/>
          <w:u w:val="single"/>
          <w:shd w:val="clear" w:fill="FFFF00"/>
        </w:rPr>
        <w:t xml:space="preserve">Asiakirjan numero 17231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 'll Cry If I Want To oli </w:t>
      </w:r>
      <w:r>
        <w:rPr>
          <w:color w:val="A9A9A9"/>
        </w:rPr>
        <w:t xml:space="preserve">Lesley Goren</w:t>
      </w:r>
      <w:r>
        <w:rPr/>
        <w:t xml:space="preserve"> debyyttialbumi</w:t>
      </w:r>
      <w:r>
        <w:rPr/>
        <w:t xml:space="preserve">. Albumi sisälsi hänen hittisinglensä ``It's My Party'' ja sen seuraaja, ``Judy's Turn to Cry''. Albumi julkaistiin kiireesti sen jälkeen, kun ``It's My Party'' oli noussut suureksi hitiksi, ja kappaleet kertovat enimmäkseen itkemisestä, liittyen hittisinglen ensimmäiseen säkeeseen ``It's My Party and I 'll cry if I want to'', sisältäen kappaleita, joiden otsikot ovat esimerkiksi ``Cry'', ``Just Let Me Cry'' ja ``Cry and You Cry Alone''. Hittisinkkujen lisäksi albumi sisälsi pop-standardeja, kuten ``Misty'', ``Cry Me a River'' ja ``What Kind of Fool Am I?''. Albumi nousi Billboard 200 -listalla sijalle 24. Edsel Records julkaisi albumin Compact Discillä vuonna 2000 yhdessä Goren toisen albumin Lesley Gore Sings of Mixed-Up Hearts kanssa. Pitchfork nimesi albumin 1960-luvun 181. parhaaksi albumiksi.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itken, jos haluan.</w:t>
      </w:r>
    </w:p>
    <w:p>
      <w:pPr>
        <w:pStyle w:val="TextBody"/>
        <w:bidi w:val="0"/>
        <w:jc w:val="left"/>
        <w:rPr>
          <w:b/>
          <w:u w:val="single"/>
          <w:shd w:val="clear" w:fill="FFFF00"/>
        </w:rPr>
      </w:pPr>
      <w:r>
        <w:rPr>
          <w:b/>
          <w:u w:val="single"/>
          <w:shd w:val="clear" w:fill="FFFF00"/>
        </w:rPr>
        <w:t xml:space="preserve">Asiakirjan numero 17232</w:t>
      </w:r>
    </w:p>
    <w:p>
      <w:pPr>
        <w:pStyle w:val="TextBody"/>
        <w:bidi w:val="0"/>
        <w:jc w:val="left"/>
        <w:rPr>
          <w:b/>
          <w:shd w:val="clear" w:fill="FFFF00"/>
        </w:rPr>
      </w:pPr>
      <w:r>
        <w:rPr>
          <w:b/>
          <w:shd w:val="clear" w:fill="FFFF00"/>
        </w:rPr>
        <w:t xml:space="preserve">Tekstin numero 0</w:t>
      </w:r>
    </w:p>
    <w:tbl>
      <w:tblPr>
        <w:tblW w:w="7098" w:type="dxa"/>
        <w:jc w:val="left"/>
        <w:tblInd w:w="0" w:type="dxa"/>
        <w:tblLayout w:type="fixed"/>
        <w:tblCellMar>
          <w:top w:w="28" w:type="dxa"/>
          <w:left w:w="28" w:type="dxa"/>
          <w:bottom w:w="28" w:type="dxa"/>
          <w:right w:w="28" w:type="dxa"/>
        </w:tblCellMar>
      </w:tblPr>
      <w:tblGrid>
        <w:gridCol w:w="5206"/>
        <w:gridCol w:w="1021"/>
        <w:gridCol w:w="871"/>
      </w:tblGrid>
      <w:tr>
        <w:trPr/>
        <w:tc>
          <w:tcPr>
            <w:tcW w:w="5206" w:type="dxa"/>
            <w:tcBorders/>
            <w:vAlign w:val="center"/>
          </w:tcPr>
          <w:p>
            <w:pPr>
              <w:pStyle w:val="TableHeading"/>
              <w:suppressLineNumbers/>
              <w:bidi w:val="0"/>
              <w:spacing w:before="0" w:after="283"/>
              <w:jc w:val="center"/>
              <w:rPr/>
            </w:pPr>
            <w:r>
              <w:rPr/>
              <w:t xml:space="preserve">Kirjain Suhteellinen esiintymistiheys englannin kielessä </w:t>
            </w:r>
          </w:p>
        </w:tc>
        <w:tc>
          <w:tcPr>
            <w:tcW w:w="1021" w:type="dxa"/>
            <w:tcBorders/>
          </w:tcPr>
          <w:p>
            <w:pPr>
              <w:pStyle w:val="TableContents"/>
              <w:bidi w:val="0"/>
              <w:spacing w:before="0" w:after="283"/>
              <w:jc w:val="left"/>
              <w:rPr>
                <w:sz w:val="4"/>
                <w:szCs w:val="4"/>
              </w:rPr>
            </w:pPr>
            <w:r>
              <w:rPr>
                <w:sz w:val="4"/>
                <w:szCs w:val="4"/>
              </w:rPr>
            </w:r>
          </w:p>
        </w:tc>
        <w:tc>
          <w:tcPr>
            <w:tcW w:w="871" w:type="dxa"/>
            <w:tcBorders/>
          </w:tcPr>
          <w:p>
            <w:pPr>
              <w:pStyle w:val="TableContents"/>
              <w:bidi w:val="0"/>
              <w:spacing w:before="0" w:after="283"/>
              <w:jc w:val="left"/>
              <w:rPr>
                <w:sz w:val="4"/>
                <w:szCs w:val="4"/>
              </w:rPr>
            </w:pPr>
            <w:r>
              <w:rPr>
                <w:sz w:val="4"/>
                <w:szCs w:val="4"/>
              </w:rPr>
            </w:r>
          </w:p>
        </w:tc>
      </w:tr>
      <w:tr>
        <w:trPr/>
        <w:tc>
          <w:tcPr>
            <w:tcW w:w="52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8.167% </w:t>
            </w:r>
          </w:p>
        </w:tc>
        <w:tc>
          <w:tcPr>
            <w:tcW w:w="871" w:type="dxa"/>
            <w:tcBorders/>
            <w:vAlign w:val="center"/>
          </w:tcPr>
          <w:p>
            <w:pPr>
              <w:pStyle w:val="TableContents"/>
              <w:bidi w:val="0"/>
              <w:spacing w:before="0" w:after="283"/>
              <w:jc w:val="left"/>
              <w:rPr/>
            </w:pPr>
            <w:r>
              <w:rPr/>
              <w:t xml:space="preserve">8.167 </w:t>
            </w:r>
          </w:p>
        </w:tc>
      </w:tr>
      <w:tr>
        <w:trPr/>
        <w:tc>
          <w:tcPr>
            <w:tcW w:w="52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1.492% </w:t>
            </w:r>
          </w:p>
        </w:tc>
        <w:tc>
          <w:tcPr>
            <w:tcW w:w="871" w:type="dxa"/>
            <w:tcBorders/>
            <w:vAlign w:val="center"/>
          </w:tcPr>
          <w:p>
            <w:pPr>
              <w:pStyle w:val="TableContents"/>
              <w:bidi w:val="0"/>
              <w:spacing w:before="0" w:after="283"/>
              <w:jc w:val="left"/>
              <w:rPr/>
            </w:pPr>
            <w:r>
              <w:rPr/>
              <w:t xml:space="preserve">1.492 </w:t>
            </w:r>
          </w:p>
        </w:tc>
      </w:tr>
      <w:tr>
        <w:trPr/>
        <w:tc>
          <w:tcPr>
            <w:tcW w:w="52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2.782% </w:t>
            </w:r>
          </w:p>
        </w:tc>
        <w:tc>
          <w:tcPr>
            <w:tcW w:w="871" w:type="dxa"/>
            <w:tcBorders/>
            <w:vAlign w:val="center"/>
          </w:tcPr>
          <w:p>
            <w:pPr>
              <w:pStyle w:val="TableContents"/>
              <w:bidi w:val="0"/>
              <w:spacing w:before="0" w:after="283"/>
              <w:jc w:val="left"/>
              <w:rPr/>
            </w:pPr>
            <w:r>
              <w:rPr/>
              <w:t xml:space="preserve">2.782 </w:t>
            </w:r>
          </w:p>
        </w:tc>
      </w:tr>
      <w:tr>
        <w:trPr/>
        <w:tc>
          <w:tcPr>
            <w:tcW w:w="5206" w:type="dxa"/>
            <w:tcBorders/>
            <w:vAlign w:val="center"/>
          </w:tcPr>
          <w:p>
            <w:pPr>
              <w:pStyle w:val="TableContents"/>
              <w:bidi w:val="0"/>
              <w:spacing w:before="0" w:after="283"/>
              <w:jc w:val="left"/>
              <w:rPr/>
            </w:pPr>
            <w:r>
              <w:rPr/>
              <w:t xml:space="preserve">d </w:t>
            </w:r>
          </w:p>
        </w:tc>
        <w:tc>
          <w:tcPr>
            <w:tcW w:w="1021" w:type="dxa"/>
            <w:tcBorders/>
            <w:vAlign w:val="center"/>
          </w:tcPr>
          <w:p>
            <w:pPr>
              <w:pStyle w:val="TableContents"/>
              <w:bidi w:val="0"/>
              <w:spacing w:before="0" w:after="283"/>
              <w:jc w:val="left"/>
              <w:rPr/>
            </w:pPr>
            <w:r>
              <w:rPr/>
              <w:t xml:space="preserve">4.253% </w:t>
            </w:r>
          </w:p>
        </w:tc>
        <w:tc>
          <w:tcPr>
            <w:tcW w:w="871" w:type="dxa"/>
            <w:tcBorders/>
            <w:vAlign w:val="center"/>
          </w:tcPr>
          <w:p>
            <w:pPr>
              <w:pStyle w:val="TableContents"/>
              <w:bidi w:val="0"/>
              <w:spacing w:before="0" w:after="283"/>
              <w:jc w:val="left"/>
              <w:rPr/>
            </w:pPr>
            <w:r>
              <w:rPr/>
              <w:t xml:space="preserve">4.253 </w:t>
            </w:r>
          </w:p>
        </w:tc>
      </w:tr>
      <w:tr>
        <w:trPr/>
        <w:tc>
          <w:tcPr>
            <w:tcW w:w="52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color w:val="A9A9A9"/>
              </w:rPr>
              <w:t xml:space="preserve">12.702% </w:t>
            </w:r>
          </w:p>
        </w:tc>
        <w:tc>
          <w:tcPr>
            <w:tcW w:w="871" w:type="dxa"/>
            <w:tcBorders/>
            <w:vAlign w:val="center"/>
          </w:tcPr>
          <w:p>
            <w:pPr>
              <w:pStyle w:val="TableContents"/>
              <w:bidi w:val="0"/>
              <w:spacing w:before="0" w:after="283"/>
              <w:jc w:val="left"/>
              <w:rPr/>
            </w:pPr>
            <w:r>
              <w:rPr/>
              <w:t xml:space="preserve">12.702 </w:t>
            </w:r>
          </w:p>
        </w:tc>
      </w:tr>
      <w:tr>
        <w:trPr/>
        <w:tc>
          <w:tcPr>
            <w:tcW w:w="5206" w:type="dxa"/>
            <w:tcBorders/>
            <w:vAlign w:val="center"/>
          </w:tcPr>
          <w:p>
            <w:pPr>
              <w:pStyle w:val="TableContents"/>
              <w:bidi w:val="0"/>
              <w:spacing w:before="0" w:after="283"/>
              <w:jc w:val="left"/>
              <w:rPr/>
            </w:pPr>
            <w:r>
              <w:rPr/>
              <w:t xml:space="preserve">f </w:t>
            </w:r>
          </w:p>
        </w:tc>
        <w:tc>
          <w:tcPr>
            <w:tcW w:w="1021" w:type="dxa"/>
            <w:tcBorders/>
            <w:vAlign w:val="center"/>
          </w:tcPr>
          <w:p>
            <w:pPr>
              <w:pStyle w:val="TableContents"/>
              <w:bidi w:val="0"/>
              <w:spacing w:before="0" w:after="283"/>
              <w:jc w:val="left"/>
              <w:rPr/>
            </w:pPr>
            <w:r>
              <w:rPr/>
              <w:t xml:space="preserve">2.228% </w:t>
            </w:r>
          </w:p>
        </w:tc>
        <w:tc>
          <w:tcPr>
            <w:tcW w:w="871" w:type="dxa"/>
            <w:tcBorders/>
            <w:vAlign w:val="center"/>
          </w:tcPr>
          <w:p>
            <w:pPr>
              <w:pStyle w:val="TableContents"/>
              <w:bidi w:val="0"/>
              <w:spacing w:before="0" w:after="283"/>
              <w:jc w:val="left"/>
              <w:rPr/>
            </w:pPr>
            <w:r>
              <w:rPr/>
              <w:t xml:space="preserve">2.228 </w:t>
            </w:r>
          </w:p>
        </w:tc>
      </w:tr>
      <w:tr>
        <w:trPr/>
        <w:tc>
          <w:tcPr>
            <w:tcW w:w="5206" w:type="dxa"/>
            <w:tcBorders/>
            <w:vAlign w:val="center"/>
          </w:tcPr>
          <w:p>
            <w:pPr>
              <w:pStyle w:val="TableContents"/>
              <w:bidi w:val="0"/>
              <w:spacing w:before="0" w:after="283"/>
              <w:jc w:val="left"/>
              <w:rPr/>
            </w:pPr>
            <w:r>
              <w:rPr/>
              <w:t xml:space="preserve">g </w:t>
            </w:r>
          </w:p>
        </w:tc>
        <w:tc>
          <w:tcPr>
            <w:tcW w:w="1021" w:type="dxa"/>
            <w:tcBorders/>
            <w:vAlign w:val="center"/>
          </w:tcPr>
          <w:p>
            <w:pPr>
              <w:pStyle w:val="TableContents"/>
              <w:bidi w:val="0"/>
              <w:spacing w:before="0" w:after="283"/>
              <w:jc w:val="left"/>
              <w:rPr/>
            </w:pPr>
            <w:r>
              <w:rPr/>
              <w:t xml:space="preserve">2.015% </w:t>
            </w:r>
          </w:p>
        </w:tc>
        <w:tc>
          <w:tcPr>
            <w:tcW w:w="871" w:type="dxa"/>
            <w:tcBorders/>
            <w:vAlign w:val="center"/>
          </w:tcPr>
          <w:p>
            <w:pPr>
              <w:pStyle w:val="TableContents"/>
              <w:bidi w:val="0"/>
              <w:spacing w:before="0" w:after="283"/>
              <w:jc w:val="left"/>
              <w:rPr/>
            </w:pPr>
            <w:r>
              <w:rPr/>
              <w:t xml:space="preserve">2.015 </w:t>
            </w:r>
          </w:p>
        </w:tc>
      </w:tr>
      <w:tr>
        <w:trPr/>
        <w:tc>
          <w:tcPr>
            <w:tcW w:w="5206" w:type="dxa"/>
            <w:tcBorders/>
            <w:vAlign w:val="center"/>
          </w:tcPr>
          <w:p>
            <w:pPr>
              <w:pStyle w:val="TableContents"/>
              <w:bidi w:val="0"/>
              <w:spacing w:before="0" w:after="283"/>
              <w:jc w:val="left"/>
              <w:rPr/>
            </w:pPr>
            <w:r>
              <w:rPr/>
              <w:t xml:space="preserve">h </w:t>
            </w:r>
          </w:p>
        </w:tc>
        <w:tc>
          <w:tcPr>
            <w:tcW w:w="1021" w:type="dxa"/>
            <w:tcBorders/>
            <w:vAlign w:val="center"/>
          </w:tcPr>
          <w:p>
            <w:pPr>
              <w:pStyle w:val="TableContents"/>
              <w:bidi w:val="0"/>
              <w:spacing w:before="0" w:after="283"/>
              <w:jc w:val="left"/>
              <w:rPr/>
            </w:pPr>
            <w:r>
              <w:rPr/>
              <w:t xml:space="preserve">6.094% </w:t>
            </w:r>
          </w:p>
        </w:tc>
        <w:tc>
          <w:tcPr>
            <w:tcW w:w="871" w:type="dxa"/>
            <w:tcBorders/>
            <w:vAlign w:val="center"/>
          </w:tcPr>
          <w:p>
            <w:pPr>
              <w:pStyle w:val="TableContents"/>
              <w:bidi w:val="0"/>
              <w:spacing w:before="0" w:after="283"/>
              <w:jc w:val="left"/>
              <w:rPr/>
            </w:pPr>
            <w:r>
              <w:rPr/>
              <w:t xml:space="preserve">6.094 </w:t>
            </w:r>
          </w:p>
        </w:tc>
      </w:tr>
      <w:tr>
        <w:trPr/>
        <w:tc>
          <w:tcPr>
            <w:tcW w:w="5206" w:type="dxa"/>
            <w:tcBorders/>
            <w:vAlign w:val="center"/>
          </w:tcPr>
          <w:p>
            <w:pPr>
              <w:pStyle w:val="TableContents"/>
              <w:bidi w:val="0"/>
              <w:spacing w:before="0" w:after="283"/>
              <w:jc w:val="left"/>
              <w:rPr/>
            </w:pPr>
            <w:r>
              <w:rPr/>
              <w:t xml:space="preserve">i </w:t>
            </w:r>
          </w:p>
        </w:tc>
        <w:tc>
          <w:tcPr>
            <w:tcW w:w="1021" w:type="dxa"/>
            <w:tcBorders/>
            <w:vAlign w:val="center"/>
          </w:tcPr>
          <w:p>
            <w:pPr>
              <w:pStyle w:val="TableContents"/>
              <w:bidi w:val="0"/>
              <w:spacing w:before="0" w:after="283"/>
              <w:jc w:val="left"/>
              <w:rPr/>
            </w:pPr>
            <w:r>
              <w:rPr/>
              <w:t xml:space="preserve">6.966% </w:t>
            </w:r>
          </w:p>
        </w:tc>
        <w:tc>
          <w:tcPr>
            <w:tcW w:w="871" w:type="dxa"/>
            <w:tcBorders/>
            <w:vAlign w:val="center"/>
          </w:tcPr>
          <w:p>
            <w:pPr>
              <w:pStyle w:val="TableContents"/>
              <w:bidi w:val="0"/>
              <w:spacing w:before="0" w:after="283"/>
              <w:jc w:val="left"/>
              <w:rPr/>
            </w:pPr>
            <w:r>
              <w:rPr/>
              <w:t xml:space="preserve">6.966 </w:t>
            </w:r>
          </w:p>
        </w:tc>
      </w:tr>
      <w:tr>
        <w:trPr/>
        <w:tc>
          <w:tcPr>
            <w:tcW w:w="5206" w:type="dxa"/>
            <w:tcBorders/>
            <w:vAlign w:val="center"/>
          </w:tcPr>
          <w:p>
            <w:pPr>
              <w:pStyle w:val="TableContents"/>
              <w:bidi w:val="0"/>
              <w:spacing w:before="0" w:after="283"/>
              <w:jc w:val="left"/>
              <w:rPr/>
            </w:pPr>
            <w:r>
              <w:rPr/>
              <w:t xml:space="preserve">j </w:t>
            </w:r>
          </w:p>
        </w:tc>
        <w:tc>
          <w:tcPr>
            <w:tcW w:w="1021" w:type="dxa"/>
            <w:tcBorders/>
            <w:vAlign w:val="center"/>
          </w:tcPr>
          <w:p>
            <w:pPr>
              <w:pStyle w:val="TableContents"/>
              <w:bidi w:val="0"/>
              <w:spacing w:before="0" w:after="283"/>
              <w:jc w:val="left"/>
              <w:rPr/>
            </w:pPr>
            <w:r>
              <w:rPr/>
              <w:t xml:space="preserve">0.153% </w:t>
            </w:r>
          </w:p>
        </w:tc>
        <w:tc>
          <w:tcPr>
            <w:tcW w:w="871" w:type="dxa"/>
            <w:tcBorders/>
            <w:vAlign w:val="center"/>
          </w:tcPr>
          <w:p>
            <w:pPr>
              <w:pStyle w:val="TableContents"/>
              <w:bidi w:val="0"/>
              <w:spacing w:before="0" w:after="283"/>
              <w:jc w:val="left"/>
              <w:rPr/>
            </w:pPr>
            <w:r>
              <w:rPr/>
              <w:t xml:space="preserve">0.153 </w:t>
            </w:r>
          </w:p>
        </w:tc>
      </w:tr>
      <w:tr>
        <w:trPr/>
        <w:tc>
          <w:tcPr>
            <w:tcW w:w="5206" w:type="dxa"/>
            <w:tcBorders/>
            <w:vAlign w:val="center"/>
          </w:tcPr>
          <w:p>
            <w:pPr>
              <w:pStyle w:val="TableContents"/>
              <w:bidi w:val="0"/>
              <w:spacing w:before="0" w:after="283"/>
              <w:jc w:val="left"/>
              <w:rPr/>
            </w:pPr>
            <w:r>
              <w:rPr/>
              <w:t xml:space="preserve">k </w:t>
            </w:r>
          </w:p>
        </w:tc>
        <w:tc>
          <w:tcPr>
            <w:tcW w:w="1021" w:type="dxa"/>
            <w:tcBorders/>
            <w:vAlign w:val="center"/>
          </w:tcPr>
          <w:p>
            <w:pPr>
              <w:pStyle w:val="TableContents"/>
              <w:bidi w:val="0"/>
              <w:spacing w:before="0" w:after="283"/>
              <w:jc w:val="left"/>
              <w:rPr/>
            </w:pPr>
            <w:r>
              <w:rPr/>
              <w:t xml:space="preserve">0.772% </w:t>
            </w:r>
          </w:p>
        </w:tc>
        <w:tc>
          <w:tcPr>
            <w:tcW w:w="871" w:type="dxa"/>
            <w:tcBorders/>
            <w:vAlign w:val="center"/>
          </w:tcPr>
          <w:p>
            <w:pPr>
              <w:pStyle w:val="TableContents"/>
              <w:bidi w:val="0"/>
              <w:spacing w:before="0" w:after="283"/>
              <w:jc w:val="left"/>
              <w:rPr/>
            </w:pPr>
            <w:r>
              <w:rPr/>
              <w:t xml:space="preserve">0.772 </w:t>
            </w:r>
          </w:p>
        </w:tc>
      </w:tr>
      <w:tr>
        <w:trPr/>
        <w:tc>
          <w:tcPr>
            <w:tcW w:w="5206" w:type="dxa"/>
            <w:tcBorders/>
            <w:vAlign w:val="center"/>
          </w:tcPr>
          <w:p>
            <w:pPr>
              <w:pStyle w:val="TableContents"/>
              <w:bidi w:val="0"/>
              <w:spacing w:before="0" w:after="283"/>
              <w:jc w:val="left"/>
              <w:rPr/>
            </w:pPr>
            <w:r>
              <w:rPr/>
              <w:t xml:space="preserve">l </w:t>
            </w:r>
          </w:p>
        </w:tc>
        <w:tc>
          <w:tcPr>
            <w:tcW w:w="1021" w:type="dxa"/>
            <w:tcBorders/>
            <w:vAlign w:val="center"/>
          </w:tcPr>
          <w:p>
            <w:pPr>
              <w:pStyle w:val="TableContents"/>
              <w:bidi w:val="0"/>
              <w:spacing w:before="0" w:after="283"/>
              <w:jc w:val="left"/>
              <w:rPr/>
            </w:pPr>
            <w:r>
              <w:rPr/>
              <w:t xml:space="preserve">4.025% </w:t>
            </w:r>
          </w:p>
        </w:tc>
        <w:tc>
          <w:tcPr>
            <w:tcW w:w="871" w:type="dxa"/>
            <w:tcBorders/>
            <w:vAlign w:val="center"/>
          </w:tcPr>
          <w:p>
            <w:pPr>
              <w:pStyle w:val="TableContents"/>
              <w:bidi w:val="0"/>
              <w:spacing w:before="0" w:after="283"/>
              <w:jc w:val="left"/>
              <w:rPr/>
            </w:pPr>
            <w:r>
              <w:rPr/>
              <w:t xml:space="preserve">4.025 </w:t>
            </w:r>
          </w:p>
        </w:tc>
      </w:tr>
      <w:tr>
        <w:trPr/>
        <w:tc>
          <w:tcPr>
            <w:tcW w:w="5206" w:type="dxa"/>
            <w:tcBorders/>
            <w:vAlign w:val="center"/>
          </w:tcPr>
          <w:p>
            <w:pPr>
              <w:pStyle w:val="TableContents"/>
              <w:bidi w:val="0"/>
              <w:spacing w:before="0" w:after="283"/>
              <w:jc w:val="left"/>
              <w:rPr/>
            </w:pPr>
            <w:r>
              <w:rPr/>
              <w:t xml:space="preserve">m </w:t>
            </w:r>
          </w:p>
        </w:tc>
        <w:tc>
          <w:tcPr>
            <w:tcW w:w="1021" w:type="dxa"/>
            <w:tcBorders/>
            <w:vAlign w:val="center"/>
          </w:tcPr>
          <w:p>
            <w:pPr>
              <w:pStyle w:val="TableContents"/>
              <w:bidi w:val="0"/>
              <w:spacing w:before="0" w:after="283"/>
              <w:jc w:val="left"/>
              <w:rPr/>
            </w:pPr>
            <w:r>
              <w:rPr/>
              <w:t xml:space="preserve">2.406% </w:t>
            </w:r>
          </w:p>
        </w:tc>
        <w:tc>
          <w:tcPr>
            <w:tcW w:w="871" w:type="dxa"/>
            <w:tcBorders/>
            <w:vAlign w:val="center"/>
          </w:tcPr>
          <w:p>
            <w:pPr>
              <w:pStyle w:val="TableContents"/>
              <w:bidi w:val="0"/>
              <w:spacing w:before="0" w:after="283"/>
              <w:jc w:val="left"/>
              <w:rPr/>
            </w:pPr>
            <w:r>
              <w:rPr/>
              <w:t xml:space="preserve">2.406 </w:t>
            </w:r>
          </w:p>
        </w:tc>
      </w:tr>
      <w:tr>
        <w:trPr/>
        <w:tc>
          <w:tcPr>
            <w:tcW w:w="5206" w:type="dxa"/>
            <w:tcBorders/>
            <w:vAlign w:val="center"/>
          </w:tcPr>
          <w:p>
            <w:pPr>
              <w:pStyle w:val="TableContents"/>
              <w:bidi w:val="0"/>
              <w:spacing w:before="0" w:after="283"/>
              <w:jc w:val="left"/>
              <w:rPr/>
            </w:pPr>
            <w:r>
              <w:rPr/>
              <w:t xml:space="preserve">n </w:t>
            </w:r>
          </w:p>
        </w:tc>
        <w:tc>
          <w:tcPr>
            <w:tcW w:w="1021" w:type="dxa"/>
            <w:tcBorders/>
            <w:vAlign w:val="center"/>
          </w:tcPr>
          <w:p>
            <w:pPr>
              <w:pStyle w:val="TableContents"/>
              <w:bidi w:val="0"/>
              <w:spacing w:before="0" w:after="283"/>
              <w:jc w:val="left"/>
              <w:rPr/>
            </w:pPr>
            <w:r>
              <w:rPr/>
              <w:t xml:space="preserve">6.749% </w:t>
            </w:r>
          </w:p>
        </w:tc>
        <w:tc>
          <w:tcPr>
            <w:tcW w:w="871" w:type="dxa"/>
            <w:tcBorders/>
            <w:vAlign w:val="center"/>
          </w:tcPr>
          <w:p>
            <w:pPr>
              <w:pStyle w:val="TableContents"/>
              <w:bidi w:val="0"/>
              <w:spacing w:before="0" w:after="283"/>
              <w:jc w:val="left"/>
              <w:rPr/>
            </w:pPr>
            <w:r>
              <w:rPr/>
              <w:t xml:space="preserve">6.749 </w:t>
            </w:r>
          </w:p>
        </w:tc>
      </w:tr>
      <w:tr>
        <w:trPr/>
        <w:tc>
          <w:tcPr>
            <w:tcW w:w="5206" w:type="dxa"/>
            <w:tcBorders/>
            <w:vAlign w:val="center"/>
          </w:tcPr>
          <w:p>
            <w:pPr>
              <w:pStyle w:val="TableContents"/>
              <w:bidi w:val="0"/>
              <w:spacing w:before="0" w:after="283"/>
              <w:jc w:val="left"/>
              <w:rPr/>
            </w:pPr>
            <w:r>
              <w:rPr/>
              <w:t xml:space="preserve">o </w:t>
            </w:r>
          </w:p>
        </w:tc>
        <w:tc>
          <w:tcPr>
            <w:tcW w:w="1021" w:type="dxa"/>
            <w:tcBorders/>
            <w:vAlign w:val="center"/>
          </w:tcPr>
          <w:p>
            <w:pPr>
              <w:pStyle w:val="TableContents"/>
              <w:bidi w:val="0"/>
              <w:spacing w:before="0" w:after="283"/>
              <w:jc w:val="left"/>
              <w:rPr/>
            </w:pPr>
            <w:r>
              <w:rPr/>
              <w:t xml:space="preserve">7.507% </w:t>
            </w:r>
          </w:p>
        </w:tc>
        <w:tc>
          <w:tcPr>
            <w:tcW w:w="871" w:type="dxa"/>
            <w:tcBorders/>
            <w:vAlign w:val="center"/>
          </w:tcPr>
          <w:p>
            <w:pPr>
              <w:pStyle w:val="TableContents"/>
              <w:bidi w:val="0"/>
              <w:spacing w:before="0" w:after="283"/>
              <w:jc w:val="left"/>
              <w:rPr/>
            </w:pPr>
            <w:r>
              <w:rPr/>
              <w:t xml:space="preserve">7.507 </w:t>
            </w:r>
          </w:p>
        </w:tc>
      </w:tr>
      <w:tr>
        <w:trPr/>
        <w:tc>
          <w:tcPr>
            <w:tcW w:w="5206" w:type="dxa"/>
            <w:tcBorders/>
            <w:vAlign w:val="center"/>
          </w:tcPr>
          <w:p>
            <w:pPr>
              <w:pStyle w:val="TableContents"/>
              <w:bidi w:val="0"/>
              <w:spacing w:before="0" w:after="283"/>
              <w:jc w:val="left"/>
              <w:rPr/>
            </w:pPr>
            <w:r>
              <w:rPr/>
              <w:t xml:space="preserve">p </w:t>
            </w:r>
          </w:p>
        </w:tc>
        <w:tc>
          <w:tcPr>
            <w:tcW w:w="1021" w:type="dxa"/>
            <w:tcBorders/>
            <w:vAlign w:val="center"/>
          </w:tcPr>
          <w:p>
            <w:pPr>
              <w:pStyle w:val="TableContents"/>
              <w:bidi w:val="0"/>
              <w:spacing w:before="0" w:after="283"/>
              <w:jc w:val="left"/>
              <w:rPr/>
            </w:pPr>
            <w:r>
              <w:rPr/>
              <w:t xml:space="preserve">1.929% </w:t>
            </w:r>
          </w:p>
        </w:tc>
        <w:tc>
          <w:tcPr>
            <w:tcW w:w="871" w:type="dxa"/>
            <w:tcBorders/>
            <w:vAlign w:val="center"/>
          </w:tcPr>
          <w:p>
            <w:pPr>
              <w:pStyle w:val="TableContents"/>
              <w:bidi w:val="0"/>
              <w:spacing w:before="0" w:after="283"/>
              <w:jc w:val="left"/>
              <w:rPr/>
            </w:pPr>
            <w:r>
              <w:rPr/>
              <w:t xml:space="preserve">1.929 </w:t>
            </w:r>
          </w:p>
        </w:tc>
      </w:tr>
      <w:tr>
        <w:trPr/>
        <w:tc>
          <w:tcPr>
            <w:tcW w:w="5206" w:type="dxa"/>
            <w:tcBorders/>
            <w:vAlign w:val="center"/>
          </w:tcPr>
          <w:p>
            <w:pPr>
              <w:pStyle w:val="TableContents"/>
              <w:bidi w:val="0"/>
              <w:spacing w:before="0" w:after="283"/>
              <w:jc w:val="left"/>
              <w:rPr/>
            </w:pPr>
            <w:r>
              <w:rPr/>
              <w:t xml:space="preserve">q </w:t>
            </w:r>
          </w:p>
        </w:tc>
        <w:tc>
          <w:tcPr>
            <w:tcW w:w="1021" w:type="dxa"/>
            <w:tcBorders/>
            <w:vAlign w:val="center"/>
          </w:tcPr>
          <w:p>
            <w:pPr>
              <w:pStyle w:val="TableContents"/>
              <w:bidi w:val="0"/>
              <w:spacing w:before="0" w:after="283"/>
              <w:jc w:val="left"/>
              <w:rPr/>
            </w:pPr>
            <w:r>
              <w:rPr/>
              <w:t xml:space="preserve">0.095% </w:t>
            </w:r>
          </w:p>
        </w:tc>
        <w:tc>
          <w:tcPr>
            <w:tcW w:w="871" w:type="dxa"/>
            <w:tcBorders/>
            <w:vAlign w:val="center"/>
          </w:tcPr>
          <w:p>
            <w:pPr>
              <w:pStyle w:val="TableContents"/>
              <w:bidi w:val="0"/>
              <w:spacing w:before="0" w:after="283"/>
              <w:jc w:val="left"/>
              <w:rPr/>
            </w:pPr>
            <w:r>
              <w:rPr/>
              <w:t xml:space="preserve">0.095 </w:t>
            </w:r>
          </w:p>
        </w:tc>
      </w:tr>
      <w:tr>
        <w:trPr/>
        <w:tc>
          <w:tcPr>
            <w:tcW w:w="5206" w:type="dxa"/>
            <w:tcBorders/>
            <w:vAlign w:val="center"/>
          </w:tcPr>
          <w:p>
            <w:pPr>
              <w:pStyle w:val="TableContents"/>
              <w:bidi w:val="0"/>
              <w:spacing w:before="0" w:after="283"/>
              <w:jc w:val="left"/>
              <w:rPr/>
            </w:pPr>
            <w:r>
              <w:rPr/>
              <w:t xml:space="preserve">r </w:t>
            </w:r>
          </w:p>
        </w:tc>
        <w:tc>
          <w:tcPr>
            <w:tcW w:w="1021" w:type="dxa"/>
            <w:tcBorders/>
            <w:vAlign w:val="center"/>
          </w:tcPr>
          <w:p>
            <w:pPr>
              <w:pStyle w:val="TableContents"/>
              <w:bidi w:val="0"/>
              <w:spacing w:before="0" w:after="283"/>
              <w:jc w:val="left"/>
              <w:rPr/>
            </w:pPr>
            <w:r>
              <w:rPr/>
              <w:t xml:space="preserve">5.987% </w:t>
            </w:r>
          </w:p>
        </w:tc>
        <w:tc>
          <w:tcPr>
            <w:tcW w:w="871" w:type="dxa"/>
            <w:tcBorders/>
            <w:vAlign w:val="center"/>
          </w:tcPr>
          <w:p>
            <w:pPr>
              <w:pStyle w:val="TableContents"/>
              <w:bidi w:val="0"/>
              <w:spacing w:before="0" w:after="283"/>
              <w:jc w:val="left"/>
              <w:rPr/>
            </w:pPr>
            <w:r>
              <w:rPr/>
              <w:t xml:space="preserve">5.987 </w:t>
            </w:r>
          </w:p>
        </w:tc>
      </w:tr>
      <w:tr>
        <w:trPr/>
        <w:tc>
          <w:tcPr>
            <w:tcW w:w="5206" w:type="dxa"/>
            <w:tcBorders/>
            <w:vAlign w:val="center"/>
          </w:tcPr>
          <w:p>
            <w:pPr>
              <w:pStyle w:val="TableContents"/>
              <w:bidi w:val="0"/>
              <w:spacing w:before="0" w:after="283"/>
              <w:jc w:val="left"/>
              <w:rPr/>
            </w:pPr>
            <w:r>
              <w:rPr/>
              <w:t xml:space="preserve">s </w:t>
            </w:r>
          </w:p>
        </w:tc>
        <w:tc>
          <w:tcPr>
            <w:tcW w:w="1021" w:type="dxa"/>
            <w:tcBorders/>
            <w:vAlign w:val="center"/>
          </w:tcPr>
          <w:p>
            <w:pPr>
              <w:pStyle w:val="TableContents"/>
              <w:bidi w:val="0"/>
              <w:spacing w:before="0" w:after="283"/>
              <w:jc w:val="left"/>
              <w:rPr/>
            </w:pPr>
            <w:r>
              <w:rPr/>
              <w:t xml:space="preserve">6.327% </w:t>
            </w:r>
          </w:p>
        </w:tc>
        <w:tc>
          <w:tcPr>
            <w:tcW w:w="871" w:type="dxa"/>
            <w:tcBorders/>
            <w:vAlign w:val="center"/>
          </w:tcPr>
          <w:p>
            <w:pPr>
              <w:pStyle w:val="TableContents"/>
              <w:bidi w:val="0"/>
              <w:spacing w:before="0" w:after="283"/>
              <w:jc w:val="left"/>
              <w:rPr/>
            </w:pPr>
            <w:r>
              <w:rPr/>
              <w:t xml:space="preserve">6.327 </w:t>
            </w:r>
          </w:p>
        </w:tc>
      </w:tr>
      <w:tr>
        <w:trPr/>
        <w:tc>
          <w:tcPr>
            <w:tcW w:w="52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9.056% </w:t>
            </w:r>
          </w:p>
        </w:tc>
        <w:tc>
          <w:tcPr>
            <w:tcW w:w="871" w:type="dxa"/>
            <w:tcBorders/>
            <w:vAlign w:val="center"/>
          </w:tcPr>
          <w:p>
            <w:pPr>
              <w:pStyle w:val="TableContents"/>
              <w:bidi w:val="0"/>
              <w:spacing w:before="0" w:after="283"/>
              <w:jc w:val="left"/>
              <w:rPr/>
            </w:pPr>
            <w:r>
              <w:rPr/>
              <w:t xml:space="preserve">9.056 </w:t>
            </w:r>
          </w:p>
        </w:tc>
      </w:tr>
      <w:tr>
        <w:trPr/>
        <w:tc>
          <w:tcPr>
            <w:tcW w:w="5206" w:type="dxa"/>
            <w:tcBorders/>
            <w:vAlign w:val="center"/>
          </w:tcPr>
          <w:p>
            <w:pPr>
              <w:pStyle w:val="TableContents"/>
              <w:bidi w:val="0"/>
              <w:spacing w:before="0" w:after="283"/>
              <w:jc w:val="left"/>
              <w:rPr/>
            </w:pPr>
            <w:r>
              <w:rPr/>
              <w:t xml:space="preserve">u </w:t>
            </w:r>
          </w:p>
        </w:tc>
        <w:tc>
          <w:tcPr>
            <w:tcW w:w="1021" w:type="dxa"/>
            <w:tcBorders/>
            <w:vAlign w:val="center"/>
          </w:tcPr>
          <w:p>
            <w:pPr>
              <w:pStyle w:val="TableContents"/>
              <w:bidi w:val="0"/>
              <w:spacing w:before="0" w:after="283"/>
              <w:jc w:val="left"/>
              <w:rPr/>
            </w:pPr>
            <w:r>
              <w:rPr/>
              <w:t xml:space="preserve">2.758% </w:t>
            </w:r>
          </w:p>
        </w:tc>
        <w:tc>
          <w:tcPr>
            <w:tcW w:w="871" w:type="dxa"/>
            <w:tcBorders/>
            <w:vAlign w:val="center"/>
          </w:tcPr>
          <w:p>
            <w:pPr>
              <w:pStyle w:val="TableContents"/>
              <w:bidi w:val="0"/>
              <w:spacing w:before="0" w:after="283"/>
              <w:jc w:val="left"/>
              <w:rPr/>
            </w:pPr>
            <w:r>
              <w:rPr/>
              <w:t xml:space="preserve">2.758 </w:t>
            </w:r>
          </w:p>
        </w:tc>
      </w:tr>
      <w:tr>
        <w:trPr/>
        <w:tc>
          <w:tcPr>
            <w:tcW w:w="5206"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0.978% </w:t>
            </w:r>
          </w:p>
        </w:tc>
        <w:tc>
          <w:tcPr>
            <w:tcW w:w="871" w:type="dxa"/>
            <w:tcBorders/>
            <w:vAlign w:val="center"/>
          </w:tcPr>
          <w:p>
            <w:pPr>
              <w:pStyle w:val="TableContents"/>
              <w:bidi w:val="0"/>
              <w:spacing w:before="0" w:after="283"/>
              <w:jc w:val="left"/>
              <w:rPr/>
            </w:pPr>
            <w:r>
              <w:rPr/>
              <w:t xml:space="preserve">0.978 </w:t>
            </w:r>
          </w:p>
        </w:tc>
      </w:tr>
      <w:tr>
        <w:trPr/>
        <w:tc>
          <w:tcPr>
            <w:tcW w:w="5206" w:type="dxa"/>
            <w:tcBorders/>
            <w:vAlign w:val="center"/>
          </w:tcPr>
          <w:p>
            <w:pPr>
              <w:pStyle w:val="TableContents"/>
              <w:bidi w:val="0"/>
              <w:spacing w:before="0" w:after="283"/>
              <w:jc w:val="left"/>
              <w:rPr/>
            </w:pPr>
            <w:r>
              <w:rPr/>
              <w:t xml:space="preserve">w </w:t>
            </w:r>
          </w:p>
        </w:tc>
        <w:tc>
          <w:tcPr>
            <w:tcW w:w="1021" w:type="dxa"/>
            <w:tcBorders/>
            <w:vAlign w:val="center"/>
          </w:tcPr>
          <w:p>
            <w:pPr>
              <w:pStyle w:val="TableContents"/>
              <w:bidi w:val="0"/>
              <w:spacing w:before="0" w:after="283"/>
              <w:jc w:val="left"/>
              <w:rPr/>
            </w:pPr>
            <w:r>
              <w:rPr/>
              <w:t xml:space="preserve">2.360% </w:t>
            </w:r>
          </w:p>
        </w:tc>
        <w:tc>
          <w:tcPr>
            <w:tcW w:w="871" w:type="dxa"/>
            <w:tcBorders/>
            <w:vAlign w:val="center"/>
          </w:tcPr>
          <w:p>
            <w:pPr>
              <w:pStyle w:val="TableContents"/>
              <w:bidi w:val="0"/>
              <w:spacing w:before="0" w:after="283"/>
              <w:jc w:val="left"/>
              <w:rPr/>
            </w:pPr>
            <w:r>
              <w:rPr/>
              <w:t xml:space="preserve">2.36 </w:t>
            </w:r>
          </w:p>
        </w:tc>
      </w:tr>
      <w:tr>
        <w:trPr/>
        <w:tc>
          <w:tcPr>
            <w:tcW w:w="5206" w:type="dxa"/>
            <w:tcBorders/>
            <w:vAlign w:val="center"/>
          </w:tcPr>
          <w:p>
            <w:pPr>
              <w:pStyle w:val="TableContents"/>
              <w:bidi w:val="0"/>
              <w:spacing w:before="0" w:after="283"/>
              <w:jc w:val="left"/>
              <w:rPr/>
            </w:pPr>
            <w:r>
              <w:rPr/>
              <w:t xml:space="preserve">x </w:t>
            </w:r>
          </w:p>
        </w:tc>
        <w:tc>
          <w:tcPr>
            <w:tcW w:w="1021" w:type="dxa"/>
            <w:tcBorders/>
            <w:vAlign w:val="center"/>
          </w:tcPr>
          <w:p>
            <w:pPr>
              <w:pStyle w:val="TableContents"/>
              <w:bidi w:val="0"/>
              <w:spacing w:before="0" w:after="283"/>
              <w:jc w:val="left"/>
              <w:rPr/>
            </w:pPr>
            <w:r>
              <w:rPr/>
              <w:t xml:space="preserve">0.150% </w:t>
            </w:r>
          </w:p>
        </w:tc>
        <w:tc>
          <w:tcPr>
            <w:tcW w:w="871" w:type="dxa"/>
            <w:tcBorders/>
            <w:vAlign w:val="center"/>
          </w:tcPr>
          <w:p>
            <w:pPr>
              <w:pStyle w:val="TableContents"/>
              <w:bidi w:val="0"/>
              <w:spacing w:before="0" w:after="283"/>
              <w:jc w:val="left"/>
              <w:rPr/>
            </w:pPr>
            <w:r>
              <w:rPr/>
              <w:t xml:space="preserve">0.15 </w:t>
            </w:r>
          </w:p>
        </w:tc>
      </w:tr>
      <w:tr>
        <w:trPr/>
        <w:tc>
          <w:tcPr>
            <w:tcW w:w="5206" w:type="dxa"/>
            <w:tcBorders/>
            <w:vAlign w:val="center"/>
          </w:tcPr>
          <w:p>
            <w:pPr>
              <w:pStyle w:val="TableContents"/>
              <w:bidi w:val="0"/>
              <w:spacing w:before="0" w:after="283"/>
              <w:jc w:val="left"/>
              <w:rPr/>
            </w:pPr>
            <w:r>
              <w:rPr/>
              <w:t xml:space="preserve">y </w:t>
            </w:r>
          </w:p>
        </w:tc>
        <w:tc>
          <w:tcPr>
            <w:tcW w:w="1021" w:type="dxa"/>
            <w:tcBorders/>
            <w:vAlign w:val="center"/>
          </w:tcPr>
          <w:p>
            <w:pPr>
              <w:pStyle w:val="TableContents"/>
              <w:bidi w:val="0"/>
              <w:spacing w:before="0" w:after="283"/>
              <w:jc w:val="left"/>
              <w:rPr/>
            </w:pPr>
            <w:r>
              <w:rPr/>
              <w:t xml:space="preserve">1.974% </w:t>
            </w:r>
          </w:p>
        </w:tc>
        <w:tc>
          <w:tcPr>
            <w:tcW w:w="871" w:type="dxa"/>
            <w:tcBorders/>
            <w:vAlign w:val="center"/>
          </w:tcPr>
          <w:p>
            <w:pPr>
              <w:pStyle w:val="TableContents"/>
              <w:bidi w:val="0"/>
              <w:spacing w:before="0" w:after="283"/>
              <w:jc w:val="left"/>
              <w:rPr/>
            </w:pPr>
            <w:r>
              <w:rPr/>
              <w:t xml:space="preserve">1.974 </w:t>
            </w:r>
          </w:p>
        </w:tc>
      </w:tr>
      <w:tr>
        <w:trPr/>
        <w:tc>
          <w:tcPr>
            <w:tcW w:w="5206" w:type="dxa"/>
            <w:tcBorders/>
            <w:vAlign w:val="center"/>
          </w:tcPr>
          <w:p>
            <w:pPr>
              <w:pStyle w:val="TableContents"/>
              <w:bidi w:val="0"/>
              <w:spacing w:before="0" w:after="283"/>
              <w:jc w:val="left"/>
              <w:rPr/>
            </w:pPr>
            <w:r>
              <w:rPr/>
              <w:t xml:space="preserve">z </w:t>
            </w:r>
          </w:p>
        </w:tc>
        <w:tc>
          <w:tcPr>
            <w:tcW w:w="1021" w:type="dxa"/>
            <w:tcBorders/>
            <w:vAlign w:val="center"/>
          </w:tcPr>
          <w:p>
            <w:pPr>
              <w:pStyle w:val="TableContents"/>
              <w:bidi w:val="0"/>
              <w:spacing w:before="0" w:after="283"/>
              <w:jc w:val="left"/>
              <w:rPr/>
            </w:pPr>
            <w:r>
              <w:rPr/>
              <w:t xml:space="preserve">0.074% </w:t>
            </w:r>
          </w:p>
        </w:tc>
        <w:tc>
          <w:tcPr>
            <w:tcW w:w="871" w:type="dxa"/>
            <w:tcBorders/>
            <w:vAlign w:val="center"/>
          </w:tcPr>
          <w:p>
            <w:pPr>
              <w:pStyle w:val="TableContents"/>
              <w:bidi w:val="0"/>
              <w:spacing w:before="0" w:after="283"/>
              <w:jc w:val="left"/>
              <w:rPr/>
            </w:pPr>
            <w:r>
              <w:rPr/>
              <w:t xml:space="preserve">0.074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e-kirjaimen suhteellinen esiintymistiheys englannin kielessä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Herbert S. Zim antaa klassisessa kryptografian johdantokirjassaan ``Codes and Secret Writing'' englanninkielisen kirjainten taajuusjärjestyksen seuraavasti: ``ETAON </w:t>
      </w:r>
      <w:r>
        <w:rPr>
          <w:color w:val="A9A9A9"/>
        </w:rPr>
        <w:t xml:space="preserve">RISHD LFCMU GYPWB VKJXQ Z</w:t>
      </w:r>
      <w:r>
        <w:rPr/>
        <w:t xml:space="preserve">'', yleisimmät kirjainparit seuraavasti: ``TH HE AN RE ER IN ON AT ND ST ES EN OF TE ED OR TI HI AS TO'' ja yleisimmät kaksinkertaiset kirjaimet seuraavasti: ``LL EE SS OO TT FF RR NN PP CC''.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aakkosten kirjaimet käyttöjärjestyksessä</w:t>
      </w:r>
    </w:p>
    <w:p>
      <w:pPr>
        <w:pStyle w:val="TextBody"/>
        <w:bidi w:val="0"/>
        <w:jc w:val="left"/>
        <w:rPr>
          <w:b/>
          <w:u w:val="single"/>
          <w:shd w:val="clear" w:fill="FFFF00"/>
        </w:rPr>
      </w:pPr>
      <w:r>
        <w:rPr>
          <w:b/>
          <w:u w:val="single"/>
          <w:shd w:val="clear" w:fill="FFFF00"/>
        </w:rPr>
        <w:t xml:space="preserve">Asiakirjan numero 17233</w:t>
      </w:r>
    </w:p>
    <w:p>
      <w:pPr>
        <w:pStyle w:val="TextBody"/>
        <w:bidi w:val="0"/>
        <w:jc w:val="left"/>
        <w:rPr>
          <w:b/>
          <w:shd w:val="clear" w:fill="FFFF00"/>
        </w:rPr>
      </w:pPr>
      <w:r>
        <w:rPr>
          <w:b/>
          <w:shd w:val="clear" w:fill="FFFF00"/>
        </w:rPr>
        <w:t xml:space="preserve">Tekstin numero 0</w:t>
      </w:r>
    </w:p>
    <w:p>
      <w:pPr>
        <w:pStyle w:val="TextBody"/>
        <w:numPr>
          <w:ilvl w:val="0"/>
          <w:numId w:val="3"/>
        </w:numPr>
        <w:tabs>
          <w:tab w:val="clear" w:pos="1134"/>
          <w:tab w:val="left" w:leader="none" w:pos="707"/>
        </w:tabs>
        <w:bidi w:val="0"/>
        <w:spacing w:before="0" w:after="0"/>
        <w:ind w:start="707" w:hanging="283"/>
        <w:jc w:val="left"/>
        <w:rPr/>
      </w:pPr>
      <w:r>
        <w:rPr/>
        <w:t xml:space="preserve">``Watch Closely Now'' (Paul Williams, Kenny Ascher) -- 3: 49 </w:t>
      </w:r>
    </w:p>
    <w:p>
      <w:pPr>
        <w:pStyle w:val="TextBody"/>
        <w:numPr>
          <w:ilvl w:val="0"/>
          <w:numId w:val="3"/>
        </w:numPr>
        <w:tabs>
          <w:tab w:val="clear" w:pos="1134"/>
          <w:tab w:val="left" w:leader="none" w:pos="707"/>
        </w:tabs>
        <w:bidi w:val="0"/>
        <w:spacing w:before="0" w:after="0"/>
        <w:ind w:start="707" w:hanging="283"/>
        <w:jc w:val="left"/>
        <w:rPr/>
      </w:pPr>
      <w:r>
        <w:rPr/>
        <w:t xml:space="preserve">"Queen Bee" (Rupert Holmes) -- 3: 55 </w:t>
      </w:r>
    </w:p>
    <w:p>
      <w:pPr>
        <w:pStyle w:val="TextBody"/>
        <w:numPr>
          <w:ilvl w:val="0"/>
          <w:numId w:val="3"/>
        </w:numPr>
        <w:tabs>
          <w:tab w:val="clear" w:pos="1134"/>
          <w:tab w:val="left" w:leader="none" w:pos="707"/>
        </w:tabs>
        <w:bidi w:val="0"/>
        <w:spacing w:before="0" w:after="0"/>
        <w:ind w:start="707" w:hanging="283"/>
        <w:jc w:val="left"/>
        <w:rPr/>
      </w:pPr>
      <w:r>
        <w:rPr/>
        <w:t xml:space="preserve">``Everything'' (Holmes, Williams) -- 3: 50 </w:t>
      </w:r>
    </w:p>
    <w:p>
      <w:pPr>
        <w:pStyle w:val="TextBody"/>
        <w:numPr>
          <w:ilvl w:val="0"/>
          <w:numId w:val="3"/>
        </w:numPr>
        <w:tabs>
          <w:tab w:val="clear" w:pos="1134"/>
          <w:tab w:val="left" w:leader="none" w:pos="707"/>
        </w:tabs>
        <w:bidi w:val="0"/>
        <w:spacing w:before="0" w:after="0"/>
        <w:ind w:start="707" w:hanging="283"/>
        <w:jc w:val="left"/>
        <w:rPr/>
      </w:pPr>
      <w:r>
        <w:rPr/>
        <w:t xml:space="preserve">``Lost </w:t>
      </w:r>
      <w:r>
        <w:rPr>
          <w:color w:val="A9A9A9"/>
        </w:rPr>
        <w:t xml:space="preserve">Inside of You</w:t>
      </w:r>
      <w:r>
        <w:rPr/>
        <w:t xml:space="preserve">'' (Barbra Streisand, Leon Russell) -- 2: 54 </w:t>
      </w:r>
    </w:p>
    <w:p>
      <w:pPr>
        <w:pStyle w:val="TextBody"/>
        <w:numPr>
          <w:ilvl w:val="0"/>
          <w:numId w:val="3"/>
        </w:numPr>
        <w:tabs>
          <w:tab w:val="clear" w:pos="1134"/>
          <w:tab w:val="left" w:leader="none" w:pos="707"/>
        </w:tabs>
        <w:bidi w:val="0"/>
        <w:spacing w:before="0" w:after="0"/>
        <w:ind w:start="707" w:hanging="283"/>
        <w:jc w:val="left"/>
        <w:rPr/>
      </w:pPr>
      <w:r>
        <w:rPr/>
        <w:t xml:space="preserve">``Hellacious Acres'' (Williams, Ascher) -- 2: 58 </w:t>
      </w:r>
    </w:p>
    <w:p>
      <w:pPr>
        <w:pStyle w:val="TextBody"/>
        <w:numPr>
          <w:ilvl w:val="0"/>
          <w:numId w:val="3"/>
        </w:numPr>
        <w:tabs>
          <w:tab w:val="clear" w:pos="1134"/>
          <w:tab w:val="left" w:leader="none" w:pos="707"/>
        </w:tabs>
        <w:bidi w:val="0"/>
        <w:spacing w:before="0" w:after="0"/>
        <w:ind w:start="707" w:hanging="283"/>
        <w:jc w:val="left"/>
        <w:rPr/>
      </w:pPr>
      <w:r>
        <w:rPr/>
        <w:t xml:space="preserve">``Evergreen </w:t>
      </w:r>
      <w:r>
        <w:rPr>
          <w:color w:val="DCDCDC"/>
        </w:rPr>
        <w:t xml:space="preserve">(Rakkaus teema elokuvasta A Star Is Born)</w:t>
      </w:r>
      <w:r>
        <w:rPr/>
        <w:t xml:space="preserve">''</w:t>
      </w:r>
      <w:r>
        <w:rPr/>
        <w:t xml:space="preserve"> (Streisand, Williams) -- 3: 04 </w:t>
      </w:r>
    </w:p>
    <w:p>
      <w:pPr>
        <w:pStyle w:val="TextBody"/>
        <w:numPr>
          <w:ilvl w:val="0"/>
          <w:numId w:val="3"/>
        </w:numPr>
        <w:tabs>
          <w:tab w:val="clear" w:pos="1134"/>
          <w:tab w:val="left" w:leader="none" w:pos="707"/>
        </w:tabs>
        <w:bidi w:val="0"/>
        <w:spacing w:before="0" w:after="0"/>
        <w:ind w:start="707" w:hanging="283"/>
        <w:jc w:val="left"/>
        <w:rPr/>
      </w:pPr>
      <w:r>
        <w:rPr/>
        <w:t xml:space="preserve">"Nainen kuussa" (Williams, Ascher) -- 4: 49 </w:t>
      </w:r>
    </w:p>
    <w:p>
      <w:pPr>
        <w:pStyle w:val="TextBody"/>
        <w:numPr>
          <w:ilvl w:val="0"/>
          <w:numId w:val="3"/>
        </w:numPr>
        <w:tabs>
          <w:tab w:val="clear" w:pos="1134"/>
          <w:tab w:val="left" w:leader="none" w:pos="707"/>
        </w:tabs>
        <w:bidi w:val="0"/>
        <w:spacing w:before="0" w:after="0"/>
        <w:ind w:start="707" w:hanging="283"/>
        <w:jc w:val="left"/>
        <w:rPr/>
      </w:pPr>
      <w:r>
        <w:rPr/>
        <w:t xml:space="preserve">``I Believe in Love'' (Kenny Loggins, Alan ja Marilyn Bergman) -- 3: 13 </w:t>
      </w:r>
    </w:p>
    <w:p>
      <w:pPr>
        <w:pStyle w:val="TextBody"/>
        <w:numPr>
          <w:ilvl w:val="0"/>
          <w:numId w:val="3"/>
        </w:numPr>
        <w:tabs>
          <w:tab w:val="clear" w:pos="1134"/>
          <w:tab w:val="left" w:leader="none" w:pos="707"/>
        </w:tabs>
        <w:bidi w:val="0"/>
        <w:spacing w:before="0" w:after="0"/>
        <w:ind w:start="707" w:hanging="283"/>
        <w:jc w:val="left"/>
        <w:rPr/>
      </w:pPr>
      <w:r>
        <w:rPr/>
        <w:t xml:space="preserve">"Rampa varis" (Donna Weiss) -- 3: 30 </w:t>
      </w:r>
    </w:p>
    <w:p>
      <w:pPr>
        <w:pStyle w:val="TextBody"/>
        <w:numPr>
          <w:ilvl w:val="0"/>
          <w:numId w:val="3"/>
        </w:numPr>
        <w:tabs>
          <w:tab w:val="clear" w:pos="1134"/>
          <w:tab w:val="left" w:leader="none" w:pos="707"/>
        </w:tabs>
        <w:bidi w:val="0"/>
        <w:spacing w:before="0" w:after="0"/>
        <w:ind w:start="707" w:hanging="283"/>
        <w:jc w:val="left"/>
        <w:rPr/>
      </w:pPr>
      <w:r>
        <w:rPr/>
        <w:t xml:space="preserve">Finaali: ``With One More Look at You'' / ``Watch Closely Now'' (Williams, Ascher) -- 7: 43 </w:t>
      </w:r>
    </w:p>
    <w:p>
      <w:pPr>
        <w:pStyle w:val="TextBody"/>
        <w:numPr>
          <w:ilvl w:val="0"/>
          <w:numId w:val="3"/>
        </w:numPr>
        <w:tabs>
          <w:tab w:val="clear" w:pos="1134"/>
          <w:tab w:val="left" w:leader="none" w:pos="707"/>
        </w:tabs>
        <w:bidi w:val="0"/>
        <w:spacing w:before="0" w:after="0"/>
        <w:ind w:start="707" w:hanging="283"/>
        <w:jc w:val="left"/>
        <w:rPr/>
      </w:pPr>
      <w:r>
        <w:rPr/>
        <w:t xml:space="preserve">Reprise: ``Evergreen (Love Theme from A Star Is Born)'' -- 1: 46 </w:t>
      </w:r>
    </w:p>
    <w:p>
      <w:pPr>
        <w:pStyle w:val="TextBody"/>
        <w:numPr>
          <w:ilvl w:val="0"/>
          <w:numId w:val="3"/>
        </w:numPr>
        <w:tabs>
          <w:tab w:val="clear" w:pos="1134"/>
          <w:tab w:val="left" w:leader="none" w:pos="707"/>
        </w:tabs>
        <w:bidi w:val="0"/>
        <w:ind w:start="707" w:hanging="283"/>
        <w:jc w:val="left"/>
        <w:rPr/>
      </w:pPr>
      <w:r>
        <w:rPr/>
        <w:t xml:space="preserve">``Evergreen (Love theme from A Star Is Born)''-(espanjankielinen versio)-3: 05-(vain tuontiversio)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barbra streisandin laulu elokuvasta tähti on syntynyt</w:t>
      </w:r>
    </w:p>
    <w:p>
      <w:pPr>
        <w:pStyle w:val="TextBody"/>
        <w:bidi w:val="0"/>
        <w:jc w:val="left"/>
        <w:rPr>
          <w:b/>
          <w:u w:val="single"/>
          <w:shd w:val="clear" w:fill="FFFF00"/>
        </w:rPr>
      </w:pPr>
      <w:r>
        <w:rPr>
          <w:b/>
          <w:u w:val="single"/>
          <w:shd w:val="clear" w:fill="FFFF00"/>
        </w:rPr>
        <w:t xml:space="preserve">Asiakirjan numero 17234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Suklaakeksi Kaksi suklaakeksiä Suklaakeksiä </w:t>
      </w:r>
    </w:p>
    <w:tbl>
      <w:tblPr>
        <w:tblW w:w="10205" w:type="dxa"/>
        <w:jc w:val="left"/>
        <w:tblInd w:w="0" w:type="dxa"/>
        <w:tblLayout w:type="fixed"/>
        <w:tblCellMar>
          <w:top w:w="28" w:type="dxa"/>
          <w:left w:w="28" w:type="dxa"/>
          <w:bottom w:w="28" w:type="dxa"/>
          <w:right w:w="28" w:type="dxa"/>
        </w:tblCellMar>
      </w:tblPr>
      <w:tblGrid>
        <w:gridCol w:w="1710"/>
        <w:gridCol w:w="8495"/>
      </w:tblGrid>
      <w:tr>
        <w:trPr/>
        <w:tc>
          <w:tcPr>
            <w:tcW w:w="1710" w:type="dxa"/>
            <w:tcBorders/>
            <w:vAlign w:val="center"/>
          </w:tcPr>
          <w:p>
            <w:pPr>
              <w:pStyle w:val="TableHeading"/>
              <w:suppressLineNumbers/>
              <w:bidi w:val="0"/>
              <w:spacing w:before="0" w:after="283"/>
              <w:jc w:val="center"/>
              <w:rPr/>
            </w:pPr>
            <w:r>
              <w:rPr/>
              <w:t xml:space="preserve">Kurssi </w:t>
            </w:r>
          </w:p>
        </w:tc>
        <w:tc>
          <w:tcPr>
            <w:tcW w:w="8495" w:type="dxa"/>
            <w:tcBorders/>
            <w:vAlign w:val="center"/>
          </w:tcPr>
          <w:p>
            <w:pPr>
              <w:pStyle w:val="TableContents"/>
              <w:bidi w:val="0"/>
              <w:spacing w:before="0" w:after="283"/>
              <w:jc w:val="left"/>
              <w:rPr/>
            </w:pPr>
            <w:r>
              <w:rPr/>
              <w:t xml:space="preserve">Jälkiruoka tai välipala </w:t>
            </w:r>
          </w:p>
        </w:tc>
      </w:tr>
      <w:tr>
        <w:trPr/>
        <w:tc>
          <w:tcPr>
            <w:tcW w:w="1710" w:type="dxa"/>
            <w:tcBorders/>
            <w:vAlign w:val="center"/>
          </w:tcPr>
          <w:p>
            <w:pPr>
              <w:pStyle w:val="TableHeading"/>
              <w:suppressLineNumbers/>
              <w:bidi w:val="0"/>
              <w:spacing w:before="0" w:after="283"/>
              <w:jc w:val="center"/>
              <w:rPr/>
            </w:pPr>
            <w:r>
              <w:rPr/>
              <w:t xml:space="preserve">Alkuperäpaikka </w:t>
            </w:r>
          </w:p>
        </w:tc>
        <w:tc>
          <w:tcPr>
            <w:tcW w:w="8495" w:type="dxa"/>
            <w:tcBorders/>
            <w:vAlign w:val="center"/>
          </w:tcPr>
          <w:p>
            <w:pPr>
              <w:pStyle w:val="TableContents"/>
              <w:bidi w:val="0"/>
              <w:spacing w:before="0" w:after="283"/>
              <w:jc w:val="left"/>
              <w:rPr/>
            </w:pPr>
            <w:r>
              <w:rPr/>
              <w:t xml:space="preserve">Yhdysvallat </w:t>
            </w:r>
          </w:p>
        </w:tc>
      </w:tr>
      <w:tr>
        <w:trPr/>
        <w:tc>
          <w:tcPr>
            <w:tcW w:w="1710" w:type="dxa"/>
            <w:tcBorders/>
            <w:vAlign w:val="center"/>
          </w:tcPr>
          <w:p>
            <w:pPr>
              <w:pStyle w:val="TableHeading"/>
              <w:suppressLineNumbers/>
              <w:bidi w:val="0"/>
              <w:spacing w:before="0" w:after="283"/>
              <w:jc w:val="center"/>
              <w:rPr/>
            </w:pPr>
            <w:r>
              <w:rPr/>
              <w:t xml:space="preserve">Alue tai valtio </w:t>
            </w:r>
          </w:p>
        </w:tc>
        <w:tc>
          <w:tcPr>
            <w:tcW w:w="8495" w:type="dxa"/>
            <w:tcBorders/>
            <w:vAlign w:val="center"/>
          </w:tcPr>
          <w:p>
            <w:pPr>
              <w:pStyle w:val="TableContents"/>
              <w:bidi w:val="0"/>
              <w:spacing w:before="0" w:after="283"/>
              <w:jc w:val="left"/>
              <w:rPr/>
            </w:pPr>
            <w:r>
              <w:rPr/>
              <w:t xml:space="preserve">Whitman, Massachusetts </w:t>
            </w:r>
          </w:p>
        </w:tc>
      </w:tr>
      <w:tr>
        <w:trPr/>
        <w:tc>
          <w:tcPr>
            <w:tcW w:w="1710" w:type="dxa"/>
            <w:tcBorders/>
            <w:vAlign w:val="center"/>
          </w:tcPr>
          <w:p>
            <w:pPr>
              <w:pStyle w:val="TableHeading"/>
              <w:suppressLineNumbers/>
              <w:bidi w:val="0"/>
              <w:spacing w:before="0" w:after="283"/>
              <w:jc w:val="center"/>
              <w:rPr/>
            </w:pPr>
            <w:r>
              <w:rPr/>
              <w:t xml:space="preserve">Luonut </w:t>
            </w:r>
          </w:p>
        </w:tc>
        <w:tc>
          <w:tcPr>
            <w:tcW w:w="8495" w:type="dxa"/>
            <w:tcBorders/>
            <w:vAlign w:val="center"/>
          </w:tcPr>
          <w:p>
            <w:pPr>
              <w:pStyle w:val="TableContents"/>
              <w:bidi w:val="0"/>
              <w:spacing w:before="0" w:after="283"/>
              <w:jc w:val="left"/>
              <w:rPr/>
            </w:pPr>
            <w:r>
              <w:rPr/>
              <w:t xml:space="preserve">Ruth Graves Wakefield, Toll House Inn -hotelli </w:t>
            </w:r>
          </w:p>
        </w:tc>
      </w:tr>
      <w:tr>
        <w:trPr/>
        <w:tc>
          <w:tcPr>
            <w:tcW w:w="1710" w:type="dxa"/>
            <w:tcBorders/>
            <w:vAlign w:val="center"/>
          </w:tcPr>
          <w:p>
            <w:pPr>
              <w:pStyle w:val="TableHeading"/>
              <w:suppressLineNumbers/>
              <w:bidi w:val="0"/>
              <w:spacing w:before="0" w:after="283"/>
              <w:jc w:val="center"/>
              <w:rPr/>
            </w:pPr>
            <w:r>
              <w:rPr/>
              <w:t xml:space="preserve">Keksitty </w:t>
            </w:r>
          </w:p>
        </w:tc>
        <w:tc>
          <w:tcPr>
            <w:tcW w:w="8495" w:type="dxa"/>
            <w:tcBorders/>
            <w:vAlign w:val="center"/>
          </w:tcPr>
          <w:p>
            <w:pPr>
              <w:pStyle w:val="TableContents"/>
              <w:bidi w:val="0"/>
              <w:spacing w:before="0" w:after="283"/>
              <w:jc w:val="left"/>
              <w:rPr/>
            </w:pPr>
            <w:r>
              <w:rPr>
                <w:color w:val="A9A9A9"/>
              </w:rPr>
              <w:t xml:space="preserve">noin </w:t>
            </w:r>
            <w:r>
              <w:rPr/>
              <w:t xml:space="preserve">1938 </w:t>
            </w:r>
          </w:p>
        </w:tc>
      </w:tr>
      <w:tr>
        <w:trPr/>
        <w:tc>
          <w:tcPr>
            <w:tcW w:w="1710" w:type="dxa"/>
            <w:tcBorders/>
            <w:vAlign w:val="center"/>
          </w:tcPr>
          <w:p>
            <w:pPr>
              <w:pStyle w:val="TableHeading"/>
              <w:suppressLineNumbers/>
              <w:bidi w:val="0"/>
              <w:spacing w:before="0" w:after="283"/>
              <w:jc w:val="center"/>
              <w:rPr/>
            </w:pPr>
            <w:r>
              <w:rPr/>
              <w:t xml:space="preserve">Tärkeimmät ainesosat </w:t>
            </w:r>
          </w:p>
        </w:tc>
        <w:tc>
          <w:tcPr>
            <w:tcW w:w="8495" w:type="dxa"/>
            <w:tcBorders/>
            <w:vAlign w:val="center"/>
          </w:tcPr>
          <w:p>
            <w:pPr>
              <w:pStyle w:val="TableContents"/>
              <w:bidi w:val="0"/>
              <w:spacing w:before="0" w:after="283"/>
              <w:jc w:val="left"/>
              <w:rPr/>
            </w:pPr>
            <w:r>
              <w:rPr/>
              <w:t xml:space="preserve">Jauhot, sokeri, ruskea sokeri, voi tai margariini, suklaalastut, munat, vanilja, leivinjauhe, suola. </w:t>
            </w:r>
          </w:p>
        </w:tc>
      </w:tr>
      <w:tr>
        <w:trPr/>
        <w:tc>
          <w:tcPr>
            <w:tcW w:w="1710" w:type="dxa"/>
            <w:tcBorders/>
            <w:vAlign w:val="center"/>
          </w:tcPr>
          <w:p>
            <w:pPr>
              <w:pStyle w:val="TableHeading"/>
              <w:suppressLineNumbers/>
              <w:bidi w:val="0"/>
              <w:spacing w:before="0" w:after="283"/>
              <w:jc w:val="center"/>
              <w:rPr/>
            </w:pPr>
            <w:r>
              <w:rPr/>
              <w:t xml:space="preserve">Variaatiot </w:t>
            </w:r>
          </w:p>
        </w:tc>
        <w:tc>
          <w:tcPr>
            <w:tcW w:w="8495" w:type="dxa"/>
            <w:tcBorders/>
            <w:vAlign w:val="center"/>
          </w:tcPr>
          <w:p>
            <w:pPr>
              <w:pStyle w:val="TableContents"/>
              <w:bidi w:val="0"/>
              <w:spacing w:before="0" w:after="283"/>
              <w:jc w:val="left"/>
              <w:rPr/>
            </w:pPr>
            <w:r>
              <w:rPr/>
              <w:t xml:space="preserve">Useita, kuten lisäämällä pähkinöitä, kaurahiutaleita, maapähkinävoita Keittokirja: Suklaakeksit Media: Chocolate chip cookie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suklaakeksi</w:t>
      </w:r>
    </w:p>
    <w:p>
      <w:pPr>
        <w:pStyle w:val="TextBody"/>
        <w:bidi w:val="0"/>
        <w:jc w:val="left"/>
        <w:rPr>
          <w:b/>
          <w:u w:val="single"/>
          <w:shd w:val="clear" w:fill="FFFF00"/>
        </w:rPr>
      </w:pPr>
      <w:r>
        <w:rPr>
          <w:b/>
          <w:u w:val="single"/>
          <w:shd w:val="clear" w:fill="FFFF00"/>
        </w:rPr>
        <w:t xml:space="preserve">Asiakirjan numero 17235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On mahdollista, että Leonard perustuu sarjan toiseen luojaan Bill Pradyyn, joka toimi tietokoneohjelmoijana. Leonardia on kuvailtu sarjan suoraselkäiseksi mieheksi. </w:t>
      </w:r>
      <w:r>
        <w:rPr>
          <w:color w:val="A9A9A9"/>
        </w:rPr>
        <w:t xml:space="preserve">Penny </w:t>
      </w:r>
      <w:r>
        <w:rPr/>
        <w:t xml:space="preserve">(Kaley Cuoco) on Leonardin naapurinaapuri ja tärkein rakkauden kohde, ja heidän välisen romanssin kiusoittelu on sarjan kantava voima.</w:t>
      </w:r>
      <w:r>
        <w:rPr/>
        <w:t xml:space="preserve"> Gorillan purkautumisessa he vihdoin menevät kihloihin ja menevät naimisiin Las Vegasissa yhdeksännen kauden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Leonard menee naimisiin Big Bang Theoryssa?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Kolmannen kauden ensi-illassa Leonard ja Penny aloittivat vihdoin romanttisen suhteen ja olivat ensimmäistä kertaa yhdynnässä. Suhde päättyi kuitenkin kahdeksan kuukauden jälkeen, kun </w:t>
      </w:r>
      <w:r>
        <w:rPr>
          <w:color w:val="A9A9A9"/>
        </w:rPr>
        <w:t xml:space="preserve">Leonard kertoi Pennylle rakastavansa tätä ja loukkaantui Pennyn kyvyttömyydestä vastata vastavuoroisesti, mikä johti kitkaan, jota käytti hyväkseen vieraileva tähti Wil Wheaton, joka esiintyi kuvitteellisena versiona itsestään, ja joka havaitsi ja pahensi kitkaa hajottaakseen heidät kesken keilailuottelun, jota Wheatonin joukkue kävi Leonardia, Pennyä, Sheldonia, Howardia ja Rajia vastaan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Penny ja Leonard erosivat 3. kaudella?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New Jerseystä kotoisin oleva ja Princetonin yliopistosta valmistunut Leonard työskentelee </w:t>
      </w:r>
      <w:r>
        <w:rPr>
          <w:color w:val="A9A9A9"/>
        </w:rPr>
        <w:t xml:space="preserve">Caltechin kokeellisena fyysikkona, joka </w:t>
      </w:r>
      <w:r>
        <w:rPr/>
        <w:t xml:space="preserve">työskentelee pääasiassa lasereiden parissa, ja hän jakaa asunnon kollegansa Sheldon Cooperin kanssa Pasadenassa, Kaliforniassa. Hänellä on yleensä yllään hänelle ominaiset mustat paksukehyksiset silmälasit, matalat mustat Converse All Stars -lenkkarit, pastelliväriset hupparit tai neutraalinväriset hupparit (eli takit, joissa on integroitu huppari) tai näiden yhdistelmä, ruskeat tai punaiset housut (tai harvemmin farkut) ja fysiikka-aiheiset T-paidat. Hänen eri tyttöystävänsä ovat yrittäneet muuttaa hänen asujaan: Penny ei onnistunut siinä, kun taas Stephanie sai hänet käyttämään pukupaitoja ja villapaitoja (jotka hän koki epämukaviksi), ja Priya sai hänet vaihtamaan hetkeksi pukupaitoihin, liiveihin ja tummiin housuihin; hän palasi alkuperäisiin asuihinsa tytön lähdettyä Intiaan, mutta alkoi seitsemännen kauden lopulla hylätä huppareita napitettujen paitojen ja huputtomien takkien hyväksi, ja tämä suuntaus jatkui myös seuraavilla kausilla.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Leonardin työ Big Bang Theoryssa?</w:t>
      </w:r>
    </w:p>
    <w:p>
      <w:pPr>
        <w:pStyle w:val="TextBody"/>
        <w:bidi w:val="0"/>
        <w:jc w:val="left"/>
        <w:rPr>
          <w:b/>
          <w:u w:val="single"/>
          <w:shd w:val="clear" w:fill="FFFF00"/>
        </w:rPr>
      </w:pPr>
      <w:r>
        <w:rPr>
          <w:b/>
          <w:u w:val="single"/>
          <w:shd w:val="clear" w:fill="FFFF00"/>
        </w:rPr>
        <w:t xml:space="preserve">Asiakirjan numero 17236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Thomas Woodrow Wilson </w:t>
      </w:r>
      <w:r>
        <w:rPr/>
        <w:t xml:space="preserve">(28. joulukuuta 1856 - 3. helmikuuta 1924) oli yhdysvaltalainen valtiomies ja akateemikko, joka toimi Yhdysvaltain 28. presidenttinä vuosina 1913-1921. Demokraattiseen puolueeseen kuulunut Wilson toimi Princetonin yliopiston presidenttinä vuosina 1902-1910 ja New Jerseyn kuvernöörinä vuosina 1911-1913 ennen kuin voitti vuoden 1912 presidentinvaalit. Presidenttinä hän valvoi edistyksellistä lainsäädäntöpolitiikkaa, joka oli vertaansa vailla New Dealiin asti vuonna 1933. Hän johti Yhdysvaltoja myös ensimmäisen maailmansodan aikana ja loi aktivistisen ulkopolitiikan, joka tunnetaan nimellä "wilsonilaisuus". Hän oli yksi kolmesta keskeisestä johtajasta Pariisin rauhankonferenssissa vuonna 1919, jossa hän ajoi uutta Kansainliittoa, mutta hän ei saanut senaatin hyväksyntää Yhdysvaltojen osallistumiselle liittoon.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yhdysvaltojen presidentti heti ensimmäisen maailmansodan jälkeen?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color w:val="A9A9A9"/>
        </w:rPr>
        <w:t xml:space="preserve">Woodrow Wilson </w:t>
      </w:r>
      <w:r>
        <w:rPr/>
        <w:t xml:space="preserve">Woodrow Wilson vuonna 1919 Yhdysvaltain 28. presidentti Virassa 4. maaliskuuta 1913 -- 4. maaliskuuta 1921 </w:t>
      </w:r>
    </w:p>
    <w:tbl>
      <w:tblPr>
        <w:tblW w:w="10205" w:type="dxa"/>
        <w:jc w:val="left"/>
        <w:tblInd w:w="0" w:type="dxa"/>
        <w:tblLayout w:type="fixed"/>
        <w:tblCellMar>
          <w:top w:w="28" w:type="dxa"/>
          <w:left w:w="28" w:type="dxa"/>
          <w:bottom w:w="28" w:type="dxa"/>
          <w:right w:w="28" w:type="dxa"/>
        </w:tblCellMar>
      </w:tblPr>
      <w:tblGrid>
        <w:gridCol w:w="1615"/>
        <w:gridCol w:w="8590"/>
      </w:tblGrid>
      <w:tr>
        <w:trPr/>
        <w:tc>
          <w:tcPr>
            <w:tcW w:w="1615" w:type="dxa"/>
            <w:tcBorders/>
            <w:vAlign w:val="center"/>
          </w:tcPr>
          <w:p>
            <w:pPr>
              <w:pStyle w:val="TableHeading"/>
              <w:suppressLineNumbers/>
              <w:bidi w:val="0"/>
              <w:spacing w:before="0" w:after="283"/>
              <w:jc w:val="center"/>
              <w:rPr/>
            </w:pPr>
            <w:r>
              <w:rPr/>
              <w:t xml:space="preserve">Varapuheenjohtaja </w:t>
            </w:r>
          </w:p>
        </w:tc>
        <w:tc>
          <w:tcPr>
            <w:tcW w:w="8590" w:type="dxa"/>
            <w:tcBorders/>
            <w:vAlign w:val="center"/>
          </w:tcPr>
          <w:p>
            <w:pPr>
              <w:pStyle w:val="TableContents"/>
              <w:bidi w:val="0"/>
              <w:spacing w:before="0" w:after="283"/>
              <w:jc w:val="left"/>
              <w:rPr/>
            </w:pPr>
            <w:r>
              <w:rPr/>
              <w:t xml:space="preserve">Thomas R. Marshall </w:t>
            </w:r>
          </w:p>
        </w:tc>
      </w:tr>
      <w:tr>
        <w:trPr/>
        <w:tc>
          <w:tcPr>
            <w:tcW w:w="1615" w:type="dxa"/>
            <w:tcBorders/>
            <w:vAlign w:val="center"/>
          </w:tcPr>
          <w:p>
            <w:pPr>
              <w:pStyle w:val="TableHeading"/>
              <w:suppressLineNumbers/>
              <w:bidi w:val="0"/>
              <w:spacing w:before="0" w:after="283"/>
              <w:jc w:val="center"/>
              <w:rPr/>
            </w:pPr>
            <w:r>
              <w:rPr/>
              <w:t xml:space="preserve">Edeltäjänä </w:t>
            </w:r>
          </w:p>
        </w:tc>
        <w:tc>
          <w:tcPr>
            <w:tcW w:w="8590" w:type="dxa"/>
            <w:tcBorders/>
            <w:vAlign w:val="center"/>
          </w:tcPr>
          <w:p>
            <w:pPr>
              <w:pStyle w:val="TableContents"/>
              <w:bidi w:val="0"/>
              <w:spacing w:before="0" w:after="283"/>
              <w:jc w:val="left"/>
              <w:rPr/>
            </w:pPr>
            <w:r>
              <w:rPr>
                <w:color w:val="DCDCDC"/>
              </w:rPr>
              <w:t xml:space="preserve">William Howard Taft </w:t>
            </w:r>
          </w:p>
        </w:tc>
      </w:tr>
      <w:tr>
        <w:trPr/>
        <w:tc>
          <w:tcPr>
            <w:tcW w:w="1615" w:type="dxa"/>
            <w:tcBorders/>
            <w:vAlign w:val="center"/>
          </w:tcPr>
          <w:p>
            <w:pPr>
              <w:pStyle w:val="TableHeading"/>
              <w:suppressLineNumbers/>
              <w:bidi w:val="0"/>
              <w:spacing w:before="0" w:after="283"/>
              <w:jc w:val="center"/>
              <w:rPr/>
            </w:pPr>
            <w:r>
              <w:rPr/>
              <w:t xml:space="preserve">Seuraavat jäsenet </w:t>
            </w:r>
          </w:p>
        </w:tc>
        <w:tc>
          <w:tcPr>
            <w:tcW w:w="8590" w:type="dxa"/>
            <w:tcBorders/>
            <w:vAlign w:val="center"/>
          </w:tcPr>
          <w:p>
            <w:pPr>
              <w:pStyle w:val="TableContents"/>
              <w:bidi w:val="0"/>
              <w:spacing w:before="0" w:after="283"/>
              <w:jc w:val="left"/>
              <w:rPr/>
            </w:pPr>
            <w:r>
              <w:rPr/>
              <w:t xml:space="preserve">Warren G. Harding New Jerseyn 34. kuvernööri 17. tammikuuta 1911 -- 1. maaliskuuta 1913 </w:t>
            </w:r>
          </w:p>
        </w:tc>
      </w:tr>
      <w:tr>
        <w:trPr/>
        <w:tc>
          <w:tcPr>
            <w:tcW w:w="1615" w:type="dxa"/>
            <w:tcBorders/>
            <w:vAlign w:val="center"/>
          </w:tcPr>
          <w:p>
            <w:pPr>
              <w:pStyle w:val="TableHeading"/>
              <w:suppressLineNumbers/>
              <w:bidi w:val="0"/>
              <w:spacing w:before="0" w:after="283"/>
              <w:jc w:val="center"/>
              <w:rPr/>
            </w:pPr>
            <w:r>
              <w:rPr/>
              <w:t xml:space="preserve">Edeltäjänä </w:t>
            </w:r>
          </w:p>
        </w:tc>
        <w:tc>
          <w:tcPr>
            <w:tcW w:w="8590" w:type="dxa"/>
            <w:tcBorders/>
            <w:vAlign w:val="center"/>
          </w:tcPr>
          <w:p>
            <w:pPr>
              <w:pStyle w:val="TableContents"/>
              <w:bidi w:val="0"/>
              <w:spacing w:before="0" w:after="283"/>
              <w:jc w:val="left"/>
              <w:rPr/>
            </w:pPr>
            <w:r>
              <w:rPr/>
              <w:t xml:space="preserve">John Fort </w:t>
            </w:r>
          </w:p>
        </w:tc>
      </w:tr>
      <w:tr>
        <w:trPr/>
        <w:tc>
          <w:tcPr>
            <w:tcW w:w="1615" w:type="dxa"/>
            <w:tcBorders/>
            <w:vAlign w:val="center"/>
          </w:tcPr>
          <w:p>
            <w:pPr>
              <w:pStyle w:val="TableHeading"/>
              <w:suppressLineNumbers/>
              <w:bidi w:val="0"/>
              <w:spacing w:before="0" w:after="283"/>
              <w:jc w:val="center"/>
              <w:rPr/>
            </w:pPr>
            <w:r>
              <w:rPr/>
              <w:t xml:space="preserve">Seuraavat jäsenet </w:t>
            </w:r>
          </w:p>
        </w:tc>
        <w:tc>
          <w:tcPr>
            <w:tcW w:w="8590" w:type="dxa"/>
            <w:tcBorders/>
            <w:vAlign w:val="center"/>
          </w:tcPr>
          <w:p>
            <w:pPr>
              <w:pStyle w:val="TableContents"/>
              <w:bidi w:val="0"/>
              <w:spacing w:before="0" w:after="283"/>
              <w:jc w:val="left"/>
              <w:rPr/>
            </w:pPr>
            <w:r>
              <w:rPr/>
              <w:t xml:space="preserve">James Fielder (vt.) Princetonin yliopiston 13. presidentti Virassa 1902 -- 1910 </w:t>
            </w:r>
          </w:p>
        </w:tc>
      </w:tr>
      <w:tr>
        <w:trPr/>
        <w:tc>
          <w:tcPr>
            <w:tcW w:w="1615" w:type="dxa"/>
            <w:tcBorders/>
            <w:vAlign w:val="center"/>
          </w:tcPr>
          <w:p>
            <w:pPr>
              <w:pStyle w:val="TableHeading"/>
              <w:suppressLineNumbers/>
              <w:bidi w:val="0"/>
              <w:spacing w:before="0" w:after="283"/>
              <w:jc w:val="center"/>
              <w:rPr/>
            </w:pPr>
            <w:r>
              <w:rPr/>
              <w:t xml:space="preserve">Edeltäjänä </w:t>
            </w:r>
          </w:p>
        </w:tc>
        <w:tc>
          <w:tcPr>
            <w:tcW w:w="8590" w:type="dxa"/>
            <w:tcBorders/>
            <w:vAlign w:val="center"/>
          </w:tcPr>
          <w:p>
            <w:pPr>
              <w:pStyle w:val="TableContents"/>
              <w:bidi w:val="0"/>
              <w:spacing w:before="0" w:after="283"/>
              <w:jc w:val="left"/>
              <w:rPr/>
            </w:pPr>
            <w:r>
              <w:rPr/>
              <w:t xml:space="preserve">Francis Patton </w:t>
            </w:r>
          </w:p>
        </w:tc>
      </w:tr>
      <w:tr>
        <w:trPr/>
        <w:tc>
          <w:tcPr>
            <w:tcW w:w="1615" w:type="dxa"/>
            <w:tcBorders/>
            <w:vAlign w:val="center"/>
          </w:tcPr>
          <w:p>
            <w:pPr>
              <w:pStyle w:val="TableHeading"/>
              <w:suppressLineNumbers/>
              <w:bidi w:val="0"/>
              <w:spacing w:before="0" w:after="283"/>
              <w:jc w:val="center"/>
              <w:rPr/>
            </w:pPr>
            <w:r>
              <w:rPr/>
              <w:t xml:space="preserve">Seuraavat jäsenet </w:t>
            </w:r>
          </w:p>
        </w:tc>
        <w:tc>
          <w:tcPr>
            <w:tcW w:w="8590" w:type="dxa"/>
            <w:tcBorders/>
            <w:vAlign w:val="center"/>
          </w:tcPr>
          <w:p>
            <w:pPr>
              <w:pStyle w:val="TableContents"/>
              <w:bidi w:val="0"/>
              <w:spacing w:before="0" w:after="283"/>
              <w:jc w:val="left"/>
              <w:rPr/>
            </w:pPr>
            <w:r>
              <w:rPr/>
              <w:t xml:space="preserve">John Aikman Stewart (näyttelijä) Henkilökohtaiset tiedot </w:t>
            </w:r>
          </w:p>
        </w:tc>
      </w:tr>
      <w:tr>
        <w:trPr/>
        <w:tc>
          <w:tcPr>
            <w:tcW w:w="1615" w:type="dxa"/>
            <w:tcBorders/>
            <w:vAlign w:val="center"/>
          </w:tcPr>
          <w:p>
            <w:pPr>
              <w:pStyle w:val="TableHeading"/>
              <w:bidi w:val="0"/>
              <w:spacing w:before="0" w:after="283"/>
              <w:rPr>
                <w:sz w:val="4"/>
                <w:szCs w:val="4"/>
              </w:rPr>
            </w:pPr>
            <w:r>
              <w:rPr>
                <w:sz w:val="4"/>
                <w:szCs w:val="4"/>
              </w:rPr>
            </w:r>
          </w:p>
        </w:tc>
        <w:tc>
          <w:tcPr>
            <w:tcW w:w="8590" w:type="dxa"/>
            <w:tcBorders/>
            <w:vAlign w:val="center"/>
          </w:tcPr>
          <w:p>
            <w:pPr>
              <w:pStyle w:val="TableContents"/>
              <w:bidi w:val="0"/>
              <w:spacing w:before="0" w:after="283"/>
              <w:jc w:val="left"/>
              <w:rPr/>
            </w:pPr>
            <w:r>
              <w:rPr/>
              <w:t xml:space="preserve">Thomas Woodrow Wilson (1856-12-28) 28. joulukuuta 1856 Staunton, Virginia, Yhdysvallat. </w:t>
            </w:r>
          </w:p>
        </w:tc>
      </w:tr>
      <w:tr>
        <w:trPr/>
        <w:tc>
          <w:tcPr>
            <w:tcW w:w="1615" w:type="dxa"/>
            <w:tcBorders/>
            <w:vAlign w:val="center"/>
          </w:tcPr>
          <w:p>
            <w:pPr>
              <w:pStyle w:val="TableHeading"/>
              <w:bidi w:val="0"/>
              <w:spacing w:before="0" w:after="283"/>
              <w:rPr>
                <w:sz w:val="4"/>
                <w:szCs w:val="4"/>
              </w:rPr>
            </w:pPr>
            <w:r>
              <w:rPr>
                <w:sz w:val="4"/>
                <w:szCs w:val="4"/>
              </w:rPr>
            </w:r>
          </w:p>
        </w:tc>
        <w:tc>
          <w:tcPr>
            <w:tcW w:w="8590" w:type="dxa"/>
            <w:tcBorders/>
            <w:vAlign w:val="center"/>
          </w:tcPr>
          <w:p>
            <w:pPr>
              <w:pStyle w:val="TableContents"/>
              <w:bidi w:val="0"/>
              <w:spacing w:before="0" w:after="283"/>
              <w:jc w:val="left"/>
              <w:rPr/>
            </w:pPr>
            <w:r>
              <w:rPr/>
              <w:t xml:space="preserve">3. helmikuuta 1924 (1924-02-03) (67-vuotias) Washington, D.C., Yhdysvallat. </w:t>
            </w:r>
          </w:p>
        </w:tc>
      </w:tr>
      <w:tr>
        <w:trPr/>
        <w:tc>
          <w:tcPr>
            <w:tcW w:w="1615" w:type="dxa"/>
            <w:tcBorders/>
            <w:vAlign w:val="center"/>
          </w:tcPr>
          <w:p>
            <w:pPr>
              <w:pStyle w:val="TableHeading"/>
              <w:suppressLineNumbers/>
              <w:bidi w:val="0"/>
              <w:spacing w:before="0" w:after="283"/>
              <w:jc w:val="center"/>
              <w:rPr/>
            </w:pPr>
            <w:r>
              <w:rPr/>
              <w:t xml:space="preserve">Lepopaikka </w:t>
            </w:r>
          </w:p>
        </w:tc>
        <w:tc>
          <w:tcPr>
            <w:tcW w:w="8590" w:type="dxa"/>
            <w:tcBorders/>
            <w:vAlign w:val="center"/>
          </w:tcPr>
          <w:p>
            <w:pPr>
              <w:pStyle w:val="TableContents"/>
              <w:bidi w:val="0"/>
              <w:spacing w:before="0" w:after="283"/>
              <w:jc w:val="left"/>
              <w:rPr/>
            </w:pPr>
            <w:r>
              <w:rPr/>
              <w:t xml:space="preserve">Washingtonin kansallinen katedraali </w:t>
            </w:r>
          </w:p>
        </w:tc>
      </w:tr>
      <w:tr>
        <w:trPr/>
        <w:tc>
          <w:tcPr>
            <w:tcW w:w="1615" w:type="dxa"/>
            <w:tcBorders/>
            <w:vAlign w:val="center"/>
          </w:tcPr>
          <w:p>
            <w:pPr>
              <w:pStyle w:val="TableHeading"/>
              <w:suppressLineNumbers/>
              <w:bidi w:val="0"/>
              <w:spacing w:before="0" w:after="283"/>
              <w:jc w:val="center"/>
              <w:rPr/>
            </w:pPr>
            <w:r>
              <w:rPr/>
              <w:t xml:space="preserve">Poliittinen puolue </w:t>
            </w:r>
          </w:p>
        </w:tc>
        <w:tc>
          <w:tcPr>
            <w:tcW w:w="8590" w:type="dxa"/>
            <w:tcBorders/>
            <w:vAlign w:val="center"/>
          </w:tcPr>
          <w:p>
            <w:pPr>
              <w:pStyle w:val="TableContents"/>
              <w:bidi w:val="0"/>
              <w:spacing w:before="0" w:after="283"/>
              <w:jc w:val="left"/>
              <w:rPr/>
            </w:pPr>
            <w:r>
              <w:rPr/>
              <w:t xml:space="preserve">Demokraattinen </w:t>
            </w:r>
          </w:p>
        </w:tc>
      </w:tr>
      <w:tr>
        <w:trPr/>
        <w:tc>
          <w:tcPr>
            <w:tcW w:w="1615" w:type="dxa"/>
            <w:tcBorders/>
            <w:vAlign w:val="center"/>
          </w:tcPr>
          <w:p>
            <w:pPr>
              <w:pStyle w:val="TableHeading"/>
              <w:suppressLineNumbers/>
              <w:bidi w:val="0"/>
              <w:spacing w:before="0" w:after="283"/>
              <w:jc w:val="center"/>
              <w:rPr/>
            </w:pPr>
            <w:r>
              <w:rPr/>
              <w:t xml:space="preserve">Puoliso(t) </w:t>
            </w:r>
          </w:p>
        </w:tc>
        <w:tc>
          <w:tcPr>
            <w:tcW w:w="8590" w:type="dxa"/>
            <w:tcBorders/>
            <w:vAlign w:val="center"/>
          </w:tcPr>
          <w:p>
            <w:pPr>
              <w:pStyle w:val="TableContents"/>
              <w:numPr>
                <w:ilvl w:val="0"/>
                <w:numId w:val="4"/>
              </w:numPr>
              <w:tabs>
                <w:tab w:val="clear" w:pos="1134"/>
                <w:tab w:val="left" w:leader="none" w:pos="707"/>
              </w:tabs>
              <w:bidi w:val="0"/>
              <w:spacing w:before="0" w:after="0"/>
              <w:ind w:start="707" w:hanging="283"/>
              <w:jc w:val="left"/>
              <w:rPr/>
            </w:pPr>
            <w:r>
              <w:rPr/>
              <w:t xml:space="preserve">Ellen Axson (k. 1885; k. 1914) </w:t>
            </w:r>
          </w:p>
          <w:p>
            <w:pPr>
              <w:pStyle w:val="TableContents"/>
              <w:numPr>
                <w:ilvl w:val="0"/>
                <w:numId w:val="4"/>
              </w:numPr>
              <w:tabs>
                <w:tab w:val="clear" w:pos="1134"/>
                <w:tab w:val="left" w:leader="none" w:pos="707"/>
              </w:tabs>
              <w:bidi w:val="0"/>
              <w:spacing w:before="0" w:after="283"/>
              <w:ind w:start="707" w:hanging="283"/>
              <w:jc w:val="left"/>
              <w:rPr/>
            </w:pPr>
            <w:r>
              <w:rPr/>
              <w:t xml:space="preserve">Edith Bolling (k. 1915) </w:t>
            </w:r>
          </w:p>
        </w:tc>
      </w:tr>
      <w:tr>
        <w:trPr/>
        <w:tc>
          <w:tcPr>
            <w:tcW w:w="1615" w:type="dxa"/>
            <w:tcBorders/>
            <w:vAlign w:val="center"/>
          </w:tcPr>
          <w:p>
            <w:pPr>
              <w:pStyle w:val="TableHeading"/>
              <w:suppressLineNumbers/>
              <w:bidi w:val="0"/>
              <w:spacing w:before="0" w:after="283"/>
              <w:jc w:val="center"/>
              <w:rPr/>
            </w:pPr>
            <w:r>
              <w:rPr/>
              <w:t xml:space="preserve">Lapset </w:t>
            </w:r>
          </w:p>
        </w:tc>
        <w:tc>
          <w:tcPr>
            <w:tcW w:w="8590" w:type="dxa"/>
            <w:tcBorders/>
            <w:vAlign w:val="center"/>
          </w:tcPr>
          <w:p>
            <w:pPr>
              <w:pStyle w:val="TableContents"/>
              <w:bidi w:val="0"/>
              <w:spacing w:before="0" w:after="283"/>
              <w:jc w:val="left"/>
              <w:rPr/>
            </w:pPr>
            <w:r>
              <w:rPr/>
              <w:t xml:space="preserve">Margaret, Jessie ja Eleanor... </w:t>
            </w:r>
          </w:p>
        </w:tc>
      </w:tr>
      <w:tr>
        <w:trPr/>
        <w:tc>
          <w:tcPr>
            <w:tcW w:w="1615" w:type="dxa"/>
            <w:tcBorders/>
            <w:vAlign w:val="center"/>
          </w:tcPr>
          <w:p>
            <w:pPr>
              <w:pStyle w:val="TableHeading"/>
              <w:suppressLineNumbers/>
              <w:bidi w:val="0"/>
              <w:spacing w:before="0" w:after="283"/>
              <w:jc w:val="center"/>
              <w:rPr/>
            </w:pPr>
            <w:r>
              <w:rPr/>
              <w:t xml:space="preserve">Koulutus </w:t>
            </w:r>
          </w:p>
        </w:tc>
        <w:tc>
          <w:tcPr>
            <w:tcW w:w="8590" w:type="dxa"/>
            <w:tcBorders/>
            <w:vAlign w:val="center"/>
          </w:tcPr>
          <w:p>
            <w:pPr>
              <w:pStyle w:val="TableContents"/>
              <w:numPr>
                <w:ilvl w:val="0"/>
                <w:numId w:val="5"/>
              </w:numPr>
              <w:tabs>
                <w:tab w:val="clear" w:pos="1134"/>
                <w:tab w:val="left" w:leader="none" w:pos="707"/>
              </w:tabs>
              <w:bidi w:val="0"/>
              <w:spacing w:before="0" w:after="0"/>
              <w:ind w:start="707" w:hanging="283"/>
              <w:jc w:val="left"/>
              <w:rPr/>
            </w:pPr>
            <w:r>
              <w:rPr/>
              <w:t xml:space="preserve">Davidson College </w:t>
            </w:r>
          </w:p>
          <w:p>
            <w:pPr>
              <w:pStyle w:val="TableContents"/>
              <w:numPr>
                <w:ilvl w:val="0"/>
                <w:numId w:val="5"/>
              </w:numPr>
              <w:tabs>
                <w:tab w:val="clear" w:pos="1134"/>
                <w:tab w:val="left" w:leader="none" w:pos="707"/>
              </w:tabs>
              <w:bidi w:val="0"/>
              <w:spacing w:before="0" w:after="0"/>
              <w:ind w:start="707" w:hanging="283"/>
              <w:jc w:val="left"/>
              <w:rPr/>
            </w:pPr>
            <w:r>
              <w:rPr/>
              <w:t xml:space="preserve">Princetonin yliopisto </w:t>
            </w:r>
          </w:p>
          <w:p>
            <w:pPr>
              <w:pStyle w:val="TableContents"/>
              <w:numPr>
                <w:ilvl w:val="0"/>
                <w:numId w:val="5"/>
              </w:numPr>
              <w:tabs>
                <w:tab w:val="clear" w:pos="1134"/>
                <w:tab w:val="left" w:leader="none" w:pos="707"/>
              </w:tabs>
              <w:bidi w:val="0"/>
              <w:spacing w:before="0" w:after="283"/>
              <w:ind w:start="707" w:hanging="283"/>
              <w:jc w:val="left"/>
              <w:rPr/>
            </w:pPr>
            <w:r>
              <w:rPr/>
              <w:t xml:space="preserve">Johns Hopkinsin yliopisto </w:t>
            </w:r>
          </w:p>
        </w:tc>
      </w:tr>
      <w:tr>
        <w:trPr/>
        <w:tc>
          <w:tcPr>
            <w:tcW w:w="1615" w:type="dxa"/>
            <w:tcBorders/>
            <w:vAlign w:val="center"/>
          </w:tcPr>
          <w:p>
            <w:pPr>
              <w:pStyle w:val="TableHeading"/>
              <w:suppressLineNumbers/>
              <w:bidi w:val="0"/>
              <w:spacing w:before="0" w:after="283"/>
              <w:jc w:val="center"/>
              <w:rPr/>
            </w:pPr>
            <w:r>
              <w:rPr/>
              <w:t xml:space="preserve">Ammatti </w:t>
            </w:r>
          </w:p>
        </w:tc>
        <w:tc>
          <w:tcPr>
            <w:tcW w:w="8590" w:type="dxa"/>
            <w:tcBorders/>
            <w:vAlign w:val="center"/>
          </w:tcPr>
          <w:p>
            <w:pPr>
              <w:pStyle w:val="TableContents"/>
              <w:numPr>
                <w:ilvl w:val="0"/>
                <w:numId w:val="6"/>
              </w:numPr>
              <w:tabs>
                <w:tab w:val="clear" w:pos="1134"/>
                <w:tab w:val="left" w:leader="none" w:pos="707"/>
              </w:tabs>
              <w:bidi w:val="0"/>
              <w:spacing w:before="0" w:after="0"/>
              <w:ind w:start="707" w:hanging="283"/>
              <w:jc w:val="left"/>
              <w:rPr/>
            </w:pPr>
            <w:r>
              <w:rPr/>
              <w:t xml:space="preserve">Akateeminen </w:t>
            </w:r>
          </w:p>
          <w:p>
            <w:pPr>
              <w:pStyle w:val="TableContents"/>
              <w:numPr>
                <w:ilvl w:val="0"/>
                <w:numId w:val="6"/>
              </w:numPr>
              <w:tabs>
                <w:tab w:val="clear" w:pos="1134"/>
                <w:tab w:val="left" w:leader="none" w:pos="707"/>
              </w:tabs>
              <w:bidi w:val="0"/>
              <w:spacing w:before="0" w:after="0"/>
              <w:ind w:start="707" w:hanging="283"/>
              <w:jc w:val="left"/>
              <w:rPr/>
            </w:pPr>
            <w:r>
              <w:rPr/>
              <w:t xml:space="preserve">Historioitsija </w:t>
            </w:r>
          </w:p>
          <w:p>
            <w:pPr>
              <w:pStyle w:val="TableContents"/>
              <w:numPr>
                <w:ilvl w:val="0"/>
                <w:numId w:val="6"/>
              </w:numPr>
              <w:tabs>
                <w:tab w:val="clear" w:pos="1134"/>
                <w:tab w:val="left" w:leader="none" w:pos="707"/>
              </w:tabs>
              <w:bidi w:val="0"/>
              <w:spacing w:before="0" w:after="283"/>
              <w:ind w:start="707" w:hanging="283"/>
              <w:jc w:val="left"/>
              <w:rPr/>
            </w:pPr>
            <w:r>
              <w:rPr/>
              <w:t xml:space="preserve">Valtiotieteilijä </w:t>
            </w:r>
          </w:p>
        </w:tc>
      </w:tr>
      <w:tr>
        <w:trPr/>
        <w:tc>
          <w:tcPr>
            <w:tcW w:w="1615" w:type="dxa"/>
            <w:tcBorders/>
            <w:vAlign w:val="center"/>
          </w:tcPr>
          <w:p>
            <w:pPr>
              <w:pStyle w:val="TableHeading"/>
              <w:suppressLineNumbers/>
              <w:bidi w:val="0"/>
              <w:spacing w:before="0" w:after="283"/>
              <w:jc w:val="center"/>
              <w:rPr/>
            </w:pPr>
            <w:r>
              <w:rPr/>
              <w:t xml:space="preserve">Palkinnot </w:t>
            </w:r>
          </w:p>
        </w:tc>
        <w:tc>
          <w:tcPr>
            <w:tcW w:w="8590" w:type="dxa"/>
            <w:tcBorders/>
            <w:vAlign w:val="center"/>
          </w:tcPr>
          <w:p>
            <w:pPr>
              <w:pStyle w:val="TableContents"/>
              <w:bidi w:val="0"/>
              <w:spacing w:before="0" w:after="283"/>
              <w:jc w:val="left"/>
              <w:rPr/>
            </w:pPr>
            <w:r>
              <w:rPr/>
              <w:t xml:space="preserve">Nobelin rauhanpalkinto </w:t>
            </w:r>
          </w:p>
        </w:tc>
      </w:tr>
      <w:tr>
        <w:trPr/>
        <w:tc>
          <w:tcPr>
            <w:tcW w:w="1615" w:type="dxa"/>
            <w:tcBorders/>
            <w:vAlign w:val="center"/>
          </w:tcPr>
          <w:p>
            <w:pPr>
              <w:pStyle w:val="TableHeading"/>
              <w:suppressLineNumbers/>
              <w:bidi w:val="0"/>
              <w:spacing w:before="0" w:after="283"/>
              <w:jc w:val="center"/>
              <w:rPr/>
            </w:pPr>
            <w:r>
              <w:rPr/>
              <w:t xml:space="preserve">Allekirjoitus </w:t>
            </w:r>
          </w:p>
        </w:tc>
        <w:tc>
          <w:tcPr>
            <w:tcW w:w="8590"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Yhdysvaltojen presidentti vuonna 1913...</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color w:val="A9A9A9"/>
        </w:rPr>
        <w:t xml:space="preserve">Woodrow Wilson </w:t>
      </w:r>
      <w:r>
        <w:rPr/>
        <w:t xml:space="preserve">Woodrow Wilson vuonna 1919 Yhdysvaltain 28. presidentti Virassa 4. maaliskuuta 1913 -- 4. maaliskuuta 1921 </w:t>
      </w:r>
    </w:p>
    <w:tbl>
      <w:tblPr>
        <w:tblW w:w="10205" w:type="dxa"/>
        <w:jc w:val="left"/>
        <w:tblInd w:w="0" w:type="dxa"/>
        <w:tblLayout w:type="fixed"/>
        <w:tblCellMar>
          <w:top w:w="28" w:type="dxa"/>
          <w:left w:w="28" w:type="dxa"/>
          <w:bottom w:w="28" w:type="dxa"/>
          <w:right w:w="28" w:type="dxa"/>
        </w:tblCellMar>
      </w:tblPr>
      <w:tblGrid>
        <w:gridCol w:w="1654"/>
        <w:gridCol w:w="8551"/>
      </w:tblGrid>
      <w:tr>
        <w:trPr/>
        <w:tc>
          <w:tcPr>
            <w:tcW w:w="1654" w:type="dxa"/>
            <w:tcBorders/>
            <w:vAlign w:val="center"/>
          </w:tcPr>
          <w:p>
            <w:pPr>
              <w:pStyle w:val="TableHeading"/>
              <w:suppressLineNumbers/>
              <w:bidi w:val="0"/>
              <w:spacing w:before="0" w:after="283"/>
              <w:jc w:val="center"/>
              <w:rPr/>
            </w:pPr>
            <w:r>
              <w:rPr/>
              <w:t xml:space="preserve">Varapuheenjohtaja </w:t>
            </w:r>
          </w:p>
        </w:tc>
        <w:tc>
          <w:tcPr>
            <w:tcW w:w="8551" w:type="dxa"/>
            <w:tcBorders/>
            <w:vAlign w:val="center"/>
          </w:tcPr>
          <w:p>
            <w:pPr>
              <w:pStyle w:val="TableContents"/>
              <w:bidi w:val="0"/>
              <w:spacing w:before="0" w:after="283"/>
              <w:jc w:val="left"/>
              <w:rPr/>
            </w:pPr>
            <w:r>
              <w:rPr/>
              <w:t xml:space="preserve">Thomas R. Marshall </w:t>
            </w:r>
          </w:p>
        </w:tc>
      </w:tr>
      <w:tr>
        <w:trPr/>
        <w:tc>
          <w:tcPr>
            <w:tcW w:w="1654" w:type="dxa"/>
            <w:tcBorders/>
            <w:vAlign w:val="center"/>
          </w:tcPr>
          <w:p>
            <w:pPr>
              <w:pStyle w:val="TableHeading"/>
              <w:suppressLineNumbers/>
              <w:bidi w:val="0"/>
              <w:spacing w:before="0" w:after="283"/>
              <w:jc w:val="center"/>
              <w:rPr/>
            </w:pPr>
            <w:r>
              <w:rPr/>
              <w:t xml:space="preserve">Edeltäjänä </w:t>
            </w:r>
          </w:p>
        </w:tc>
        <w:tc>
          <w:tcPr>
            <w:tcW w:w="8551" w:type="dxa"/>
            <w:tcBorders/>
            <w:vAlign w:val="center"/>
          </w:tcPr>
          <w:p>
            <w:pPr>
              <w:pStyle w:val="TableContents"/>
              <w:bidi w:val="0"/>
              <w:spacing w:before="0" w:after="283"/>
              <w:jc w:val="left"/>
              <w:rPr/>
            </w:pPr>
            <w:r>
              <w:rPr/>
              <w:t xml:space="preserve">William Howard Taft </w:t>
            </w:r>
          </w:p>
        </w:tc>
      </w:tr>
      <w:tr>
        <w:trPr/>
        <w:tc>
          <w:tcPr>
            <w:tcW w:w="1654" w:type="dxa"/>
            <w:tcBorders/>
            <w:vAlign w:val="center"/>
          </w:tcPr>
          <w:p>
            <w:pPr>
              <w:pStyle w:val="TableHeading"/>
              <w:suppressLineNumbers/>
              <w:bidi w:val="0"/>
              <w:spacing w:before="0" w:after="283"/>
              <w:jc w:val="center"/>
              <w:rPr/>
            </w:pPr>
            <w:r>
              <w:rPr/>
              <w:t xml:space="preserve">Seuraavat jäsenet </w:t>
            </w:r>
          </w:p>
        </w:tc>
        <w:tc>
          <w:tcPr>
            <w:tcW w:w="8551" w:type="dxa"/>
            <w:tcBorders/>
            <w:vAlign w:val="center"/>
          </w:tcPr>
          <w:p>
            <w:pPr>
              <w:pStyle w:val="TableContents"/>
              <w:bidi w:val="0"/>
              <w:spacing w:before="0" w:after="283"/>
              <w:jc w:val="left"/>
              <w:rPr/>
            </w:pPr>
            <w:r>
              <w:rPr/>
              <w:t xml:space="preserve">Warren G. Harding New Jerseyn 34. kuvernööri 17. tammikuuta 1911 -- 1. maaliskuuta 1913 </w:t>
            </w:r>
          </w:p>
        </w:tc>
      </w:tr>
      <w:tr>
        <w:trPr/>
        <w:tc>
          <w:tcPr>
            <w:tcW w:w="1654" w:type="dxa"/>
            <w:tcBorders/>
            <w:vAlign w:val="center"/>
          </w:tcPr>
          <w:p>
            <w:pPr>
              <w:pStyle w:val="TableHeading"/>
              <w:suppressLineNumbers/>
              <w:bidi w:val="0"/>
              <w:spacing w:before="0" w:after="283"/>
              <w:jc w:val="center"/>
              <w:rPr/>
            </w:pPr>
            <w:r>
              <w:rPr/>
              <w:t xml:space="preserve">Edeltäjänä </w:t>
            </w:r>
          </w:p>
        </w:tc>
        <w:tc>
          <w:tcPr>
            <w:tcW w:w="8551" w:type="dxa"/>
            <w:tcBorders/>
            <w:vAlign w:val="center"/>
          </w:tcPr>
          <w:p>
            <w:pPr>
              <w:pStyle w:val="TableContents"/>
              <w:bidi w:val="0"/>
              <w:spacing w:before="0" w:after="283"/>
              <w:jc w:val="left"/>
              <w:rPr/>
            </w:pPr>
            <w:r>
              <w:rPr/>
              <w:t xml:space="preserve">John Franklin Fort </w:t>
            </w:r>
          </w:p>
        </w:tc>
      </w:tr>
      <w:tr>
        <w:trPr/>
        <w:tc>
          <w:tcPr>
            <w:tcW w:w="1654" w:type="dxa"/>
            <w:tcBorders/>
            <w:vAlign w:val="center"/>
          </w:tcPr>
          <w:p>
            <w:pPr>
              <w:pStyle w:val="TableHeading"/>
              <w:suppressLineNumbers/>
              <w:bidi w:val="0"/>
              <w:spacing w:before="0" w:after="283"/>
              <w:jc w:val="center"/>
              <w:rPr/>
            </w:pPr>
            <w:r>
              <w:rPr/>
              <w:t xml:space="preserve">Seuraavat jäsenet </w:t>
            </w:r>
          </w:p>
        </w:tc>
        <w:tc>
          <w:tcPr>
            <w:tcW w:w="8551" w:type="dxa"/>
            <w:tcBorders/>
            <w:vAlign w:val="center"/>
          </w:tcPr>
          <w:p>
            <w:pPr>
              <w:pStyle w:val="TableContents"/>
              <w:bidi w:val="0"/>
              <w:spacing w:before="0" w:after="283"/>
              <w:jc w:val="left"/>
              <w:rPr/>
            </w:pPr>
            <w:r>
              <w:rPr/>
              <w:t xml:space="preserve">James Fielder (vt.) Princetonin yliopiston 13. presidentti Virassa 1902 -- 1910 </w:t>
            </w:r>
          </w:p>
        </w:tc>
      </w:tr>
      <w:tr>
        <w:trPr/>
        <w:tc>
          <w:tcPr>
            <w:tcW w:w="1654" w:type="dxa"/>
            <w:tcBorders/>
            <w:vAlign w:val="center"/>
          </w:tcPr>
          <w:p>
            <w:pPr>
              <w:pStyle w:val="TableHeading"/>
              <w:suppressLineNumbers/>
              <w:bidi w:val="0"/>
              <w:spacing w:before="0" w:after="283"/>
              <w:jc w:val="center"/>
              <w:rPr/>
            </w:pPr>
            <w:r>
              <w:rPr/>
              <w:t xml:space="preserve">Edeltäjänä </w:t>
            </w:r>
          </w:p>
        </w:tc>
        <w:tc>
          <w:tcPr>
            <w:tcW w:w="8551" w:type="dxa"/>
            <w:tcBorders/>
            <w:vAlign w:val="center"/>
          </w:tcPr>
          <w:p>
            <w:pPr>
              <w:pStyle w:val="TableContents"/>
              <w:bidi w:val="0"/>
              <w:spacing w:before="0" w:after="283"/>
              <w:jc w:val="left"/>
              <w:rPr/>
            </w:pPr>
            <w:r>
              <w:rPr/>
              <w:t xml:space="preserve">Francis Patton </w:t>
            </w:r>
          </w:p>
        </w:tc>
      </w:tr>
      <w:tr>
        <w:trPr/>
        <w:tc>
          <w:tcPr>
            <w:tcW w:w="1654" w:type="dxa"/>
            <w:tcBorders/>
            <w:vAlign w:val="center"/>
          </w:tcPr>
          <w:p>
            <w:pPr>
              <w:pStyle w:val="TableHeading"/>
              <w:suppressLineNumbers/>
              <w:bidi w:val="0"/>
              <w:spacing w:before="0" w:after="283"/>
              <w:jc w:val="center"/>
              <w:rPr/>
            </w:pPr>
            <w:r>
              <w:rPr/>
              <w:t xml:space="preserve">Seuraavat jäsenet </w:t>
            </w:r>
          </w:p>
        </w:tc>
        <w:tc>
          <w:tcPr>
            <w:tcW w:w="8551" w:type="dxa"/>
            <w:tcBorders/>
            <w:vAlign w:val="center"/>
          </w:tcPr>
          <w:p>
            <w:pPr>
              <w:pStyle w:val="TableContents"/>
              <w:bidi w:val="0"/>
              <w:spacing w:before="0" w:after="283"/>
              <w:jc w:val="left"/>
              <w:rPr/>
            </w:pPr>
            <w:r>
              <w:rPr/>
              <w:t xml:space="preserve">John Aikman Stewart (näyttelijä) Henkilökohtaiset tiedot </w:t>
            </w:r>
          </w:p>
        </w:tc>
      </w:tr>
      <w:tr>
        <w:trPr/>
        <w:tc>
          <w:tcPr>
            <w:tcW w:w="1654" w:type="dxa"/>
            <w:tcBorders/>
            <w:vAlign w:val="center"/>
          </w:tcPr>
          <w:p>
            <w:pPr>
              <w:pStyle w:val="TableHeading"/>
              <w:bidi w:val="0"/>
              <w:spacing w:before="0" w:after="283"/>
              <w:rPr>
                <w:sz w:val="4"/>
                <w:szCs w:val="4"/>
              </w:rPr>
            </w:pPr>
            <w:r>
              <w:rPr>
                <w:sz w:val="4"/>
                <w:szCs w:val="4"/>
              </w:rPr>
            </w:r>
          </w:p>
        </w:tc>
        <w:tc>
          <w:tcPr>
            <w:tcW w:w="8551" w:type="dxa"/>
            <w:tcBorders/>
            <w:vAlign w:val="center"/>
          </w:tcPr>
          <w:p>
            <w:pPr>
              <w:pStyle w:val="TableContents"/>
              <w:bidi w:val="0"/>
              <w:spacing w:before="0" w:after="283"/>
              <w:jc w:val="left"/>
              <w:rPr/>
            </w:pPr>
            <w:r>
              <w:rPr/>
              <w:t xml:space="preserve">Thomas Woodrow Wilson (1856-12-28) 28. joulukuuta 1856 Staunton, Virginia, Yhdysvallat. </w:t>
            </w:r>
          </w:p>
        </w:tc>
      </w:tr>
      <w:tr>
        <w:trPr/>
        <w:tc>
          <w:tcPr>
            <w:tcW w:w="1654" w:type="dxa"/>
            <w:tcBorders/>
            <w:vAlign w:val="center"/>
          </w:tcPr>
          <w:p>
            <w:pPr>
              <w:pStyle w:val="TableHeading"/>
              <w:bidi w:val="0"/>
              <w:spacing w:before="0" w:after="283"/>
              <w:rPr>
                <w:sz w:val="4"/>
                <w:szCs w:val="4"/>
              </w:rPr>
            </w:pPr>
            <w:r>
              <w:rPr>
                <w:sz w:val="4"/>
                <w:szCs w:val="4"/>
              </w:rPr>
            </w:r>
          </w:p>
        </w:tc>
        <w:tc>
          <w:tcPr>
            <w:tcW w:w="8551" w:type="dxa"/>
            <w:tcBorders/>
            <w:vAlign w:val="center"/>
          </w:tcPr>
          <w:p>
            <w:pPr>
              <w:pStyle w:val="TableContents"/>
              <w:bidi w:val="0"/>
              <w:spacing w:before="0" w:after="283"/>
              <w:jc w:val="left"/>
              <w:rPr/>
            </w:pPr>
            <w:r>
              <w:rPr/>
              <w:t xml:space="preserve">3. helmikuuta 1924 (1924-02-03) (67-vuotias) Washington, D.C., Yhdysvallat. </w:t>
            </w:r>
          </w:p>
        </w:tc>
      </w:tr>
      <w:tr>
        <w:trPr/>
        <w:tc>
          <w:tcPr>
            <w:tcW w:w="1654" w:type="dxa"/>
            <w:tcBorders/>
            <w:vAlign w:val="center"/>
          </w:tcPr>
          <w:p>
            <w:pPr>
              <w:pStyle w:val="TableHeading"/>
              <w:suppressLineNumbers/>
              <w:bidi w:val="0"/>
              <w:spacing w:before="0" w:after="283"/>
              <w:jc w:val="center"/>
              <w:rPr/>
            </w:pPr>
            <w:r>
              <w:rPr/>
              <w:t xml:space="preserve">Kuolinsyy </w:t>
            </w:r>
          </w:p>
        </w:tc>
        <w:tc>
          <w:tcPr>
            <w:tcW w:w="8551" w:type="dxa"/>
            <w:tcBorders/>
            <w:vAlign w:val="center"/>
          </w:tcPr>
          <w:p>
            <w:pPr>
              <w:pStyle w:val="TableContents"/>
              <w:bidi w:val="0"/>
              <w:spacing w:before="0" w:after="283"/>
              <w:jc w:val="left"/>
              <w:rPr/>
            </w:pPr>
            <w:r>
              <w:rPr/>
              <w:t xml:space="preserve">Aivohalvaus </w:t>
            </w:r>
          </w:p>
        </w:tc>
      </w:tr>
      <w:tr>
        <w:trPr/>
        <w:tc>
          <w:tcPr>
            <w:tcW w:w="1654" w:type="dxa"/>
            <w:tcBorders/>
            <w:vAlign w:val="center"/>
          </w:tcPr>
          <w:p>
            <w:pPr>
              <w:pStyle w:val="TableHeading"/>
              <w:suppressLineNumbers/>
              <w:bidi w:val="0"/>
              <w:spacing w:before="0" w:after="283"/>
              <w:jc w:val="center"/>
              <w:rPr/>
            </w:pPr>
            <w:r>
              <w:rPr/>
              <w:t xml:space="preserve">Lepopaikka </w:t>
            </w:r>
          </w:p>
        </w:tc>
        <w:tc>
          <w:tcPr>
            <w:tcW w:w="8551" w:type="dxa"/>
            <w:tcBorders/>
            <w:vAlign w:val="center"/>
          </w:tcPr>
          <w:p>
            <w:pPr>
              <w:pStyle w:val="TableContents"/>
              <w:bidi w:val="0"/>
              <w:spacing w:before="0" w:after="283"/>
              <w:jc w:val="left"/>
              <w:rPr/>
            </w:pPr>
            <w:r>
              <w:rPr/>
              <w:t xml:space="preserve">Washingtonin kansallinen katedraali </w:t>
            </w:r>
          </w:p>
        </w:tc>
      </w:tr>
      <w:tr>
        <w:trPr/>
        <w:tc>
          <w:tcPr>
            <w:tcW w:w="1654" w:type="dxa"/>
            <w:tcBorders/>
            <w:vAlign w:val="center"/>
          </w:tcPr>
          <w:p>
            <w:pPr>
              <w:pStyle w:val="TableHeading"/>
              <w:suppressLineNumbers/>
              <w:bidi w:val="0"/>
              <w:spacing w:before="0" w:after="283"/>
              <w:jc w:val="center"/>
              <w:rPr/>
            </w:pPr>
            <w:r>
              <w:rPr/>
              <w:t xml:space="preserve">Poliittinen puolue </w:t>
            </w:r>
          </w:p>
        </w:tc>
        <w:tc>
          <w:tcPr>
            <w:tcW w:w="8551" w:type="dxa"/>
            <w:tcBorders/>
            <w:vAlign w:val="center"/>
          </w:tcPr>
          <w:p>
            <w:pPr>
              <w:pStyle w:val="TableContents"/>
              <w:bidi w:val="0"/>
              <w:spacing w:before="0" w:after="283"/>
              <w:jc w:val="left"/>
              <w:rPr/>
            </w:pPr>
            <w:r>
              <w:rPr/>
              <w:t xml:space="preserve">Demokraattinen </w:t>
            </w:r>
          </w:p>
        </w:tc>
      </w:tr>
      <w:tr>
        <w:trPr/>
        <w:tc>
          <w:tcPr>
            <w:tcW w:w="1654" w:type="dxa"/>
            <w:tcBorders/>
            <w:vAlign w:val="center"/>
          </w:tcPr>
          <w:p>
            <w:pPr>
              <w:pStyle w:val="TableHeading"/>
              <w:suppressLineNumbers/>
              <w:bidi w:val="0"/>
              <w:spacing w:before="0" w:after="283"/>
              <w:jc w:val="center"/>
              <w:rPr/>
            </w:pPr>
            <w:r>
              <w:rPr/>
              <w:t xml:space="preserve">Puoliso(t) </w:t>
            </w:r>
          </w:p>
        </w:tc>
        <w:tc>
          <w:tcPr>
            <w:tcW w:w="8551" w:type="dxa"/>
            <w:tcBorders/>
            <w:vAlign w:val="center"/>
          </w:tcPr>
          <w:p>
            <w:pPr>
              <w:pStyle w:val="TableContents"/>
              <w:numPr>
                <w:ilvl w:val="0"/>
                <w:numId w:val="7"/>
              </w:numPr>
              <w:tabs>
                <w:tab w:val="clear" w:pos="1134"/>
                <w:tab w:val="left" w:leader="none" w:pos="707"/>
              </w:tabs>
              <w:bidi w:val="0"/>
              <w:spacing w:before="0" w:after="0"/>
              <w:ind w:start="707" w:hanging="283"/>
              <w:jc w:val="left"/>
              <w:rPr/>
            </w:pPr>
            <w:r>
              <w:rPr/>
              <w:t xml:space="preserve">Ellen Axson (k. 1885; k. 1914) </w:t>
            </w:r>
          </w:p>
          <w:p>
            <w:pPr>
              <w:pStyle w:val="TableContents"/>
              <w:numPr>
                <w:ilvl w:val="0"/>
                <w:numId w:val="7"/>
              </w:numPr>
              <w:tabs>
                <w:tab w:val="clear" w:pos="1134"/>
                <w:tab w:val="left" w:leader="none" w:pos="707"/>
              </w:tabs>
              <w:bidi w:val="0"/>
              <w:spacing w:before="0" w:after="283"/>
              <w:ind w:start="707" w:hanging="283"/>
              <w:jc w:val="left"/>
              <w:rPr/>
            </w:pPr>
            <w:r>
              <w:rPr/>
              <w:t xml:space="preserve">Edith Bolling (k. 1915) </w:t>
            </w:r>
          </w:p>
        </w:tc>
      </w:tr>
      <w:tr>
        <w:trPr/>
        <w:tc>
          <w:tcPr>
            <w:tcW w:w="1654" w:type="dxa"/>
            <w:tcBorders/>
            <w:vAlign w:val="center"/>
          </w:tcPr>
          <w:p>
            <w:pPr>
              <w:pStyle w:val="TableHeading"/>
              <w:suppressLineNumbers/>
              <w:bidi w:val="0"/>
              <w:spacing w:before="0" w:after="283"/>
              <w:jc w:val="center"/>
              <w:rPr/>
            </w:pPr>
            <w:r>
              <w:rPr/>
              <w:t xml:space="preserve">Lapset </w:t>
            </w:r>
          </w:p>
        </w:tc>
        <w:tc>
          <w:tcPr>
            <w:tcW w:w="8551" w:type="dxa"/>
            <w:tcBorders/>
            <w:vAlign w:val="center"/>
          </w:tcPr>
          <w:p>
            <w:pPr>
              <w:pStyle w:val="TableContents"/>
              <w:bidi w:val="0"/>
              <w:spacing w:before="0" w:after="283"/>
              <w:jc w:val="left"/>
              <w:rPr/>
            </w:pPr>
            <w:r>
              <w:rPr/>
              <w:t xml:space="preserve">Margaret, Jessie ja Eleanor... </w:t>
            </w:r>
          </w:p>
        </w:tc>
      </w:tr>
      <w:tr>
        <w:trPr/>
        <w:tc>
          <w:tcPr>
            <w:tcW w:w="1654" w:type="dxa"/>
            <w:tcBorders/>
            <w:vAlign w:val="center"/>
          </w:tcPr>
          <w:p>
            <w:pPr>
              <w:pStyle w:val="TableHeading"/>
              <w:suppressLineNumbers/>
              <w:bidi w:val="0"/>
              <w:spacing w:before="0" w:after="283"/>
              <w:jc w:val="center"/>
              <w:rPr/>
            </w:pPr>
            <w:r>
              <w:rPr/>
              <w:t xml:space="preserve">Vanhemmat </w:t>
            </w:r>
          </w:p>
        </w:tc>
        <w:tc>
          <w:tcPr>
            <w:tcW w:w="8551" w:type="dxa"/>
            <w:tcBorders/>
            <w:vAlign w:val="center"/>
          </w:tcPr>
          <w:p>
            <w:pPr>
              <w:pStyle w:val="TableContents"/>
              <w:numPr>
                <w:ilvl w:val="0"/>
                <w:numId w:val="8"/>
              </w:numPr>
              <w:tabs>
                <w:tab w:val="clear" w:pos="1134"/>
                <w:tab w:val="left" w:leader="none" w:pos="707"/>
              </w:tabs>
              <w:bidi w:val="0"/>
              <w:spacing w:before="0" w:after="0"/>
              <w:ind w:start="707" w:hanging="283"/>
              <w:jc w:val="left"/>
              <w:rPr/>
            </w:pPr>
            <w:r>
              <w:rPr/>
              <w:t xml:space="preserve">Joseph Ruggles Wilson </w:t>
            </w:r>
          </w:p>
          <w:p>
            <w:pPr>
              <w:pStyle w:val="TableContents"/>
              <w:numPr>
                <w:ilvl w:val="0"/>
                <w:numId w:val="8"/>
              </w:numPr>
              <w:tabs>
                <w:tab w:val="clear" w:pos="1134"/>
                <w:tab w:val="left" w:leader="none" w:pos="707"/>
              </w:tabs>
              <w:bidi w:val="0"/>
              <w:spacing w:before="0" w:after="283"/>
              <w:ind w:start="707" w:hanging="283"/>
              <w:jc w:val="left"/>
              <w:rPr/>
            </w:pPr>
            <w:r>
              <w:rPr/>
              <w:t xml:space="preserve">Jessie Janet Woodrow </w:t>
            </w:r>
          </w:p>
        </w:tc>
      </w:tr>
      <w:tr>
        <w:trPr/>
        <w:tc>
          <w:tcPr>
            <w:tcW w:w="1654" w:type="dxa"/>
            <w:tcBorders/>
            <w:vAlign w:val="center"/>
          </w:tcPr>
          <w:p>
            <w:pPr>
              <w:pStyle w:val="TableHeading"/>
              <w:suppressLineNumbers/>
              <w:bidi w:val="0"/>
              <w:spacing w:before="0" w:after="283"/>
              <w:jc w:val="center"/>
              <w:rPr/>
            </w:pPr>
            <w:r>
              <w:rPr/>
              <w:t xml:space="preserve">Koulutus </w:t>
            </w:r>
          </w:p>
        </w:tc>
        <w:tc>
          <w:tcPr>
            <w:tcW w:w="8551" w:type="dxa"/>
            <w:tcBorders/>
            <w:vAlign w:val="center"/>
          </w:tcPr>
          <w:p>
            <w:pPr>
              <w:pStyle w:val="TableContents"/>
              <w:numPr>
                <w:ilvl w:val="0"/>
                <w:numId w:val="9"/>
              </w:numPr>
              <w:tabs>
                <w:tab w:val="clear" w:pos="1134"/>
                <w:tab w:val="left" w:leader="none" w:pos="707"/>
              </w:tabs>
              <w:bidi w:val="0"/>
              <w:spacing w:before="0" w:after="0"/>
              <w:ind w:start="707" w:hanging="283"/>
              <w:jc w:val="left"/>
              <w:rPr/>
            </w:pPr>
            <w:r>
              <w:rPr/>
              <w:t xml:space="preserve">Davidson College </w:t>
            </w:r>
          </w:p>
          <w:p>
            <w:pPr>
              <w:pStyle w:val="TableContents"/>
              <w:numPr>
                <w:ilvl w:val="0"/>
                <w:numId w:val="9"/>
              </w:numPr>
              <w:tabs>
                <w:tab w:val="clear" w:pos="1134"/>
                <w:tab w:val="left" w:leader="none" w:pos="707"/>
              </w:tabs>
              <w:bidi w:val="0"/>
              <w:spacing w:before="0" w:after="0"/>
              <w:ind w:start="707" w:hanging="283"/>
              <w:jc w:val="left"/>
              <w:rPr/>
            </w:pPr>
            <w:r>
              <w:rPr/>
              <w:t xml:space="preserve">Princetonin yliopisto </w:t>
            </w:r>
          </w:p>
          <w:p>
            <w:pPr>
              <w:pStyle w:val="TableContents"/>
              <w:numPr>
                <w:ilvl w:val="0"/>
                <w:numId w:val="9"/>
              </w:numPr>
              <w:tabs>
                <w:tab w:val="clear" w:pos="1134"/>
                <w:tab w:val="left" w:leader="none" w:pos="707"/>
              </w:tabs>
              <w:bidi w:val="0"/>
              <w:spacing w:before="0" w:after="283"/>
              <w:ind w:start="707" w:hanging="283"/>
              <w:jc w:val="left"/>
              <w:rPr/>
            </w:pPr>
            <w:r>
              <w:rPr/>
              <w:t xml:space="preserve">Johns Hopkinsin yliopisto </w:t>
            </w:r>
          </w:p>
        </w:tc>
      </w:tr>
      <w:tr>
        <w:trPr/>
        <w:tc>
          <w:tcPr>
            <w:tcW w:w="1654" w:type="dxa"/>
            <w:tcBorders/>
            <w:vAlign w:val="center"/>
          </w:tcPr>
          <w:p>
            <w:pPr>
              <w:pStyle w:val="TableHeading"/>
              <w:suppressLineNumbers/>
              <w:bidi w:val="0"/>
              <w:spacing w:before="0" w:after="283"/>
              <w:jc w:val="center"/>
              <w:rPr/>
            </w:pPr>
            <w:r>
              <w:rPr/>
              <w:t xml:space="preserve">Ammatti </w:t>
            </w:r>
          </w:p>
        </w:tc>
        <w:tc>
          <w:tcPr>
            <w:tcW w:w="8551" w:type="dxa"/>
            <w:tcBorders/>
            <w:vAlign w:val="center"/>
          </w:tcPr>
          <w:p>
            <w:pPr>
              <w:pStyle w:val="TableContents"/>
              <w:numPr>
                <w:ilvl w:val="0"/>
                <w:numId w:val="10"/>
              </w:numPr>
              <w:tabs>
                <w:tab w:val="clear" w:pos="1134"/>
                <w:tab w:val="left" w:leader="none" w:pos="707"/>
              </w:tabs>
              <w:bidi w:val="0"/>
              <w:spacing w:before="0" w:after="0"/>
              <w:ind w:start="707" w:hanging="283"/>
              <w:jc w:val="left"/>
              <w:rPr/>
            </w:pPr>
            <w:r>
              <w:rPr/>
              <w:t xml:space="preserve">Akateeminen </w:t>
            </w:r>
          </w:p>
          <w:p>
            <w:pPr>
              <w:pStyle w:val="TableContents"/>
              <w:numPr>
                <w:ilvl w:val="0"/>
                <w:numId w:val="10"/>
              </w:numPr>
              <w:tabs>
                <w:tab w:val="clear" w:pos="1134"/>
                <w:tab w:val="left" w:leader="none" w:pos="707"/>
              </w:tabs>
              <w:bidi w:val="0"/>
              <w:spacing w:before="0" w:after="0"/>
              <w:ind w:start="707" w:hanging="283"/>
              <w:jc w:val="left"/>
              <w:rPr/>
            </w:pPr>
            <w:r>
              <w:rPr/>
              <w:t xml:space="preserve">Historioitsija </w:t>
            </w:r>
          </w:p>
          <w:p>
            <w:pPr>
              <w:pStyle w:val="TableContents"/>
              <w:numPr>
                <w:ilvl w:val="0"/>
                <w:numId w:val="10"/>
              </w:numPr>
              <w:tabs>
                <w:tab w:val="clear" w:pos="1134"/>
                <w:tab w:val="left" w:leader="none" w:pos="707"/>
              </w:tabs>
              <w:bidi w:val="0"/>
              <w:spacing w:before="0" w:after="283"/>
              <w:ind w:start="707" w:hanging="283"/>
              <w:jc w:val="left"/>
              <w:rPr/>
            </w:pPr>
            <w:r>
              <w:rPr/>
              <w:t xml:space="preserve">Valtiotieteilijä </w:t>
            </w:r>
          </w:p>
        </w:tc>
      </w:tr>
      <w:tr>
        <w:trPr/>
        <w:tc>
          <w:tcPr>
            <w:tcW w:w="1654" w:type="dxa"/>
            <w:tcBorders/>
            <w:vAlign w:val="center"/>
          </w:tcPr>
          <w:p>
            <w:pPr>
              <w:pStyle w:val="TableHeading"/>
              <w:suppressLineNumbers/>
              <w:bidi w:val="0"/>
              <w:spacing w:before="0" w:after="283"/>
              <w:jc w:val="center"/>
              <w:rPr/>
            </w:pPr>
            <w:r>
              <w:rPr/>
              <w:t xml:space="preserve">Palkinnot </w:t>
            </w:r>
          </w:p>
        </w:tc>
        <w:tc>
          <w:tcPr>
            <w:tcW w:w="8551" w:type="dxa"/>
            <w:tcBorders/>
            <w:vAlign w:val="center"/>
          </w:tcPr>
          <w:p>
            <w:pPr>
              <w:pStyle w:val="TableContents"/>
              <w:bidi w:val="0"/>
              <w:spacing w:before="0" w:after="283"/>
              <w:jc w:val="left"/>
              <w:rPr/>
            </w:pPr>
            <w:r>
              <w:rPr/>
              <w:t xml:space="preserve">Nobelin rauhanpalkinto </w:t>
            </w:r>
          </w:p>
        </w:tc>
      </w:tr>
      <w:tr>
        <w:trPr/>
        <w:tc>
          <w:tcPr>
            <w:tcW w:w="1654" w:type="dxa"/>
            <w:tcBorders/>
            <w:vAlign w:val="center"/>
          </w:tcPr>
          <w:p>
            <w:pPr>
              <w:pStyle w:val="TableHeading"/>
              <w:suppressLineNumbers/>
              <w:bidi w:val="0"/>
              <w:spacing w:before="0" w:after="283"/>
              <w:jc w:val="center"/>
              <w:rPr/>
            </w:pPr>
            <w:r>
              <w:rPr/>
              <w:t xml:space="preserve">Allekirjoitus </w:t>
            </w:r>
          </w:p>
        </w:tc>
        <w:tc>
          <w:tcPr>
            <w:tcW w:w="8551"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Yhdysvaltojen 28. presidentti?</w:t>
      </w:r>
    </w:p>
    <w:p>
      <w:pPr>
        <w:pStyle w:val="TextBody"/>
        <w:bidi w:val="0"/>
        <w:jc w:val="left"/>
        <w:rPr>
          <w:b/>
          <w:u w:val="single"/>
          <w:shd w:val="clear" w:fill="FFFF00"/>
        </w:rPr>
      </w:pPr>
      <w:r>
        <w:rPr>
          <w:b/>
          <w:u w:val="single"/>
          <w:shd w:val="clear" w:fill="FFFF00"/>
        </w:rPr>
        <w:t xml:space="preserve">Asiakirjan numero 17237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Rakennustyöt aloitettiin </w:t>
      </w:r>
      <w:r>
        <w:rPr>
          <w:color w:val="A9A9A9"/>
        </w:rPr>
        <w:t xml:space="preserve">6. tammikuuta 2004</w:t>
      </w:r>
      <w:r>
        <w:rPr/>
        <w:t xml:space="preserve">, ja ulkorakenteet valmistuivat 1. lokakuuta 2009. Rakennus avattiin virallisesti 4. tammikuuta 2010, ja se on osa uutta 2 kilometrin (490 hehtaarin) laajuista Downtown Dubai -rakennusta First Interchange -alueella Sheikh Zayed Roadin varrella, lähellä Dubain tärkeintä liikealuetta. Tornin arkkitehtuurista ja suunnittelusta vastasi chicagolainen Souffian AL-Jabiry, pääarkkitehti Adrian Smith ja päärakenneinsinööri Bill Baker. Pääurakoitsija oli eteläkorealainen Samsung C&amp;T. Tornin rakentamisesta vastasi Al Ghurair Investment Groupin rakennusosasto.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Burj Khalifan rakentaminen alkoi?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Burj Khalifan rakennustyöt aloitettiin vuonna 2004, ja rakennuksen ulkopuoli valmistui viisi vuotta myöhemmin vuonna 2009. Pääasiallinen rakenne on teräsbetonia. Rakennus avattiin vuonna </w:t>
      </w:r>
      <w:r>
        <w:rPr>
          <w:color w:val="A9A9A9"/>
        </w:rPr>
        <w:t xml:space="preserve">2010 </w:t>
      </w:r>
      <w:r>
        <w:rPr/>
        <w:t xml:space="preserve">osana Downtown Dubai -nimistä uutta kehitystä. Se on suunniteltu laajamittaisen, sekakäyttöisen kehityksen keskipisteeksi. Päätöksen rakennuksen rakentamisesta kerrotaan perustuvan hallituksen päätökseen monipuolistaa öljypohjaista taloutta ja Dubain kansainväliseen tunnustukseen. Rakennus oli alun perin nimeltään Burj Dubai, mutta se nimettiin uudelleen Abu Dhabin hallitsijan ja Yhdistyneiden arabiemiirikuntien presidentin Khalifa bin Zayed Al Nahyanin kunniaksi; Abu Dhabi ja Arabiemiirikuntien hallitus lainasivat Dubain velkoja. Rakennus rikkoi lukuisia korkeusennätyksiä, muun muassa maailman korkeimmaksi rakennukseksi.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Burj Khalifan rakentaminen päättyi?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Burj Khalifan rakennustyöt aloitettiin vuonna 2004, ja rakennuksen ulkopuoli valmistui viisi vuotta myöhemmin vuonna 2009. Pääasiallinen rakenne on teräsbetonia. Rakennus avattiin vuonna 2010 osana Downtown Dubai -nimistä uutta kehitystä. Se on suunniteltu laajamittaisen, sekakäyttöisen kehityksen keskipisteeksi. Päätöksen rakennuksen rakentamisesta kerrotaan perustuvan hallituksen päätökseen monipuolistaa öljypohjaista taloutta ja Dubain kansainväliseen tunnustukseen. Rakennus oli alun perin nimeltään </w:t>
      </w:r>
      <w:r>
        <w:rPr>
          <w:color w:val="A9A9A9"/>
        </w:rPr>
        <w:t xml:space="preserve">Burj Dubai</w:t>
      </w:r>
      <w:r>
        <w:rPr/>
        <w:t xml:space="preserve">, mutta se nimettiin uudelleen Abu Dhabin hallitsijan ja Yhdistyneiden arabiemiirikuntien presidentin Khalifa bin Zayed Al Nahyanin kunniaksi; Abu Dhabi ja Arabiemiirikuntien hallitus lainasivat Dubain velkoja. Rakennus rikkoi lukuisia korkeusennätyksiä, muun muassa maailman korkeimmaksi torniksi.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Burj Khalifan vanha nimi?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Burj Khalifa (arabia: برج </w:t>
      </w:r>
      <w:r>
        <w:rPr>
          <w:rtl w:val="true"/>
        </w:rPr>
        <w:t xml:space="preserve">خليفة </w:t>
      </w:r>
      <w:r>
        <w:rPr/>
        <w:t xml:space="preserve">, arabian kieli tarkoittaa ``Khalifa Tower''; lausutaan englanniksi: / ˈbɜːrdʒ kəˈliːfə /), joka tunnettiin ennen avajaisiaan nimellä Burj Dubai, on megaluokan pilvenpiirtäjä </w:t>
      </w:r>
      <w:r>
        <w:rPr>
          <w:color w:val="A9A9A9"/>
        </w:rPr>
        <w:t xml:space="preserve">Dubaissa, Yhdistyneissä arabiemiirikunnissa</w:t>
      </w:r>
      <w:r>
        <w:rPr/>
        <w:t xml:space="preserve">. Kokonaiskorkeutensa on 829,8 metriä ja kattokorkeutensa (ilman antennia) 828 metriä, ja Burj Khalifa on ollut maailman korkein rakennus vuoden 2008 lopulla tapahtuneesta kattorakentamisensa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maailman korkein rakennus Burj Khalifa?</w:t>
      </w:r>
    </w:p>
    <w:p>
      <w:pPr>
        <w:pStyle w:val="TextBody"/>
        <w:bidi w:val="0"/>
        <w:jc w:val="left"/>
        <w:rPr>
          <w:b/>
          <w:shd w:val="clear" w:fill="FFFF00"/>
        </w:rPr>
      </w:pPr>
      <w:r>
        <w:rPr>
          <w:b/>
          <w:shd w:val="clear" w:fill="FFFF00"/>
        </w:rPr>
        <w:t xml:space="preserve">Teksti numero 4</w:t>
      </w:r>
    </w:p>
    <w:p>
      <w:pPr>
        <w:pStyle w:val="TextBody"/>
        <w:bidi w:val="0"/>
        <w:spacing w:before="0" w:after="0"/>
        <w:jc w:val="left"/>
        <w:rPr/>
      </w:pPr>
      <w:r>
        <w:rPr/>
        <w:t xml:space="preserve">Burj Khalifa برج </w:t>
      </w:r>
      <w:r>
        <w:rPr>
          <w:rtl w:val="true"/>
        </w:rPr>
        <w:t xml:space="preserve">خليفة </w:t>
      </w:r>
      <w:r>
        <w:rPr/>
        <w:t xml:space="preserve">Wikimedia © OpenStreetMap </w:t>
      </w:r>
    </w:p>
    <w:tbl>
      <w:tblPr>
        <w:tblW w:w="10205" w:type="dxa"/>
        <w:jc w:val="left"/>
        <w:tblInd w:w="0" w:type="dxa"/>
        <w:tblLayout w:type="fixed"/>
        <w:tblCellMar>
          <w:top w:w="28" w:type="dxa"/>
          <w:left w:w="28" w:type="dxa"/>
          <w:bottom w:w="28" w:type="dxa"/>
          <w:right w:w="28" w:type="dxa"/>
        </w:tblCellMar>
      </w:tblPr>
      <w:tblGrid>
        <w:gridCol w:w="1780"/>
        <w:gridCol w:w="8425"/>
      </w:tblGrid>
      <w:tr>
        <w:trPr/>
        <w:tc>
          <w:tcPr>
            <w:tcW w:w="1780" w:type="dxa"/>
            <w:tcBorders/>
            <w:vAlign w:val="center"/>
          </w:tcPr>
          <w:p>
            <w:pPr>
              <w:pStyle w:val="TableHeading"/>
              <w:suppressLineNumbers/>
              <w:bidi w:val="0"/>
              <w:spacing w:before="0" w:after="283"/>
              <w:jc w:val="center"/>
              <w:rPr/>
            </w:pPr>
            <w:r>
              <w:rPr/>
              <w:t xml:space="preserve">Entiset nimet </w:t>
            </w:r>
          </w:p>
        </w:tc>
        <w:tc>
          <w:tcPr>
            <w:tcW w:w="8425" w:type="dxa"/>
            <w:tcBorders/>
            <w:vAlign w:val="center"/>
          </w:tcPr>
          <w:p>
            <w:pPr>
              <w:pStyle w:val="TableContents"/>
              <w:bidi w:val="0"/>
              <w:spacing w:before="0" w:after="283"/>
              <w:jc w:val="left"/>
              <w:rPr/>
            </w:pPr>
            <w:r>
              <w:rPr/>
              <w:t xml:space="preserve">Burj Dubai Ennätyskorkeus Maailman korkein vuodesta 2008 lähtien </w:t>
            </w:r>
          </w:p>
        </w:tc>
      </w:tr>
      <w:tr>
        <w:trPr/>
        <w:tc>
          <w:tcPr>
            <w:tcW w:w="1780" w:type="dxa"/>
            <w:tcBorders/>
            <w:vAlign w:val="center"/>
          </w:tcPr>
          <w:p>
            <w:pPr>
              <w:pStyle w:val="TableHeading"/>
              <w:suppressLineNumbers/>
              <w:bidi w:val="0"/>
              <w:spacing w:before="0" w:after="283"/>
              <w:jc w:val="center"/>
              <w:rPr/>
            </w:pPr>
            <w:r>
              <w:rPr/>
              <w:t xml:space="preserve">Edeltäjänä </w:t>
            </w:r>
          </w:p>
        </w:tc>
        <w:tc>
          <w:tcPr>
            <w:tcW w:w="8425" w:type="dxa"/>
            <w:tcBorders/>
            <w:vAlign w:val="center"/>
          </w:tcPr>
          <w:p>
            <w:pPr>
              <w:pStyle w:val="TableContents"/>
              <w:bidi w:val="0"/>
              <w:spacing w:before="0" w:after="283"/>
              <w:jc w:val="left"/>
              <w:rPr/>
            </w:pPr>
            <w:r>
              <w:rPr/>
              <w:t xml:space="preserve">Taipei 101 Yleistä </w:t>
            </w:r>
          </w:p>
        </w:tc>
      </w:tr>
      <w:tr>
        <w:trPr/>
        <w:tc>
          <w:tcPr>
            <w:tcW w:w="1780" w:type="dxa"/>
            <w:tcBorders/>
            <w:vAlign w:val="center"/>
          </w:tcPr>
          <w:p>
            <w:pPr>
              <w:pStyle w:val="TableHeading"/>
              <w:suppressLineNumbers/>
              <w:bidi w:val="0"/>
              <w:spacing w:before="0" w:after="283"/>
              <w:jc w:val="center"/>
              <w:rPr/>
            </w:pPr>
            <w:r>
              <w:rPr/>
              <w:t xml:space="preserve">Tila </w:t>
            </w:r>
          </w:p>
        </w:tc>
        <w:tc>
          <w:tcPr>
            <w:tcW w:w="8425" w:type="dxa"/>
            <w:tcBorders/>
            <w:vAlign w:val="center"/>
          </w:tcPr>
          <w:p>
            <w:pPr>
              <w:pStyle w:val="TableContents"/>
              <w:bidi w:val="0"/>
              <w:spacing w:before="0" w:after="283"/>
              <w:jc w:val="left"/>
              <w:rPr/>
            </w:pPr>
            <w:r>
              <w:rPr/>
              <w:t xml:space="preserve">Täydellinen </w:t>
            </w:r>
          </w:p>
        </w:tc>
      </w:tr>
      <w:tr>
        <w:trPr/>
        <w:tc>
          <w:tcPr>
            <w:tcW w:w="1780" w:type="dxa"/>
            <w:tcBorders/>
            <w:vAlign w:val="center"/>
          </w:tcPr>
          <w:p>
            <w:pPr>
              <w:pStyle w:val="TableHeading"/>
              <w:suppressLineNumbers/>
              <w:bidi w:val="0"/>
              <w:spacing w:before="0" w:after="283"/>
              <w:jc w:val="center"/>
              <w:rPr/>
            </w:pPr>
            <w:r>
              <w:rPr/>
              <w:t xml:space="preserve">Tyyppi </w:t>
            </w:r>
          </w:p>
        </w:tc>
        <w:tc>
          <w:tcPr>
            <w:tcW w:w="8425" w:type="dxa"/>
            <w:tcBorders/>
            <w:vAlign w:val="center"/>
          </w:tcPr>
          <w:p>
            <w:pPr>
              <w:pStyle w:val="TableContents"/>
              <w:bidi w:val="0"/>
              <w:spacing w:before="0" w:after="283"/>
              <w:jc w:val="left"/>
              <w:rPr/>
            </w:pPr>
            <w:r>
              <w:rPr/>
              <w:t xml:space="preserve">Sekakäyttö </w:t>
            </w:r>
          </w:p>
        </w:tc>
      </w:tr>
      <w:tr>
        <w:trPr/>
        <w:tc>
          <w:tcPr>
            <w:tcW w:w="1780" w:type="dxa"/>
            <w:tcBorders/>
            <w:vAlign w:val="center"/>
          </w:tcPr>
          <w:p>
            <w:pPr>
              <w:pStyle w:val="TableHeading"/>
              <w:suppressLineNumbers/>
              <w:bidi w:val="0"/>
              <w:spacing w:before="0" w:after="283"/>
              <w:jc w:val="center"/>
              <w:rPr/>
            </w:pPr>
            <w:r>
              <w:rPr/>
              <w:t xml:space="preserve">Arkkitehtoninen tyyli </w:t>
            </w:r>
          </w:p>
        </w:tc>
        <w:tc>
          <w:tcPr>
            <w:tcW w:w="8425" w:type="dxa"/>
            <w:tcBorders/>
            <w:vAlign w:val="center"/>
          </w:tcPr>
          <w:p>
            <w:pPr>
              <w:pStyle w:val="TableContents"/>
              <w:bidi w:val="0"/>
              <w:spacing w:before="0" w:after="283"/>
              <w:jc w:val="left"/>
              <w:rPr/>
            </w:pPr>
            <w:r>
              <w:rPr/>
              <w:t xml:space="preserve">Neofuturismi </w:t>
            </w:r>
          </w:p>
        </w:tc>
      </w:tr>
      <w:tr>
        <w:trPr/>
        <w:tc>
          <w:tcPr>
            <w:tcW w:w="1780" w:type="dxa"/>
            <w:tcBorders/>
            <w:vAlign w:val="center"/>
          </w:tcPr>
          <w:p>
            <w:pPr>
              <w:pStyle w:val="TableHeading"/>
              <w:suppressLineNumbers/>
              <w:bidi w:val="0"/>
              <w:spacing w:before="0" w:after="283"/>
              <w:jc w:val="center"/>
              <w:rPr/>
            </w:pPr>
            <w:r>
              <w:rPr/>
              <w:t xml:space="preserve">Sijainti </w:t>
            </w:r>
          </w:p>
        </w:tc>
        <w:tc>
          <w:tcPr>
            <w:tcW w:w="8425" w:type="dxa"/>
            <w:tcBorders/>
            <w:vAlign w:val="center"/>
          </w:tcPr>
          <w:p>
            <w:pPr>
              <w:pStyle w:val="TableContents"/>
              <w:bidi w:val="0"/>
              <w:spacing w:before="0" w:after="283"/>
              <w:jc w:val="left"/>
              <w:rPr/>
            </w:pPr>
            <w:r>
              <w:rPr/>
              <w:t xml:space="preserve">Dubai </w:t>
            </w:r>
          </w:p>
        </w:tc>
      </w:tr>
      <w:tr>
        <w:trPr/>
        <w:tc>
          <w:tcPr>
            <w:tcW w:w="1780" w:type="dxa"/>
            <w:tcBorders/>
            <w:vAlign w:val="center"/>
          </w:tcPr>
          <w:p>
            <w:pPr>
              <w:pStyle w:val="TableHeading"/>
              <w:suppressLineNumbers/>
              <w:bidi w:val="0"/>
              <w:spacing w:before="0" w:after="283"/>
              <w:jc w:val="center"/>
              <w:rPr/>
            </w:pPr>
            <w:r>
              <w:rPr/>
              <w:t xml:space="preserve">Osoite </w:t>
            </w:r>
          </w:p>
        </w:tc>
        <w:tc>
          <w:tcPr>
            <w:tcW w:w="8425" w:type="dxa"/>
            <w:tcBorders/>
            <w:vAlign w:val="center"/>
          </w:tcPr>
          <w:p>
            <w:pPr>
              <w:pStyle w:val="TableContents"/>
              <w:bidi w:val="0"/>
              <w:spacing w:before="0" w:after="283"/>
              <w:jc w:val="left"/>
              <w:rPr/>
            </w:pPr>
            <w:r>
              <w:rPr/>
              <w:t xml:space="preserve">1 Sheikh Mohammed bin Rashid Boulevard </w:t>
            </w:r>
          </w:p>
        </w:tc>
      </w:tr>
      <w:tr>
        <w:trPr/>
        <w:tc>
          <w:tcPr>
            <w:tcW w:w="1780" w:type="dxa"/>
            <w:tcBorders/>
            <w:vAlign w:val="center"/>
          </w:tcPr>
          <w:p>
            <w:pPr>
              <w:pStyle w:val="TableHeading"/>
              <w:suppressLineNumbers/>
              <w:bidi w:val="0"/>
              <w:spacing w:before="0" w:after="283"/>
              <w:jc w:val="center"/>
              <w:rPr/>
            </w:pPr>
            <w:r>
              <w:rPr/>
              <w:t xml:space="preserve">Maa </w:t>
            </w:r>
          </w:p>
        </w:tc>
        <w:tc>
          <w:tcPr>
            <w:tcW w:w="8425" w:type="dxa"/>
            <w:tcBorders/>
            <w:vAlign w:val="center"/>
          </w:tcPr>
          <w:p>
            <w:pPr>
              <w:pStyle w:val="TableContents"/>
              <w:bidi w:val="0"/>
              <w:spacing w:before="0" w:after="283"/>
              <w:jc w:val="left"/>
              <w:rPr/>
            </w:pPr>
            <w:r>
              <w:rPr/>
              <w:t xml:space="preserve">Yhdistyneet arabiemiirikunnat </w:t>
            </w:r>
          </w:p>
        </w:tc>
      </w:tr>
      <w:tr>
        <w:trPr/>
        <w:tc>
          <w:tcPr>
            <w:tcW w:w="1780" w:type="dxa"/>
            <w:tcBorders/>
            <w:vAlign w:val="center"/>
          </w:tcPr>
          <w:p>
            <w:pPr>
              <w:pStyle w:val="TableHeading"/>
              <w:suppressLineNumbers/>
              <w:bidi w:val="0"/>
              <w:spacing w:before="0" w:after="283"/>
              <w:jc w:val="center"/>
              <w:rPr/>
            </w:pPr>
            <w:r>
              <w:rPr/>
              <w:t xml:space="preserve">Koordinaatit </w:t>
            </w:r>
          </w:p>
        </w:tc>
        <w:tc>
          <w:tcPr>
            <w:tcW w:w="8425" w:type="dxa"/>
            <w:tcBorders/>
            <w:vAlign w:val="center"/>
          </w:tcPr>
          <w:p>
            <w:pPr>
              <w:pStyle w:val="TableContents"/>
              <w:bidi w:val="0"/>
              <w:spacing w:before="0" w:after="283"/>
              <w:jc w:val="left"/>
              <w:rPr/>
            </w:pPr>
            <w:r>
              <w:rPr/>
              <w:t xml:space="preserve">25 ° 11 ′ 49,7'' N 55 ° 16 ′ 26,8'' E </w:t>
            </w:r>
            <w:r>
              <w:rPr/>
              <w:t xml:space="preserve">/ </w:t>
            </w:r>
            <w:r>
              <w:rPr/>
              <w:t xml:space="preserve">25.197139 ° N 55.274111 ° E </w:t>
            </w:r>
            <w:r>
              <w:rPr/>
              <w:t xml:space="preserve">/ 25.197139; 55.274111 Koordinaatit: 25 ° 11 ′ 49,7'' N 55 ° 16 ′ 26,8'' E </w:t>
            </w:r>
            <w:r>
              <w:rPr/>
              <w:t xml:space="preserve">/ </w:t>
            </w:r>
            <w:r>
              <w:rPr/>
              <w:t xml:space="preserve">25.197139 ° N 55.274111 ° E </w:t>
            </w:r>
            <w:r>
              <w:rPr/>
              <w:t xml:space="preserve">/ 25.197139; 55.274111 </w:t>
            </w:r>
          </w:p>
        </w:tc>
      </w:tr>
      <w:tr>
        <w:trPr/>
        <w:tc>
          <w:tcPr>
            <w:tcW w:w="1780" w:type="dxa"/>
            <w:tcBorders/>
            <w:vAlign w:val="center"/>
          </w:tcPr>
          <w:p>
            <w:pPr>
              <w:pStyle w:val="TableHeading"/>
              <w:suppressLineNumbers/>
              <w:bidi w:val="0"/>
              <w:spacing w:before="0" w:after="283"/>
              <w:jc w:val="center"/>
              <w:rPr/>
            </w:pPr>
            <w:r>
              <w:rPr/>
              <w:t xml:space="preserve">Nimetty </w:t>
            </w:r>
          </w:p>
        </w:tc>
        <w:tc>
          <w:tcPr>
            <w:tcW w:w="8425" w:type="dxa"/>
            <w:tcBorders/>
            <w:vAlign w:val="center"/>
          </w:tcPr>
          <w:p>
            <w:pPr>
              <w:pStyle w:val="TableContents"/>
              <w:bidi w:val="0"/>
              <w:spacing w:before="0" w:after="283"/>
              <w:jc w:val="left"/>
              <w:rPr/>
            </w:pPr>
            <w:r>
              <w:rPr/>
              <w:t xml:space="preserve">Sheikki Khalifa </w:t>
            </w:r>
          </w:p>
        </w:tc>
      </w:tr>
      <w:tr>
        <w:trPr/>
        <w:tc>
          <w:tcPr>
            <w:tcW w:w="1780" w:type="dxa"/>
            <w:tcBorders/>
            <w:vAlign w:val="center"/>
          </w:tcPr>
          <w:p>
            <w:pPr>
              <w:pStyle w:val="TableHeading"/>
              <w:suppressLineNumbers/>
              <w:bidi w:val="0"/>
              <w:spacing w:before="0" w:after="283"/>
              <w:jc w:val="center"/>
              <w:rPr/>
            </w:pPr>
            <w:r>
              <w:rPr/>
              <w:t xml:space="preserve">Rakentaminen aloitettu </w:t>
            </w:r>
          </w:p>
        </w:tc>
        <w:tc>
          <w:tcPr>
            <w:tcW w:w="8425" w:type="dxa"/>
            <w:tcBorders/>
            <w:vAlign w:val="center"/>
          </w:tcPr>
          <w:p>
            <w:pPr>
              <w:pStyle w:val="TableContents"/>
              <w:bidi w:val="0"/>
              <w:spacing w:before="0" w:after="283"/>
              <w:jc w:val="left"/>
              <w:rPr/>
            </w:pPr>
            <w:r>
              <w:rPr/>
              <w:t xml:space="preserve">6. tammikuuta 2004 (2004-01-06) </w:t>
            </w:r>
          </w:p>
        </w:tc>
      </w:tr>
      <w:tr>
        <w:trPr/>
        <w:tc>
          <w:tcPr>
            <w:tcW w:w="1780" w:type="dxa"/>
            <w:tcBorders/>
            <w:vAlign w:val="center"/>
          </w:tcPr>
          <w:p>
            <w:pPr>
              <w:pStyle w:val="TableHeading"/>
              <w:suppressLineNumbers/>
              <w:bidi w:val="0"/>
              <w:spacing w:before="0" w:after="283"/>
              <w:jc w:val="center"/>
              <w:rPr/>
            </w:pPr>
            <w:r>
              <w:rPr/>
              <w:t xml:space="preserve">Topped-out </w:t>
            </w:r>
          </w:p>
        </w:tc>
        <w:tc>
          <w:tcPr>
            <w:tcW w:w="8425" w:type="dxa"/>
            <w:tcBorders/>
            <w:vAlign w:val="center"/>
          </w:tcPr>
          <w:p>
            <w:pPr>
              <w:pStyle w:val="TableContents"/>
              <w:bidi w:val="0"/>
              <w:spacing w:before="0" w:after="283"/>
              <w:jc w:val="left"/>
              <w:rPr/>
            </w:pPr>
            <w:r>
              <w:rPr/>
              <w:t xml:space="preserve">17. tammikuuta 2009 </w:t>
            </w:r>
          </w:p>
        </w:tc>
      </w:tr>
      <w:tr>
        <w:trPr/>
        <w:tc>
          <w:tcPr>
            <w:tcW w:w="1780" w:type="dxa"/>
            <w:tcBorders/>
            <w:vAlign w:val="center"/>
          </w:tcPr>
          <w:p>
            <w:pPr>
              <w:pStyle w:val="TableHeading"/>
              <w:suppressLineNumbers/>
              <w:bidi w:val="0"/>
              <w:spacing w:before="0" w:after="283"/>
              <w:jc w:val="center"/>
              <w:rPr/>
            </w:pPr>
            <w:r>
              <w:rPr/>
              <w:t xml:space="preserve">Valmistunut </w:t>
            </w:r>
          </w:p>
        </w:tc>
        <w:tc>
          <w:tcPr>
            <w:tcW w:w="8425" w:type="dxa"/>
            <w:tcBorders/>
            <w:vAlign w:val="center"/>
          </w:tcPr>
          <w:p>
            <w:pPr>
              <w:pStyle w:val="TableContents"/>
              <w:bidi w:val="0"/>
              <w:spacing w:before="0" w:after="283"/>
              <w:jc w:val="left"/>
              <w:rPr/>
            </w:pPr>
            <w:r>
              <w:rPr/>
              <w:t xml:space="preserve">1 lokakuuta 2009 (2009-10-01) </w:t>
            </w:r>
          </w:p>
        </w:tc>
      </w:tr>
      <w:tr>
        <w:trPr/>
        <w:tc>
          <w:tcPr>
            <w:tcW w:w="1780" w:type="dxa"/>
            <w:tcBorders/>
            <w:vAlign w:val="center"/>
          </w:tcPr>
          <w:p>
            <w:pPr>
              <w:pStyle w:val="TableHeading"/>
              <w:suppressLineNumbers/>
              <w:bidi w:val="0"/>
              <w:spacing w:before="0" w:after="283"/>
              <w:jc w:val="center"/>
              <w:rPr/>
            </w:pPr>
            <w:r>
              <w:rPr/>
              <w:t xml:space="preserve">Avattu </w:t>
            </w:r>
          </w:p>
        </w:tc>
        <w:tc>
          <w:tcPr>
            <w:tcW w:w="8425" w:type="dxa"/>
            <w:tcBorders/>
            <w:vAlign w:val="center"/>
          </w:tcPr>
          <w:p>
            <w:pPr>
              <w:pStyle w:val="TableContents"/>
              <w:bidi w:val="0"/>
              <w:spacing w:before="0" w:after="283"/>
              <w:jc w:val="left"/>
              <w:rPr/>
            </w:pPr>
            <w:r>
              <w:rPr/>
              <w:t xml:space="preserve">4. tammikuuta 2010 </w:t>
            </w:r>
          </w:p>
        </w:tc>
      </w:tr>
      <w:tr>
        <w:trPr/>
        <w:tc>
          <w:tcPr>
            <w:tcW w:w="1780" w:type="dxa"/>
            <w:tcBorders/>
            <w:vAlign w:val="center"/>
          </w:tcPr>
          <w:p>
            <w:pPr>
              <w:pStyle w:val="TableHeading"/>
              <w:suppressLineNumbers/>
              <w:bidi w:val="0"/>
              <w:spacing w:before="0" w:after="283"/>
              <w:jc w:val="center"/>
              <w:rPr/>
            </w:pPr>
            <w:r>
              <w:rPr/>
              <w:t xml:space="preserve">Kustannukset </w:t>
            </w:r>
          </w:p>
        </w:tc>
        <w:tc>
          <w:tcPr>
            <w:tcW w:w="8425" w:type="dxa"/>
            <w:tcBorders/>
            <w:vAlign w:val="center"/>
          </w:tcPr>
          <w:p>
            <w:pPr>
              <w:pStyle w:val="TableContents"/>
              <w:bidi w:val="0"/>
              <w:spacing w:before="0" w:after="283"/>
              <w:jc w:val="left"/>
              <w:rPr/>
            </w:pPr>
            <w:r>
              <w:rPr>
                <w:color w:val="A9A9A9"/>
              </w:rPr>
              <w:t xml:space="preserve">1,5 </w:t>
            </w:r>
            <w:r>
              <w:rPr/>
              <w:t xml:space="preserve">miljardia</w:t>
            </w:r>
            <w:r>
              <w:rPr>
                <w:color w:val="A9A9A9"/>
              </w:rPr>
              <w:t xml:space="preserve"> Yhdysvaltain dollaria </w:t>
            </w:r>
          </w:p>
        </w:tc>
      </w:tr>
      <w:tr>
        <w:trPr/>
        <w:tc>
          <w:tcPr>
            <w:tcW w:w="1780" w:type="dxa"/>
            <w:tcBorders/>
            <w:vAlign w:val="center"/>
          </w:tcPr>
          <w:p>
            <w:pPr>
              <w:pStyle w:val="TableHeading"/>
              <w:suppressLineNumbers/>
              <w:bidi w:val="0"/>
              <w:spacing w:before="0" w:after="283"/>
              <w:jc w:val="center"/>
              <w:rPr/>
            </w:pPr>
            <w:r>
              <w:rPr/>
              <w:t xml:space="preserve">Omistaja </w:t>
            </w:r>
          </w:p>
        </w:tc>
        <w:tc>
          <w:tcPr>
            <w:tcW w:w="8425" w:type="dxa"/>
            <w:tcBorders/>
            <w:vAlign w:val="center"/>
          </w:tcPr>
          <w:p>
            <w:pPr>
              <w:pStyle w:val="TableContents"/>
              <w:bidi w:val="0"/>
              <w:spacing w:before="0" w:after="283"/>
              <w:jc w:val="left"/>
              <w:rPr/>
            </w:pPr>
            <w:r>
              <w:rPr/>
              <w:t xml:space="preserve">Emaar Properties Korkeus </w:t>
            </w:r>
          </w:p>
        </w:tc>
      </w:tr>
      <w:tr>
        <w:trPr/>
        <w:tc>
          <w:tcPr>
            <w:tcW w:w="1780" w:type="dxa"/>
            <w:tcBorders/>
            <w:vAlign w:val="center"/>
          </w:tcPr>
          <w:p>
            <w:pPr>
              <w:pStyle w:val="TableHeading"/>
              <w:suppressLineNumbers/>
              <w:bidi w:val="0"/>
              <w:spacing w:before="0" w:after="283"/>
              <w:jc w:val="center"/>
              <w:rPr/>
            </w:pPr>
            <w:r>
              <w:rPr/>
              <w:t xml:space="preserve">Arkkitehtoninen </w:t>
            </w:r>
          </w:p>
        </w:tc>
        <w:tc>
          <w:tcPr>
            <w:tcW w:w="8425" w:type="dxa"/>
            <w:tcBorders/>
            <w:vAlign w:val="center"/>
          </w:tcPr>
          <w:p>
            <w:pPr>
              <w:pStyle w:val="TableContents"/>
              <w:bidi w:val="0"/>
              <w:spacing w:before="0" w:after="283"/>
              <w:jc w:val="left"/>
              <w:rPr/>
            </w:pPr>
            <w:r>
              <w:rPr/>
              <w:t xml:space="preserve">828 m (2,717 ft) </w:t>
            </w:r>
          </w:p>
        </w:tc>
      </w:tr>
      <w:tr>
        <w:trPr/>
        <w:tc>
          <w:tcPr>
            <w:tcW w:w="1780" w:type="dxa"/>
            <w:tcBorders/>
            <w:vAlign w:val="center"/>
          </w:tcPr>
          <w:p>
            <w:pPr>
              <w:pStyle w:val="TableHeading"/>
              <w:suppressLineNumbers/>
              <w:bidi w:val="0"/>
              <w:spacing w:before="0" w:after="283"/>
              <w:jc w:val="center"/>
              <w:rPr/>
            </w:pPr>
            <w:r>
              <w:rPr/>
              <w:t xml:space="preserve">Vihje </w:t>
            </w:r>
          </w:p>
        </w:tc>
        <w:tc>
          <w:tcPr>
            <w:tcW w:w="8425" w:type="dxa"/>
            <w:tcBorders/>
            <w:vAlign w:val="center"/>
          </w:tcPr>
          <w:p>
            <w:pPr>
              <w:pStyle w:val="TableContents"/>
              <w:bidi w:val="0"/>
              <w:spacing w:before="0" w:after="283"/>
              <w:jc w:val="left"/>
              <w:rPr/>
            </w:pPr>
            <w:r>
              <w:rPr/>
              <w:t xml:space="preserve">829,8 m (2,722 ft) </w:t>
            </w:r>
          </w:p>
        </w:tc>
      </w:tr>
      <w:tr>
        <w:trPr/>
        <w:tc>
          <w:tcPr>
            <w:tcW w:w="1780" w:type="dxa"/>
            <w:tcBorders/>
            <w:vAlign w:val="center"/>
          </w:tcPr>
          <w:p>
            <w:pPr>
              <w:pStyle w:val="TableHeading"/>
              <w:suppressLineNumbers/>
              <w:bidi w:val="0"/>
              <w:spacing w:before="0" w:after="283"/>
              <w:jc w:val="center"/>
              <w:rPr/>
            </w:pPr>
            <w:r>
              <w:rPr/>
              <w:t xml:space="preserve">Ylin kerros </w:t>
            </w:r>
          </w:p>
        </w:tc>
        <w:tc>
          <w:tcPr>
            <w:tcW w:w="8425" w:type="dxa"/>
            <w:tcBorders/>
            <w:vAlign w:val="center"/>
          </w:tcPr>
          <w:p>
            <w:pPr>
              <w:pStyle w:val="TableContents"/>
              <w:bidi w:val="0"/>
              <w:spacing w:before="0" w:after="283"/>
              <w:jc w:val="left"/>
              <w:rPr/>
            </w:pPr>
            <w:r>
              <w:rPr/>
              <w:t xml:space="preserve">584,5 m (1,918 ft) </w:t>
            </w:r>
          </w:p>
        </w:tc>
      </w:tr>
      <w:tr>
        <w:trPr/>
        <w:tc>
          <w:tcPr>
            <w:tcW w:w="1780" w:type="dxa"/>
            <w:tcBorders/>
            <w:vAlign w:val="center"/>
          </w:tcPr>
          <w:p>
            <w:pPr>
              <w:pStyle w:val="TableHeading"/>
              <w:suppressLineNumbers/>
              <w:bidi w:val="0"/>
              <w:spacing w:before="0" w:after="283"/>
              <w:jc w:val="center"/>
              <w:rPr/>
            </w:pPr>
            <w:r>
              <w:rPr/>
              <w:t xml:space="preserve">Observatorio </w:t>
            </w:r>
          </w:p>
        </w:tc>
        <w:tc>
          <w:tcPr>
            <w:tcW w:w="8425" w:type="dxa"/>
            <w:tcBorders/>
            <w:vAlign w:val="center"/>
          </w:tcPr>
          <w:p>
            <w:pPr>
              <w:pStyle w:val="TableContents"/>
              <w:bidi w:val="0"/>
              <w:spacing w:before="0" w:after="283"/>
              <w:jc w:val="left"/>
              <w:rPr/>
            </w:pPr>
            <w:r>
              <w:rPr/>
              <w:t xml:space="preserve">555,7 m (1,823 ft) Tekniset tiedot </w:t>
            </w:r>
          </w:p>
        </w:tc>
      </w:tr>
      <w:tr>
        <w:trPr/>
        <w:tc>
          <w:tcPr>
            <w:tcW w:w="1780" w:type="dxa"/>
            <w:tcBorders/>
            <w:vAlign w:val="center"/>
          </w:tcPr>
          <w:p>
            <w:pPr>
              <w:pStyle w:val="TableHeading"/>
              <w:suppressLineNumbers/>
              <w:bidi w:val="0"/>
              <w:spacing w:before="0" w:after="283"/>
              <w:jc w:val="center"/>
              <w:rPr/>
            </w:pPr>
            <w:r>
              <w:rPr/>
              <w:t xml:space="preserve">Rakenteellinen järjestelmä </w:t>
            </w:r>
          </w:p>
        </w:tc>
        <w:tc>
          <w:tcPr>
            <w:tcW w:w="8425" w:type="dxa"/>
            <w:tcBorders/>
            <w:vAlign w:val="center"/>
          </w:tcPr>
          <w:p>
            <w:pPr>
              <w:pStyle w:val="TableContents"/>
              <w:bidi w:val="0"/>
              <w:spacing w:before="0" w:after="283"/>
              <w:jc w:val="left"/>
              <w:rPr/>
            </w:pPr>
            <w:r>
              <w:rPr/>
              <w:t xml:space="preserve">Teräsbetoni, teräs ja alumiini </w:t>
            </w:r>
          </w:p>
        </w:tc>
      </w:tr>
      <w:tr>
        <w:trPr/>
        <w:tc>
          <w:tcPr>
            <w:tcW w:w="1780" w:type="dxa"/>
            <w:tcBorders/>
            <w:vAlign w:val="center"/>
          </w:tcPr>
          <w:p>
            <w:pPr>
              <w:pStyle w:val="TableHeading"/>
              <w:suppressLineNumbers/>
              <w:bidi w:val="0"/>
              <w:spacing w:before="0" w:after="283"/>
              <w:jc w:val="center"/>
              <w:rPr/>
            </w:pPr>
            <w:r>
              <w:rPr/>
              <w:t xml:space="preserve">Kerrosluku </w:t>
            </w:r>
          </w:p>
        </w:tc>
        <w:tc>
          <w:tcPr>
            <w:tcW w:w="8425" w:type="dxa"/>
            <w:tcBorders/>
            <w:vAlign w:val="center"/>
          </w:tcPr>
          <w:p>
            <w:pPr>
              <w:pStyle w:val="TableContents"/>
              <w:bidi w:val="0"/>
              <w:spacing w:before="0" w:after="283"/>
              <w:jc w:val="left"/>
              <w:rPr/>
            </w:pPr>
            <w:r>
              <w:rPr/>
              <w:t xml:space="preserve">154 + 9 huolto </w:t>
            </w:r>
          </w:p>
        </w:tc>
      </w:tr>
      <w:tr>
        <w:trPr/>
        <w:tc>
          <w:tcPr>
            <w:tcW w:w="1780" w:type="dxa"/>
            <w:tcBorders/>
            <w:vAlign w:val="center"/>
          </w:tcPr>
          <w:p>
            <w:pPr>
              <w:pStyle w:val="TableHeading"/>
              <w:suppressLineNumbers/>
              <w:bidi w:val="0"/>
              <w:spacing w:before="0" w:after="283"/>
              <w:jc w:val="center"/>
              <w:rPr/>
            </w:pPr>
            <w:r>
              <w:rPr/>
              <w:t xml:space="preserve">Lattiapinta-ala </w:t>
            </w:r>
          </w:p>
        </w:tc>
        <w:tc>
          <w:tcPr>
            <w:tcW w:w="8425" w:type="dxa"/>
            <w:tcBorders/>
            <w:vAlign w:val="center"/>
          </w:tcPr>
          <w:p>
            <w:pPr>
              <w:pStyle w:val="TableContents"/>
              <w:bidi w:val="0"/>
              <w:spacing w:before="0" w:after="283"/>
              <w:jc w:val="left"/>
              <w:rPr/>
            </w:pPr>
            <w:r>
              <w:rPr/>
              <w:t xml:space="preserve">309,473 m (3,331,100 sq ft) </w:t>
            </w:r>
          </w:p>
        </w:tc>
      </w:tr>
      <w:tr>
        <w:trPr/>
        <w:tc>
          <w:tcPr>
            <w:tcW w:w="1780" w:type="dxa"/>
            <w:tcBorders/>
            <w:vAlign w:val="center"/>
          </w:tcPr>
          <w:p>
            <w:pPr>
              <w:pStyle w:val="TableHeading"/>
              <w:suppressLineNumbers/>
              <w:bidi w:val="0"/>
              <w:spacing w:before="0" w:after="283"/>
              <w:jc w:val="center"/>
              <w:rPr/>
            </w:pPr>
            <w:r>
              <w:rPr/>
              <w:t xml:space="preserve">Hissit / hissit </w:t>
            </w:r>
          </w:p>
        </w:tc>
        <w:tc>
          <w:tcPr>
            <w:tcW w:w="8425" w:type="dxa"/>
            <w:tcBorders/>
            <w:vAlign w:val="center"/>
          </w:tcPr>
          <w:p>
            <w:pPr>
              <w:pStyle w:val="TableContents"/>
              <w:bidi w:val="0"/>
              <w:spacing w:before="0" w:after="283"/>
              <w:jc w:val="left"/>
              <w:rPr/>
            </w:pPr>
            <w:r>
              <w:rPr/>
              <w:t xml:space="preserve">57 Suunnittelu ja rakentaminen </w:t>
            </w:r>
          </w:p>
        </w:tc>
      </w:tr>
      <w:tr>
        <w:trPr/>
        <w:tc>
          <w:tcPr>
            <w:tcW w:w="1780" w:type="dxa"/>
            <w:tcBorders/>
            <w:vAlign w:val="center"/>
          </w:tcPr>
          <w:p>
            <w:pPr>
              <w:pStyle w:val="TableHeading"/>
              <w:suppressLineNumbers/>
              <w:bidi w:val="0"/>
              <w:spacing w:before="0" w:after="283"/>
              <w:jc w:val="center"/>
              <w:rPr/>
            </w:pPr>
            <w:r>
              <w:rPr/>
              <w:t xml:space="preserve">Arkkitehti </w:t>
            </w:r>
          </w:p>
        </w:tc>
        <w:tc>
          <w:tcPr>
            <w:tcW w:w="8425" w:type="dxa"/>
            <w:tcBorders/>
            <w:vAlign w:val="center"/>
          </w:tcPr>
          <w:p>
            <w:pPr>
              <w:pStyle w:val="TableContents"/>
              <w:bidi w:val="0"/>
              <w:spacing w:before="0" w:after="283"/>
              <w:jc w:val="left"/>
              <w:rPr/>
            </w:pPr>
            <w:r>
              <w:rPr/>
              <w:t xml:space="preserve">Adrian Smith </w:t>
            </w:r>
          </w:p>
        </w:tc>
      </w:tr>
      <w:tr>
        <w:trPr/>
        <w:tc>
          <w:tcPr>
            <w:tcW w:w="1780" w:type="dxa"/>
            <w:tcBorders/>
            <w:vAlign w:val="center"/>
          </w:tcPr>
          <w:p>
            <w:pPr>
              <w:pStyle w:val="TableHeading"/>
              <w:suppressLineNumbers/>
              <w:bidi w:val="0"/>
              <w:spacing w:before="0" w:after="283"/>
              <w:jc w:val="center"/>
              <w:rPr/>
            </w:pPr>
            <w:r>
              <w:rPr/>
              <w:t xml:space="preserve">Arkkitehtitoimisto </w:t>
            </w:r>
          </w:p>
        </w:tc>
        <w:tc>
          <w:tcPr>
            <w:tcW w:w="8425" w:type="dxa"/>
            <w:tcBorders/>
            <w:vAlign w:val="center"/>
          </w:tcPr>
          <w:p>
            <w:pPr>
              <w:pStyle w:val="TableContents"/>
              <w:bidi w:val="0"/>
              <w:spacing w:before="0" w:after="283"/>
              <w:jc w:val="left"/>
              <w:rPr/>
            </w:pPr>
            <w:r>
              <w:rPr/>
              <w:t xml:space="preserve">Skidmore, Owings &amp; Merrill </w:t>
            </w:r>
          </w:p>
        </w:tc>
      </w:tr>
      <w:tr>
        <w:trPr/>
        <w:tc>
          <w:tcPr>
            <w:tcW w:w="1780" w:type="dxa"/>
            <w:tcBorders/>
            <w:vAlign w:val="center"/>
          </w:tcPr>
          <w:p>
            <w:pPr>
              <w:pStyle w:val="TableHeading"/>
              <w:suppressLineNumbers/>
              <w:bidi w:val="0"/>
              <w:spacing w:before="0" w:after="283"/>
              <w:jc w:val="center"/>
              <w:rPr/>
            </w:pPr>
            <w:r>
              <w:rPr/>
              <w:t xml:space="preserve">Rakennusinsinööri </w:t>
            </w:r>
          </w:p>
        </w:tc>
        <w:tc>
          <w:tcPr>
            <w:tcW w:w="8425" w:type="dxa"/>
            <w:tcBorders/>
            <w:vAlign w:val="center"/>
          </w:tcPr>
          <w:p>
            <w:pPr>
              <w:pStyle w:val="TableContents"/>
              <w:bidi w:val="0"/>
              <w:spacing w:before="0" w:after="283"/>
              <w:jc w:val="left"/>
              <w:rPr/>
            </w:pPr>
            <w:r>
              <w:rPr/>
              <w:t xml:space="preserve">Bill Baker </w:t>
            </w:r>
          </w:p>
        </w:tc>
      </w:tr>
      <w:tr>
        <w:trPr/>
        <w:tc>
          <w:tcPr>
            <w:tcW w:w="1780" w:type="dxa"/>
            <w:tcBorders/>
            <w:vAlign w:val="center"/>
          </w:tcPr>
          <w:p>
            <w:pPr>
              <w:pStyle w:val="TableHeading"/>
              <w:suppressLineNumbers/>
              <w:bidi w:val="0"/>
              <w:spacing w:before="0" w:after="283"/>
              <w:jc w:val="center"/>
              <w:rPr/>
            </w:pPr>
            <w:r>
              <w:rPr/>
              <w:t xml:space="preserve">Pääurakoitsija </w:t>
            </w:r>
          </w:p>
        </w:tc>
        <w:tc>
          <w:tcPr>
            <w:tcW w:w="8425" w:type="dxa"/>
            <w:tcBorders/>
            <w:vAlign w:val="center"/>
          </w:tcPr>
          <w:p>
            <w:pPr>
              <w:pStyle w:val="TableContents"/>
              <w:bidi w:val="0"/>
              <w:spacing w:before="0" w:after="283"/>
              <w:jc w:val="left"/>
              <w:rPr/>
            </w:pPr>
            <w:r>
              <w:rPr/>
              <w:t xml:space="preserve">Samsung C&amp;T Muut tiedot </w:t>
            </w:r>
          </w:p>
        </w:tc>
      </w:tr>
      <w:tr>
        <w:trPr/>
        <w:tc>
          <w:tcPr>
            <w:tcW w:w="1780" w:type="dxa"/>
            <w:tcBorders/>
            <w:vAlign w:val="center"/>
          </w:tcPr>
          <w:p>
            <w:pPr>
              <w:pStyle w:val="TableHeading"/>
              <w:suppressLineNumbers/>
              <w:bidi w:val="0"/>
              <w:spacing w:before="0" w:after="283"/>
              <w:jc w:val="center"/>
              <w:rPr/>
            </w:pPr>
            <w:r>
              <w:rPr/>
              <w:t xml:space="preserve">Pysäköinti </w:t>
            </w:r>
          </w:p>
        </w:tc>
        <w:tc>
          <w:tcPr>
            <w:tcW w:w="8425" w:type="dxa"/>
            <w:tcBorders/>
            <w:vAlign w:val="center"/>
          </w:tcPr>
          <w:p>
            <w:pPr>
              <w:pStyle w:val="TableContents"/>
              <w:bidi w:val="0"/>
              <w:spacing w:before="0" w:after="283"/>
              <w:jc w:val="left"/>
              <w:rPr/>
            </w:pPr>
            <w:r>
              <w:rPr/>
              <w:t xml:space="preserve">2 maanalaista tasoa Verkkosivusto www.burjkhalifa.ae Viitteet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Burj Khalifan rakentaminen maksoi?</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Burj Khalifa برج </w:t>
      </w:r>
      <w:r>
        <w:rPr>
          <w:rtl w:val="true"/>
        </w:rPr>
        <w:t xml:space="preserve">خليفة </w:t>
      </w:r>
      <w:r>
        <w:rPr/>
        <w:t xml:space="preserve">Burj Khalifa lokakuussa 2012 </w:t>
      </w:r>
    </w:p>
    <w:tbl>
      <w:tblPr>
        <w:tblW w:w="10205" w:type="dxa"/>
        <w:jc w:val="left"/>
        <w:tblInd w:w="0" w:type="dxa"/>
        <w:tblLayout w:type="fixed"/>
        <w:tblCellMar>
          <w:top w:w="28" w:type="dxa"/>
          <w:left w:w="28" w:type="dxa"/>
          <w:bottom w:w="28" w:type="dxa"/>
          <w:right w:w="28" w:type="dxa"/>
        </w:tblCellMar>
      </w:tblPr>
      <w:tblGrid>
        <w:gridCol w:w="1760"/>
        <w:gridCol w:w="8445"/>
      </w:tblGrid>
      <w:tr>
        <w:trPr/>
        <w:tc>
          <w:tcPr>
            <w:tcW w:w="1760" w:type="dxa"/>
            <w:tcBorders/>
            <w:vAlign w:val="center"/>
          </w:tcPr>
          <w:p>
            <w:pPr>
              <w:pStyle w:val="TableHeading"/>
              <w:suppressLineNumbers/>
              <w:bidi w:val="0"/>
              <w:spacing w:before="0" w:after="283"/>
              <w:jc w:val="center"/>
              <w:rPr/>
            </w:pPr>
            <w:r>
              <w:rPr/>
              <w:t xml:space="preserve">Entiset nimet </w:t>
            </w:r>
          </w:p>
        </w:tc>
        <w:tc>
          <w:tcPr>
            <w:tcW w:w="8445" w:type="dxa"/>
            <w:tcBorders/>
            <w:vAlign w:val="center"/>
          </w:tcPr>
          <w:p>
            <w:pPr>
              <w:pStyle w:val="TableContents"/>
              <w:bidi w:val="0"/>
              <w:spacing w:before="0" w:after="283"/>
              <w:jc w:val="left"/>
              <w:rPr/>
            </w:pPr>
            <w:r>
              <w:rPr/>
              <w:t xml:space="preserve">Burj Dubai Ennätyskorkeus Maailman korkein vuodesta 2008 lähtien </w:t>
            </w:r>
          </w:p>
        </w:tc>
      </w:tr>
      <w:tr>
        <w:trPr/>
        <w:tc>
          <w:tcPr>
            <w:tcW w:w="1760" w:type="dxa"/>
            <w:tcBorders/>
            <w:vAlign w:val="center"/>
          </w:tcPr>
          <w:p>
            <w:pPr>
              <w:pStyle w:val="TableHeading"/>
              <w:suppressLineNumbers/>
              <w:bidi w:val="0"/>
              <w:spacing w:before="0" w:after="283"/>
              <w:jc w:val="center"/>
              <w:rPr/>
            </w:pPr>
            <w:r>
              <w:rPr/>
              <w:t xml:space="preserve">Edeltäjänä </w:t>
            </w:r>
          </w:p>
        </w:tc>
        <w:tc>
          <w:tcPr>
            <w:tcW w:w="8445" w:type="dxa"/>
            <w:tcBorders/>
            <w:vAlign w:val="center"/>
          </w:tcPr>
          <w:p>
            <w:pPr>
              <w:pStyle w:val="TableContents"/>
              <w:bidi w:val="0"/>
              <w:spacing w:before="0" w:after="283"/>
              <w:jc w:val="left"/>
              <w:rPr/>
            </w:pPr>
            <w:r>
              <w:rPr/>
              <w:t xml:space="preserve">Taipei 101 Yleistä </w:t>
            </w:r>
          </w:p>
        </w:tc>
      </w:tr>
      <w:tr>
        <w:trPr/>
        <w:tc>
          <w:tcPr>
            <w:tcW w:w="1760" w:type="dxa"/>
            <w:tcBorders/>
            <w:vAlign w:val="center"/>
          </w:tcPr>
          <w:p>
            <w:pPr>
              <w:pStyle w:val="TableHeading"/>
              <w:suppressLineNumbers/>
              <w:bidi w:val="0"/>
              <w:spacing w:before="0" w:after="283"/>
              <w:jc w:val="center"/>
              <w:rPr/>
            </w:pPr>
            <w:r>
              <w:rPr/>
              <w:t xml:space="preserve">Tila </w:t>
            </w:r>
          </w:p>
        </w:tc>
        <w:tc>
          <w:tcPr>
            <w:tcW w:w="8445" w:type="dxa"/>
            <w:tcBorders/>
            <w:vAlign w:val="center"/>
          </w:tcPr>
          <w:p>
            <w:pPr>
              <w:pStyle w:val="TableContents"/>
              <w:bidi w:val="0"/>
              <w:spacing w:before="0" w:after="283"/>
              <w:jc w:val="left"/>
              <w:rPr/>
            </w:pPr>
            <w:r>
              <w:rPr/>
              <w:t xml:space="preserve">Täydellinen </w:t>
            </w:r>
          </w:p>
        </w:tc>
      </w:tr>
      <w:tr>
        <w:trPr/>
        <w:tc>
          <w:tcPr>
            <w:tcW w:w="1760" w:type="dxa"/>
            <w:tcBorders/>
            <w:vAlign w:val="center"/>
          </w:tcPr>
          <w:p>
            <w:pPr>
              <w:pStyle w:val="TableHeading"/>
              <w:suppressLineNumbers/>
              <w:bidi w:val="0"/>
              <w:spacing w:before="0" w:after="283"/>
              <w:jc w:val="center"/>
              <w:rPr/>
            </w:pPr>
            <w:r>
              <w:rPr/>
              <w:t xml:space="preserve">Tyyppi </w:t>
            </w:r>
          </w:p>
        </w:tc>
        <w:tc>
          <w:tcPr>
            <w:tcW w:w="8445" w:type="dxa"/>
            <w:tcBorders/>
            <w:vAlign w:val="center"/>
          </w:tcPr>
          <w:p>
            <w:pPr>
              <w:pStyle w:val="TableContents"/>
              <w:bidi w:val="0"/>
              <w:spacing w:before="0" w:after="283"/>
              <w:jc w:val="left"/>
              <w:rPr/>
            </w:pPr>
            <w:r>
              <w:rPr/>
              <w:t xml:space="preserve">Sekakäyttö </w:t>
            </w:r>
          </w:p>
        </w:tc>
      </w:tr>
      <w:tr>
        <w:trPr/>
        <w:tc>
          <w:tcPr>
            <w:tcW w:w="1760" w:type="dxa"/>
            <w:tcBorders/>
            <w:vAlign w:val="center"/>
          </w:tcPr>
          <w:p>
            <w:pPr>
              <w:pStyle w:val="TableHeading"/>
              <w:suppressLineNumbers/>
              <w:bidi w:val="0"/>
              <w:spacing w:before="0" w:after="283"/>
              <w:jc w:val="center"/>
              <w:rPr/>
            </w:pPr>
            <w:r>
              <w:rPr/>
              <w:t xml:space="preserve">Arkkitehtoninen tyyli </w:t>
            </w:r>
          </w:p>
        </w:tc>
        <w:tc>
          <w:tcPr>
            <w:tcW w:w="8445" w:type="dxa"/>
            <w:tcBorders/>
            <w:vAlign w:val="center"/>
          </w:tcPr>
          <w:p>
            <w:pPr>
              <w:pStyle w:val="TableContents"/>
              <w:bidi w:val="0"/>
              <w:spacing w:before="0" w:after="283"/>
              <w:jc w:val="left"/>
              <w:rPr/>
            </w:pPr>
            <w:r>
              <w:rPr/>
              <w:t xml:space="preserve">Neofuturismi </w:t>
            </w:r>
          </w:p>
        </w:tc>
      </w:tr>
      <w:tr>
        <w:trPr/>
        <w:tc>
          <w:tcPr>
            <w:tcW w:w="1760" w:type="dxa"/>
            <w:tcBorders/>
            <w:vAlign w:val="center"/>
          </w:tcPr>
          <w:p>
            <w:pPr>
              <w:pStyle w:val="TableHeading"/>
              <w:suppressLineNumbers/>
              <w:bidi w:val="0"/>
              <w:spacing w:before="0" w:after="283"/>
              <w:jc w:val="center"/>
              <w:rPr/>
            </w:pPr>
            <w:r>
              <w:rPr/>
              <w:t xml:space="preserve">Sijainti </w:t>
            </w:r>
          </w:p>
        </w:tc>
        <w:tc>
          <w:tcPr>
            <w:tcW w:w="8445" w:type="dxa"/>
            <w:tcBorders/>
            <w:vAlign w:val="center"/>
          </w:tcPr>
          <w:p>
            <w:pPr>
              <w:pStyle w:val="TableContents"/>
              <w:bidi w:val="0"/>
              <w:spacing w:before="0" w:after="283"/>
              <w:jc w:val="left"/>
              <w:rPr/>
            </w:pPr>
            <w:r>
              <w:rPr/>
              <w:t xml:space="preserve">1 Sheikh Mohammed bin Rashid Boulevard, Dubai, Yhdistyneet arabiemiirikunnat </w:t>
            </w:r>
          </w:p>
        </w:tc>
      </w:tr>
      <w:tr>
        <w:trPr/>
        <w:tc>
          <w:tcPr>
            <w:tcW w:w="1760" w:type="dxa"/>
            <w:tcBorders/>
            <w:vAlign w:val="center"/>
          </w:tcPr>
          <w:p>
            <w:pPr>
              <w:pStyle w:val="TableHeading"/>
              <w:suppressLineNumbers/>
              <w:bidi w:val="0"/>
              <w:spacing w:before="0" w:after="283"/>
              <w:jc w:val="center"/>
              <w:rPr/>
            </w:pPr>
            <w:r>
              <w:rPr/>
              <w:t xml:space="preserve">Koordinaatit </w:t>
            </w:r>
          </w:p>
        </w:tc>
        <w:tc>
          <w:tcPr>
            <w:tcW w:w="8445" w:type="dxa"/>
            <w:tcBorders/>
            <w:vAlign w:val="center"/>
          </w:tcPr>
          <w:p>
            <w:pPr>
              <w:pStyle w:val="TableContents"/>
              <w:bidi w:val="0"/>
              <w:spacing w:before="0" w:after="283"/>
              <w:jc w:val="left"/>
              <w:rPr/>
            </w:pPr>
            <w:r>
              <w:rPr/>
              <w:t xml:space="preserve">25 ° 11 ′ 49,7'' N 55 ° 16 ′ 26,8'' E </w:t>
            </w:r>
            <w:r>
              <w:rPr/>
              <w:t xml:space="preserve">/ </w:t>
            </w:r>
            <w:r>
              <w:rPr/>
              <w:t xml:space="preserve">25.197139 ° N 55.274111 ° E </w:t>
            </w:r>
            <w:r>
              <w:rPr/>
              <w:t xml:space="preserve">/ 25.197139; 55.274111 Koordinaatit: 25 ° 11 ′ 49,7'' N 55 ° 16 ′ 26,8'' E </w:t>
            </w:r>
            <w:r>
              <w:rPr/>
              <w:t xml:space="preserve">/ </w:t>
            </w:r>
            <w:r>
              <w:rPr/>
              <w:t xml:space="preserve">25.197139 ° N 55.274111 ° E </w:t>
            </w:r>
            <w:r>
              <w:rPr/>
              <w:t xml:space="preserve">/ 25.197139; 55.274111 </w:t>
            </w:r>
          </w:p>
        </w:tc>
      </w:tr>
      <w:tr>
        <w:trPr/>
        <w:tc>
          <w:tcPr>
            <w:tcW w:w="1760" w:type="dxa"/>
            <w:tcBorders/>
            <w:vAlign w:val="center"/>
          </w:tcPr>
          <w:p>
            <w:pPr>
              <w:pStyle w:val="TableHeading"/>
              <w:suppressLineNumbers/>
              <w:bidi w:val="0"/>
              <w:spacing w:before="0" w:after="283"/>
              <w:jc w:val="center"/>
              <w:rPr/>
            </w:pPr>
            <w:r>
              <w:rPr/>
              <w:t xml:space="preserve">Rakentaminen aloitettu </w:t>
            </w:r>
          </w:p>
        </w:tc>
        <w:tc>
          <w:tcPr>
            <w:tcW w:w="8445" w:type="dxa"/>
            <w:tcBorders/>
            <w:vAlign w:val="center"/>
          </w:tcPr>
          <w:p>
            <w:pPr>
              <w:pStyle w:val="TableContents"/>
              <w:bidi w:val="0"/>
              <w:spacing w:before="0" w:after="283"/>
              <w:jc w:val="left"/>
              <w:rPr/>
            </w:pPr>
            <w:r>
              <w:rPr/>
              <w:t xml:space="preserve">6. tammikuuta 2004 </w:t>
            </w:r>
          </w:p>
        </w:tc>
      </w:tr>
      <w:tr>
        <w:trPr/>
        <w:tc>
          <w:tcPr>
            <w:tcW w:w="1760" w:type="dxa"/>
            <w:tcBorders/>
            <w:vAlign w:val="center"/>
          </w:tcPr>
          <w:p>
            <w:pPr>
              <w:pStyle w:val="TableHeading"/>
              <w:suppressLineNumbers/>
              <w:bidi w:val="0"/>
              <w:spacing w:before="0" w:after="283"/>
              <w:jc w:val="center"/>
              <w:rPr/>
            </w:pPr>
            <w:r>
              <w:rPr/>
              <w:t xml:space="preserve">Valmistunut </w:t>
            </w:r>
          </w:p>
        </w:tc>
        <w:tc>
          <w:tcPr>
            <w:tcW w:w="8445" w:type="dxa"/>
            <w:tcBorders/>
            <w:vAlign w:val="center"/>
          </w:tcPr>
          <w:p>
            <w:pPr>
              <w:pStyle w:val="TableContents"/>
              <w:bidi w:val="0"/>
              <w:spacing w:before="0" w:after="283"/>
              <w:jc w:val="left"/>
              <w:rPr/>
            </w:pPr>
            <w:r>
              <w:rPr/>
              <w:t xml:space="preserve">Tarkoitettu: Tarkistettu: </w:t>
            </w:r>
            <w:r>
              <w:rPr>
                <w:color w:val="A9A9A9"/>
              </w:rPr>
              <w:t xml:space="preserve">2. joulukuuta </w:t>
            </w:r>
            <w:r>
              <w:rPr/>
              <w:t xml:space="preserve">2009 </w:t>
            </w:r>
          </w:p>
        </w:tc>
      </w:tr>
      <w:tr>
        <w:trPr/>
        <w:tc>
          <w:tcPr>
            <w:tcW w:w="1760" w:type="dxa"/>
            <w:tcBorders/>
            <w:vAlign w:val="center"/>
          </w:tcPr>
          <w:p>
            <w:pPr>
              <w:pStyle w:val="TableHeading"/>
              <w:suppressLineNumbers/>
              <w:bidi w:val="0"/>
              <w:spacing w:before="0" w:after="283"/>
              <w:jc w:val="center"/>
              <w:rPr/>
            </w:pPr>
            <w:r>
              <w:rPr/>
              <w:t xml:space="preserve">Avattu </w:t>
            </w:r>
          </w:p>
        </w:tc>
        <w:tc>
          <w:tcPr>
            <w:tcW w:w="8445" w:type="dxa"/>
            <w:tcBorders/>
            <w:vAlign w:val="center"/>
          </w:tcPr>
          <w:p>
            <w:pPr>
              <w:pStyle w:val="TableContents"/>
              <w:bidi w:val="0"/>
              <w:spacing w:before="0" w:after="283"/>
              <w:jc w:val="left"/>
              <w:rPr/>
            </w:pPr>
            <w:r>
              <w:rPr/>
              <w:t xml:space="preserve">4. tammikuuta 2010 </w:t>
            </w:r>
          </w:p>
        </w:tc>
      </w:tr>
      <w:tr>
        <w:trPr/>
        <w:tc>
          <w:tcPr>
            <w:tcW w:w="1760" w:type="dxa"/>
            <w:tcBorders/>
            <w:vAlign w:val="center"/>
          </w:tcPr>
          <w:p>
            <w:pPr>
              <w:pStyle w:val="TableHeading"/>
              <w:suppressLineNumbers/>
              <w:bidi w:val="0"/>
              <w:spacing w:before="0" w:after="283"/>
              <w:jc w:val="center"/>
              <w:rPr/>
            </w:pPr>
            <w:r>
              <w:rPr/>
              <w:t xml:space="preserve">Kustannukset </w:t>
            </w:r>
          </w:p>
        </w:tc>
        <w:tc>
          <w:tcPr>
            <w:tcW w:w="8445" w:type="dxa"/>
            <w:tcBorders/>
            <w:vAlign w:val="center"/>
          </w:tcPr>
          <w:p>
            <w:pPr>
              <w:pStyle w:val="TableContents"/>
              <w:bidi w:val="0"/>
              <w:spacing w:before="0" w:after="283"/>
              <w:jc w:val="left"/>
              <w:rPr/>
            </w:pPr>
            <w:r>
              <w:rPr/>
              <w:t xml:space="preserve">1,5 miljardia Yhdysvaltain dollaria Korkeus </w:t>
            </w:r>
          </w:p>
        </w:tc>
      </w:tr>
      <w:tr>
        <w:trPr/>
        <w:tc>
          <w:tcPr>
            <w:tcW w:w="1760" w:type="dxa"/>
            <w:tcBorders/>
            <w:vAlign w:val="center"/>
          </w:tcPr>
          <w:p>
            <w:pPr>
              <w:pStyle w:val="TableHeading"/>
              <w:suppressLineNumbers/>
              <w:bidi w:val="0"/>
              <w:spacing w:before="0" w:after="283"/>
              <w:jc w:val="center"/>
              <w:rPr/>
            </w:pPr>
            <w:r>
              <w:rPr/>
              <w:t xml:space="preserve">Arkkitehtoninen </w:t>
            </w:r>
          </w:p>
        </w:tc>
        <w:tc>
          <w:tcPr>
            <w:tcW w:w="8445" w:type="dxa"/>
            <w:tcBorders/>
            <w:vAlign w:val="center"/>
          </w:tcPr>
          <w:p>
            <w:pPr>
              <w:pStyle w:val="TableContents"/>
              <w:bidi w:val="0"/>
              <w:spacing w:before="0" w:after="283"/>
              <w:jc w:val="left"/>
              <w:rPr/>
            </w:pPr>
            <w:r>
              <w:rPr/>
              <w:t xml:space="preserve">828 m (2,717 ft) </w:t>
            </w:r>
          </w:p>
        </w:tc>
      </w:tr>
      <w:tr>
        <w:trPr/>
        <w:tc>
          <w:tcPr>
            <w:tcW w:w="1760" w:type="dxa"/>
            <w:tcBorders/>
            <w:vAlign w:val="center"/>
          </w:tcPr>
          <w:p>
            <w:pPr>
              <w:pStyle w:val="TableHeading"/>
              <w:suppressLineNumbers/>
              <w:bidi w:val="0"/>
              <w:spacing w:before="0" w:after="283"/>
              <w:jc w:val="center"/>
              <w:rPr/>
            </w:pPr>
            <w:r>
              <w:rPr/>
              <w:t xml:space="preserve">Vihje </w:t>
            </w:r>
          </w:p>
        </w:tc>
        <w:tc>
          <w:tcPr>
            <w:tcW w:w="8445" w:type="dxa"/>
            <w:tcBorders/>
            <w:vAlign w:val="center"/>
          </w:tcPr>
          <w:p>
            <w:pPr>
              <w:pStyle w:val="TableContents"/>
              <w:bidi w:val="0"/>
              <w:spacing w:before="0" w:after="283"/>
              <w:jc w:val="left"/>
              <w:rPr/>
            </w:pPr>
            <w:r>
              <w:rPr/>
              <w:t xml:space="preserve">829,8 m (2 722 ft) </w:t>
            </w:r>
          </w:p>
        </w:tc>
      </w:tr>
      <w:tr>
        <w:trPr/>
        <w:tc>
          <w:tcPr>
            <w:tcW w:w="1760" w:type="dxa"/>
            <w:tcBorders/>
            <w:vAlign w:val="center"/>
          </w:tcPr>
          <w:p>
            <w:pPr>
              <w:pStyle w:val="TableHeading"/>
              <w:suppressLineNumbers/>
              <w:bidi w:val="0"/>
              <w:spacing w:before="0" w:after="283"/>
              <w:jc w:val="center"/>
              <w:rPr/>
            </w:pPr>
            <w:r>
              <w:rPr/>
              <w:t xml:space="preserve">Katto </w:t>
            </w:r>
          </w:p>
        </w:tc>
        <w:tc>
          <w:tcPr>
            <w:tcW w:w="8445" w:type="dxa"/>
            <w:tcBorders/>
            <w:vAlign w:val="center"/>
          </w:tcPr>
          <w:p>
            <w:pPr>
              <w:pStyle w:val="TableContents"/>
              <w:bidi w:val="0"/>
              <w:spacing w:before="0" w:after="283"/>
              <w:jc w:val="left"/>
              <w:rPr/>
            </w:pPr>
            <w:r>
              <w:rPr/>
              <w:t xml:space="preserve">828 m (2,717 ft) </w:t>
            </w:r>
          </w:p>
        </w:tc>
      </w:tr>
      <w:tr>
        <w:trPr/>
        <w:tc>
          <w:tcPr>
            <w:tcW w:w="1760" w:type="dxa"/>
            <w:tcBorders/>
            <w:vAlign w:val="center"/>
          </w:tcPr>
          <w:p>
            <w:pPr>
              <w:pStyle w:val="TableHeading"/>
              <w:suppressLineNumbers/>
              <w:bidi w:val="0"/>
              <w:spacing w:before="0" w:after="283"/>
              <w:jc w:val="center"/>
              <w:rPr/>
            </w:pPr>
            <w:r>
              <w:rPr/>
              <w:t xml:space="preserve">Ylin kerros </w:t>
            </w:r>
          </w:p>
        </w:tc>
        <w:tc>
          <w:tcPr>
            <w:tcW w:w="8445" w:type="dxa"/>
            <w:tcBorders/>
            <w:vAlign w:val="center"/>
          </w:tcPr>
          <w:p>
            <w:pPr>
              <w:pStyle w:val="TableContents"/>
              <w:bidi w:val="0"/>
              <w:spacing w:before="0" w:after="283"/>
              <w:jc w:val="left"/>
              <w:rPr/>
            </w:pPr>
            <w:r>
              <w:rPr/>
              <w:t xml:space="preserve">584,5 m (1 918 ft) (taso 156) </w:t>
            </w:r>
          </w:p>
        </w:tc>
      </w:tr>
      <w:tr>
        <w:trPr/>
        <w:tc>
          <w:tcPr>
            <w:tcW w:w="1760" w:type="dxa"/>
            <w:tcBorders/>
            <w:vAlign w:val="center"/>
          </w:tcPr>
          <w:p>
            <w:pPr>
              <w:pStyle w:val="TableHeading"/>
              <w:suppressLineNumbers/>
              <w:bidi w:val="0"/>
              <w:spacing w:before="0" w:after="283"/>
              <w:jc w:val="center"/>
              <w:rPr/>
            </w:pPr>
            <w:r>
              <w:rPr/>
              <w:t xml:space="preserve">Observatorio </w:t>
            </w:r>
          </w:p>
        </w:tc>
        <w:tc>
          <w:tcPr>
            <w:tcW w:w="8445" w:type="dxa"/>
            <w:tcBorders/>
            <w:vAlign w:val="center"/>
          </w:tcPr>
          <w:p>
            <w:pPr>
              <w:pStyle w:val="TableContents"/>
              <w:bidi w:val="0"/>
              <w:spacing w:before="0" w:after="283"/>
              <w:jc w:val="left"/>
              <w:rPr/>
            </w:pPr>
            <w:r>
              <w:rPr/>
              <w:t xml:space="preserve">555,7 m (1 823 ft) (taso 148) Tekniset tiedot </w:t>
            </w:r>
          </w:p>
        </w:tc>
      </w:tr>
      <w:tr>
        <w:trPr/>
        <w:tc>
          <w:tcPr>
            <w:tcW w:w="1760" w:type="dxa"/>
            <w:tcBorders/>
            <w:vAlign w:val="center"/>
          </w:tcPr>
          <w:p>
            <w:pPr>
              <w:pStyle w:val="TableHeading"/>
              <w:suppressLineNumbers/>
              <w:bidi w:val="0"/>
              <w:spacing w:before="0" w:after="283"/>
              <w:jc w:val="center"/>
              <w:rPr/>
            </w:pPr>
            <w:r>
              <w:rPr/>
              <w:t xml:space="preserve">Materiaali </w:t>
            </w:r>
          </w:p>
        </w:tc>
        <w:tc>
          <w:tcPr>
            <w:tcW w:w="8445" w:type="dxa"/>
            <w:tcBorders/>
            <w:vAlign w:val="center"/>
          </w:tcPr>
          <w:p>
            <w:pPr>
              <w:pStyle w:val="TableContents"/>
              <w:bidi w:val="0"/>
              <w:spacing w:before="0" w:after="283"/>
              <w:jc w:val="left"/>
              <w:rPr/>
            </w:pPr>
            <w:r>
              <w:rPr/>
              <w:t xml:space="preserve">Lasi, teräs, alumiini, teräsbetoni </w:t>
            </w:r>
          </w:p>
        </w:tc>
      </w:tr>
      <w:tr>
        <w:trPr/>
        <w:tc>
          <w:tcPr>
            <w:tcW w:w="1760" w:type="dxa"/>
            <w:tcBorders/>
            <w:vAlign w:val="center"/>
          </w:tcPr>
          <w:p>
            <w:pPr>
              <w:pStyle w:val="TableHeading"/>
              <w:suppressLineNumbers/>
              <w:bidi w:val="0"/>
              <w:spacing w:before="0" w:after="283"/>
              <w:jc w:val="center"/>
              <w:rPr/>
            </w:pPr>
            <w:r>
              <w:rPr/>
              <w:t xml:space="preserve">Kerrosluku </w:t>
            </w:r>
          </w:p>
        </w:tc>
        <w:tc>
          <w:tcPr>
            <w:tcW w:w="8445" w:type="dxa"/>
            <w:tcBorders/>
            <w:vAlign w:val="center"/>
          </w:tcPr>
          <w:p>
            <w:pPr>
              <w:pStyle w:val="TableContents"/>
              <w:bidi w:val="0"/>
              <w:spacing w:before="0" w:after="283"/>
              <w:jc w:val="left"/>
              <w:rPr/>
            </w:pPr>
            <w:r>
              <w:rPr/>
              <w:t xml:space="preserve">163 maanpinnan yläpuolella. 154 käyttökelpoista kerrosta sekä 9 huoltotasoa (46 tornitasoa) ja 2 maanalaista pysäköintitasoa. </w:t>
            </w:r>
          </w:p>
        </w:tc>
      </w:tr>
      <w:tr>
        <w:trPr/>
        <w:tc>
          <w:tcPr>
            <w:tcW w:w="1760" w:type="dxa"/>
            <w:tcBorders/>
            <w:vAlign w:val="center"/>
          </w:tcPr>
          <w:p>
            <w:pPr>
              <w:pStyle w:val="TableHeading"/>
              <w:suppressLineNumbers/>
              <w:bidi w:val="0"/>
              <w:spacing w:before="0" w:after="283"/>
              <w:jc w:val="center"/>
              <w:rPr/>
            </w:pPr>
            <w:r>
              <w:rPr/>
              <w:t xml:space="preserve">Lattiapinta-ala </w:t>
            </w:r>
          </w:p>
        </w:tc>
        <w:tc>
          <w:tcPr>
            <w:tcW w:w="8445" w:type="dxa"/>
            <w:tcBorders/>
            <w:vAlign w:val="center"/>
          </w:tcPr>
          <w:p>
            <w:pPr>
              <w:pStyle w:val="TableContents"/>
              <w:bidi w:val="0"/>
              <w:spacing w:before="0" w:after="283"/>
              <w:jc w:val="left"/>
              <w:rPr/>
            </w:pPr>
            <w:r>
              <w:rPr/>
              <w:t xml:space="preserve">309,473 m (3,331,100 sq ft) </w:t>
            </w:r>
          </w:p>
        </w:tc>
      </w:tr>
      <w:tr>
        <w:trPr/>
        <w:tc>
          <w:tcPr>
            <w:tcW w:w="1760" w:type="dxa"/>
            <w:tcBorders/>
            <w:vAlign w:val="center"/>
          </w:tcPr>
          <w:p>
            <w:pPr>
              <w:pStyle w:val="TableHeading"/>
              <w:suppressLineNumbers/>
              <w:bidi w:val="0"/>
              <w:spacing w:before="0" w:after="283"/>
              <w:jc w:val="center"/>
              <w:rPr/>
            </w:pPr>
            <w:r>
              <w:rPr/>
              <w:t xml:space="preserve">Hissit / hissit </w:t>
            </w:r>
          </w:p>
        </w:tc>
        <w:tc>
          <w:tcPr>
            <w:tcW w:w="8445" w:type="dxa"/>
            <w:tcBorders/>
            <w:vAlign w:val="center"/>
          </w:tcPr>
          <w:p>
            <w:pPr>
              <w:pStyle w:val="TableContents"/>
              <w:bidi w:val="0"/>
              <w:spacing w:before="0" w:after="283"/>
              <w:jc w:val="left"/>
              <w:rPr/>
            </w:pPr>
            <w:r>
              <w:rPr/>
              <w:t xml:space="preserve">57 (55 yksikerroksista ja 2 kaksikerroksista), valmistaja Otis Elevator Company Suunnittelu ja rakentaminen </w:t>
            </w:r>
          </w:p>
        </w:tc>
      </w:tr>
      <w:tr>
        <w:trPr/>
        <w:tc>
          <w:tcPr>
            <w:tcW w:w="1760" w:type="dxa"/>
            <w:tcBorders/>
            <w:vAlign w:val="center"/>
          </w:tcPr>
          <w:p>
            <w:pPr>
              <w:pStyle w:val="TableHeading"/>
              <w:suppressLineNumbers/>
              <w:bidi w:val="0"/>
              <w:spacing w:before="0" w:after="283"/>
              <w:jc w:val="center"/>
              <w:rPr/>
            </w:pPr>
            <w:r>
              <w:rPr/>
              <w:t xml:space="preserve">Arkkitehti </w:t>
            </w:r>
          </w:p>
        </w:tc>
        <w:tc>
          <w:tcPr>
            <w:tcW w:w="8445" w:type="dxa"/>
            <w:tcBorders/>
            <w:vAlign w:val="center"/>
          </w:tcPr>
          <w:p>
            <w:pPr>
              <w:pStyle w:val="TableContents"/>
              <w:bidi w:val="0"/>
              <w:spacing w:before="0" w:after="283"/>
              <w:jc w:val="left"/>
              <w:rPr/>
            </w:pPr>
            <w:r>
              <w:rPr/>
              <w:t xml:space="preserve">Adrian Smith SOM:ssa </w:t>
            </w:r>
          </w:p>
        </w:tc>
      </w:tr>
      <w:tr>
        <w:trPr/>
        <w:tc>
          <w:tcPr>
            <w:tcW w:w="1760" w:type="dxa"/>
            <w:tcBorders/>
            <w:vAlign w:val="center"/>
          </w:tcPr>
          <w:p>
            <w:pPr>
              <w:pStyle w:val="TableHeading"/>
              <w:suppressLineNumbers/>
              <w:bidi w:val="0"/>
              <w:spacing w:before="0" w:after="283"/>
              <w:jc w:val="center"/>
              <w:rPr/>
            </w:pPr>
            <w:r>
              <w:rPr/>
              <w:t xml:space="preserve">Kehittäjä </w:t>
            </w:r>
          </w:p>
        </w:tc>
        <w:tc>
          <w:tcPr>
            <w:tcW w:w="8445" w:type="dxa"/>
            <w:tcBorders/>
            <w:vAlign w:val="center"/>
          </w:tcPr>
          <w:p>
            <w:pPr>
              <w:pStyle w:val="TableContents"/>
              <w:bidi w:val="0"/>
              <w:spacing w:before="0" w:after="283"/>
              <w:jc w:val="left"/>
              <w:rPr/>
            </w:pPr>
            <w:r>
              <w:rPr/>
              <w:t xml:space="preserve">Emaar Properties </w:t>
            </w:r>
          </w:p>
        </w:tc>
      </w:tr>
      <w:tr>
        <w:trPr/>
        <w:tc>
          <w:tcPr>
            <w:tcW w:w="1760" w:type="dxa"/>
            <w:tcBorders/>
            <w:vAlign w:val="center"/>
          </w:tcPr>
          <w:p>
            <w:pPr>
              <w:pStyle w:val="TableHeading"/>
              <w:suppressLineNumbers/>
              <w:bidi w:val="0"/>
              <w:spacing w:before="0" w:after="283"/>
              <w:jc w:val="center"/>
              <w:rPr/>
            </w:pPr>
            <w:r>
              <w:rPr/>
              <w:t xml:space="preserve">Rakennusinsinööri </w:t>
            </w:r>
          </w:p>
        </w:tc>
        <w:tc>
          <w:tcPr>
            <w:tcW w:w="8445" w:type="dxa"/>
            <w:tcBorders/>
            <w:vAlign w:val="center"/>
          </w:tcPr>
          <w:p>
            <w:pPr>
              <w:pStyle w:val="TableContents"/>
              <w:bidi w:val="0"/>
              <w:spacing w:before="0" w:after="283"/>
              <w:jc w:val="left"/>
              <w:rPr/>
            </w:pPr>
            <w:r>
              <w:rPr/>
              <w:t xml:space="preserve">Bill Baker SOM:ssa </w:t>
            </w:r>
          </w:p>
        </w:tc>
      </w:tr>
      <w:tr>
        <w:trPr/>
        <w:tc>
          <w:tcPr>
            <w:tcW w:w="1760" w:type="dxa"/>
            <w:tcBorders/>
            <w:vAlign w:val="center"/>
          </w:tcPr>
          <w:p>
            <w:pPr>
              <w:pStyle w:val="TableHeading"/>
              <w:suppressLineNumbers/>
              <w:bidi w:val="0"/>
              <w:spacing w:before="0" w:after="283"/>
              <w:jc w:val="center"/>
              <w:rPr/>
            </w:pPr>
            <w:r>
              <w:rPr/>
              <w:t xml:space="preserve">Pääurakoitsija </w:t>
            </w:r>
          </w:p>
        </w:tc>
        <w:tc>
          <w:tcPr>
            <w:tcW w:w="8445" w:type="dxa"/>
            <w:tcBorders/>
            <w:vAlign w:val="center"/>
          </w:tcPr>
          <w:p>
            <w:pPr>
              <w:pStyle w:val="TableContents"/>
              <w:numPr>
                <w:ilvl w:val="0"/>
                <w:numId w:val="11"/>
              </w:numPr>
              <w:tabs>
                <w:tab w:val="clear" w:pos="1134"/>
                <w:tab w:val="left" w:leader="none" w:pos="707"/>
              </w:tabs>
              <w:bidi w:val="0"/>
              <w:spacing w:before="0" w:after="0"/>
              <w:ind w:start="707" w:hanging="283"/>
              <w:jc w:val="left"/>
              <w:rPr/>
            </w:pPr>
            <w:r>
              <w:rPr/>
              <w:t xml:space="preserve">Samsung C&amp;T Corporation, Besix ja Arabtec. </w:t>
            </w:r>
          </w:p>
          <w:p>
            <w:pPr>
              <w:pStyle w:val="TableContents"/>
              <w:numPr>
                <w:ilvl w:val="0"/>
                <w:numId w:val="11"/>
              </w:numPr>
              <w:tabs>
                <w:tab w:val="clear" w:pos="1134"/>
                <w:tab w:val="left" w:leader="none" w:pos="707"/>
              </w:tabs>
              <w:bidi w:val="0"/>
              <w:spacing w:before="0" w:after="0"/>
              <w:ind w:start="707" w:hanging="283"/>
              <w:jc w:val="left"/>
              <w:rPr/>
            </w:pPr>
            <w:r>
              <w:rPr/>
              <w:t xml:space="preserve">Valvonta Konsultti Insinööri ja arkkitehti Hyder Consulting </w:t>
            </w:r>
          </w:p>
          <w:p>
            <w:pPr>
              <w:pStyle w:val="TableContents"/>
              <w:numPr>
                <w:ilvl w:val="0"/>
                <w:numId w:val="11"/>
              </w:numPr>
              <w:tabs>
                <w:tab w:val="clear" w:pos="1134"/>
                <w:tab w:val="left" w:leader="none" w:pos="707"/>
              </w:tabs>
              <w:bidi w:val="0"/>
              <w:spacing w:before="0" w:after="0"/>
              <w:ind w:start="707" w:hanging="283"/>
              <w:jc w:val="left"/>
              <w:rPr/>
            </w:pPr>
            <w:r>
              <w:rPr/>
              <w:t xml:space="preserve">Rakennushankkeen johtaja Turner Construction </w:t>
            </w:r>
          </w:p>
          <w:p>
            <w:pPr>
              <w:pStyle w:val="TableContents"/>
              <w:numPr>
                <w:ilvl w:val="0"/>
                <w:numId w:val="11"/>
              </w:numPr>
              <w:tabs>
                <w:tab w:val="clear" w:pos="1134"/>
                <w:tab w:val="left" w:leader="none" w:pos="707"/>
              </w:tabs>
              <w:bidi w:val="0"/>
              <w:spacing w:before="0" w:after="0"/>
              <w:ind w:start="707" w:hanging="283"/>
              <w:jc w:val="left"/>
              <w:rPr/>
            </w:pPr>
            <w:r>
              <w:rPr/>
              <w:t xml:space="preserve">Grocon </w:t>
            </w:r>
          </w:p>
          <w:p>
            <w:pPr>
              <w:pStyle w:val="TableContents"/>
              <w:numPr>
                <w:ilvl w:val="0"/>
                <w:numId w:val="11"/>
              </w:numPr>
              <w:tabs>
                <w:tab w:val="clear" w:pos="1134"/>
                <w:tab w:val="left" w:leader="none" w:pos="707"/>
              </w:tabs>
              <w:bidi w:val="0"/>
              <w:spacing w:before="0" w:after="0"/>
              <w:ind w:start="707" w:hanging="283"/>
              <w:jc w:val="left"/>
              <w:rPr/>
            </w:pPr>
            <w:r>
              <w:rPr/>
              <w:t xml:space="preserve">Bauer AG:n ja Lähi-idän säätiöiden suunnittelu </w:t>
            </w:r>
          </w:p>
          <w:p>
            <w:pPr>
              <w:pStyle w:val="TableContents"/>
              <w:numPr>
                <w:ilvl w:val="0"/>
                <w:numId w:val="11"/>
              </w:numPr>
              <w:tabs>
                <w:tab w:val="clear" w:pos="1134"/>
                <w:tab w:val="left" w:leader="none" w:pos="707"/>
              </w:tabs>
              <w:bidi w:val="0"/>
              <w:spacing w:before="0" w:after="0"/>
              <w:ind w:start="707" w:hanging="283"/>
              <w:jc w:val="left"/>
              <w:rPr/>
            </w:pPr>
            <w:r>
              <w:rPr/>
              <w:t xml:space="preserve">Hissiurakoitsija Otis </w:t>
            </w:r>
          </w:p>
          <w:p>
            <w:pPr>
              <w:pStyle w:val="TableContents"/>
              <w:numPr>
                <w:ilvl w:val="0"/>
                <w:numId w:val="11"/>
              </w:numPr>
              <w:tabs>
                <w:tab w:val="clear" w:pos="1134"/>
                <w:tab w:val="left" w:leader="none" w:pos="707"/>
              </w:tabs>
              <w:bidi w:val="0"/>
              <w:spacing w:before="0" w:after="283"/>
              <w:ind w:start="707" w:hanging="283"/>
              <w:jc w:val="left"/>
              <w:rPr/>
            </w:pPr>
            <w:r>
              <w:rPr/>
              <w:t xml:space="preserve">VT-konsultti Lerch Bates Verkkosivusto www.burjkhalifa.ae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Burj Khalifan rakentaminen saatiin päätökseen?</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color w:val="A9A9A9"/>
        </w:rPr>
        <w:t xml:space="preserve">Burj Khalifa </w:t>
      </w:r>
      <w:r>
        <w:rPr/>
        <w:t xml:space="preserve">(arabia: برج </w:t>
      </w:r>
      <w:r>
        <w:rPr>
          <w:rtl w:val="true"/>
        </w:rPr>
        <w:t xml:space="preserve">خليفة </w:t>
      </w:r>
      <w:r>
        <w:rPr/>
        <w:t xml:space="preserve">, arabian kieli tarkoittaa ``Khalifa Tower''; lausutaan englanniksi: / ˈbɜːrdʒ kəˈliːfə /), joka tunnettiin nimellä Burj Dubai ennen sen avaamista vuonna 2010, on pilvenpiirtäjä Dubaissa, Yhdistyneissä arabiemiirikunnissa. Kokonaiskorkeutensa on 829,8 metriä ja kattokorkeutensa (ilman antennia) 828 metriä, ja Burj Khalifa on ollut maailman korkein rakennus sen jälkeen, kun se otettiin käyttöön vuoden 2008 lopulla.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Dubaissa sijaitsevan maailman korkeimman rakennuksen nimi?</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Burj Khalifa suunniteltiin </w:t>
      </w:r>
      <w:r>
        <w:rPr>
          <w:color w:val="A9A9A9"/>
        </w:rPr>
        <w:t xml:space="preserve">keskipisteeksi laajamittaiselle sekakäyttöiselle rakennuskokonaisuudelle, </w:t>
      </w:r>
      <w:r>
        <w:rPr/>
        <w:t xml:space="preserve">johon kuuluisi 30 000 asuntoa, yhdeksän hotellia (mukaan lukien The Address Downtown Dubai), 3 hehtaaria puistoaluetta, vähintään 19 asuintornia, Dubai Mall ja 12 hehtaarin suuruinen keinotekoinen Burj Khalifa -järvi. Päätös Burj Khalifan rakentamisesta perustui tiettävästi hallituksen päätökseen monipuolistaa öljypohjaista taloutta palvelu- ja matkailupohjaiseksi taloudeksi. Virkamiesten mukaan Burj Khalifan kaltaisten hankkeiden rakentaminen oli välttämätöntä </w:t>
      </w:r>
      <w:r>
        <w:rPr>
          <w:color w:val="DCDCDC"/>
        </w:rPr>
        <w:t xml:space="preserve">kansainvälisen tunnustuksen ja siten myös investointien saamiseksi</w:t>
      </w:r>
      <w:r>
        <w:rPr/>
        <w:t xml:space="preserve">. "Hän (sheikki Mohammed bin Rashid Al Maktoum) halusi tuoda Dubain kartalle jollakin todella sensaatiomaisella esineellä", sanoi Jacqui Josephson, Nakheel Propertiesin matkailusta ja VIP-delegaatioista vastaava johtaja. Torni tunnettiin nimellä Burj Dubai (``Dubai Tower''), kunnes se avattiin virallisesti tammikuussa 2010. Se nimettiin uudelleen Arabiemiraattien Abu Dhabin hallitsijan Khalifa bin Zayed Al Nahyanin kunniaksi. Abu Dhabi ja Arabiemiraattien liittohallitus lainasivat Dubain velkoja kymmeniä miljardeja dollareita, jotta Dubai voisi maksaa velkansa - Dubai lainasi ainakin 80 miljardia dollaria rakennushankkeita varten. 2000-luvulla Dubai alkoi monipuolistaa talouttaan, mutta se kärsi talouskriisistä vuosina 2007-2010, minkä vuoksi jo rakenteilla olleet suuret hankkeet jäivät kesken.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Burj Khalifan käyttötarkoitus?</w:t>
      </w:r>
    </w:p>
    <w:p>
      <w:pPr>
        <w:pStyle w:val="TextBody"/>
        <w:bidi w:val="0"/>
        <w:jc w:val="left"/>
        <w:rPr>
          <w:b/>
          <w:u w:val="single"/>
          <w:shd w:val="clear" w:fill="FFFF00"/>
        </w:rPr>
      </w:pPr>
      <w:r>
        <w:rPr>
          <w:b/>
          <w:u w:val="single"/>
          <w:shd w:val="clear" w:fill="FFFF00"/>
        </w:rPr>
        <w:t xml:space="preserve">Asiakirjan numero 17238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Jos palveluntarjoaja ei noudata "hyväksyttyä kirjallista pyyntöä", lainanottajalla on oikeus </w:t>
      </w:r>
      <w:r>
        <w:rPr>
          <w:color w:val="A9A9A9"/>
        </w:rPr>
        <w:t xml:space="preserve">todellisiin vahingonkorvauksiin, enintään 2 000 dollarin lisävahinkoihin, jos pyyntöä ei ole noudatettu, sekä kuluihin ja asianajopalkkioihin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kiinteistöjen selvitysmenettelyä koskevan lain (respa) rikkomukset ovat alttiita</w:t>
      </w:r>
    </w:p>
    <w:p>
      <w:pPr>
        <w:pStyle w:val="TextBody"/>
        <w:bidi w:val="0"/>
        <w:jc w:val="left"/>
        <w:rPr>
          <w:b/>
          <w:u w:val="single"/>
          <w:shd w:val="clear" w:fill="FFFF00"/>
        </w:rPr>
      </w:pPr>
      <w:r>
        <w:rPr>
          <w:b/>
          <w:u w:val="single"/>
          <w:shd w:val="clear" w:fill="FFFF00"/>
        </w:rPr>
        <w:t xml:space="preserve">Asiakirjan numero 17239</w:t>
      </w:r>
    </w:p>
    <w:p>
      <w:pPr>
        <w:pStyle w:val="TextBody"/>
        <w:bidi w:val="0"/>
        <w:jc w:val="left"/>
        <w:rPr>
          <w:b/>
          <w:shd w:val="clear" w:fill="FFFF00"/>
        </w:rPr>
      </w:pPr>
      <w:r>
        <w:rPr>
          <w:b/>
          <w:shd w:val="clear" w:fill="FFFF00"/>
        </w:rPr>
        <w:t xml:space="preserve">Tekstin numero 0</w:t>
      </w:r>
    </w:p>
    <w:tbl>
      <w:tblPr>
        <w:tblW w:w="5642" w:type="dxa"/>
        <w:jc w:val="left"/>
        <w:tblInd w:w="0" w:type="dxa"/>
        <w:tblLayout w:type="fixed"/>
        <w:tblCellMar>
          <w:top w:w="28" w:type="dxa"/>
          <w:left w:w="28" w:type="dxa"/>
          <w:bottom w:w="28" w:type="dxa"/>
          <w:right w:w="28" w:type="dxa"/>
        </w:tblCellMar>
      </w:tblPr>
      <w:tblGrid>
        <w:gridCol w:w="2176"/>
        <w:gridCol w:w="3466"/>
      </w:tblGrid>
      <w:tr>
        <w:trPr/>
        <w:tc>
          <w:tcPr>
            <w:tcW w:w="2176" w:type="dxa"/>
            <w:tcBorders/>
            <w:vAlign w:val="center"/>
          </w:tcPr>
          <w:p>
            <w:pPr>
              <w:pStyle w:val="TableHeading"/>
              <w:suppressLineNumbers/>
              <w:bidi w:val="0"/>
              <w:spacing w:before="0" w:after="283"/>
              <w:jc w:val="center"/>
              <w:rPr/>
            </w:pPr>
            <w:r>
              <w:rPr/>
              <w:t xml:space="preserve">Näyttelijä </w:t>
            </w:r>
          </w:p>
        </w:tc>
        <w:tc>
          <w:tcPr>
            <w:tcW w:w="3466" w:type="dxa"/>
            <w:tcBorders/>
            <w:vAlign w:val="center"/>
          </w:tcPr>
          <w:p>
            <w:pPr>
              <w:pStyle w:val="TableHeading"/>
              <w:suppressLineNumbers/>
              <w:bidi w:val="0"/>
              <w:spacing w:before="0" w:after="283"/>
              <w:jc w:val="center"/>
              <w:rPr/>
            </w:pPr>
            <w:r>
              <w:rPr/>
              <w:t xml:space="preserve">Rooli </w:t>
            </w:r>
          </w:p>
        </w:tc>
      </w:tr>
      <w:tr>
        <w:trPr/>
        <w:tc>
          <w:tcPr>
            <w:tcW w:w="2176" w:type="dxa"/>
            <w:tcBorders/>
            <w:vAlign w:val="center"/>
          </w:tcPr>
          <w:p>
            <w:pPr>
              <w:pStyle w:val="TableContents"/>
              <w:bidi w:val="0"/>
              <w:spacing w:before="0" w:after="283"/>
              <w:jc w:val="left"/>
              <w:rPr/>
            </w:pPr>
            <w:r>
              <w:rPr/>
              <w:t xml:space="preserve">David Jason </w:t>
            </w:r>
          </w:p>
        </w:tc>
        <w:tc>
          <w:tcPr>
            <w:tcW w:w="3466" w:type="dxa"/>
            <w:tcBorders/>
            <w:vAlign w:val="center"/>
          </w:tcPr>
          <w:p>
            <w:pPr>
              <w:pStyle w:val="TableContents"/>
              <w:bidi w:val="0"/>
              <w:spacing w:before="0" w:after="283"/>
              <w:jc w:val="left"/>
              <w:rPr/>
            </w:pPr>
            <w:r>
              <w:rPr/>
              <w:t xml:space="preserve">Derek Trotter </w:t>
            </w:r>
          </w:p>
        </w:tc>
      </w:tr>
      <w:tr>
        <w:trPr/>
        <w:tc>
          <w:tcPr>
            <w:tcW w:w="2176" w:type="dxa"/>
            <w:tcBorders/>
            <w:vAlign w:val="center"/>
          </w:tcPr>
          <w:p>
            <w:pPr>
              <w:pStyle w:val="TableContents"/>
              <w:bidi w:val="0"/>
              <w:spacing w:before="0" w:after="283"/>
              <w:jc w:val="left"/>
              <w:rPr/>
            </w:pPr>
            <w:r>
              <w:rPr/>
              <w:t xml:space="preserve">Nicholas Lyndhurst </w:t>
            </w:r>
          </w:p>
        </w:tc>
        <w:tc>
          <w:tcPr>
            <w:tcW w:w="3466" w:type="dxa"/>
            <w:tcBorders/>
            <w:vAlign w:val="center"/>
          </w:tcPr>
          <w:p>
            <w:pPr>
              <w:pStyle w:val="TableContents"/>
              <w:bidi w:val="0"/>
              <w:spacing w:before="0" w:after="283"/>
              <w:jc w:val="left"/>
              <w:rPr/>
            </w:pPr>
            <w:r>
              <w:rPr/>
              <w:t xml:space="preserve">Rodney Trotter </w:t>
            </w:r>
          </w:p>
        </w:tc>
      </w:tr>
      <w:tr>
        <w:trPr/>
        <w:tc>
          <w:tcPr>
            <w:tcW w:w="2176" w:type="dxa"/>
            <w:tcBorders/>
            <w:vAlign w:val="center"/>
          </w:tcPr>
          <w:p>
            <w:pPr>
              <w:pStyle w:val="TableContents"/>
              <w:bidi w:val="0"/>
              <w:spacing w:before="0" w:after="283"/>
              <w:jc w:val="left"/>
              <w:rPr/>
            </w:pPr>
            <w:r>
              <w:rPr/>
              <w:t xml:space="preserve">Lennard Pearce </w:t>
            </w:r>
          </w:p>
        </w:tc>
        <w:tc>
          <w:tcPr>
            <w:tcW w:w="3466" w:type="dxa"/>
            <w:tcBorders/>
            <w:vAlign w:val="center"/>
          </w:tcPr>
          <w:p>
            <w:pPr>
              <w:pStyle w:val="TableContents"/>
              <w:bidi w:val="0"/>
              <w:spacing w:before="0" w:after="283"/>
              <w:jc w:val="left"/>
              <w:rPr/>
            </w:pPr>
            <w:r>
              <w:rPr/>
              <w:t xml:space="preserve">Isoisä Trotter </w:t>
            </w:r>
          </w:p>
        </w:tc>
      </w:tr>
      <w:tr>
        <w:trPr/>
        <w:tc>
          <w:tcPr>
            <w:tcW w:w="2176" w:type="dxa"/>
            <w:tcBorders/>
            <w:vAlign w:val="center"/>
          </w:tcPr>
          <w:p>
            <w:pPr>
              <w:pStyle w:val="TableContents"/>
              <w:bidi w:val="0"/>
              <w:spacing w:before="0" w:after="283"/>
              <w:jc w:val="left"/>
              <w:rPr/>
            </w:pPr>
            <w:r>
              <w:rPr>
                <w:color w:val="A9A9A9"/>
              </w:rPr>
              <w:t xml:space="preserve">David </w:t>
            </w:r>
            <w:r>
              <w:rPr/>
              <w:t xml:space="preserve">Jackson </w:t>
            </w:r>
          </w:p>
        </w:tc>
        <w:tc>
          <w:tcPr>
            <w:tcW w:w="3466" w:type="dxa"/>
            <w:tcBorders/>
            <w:vAlign w:val="center"/>
          </w:tcPr>
          <w:p>
            <w:pPr>
              <w:pStyle w:val="TableContents"/>
              <w:bidi w:val="0"/>
              <w:spacing w:before="0" w:after="283"/>
              <w:jc w:val="left"/>
              <w:rPr/>
            </w:pPr>
            <w:r>
              <w:rPr/>
              <w:t xml:space="preserve">Brendan O'Shaughnessy </w:t>
            </w:r>
          </w:p>
        </w:tc>
      </w:tr>
      <w:tr>
        <w:trPr/>
        <w:tc>
          <w:tcPr>
            <w:tcW w:w="2176" w:type="dxa"/>
            <w:tcBorders/>
            <w:vAlign w:val="center"/>
          </w:tcPr>
          <w:p>
            <w:pPr>
              <w:pStyle w:val="TableContents"/>
              <w:bidi w:val="0"/>
              <w:spacing w:before="0" w:after="283"/>
              <w:jc w:val="left"/>
              <w:rPr/>
            </w:pPr>
            <w:r>
              <w:rPr/>
              <w:t xml:space="preserve">Michele Winstanley </w:t>
            </w:r>
          </w:p>
        </w:tc>
        <w:tc>
          <w:tcPr>
            <w:tcW w:w="3466" w:type="dxa"/>
            <w:tcBorders/>
            <w:vAlign w:val="center"/>
          </w:tcPr>
          <w:p>
            <w:pPr>
              <w:pStyle w:val="TableContents"/>
              <w:bidi w:val="0"/>
              <w:spacing w:before="0" w:after="283"/>
              <w:jc w:val="left"/>
              <w:rPr/>
            </w:pPr>
            <w:r>
              <w:rPr/>
              <w:t xml:space="preserve">Karen (baarityttö) </w:t>
            </w:r>
          </w:p>
        </w:tc>
      </w:tr>
      <w:tr>
        <w:trPr/>
        <w:tc>
          <w:tcPr>
            <w:tcW w:w="2176" w:type="dxa"/>
            <w:tcBorders/>
            <w:vAlign w:val="center"/>
          </w:tcPr>
          <w:p>
            <w:pPr>
              <w:pStyle w:val="TableContents"/>
              <w:bidi w:val="0"/>
              <w:spacing w:before="0" w:after="283"/>
              <w:jc w:val="left"/>
              <w:rPr/>
            </w:pPr>
            <w:r>
              <w:rPr/>
              <w:t xml:space="preserve">Paul Barber </w:t>
            </w:r>
          </w:p>
        </w:tc>
        <w:tc>
          <w:tcPr>
            <w:tcW w:w="3466" w:type="dxa"/>
            <w:tcBorders/>
            <w:vAlign w:val="center"/>
          </w:tcPr>
          <w:p>
            <w:pPr>
              <w:pStyle w:val="TableContents"/>
              <w:bidi w:val="0"/>
              <w:spacing w:before="0" w:after="283"/>
              <w:jc w:val="left"/>
              <w:rPr/>
            </w:pPr>
            <w:r>
              <w:rPr/>
              <w:t xml:space="preserve">Denzil </w:t>
            </w:r>
          </w:p>
        </w:tc>
      </w:tr>
      <w:tr>
        <w:trPr/>
        <w:tc>
          <w:tcPr>
            <w:tcW w:w="2176" w:type="dxa"/>
            <w:tcBorders/>
            <w:vAlign w:val="center"/>
          </w:tcPr>
          <w:p>
            <w:pPr>
              <w:pStyle w:val="TableContents"/>
              <w:bidi w:val="0"/>
              <w:spacing w:before="0" w:after="283"/>
              <w:jc w:val="left"/>
              <w:rPr/>
            </w:pPr>
            <w:r>
              <w:rPr/>
              <w:t xml:space="preserve">Eva Mottley </w:t>
            </w:r>
          </w:p>
        </w:tc>
        <w:tc>
          <w:tcPr>
            <w:tcW w:w="3466" w:type="dxa"/>
            <w:tcBorders/>
            <w:vAlign w:val="center"/>
          </w:tcPr>
          <w:p>
            <w:pPr>
              <w:pStyle w:val="TableContents"/>
              <w:bidi w:val="0"/>
              <w:spacing w:before="0" w:after="283"/>
              <w:jc w:val="left"/>
              <w:rPr/>
            </w:pPr>
            <w:r>
              <w:rPr/>
              <w:t xml:space="preserve">Corrine </w:t>
            </w:r>
          </w:p>
        </w:tc>
      </w:tr>
      <w:tr>
        <w:trPr/>
        <w:tc>
          <w:tcPr>
            <w:tcW w:w="2176" w:type="dxa"/>
            <w:tcBorders/>
            <w:vAlign w:val="center"/>
          </w:tcPr>
          <w:p>
            <w:pPr>
              <w:pStyle w:val="TableContents"/>
              <w:bidi w:val="0"/>
              <w:spacing w:before="0" w:after="283"/>
              <w:jc w:val="left"/>
              <w:rPr/>
            </w:pPr>
            <w:r>
              <w:rPr/>
              <w:t xml:space="preserve">Anthony Morton </w:t>
            </w:r>
          </w:p>
        </w:tc>
        <w:tc>
          <w:tcPr>
            <w:tcW w:w="3466" w:type="dxa"/>
            <w:tcBorders/>
            <w:vAlign w:val="center"/>
          </w:tcPr>
          <w:p>
            <w:pPr>
              <w:pStyle w:val="TableContents"/>
              <w:bidi w:val="0"/>
              <w:spacing w:before="0" w:after="283"/>
              <w:jc w:val="left"/>
              <w:rPr/>
            </w:pPr>
            <w:r>
              <w:rPr/>
              <w:t xml:space="preserve">Louis Lombardi (eläinkaupan omistaja) </w:t>
            </w:r>
          </w:p>
        </w:tc>
      </w:tr>
      <w:tr>
        <w:trPr/>
        <w:tc>
          <w:tcPr>
            <w:tcW w:w="2176" w:type="dxa"/>
            <w:tcBorders/>
            <w:vAlign w:val="center"/>
          </w:tcPr>
          <w:p>
            <w:pPr>
              <w:pStyle w:val="TableContents"/>
              <w:bidi w:val="0"/>
              <w:spacing w:before="0" w:after="283"/>
              <w:jc w:val="left"/>
              <w:rPr/>
            </w:pPr>
            <w:r>
              <w:rPr/>
              <w:t xml:space="preserve">Kenneth MacDonald </w:t>
            </w:r>
          </w:p>
        </w:tc>
        <w:tc>
          <w:tcPr>
            <w:tcW w:w="3466" w:type="dxa"/>
            <w:tcBorders/>
            <w:vAlign w:val="center"/>
          </w:tcPr>
          <w:p>
            <w:pPr>
              <w:pStyle w:val="TableContents"/>
              <w:bidi w:val="0"/>
              <w:spacing w:before="0" w:after="283"/>
              <w:jc w:val="left"/>
              <w:rPr/>
            </w:pPr>
            <w:r>
              <w:rPr/>
              <w:t xml:space="preserve">Mike Fisher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Brendania elokuvassa Only Fools and Horses...</w:t>
      </w:r>
    </w:p>
    <w:p>
      <w:pPr>
        <w:pStyle w:val="TextBody"/>
        <w:bidi w:val="0"/>
        <w:jc w:val="left"/>
        <w:rPr>
          <w:b/>
          <w:u w:val="single"/>
          <w:shd w:val="clear" w:fill="FFFF00"/>
        </w:rPr>
      </w:pPr>
      <w:r>
        <w:rPr>
          <w:b/>
          <w:u w:val="single"/>
          <w:shd w:val="clear" w:fill="FFFF00"/>
        </w:rPr>
        <w:t xml:space="preserve">Asiakirjan numero 17240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Orange Julius on yhdysvaltalainen hedelmäjuomamyymälöiden ketju. Se on toiminut 1920-luvun lopulta lähtien. Samanniminen juoma on </w:t>
      </w:r>
      <w:r>
        <w:rPr>
          <w:color w:val="A9A9A9"/>
        </w:rPr>
        <w:t xml:space="preserve">jäästä</w:t>
      </w:r>
      <w:r>
        <w:rPr/>
        <w:t xml:space="preserve">, </w:t>
      </w:r>
      <w:r>
        <w:rPr>
          <w:color w:val="DCDCDC"/>
        </w:rPr>
        <w:t xml:space="preserve">appelsiinimehusta</w:t>
      </w:r>
      <w:r>
        <w:rPr/>
        <w:t xml:space="preserve">, </w:t>
      </w:r>
      <w:r>
        <w:rPr>
          <w:color w:val="2F4F4F"/>
        </w:rPr>
        <w:t xml:space="preserve">makeutusaineesta</w:t>
      </w:r>
      <w:r>
        <w:rPr/>
        <w:t xml:space="preserve">, </w:t>
      </w:r>
      <w:r>
        <w:rPr>
          <w:color w:val="556B2F"/>
        </w:rPr>
        <w:t xml:space="preserve">maidosta</w:t>
      </w:r>
      <w:r>
        <w:rPr/>
        <w:t xml:space="preserve">, </w:t>
      </w:r>
      <w:r>
        <w:rPr>
          <w:color w:val="6B8E23"/>
        </w:rPr>
        <w:t xml:space="preserve">munanvalkuaisjauheesta </w:t>
      </w:r>
      <w:r>
        <w:rPr/>
        <w:t xml:space="preserve">ja </w:t>
      </w:r>
      <w:r>
        <w:rPr>
          <w:color w:val="A0522D"/>
        </w:rPr>
        <w:t xml:space="preserve">vanilja-aromista </w:t>
      </w:r>
      <w:r>
        <w:rPr/>
        <w:t xml:space="preserve">valmistettu seos, joka </w:t>
      </w:r>
      <w:r>
        <w:rPr/>
        <w:t xml:space="preserve">muistuttaa morir soñandoa tai appelsiini Creamsiclea.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on meijerin kuningatar appelsiini julius sisällä?</w:t>
      </w:r>
    </w:p>
    <w:p>
      <w:pPr>
        <w:pStyle w:val="TextBody"/>
        <w:bidi w:val="0"/>
        <w:jc w:val="left"/>
        <w:rPr>
          <w:b/>
          <w:u w:val="single"/>
          <w:shd w:val="clear" w:fill="FFFF00"/>
        </w:rPr>
      </w:pPr>
      <w:r>
        <w:rPr>
          <w:b/>
          <w:u w:val="single"/>
          <w:shd w:val="clear" w:fill="FFFF00"/>
        </w:rPr>
        <w:t xml:space="preserve">Asiakirjan numero 17241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Typen sitominen on välttämätöntä joillekin elämänmuodoille, koska epäorgaanisia typpiyhdisteitä tarvitaan kasvien, eläinten ja muiden elämänmuotojen perusrakenteiden, kuten DNA:n ja RNA:n nukleotidien, nikotiiniamidi-adeniinidinukleotidin koentsyymin aineenvaihdunnassa (elektronien siirtäminen molekyylien välillä) ja valkuaisaineiden aminohappojen biosynteesiin. Siksi se on osana typen kiertokulkua välttämätön maataloudelle ja lannoitteiden valmistukselle. Se on myös epäsuorasti tärkeä kaikkien typpeä sisältävien kemiallisten yhdisteiden valmistuksessa, johon kuuluvat räjähteet, useimmat lääkkeet, väriaineet jne. Typensidonta tapahtuu maaperässä luonnollisesti </w:t>
      </w:r>
      <w:r>
        <w:rPr>
          <w:color w:val="A9A9A9"/>
        </w:rPr>
        <w:t xml:space="preserve">typensidontabakteerien, kuten Azotobacterin, toimesta</w:t>
      </w:r>
      <w:r>
        <w:rPr/>
        <w:t xml:space="preserve">. Joillakin typpeä sitovilla bakteereilla on symbioottisia suhteita joidenkin kasviryhmien, erityisesti palkokasvien, kanssa. Typpiä sitovien bakteerien ja kasvien välisiä löyhempiä suhteita kutsutaan usein assosiatiivisiksi tai ei-symbioottisiksi, kuten riisin juurilla tapahtuvassa typen sitomisessa. Sitä tapahtuu myös luonnollisesti ilmassa salaman tuottaman NOx:n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typen sidonta tapahtuu maaperässä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Typen sitominen on elämälle välttämätöntä, koska kaikkien typpeä sisältävien yhdisteiden biosynteesi edellyttää sidottuja epäorgaanisia typpiyhdisteitä. Siksi se on osa typen kiertokulkua, ja se on välttämätöntä maataloudelle ja lannoitteiden valmistukselle. Välillisesti se on myös tärkeää kaikkien typpeä sisältävien kemiallisten yhdisteiden, kuten räjähteiden, useimpien lääkkeiden ja väriaineiden, valmistuksessa. Typpiä sitovat maaperässä luonnostaan monenlaiset typpeä sitovat bakteerit ja arkeologit, kuten </w:t>
      </w:r>
      <w:r>
        <w:rPr>
          <w:color w:val="A9A9A9"/>
        </w:rPr>
        <w:t xml:space="preserve">Azotobacter</w:t>
      </w:r>
      <w:r>
        <w:rPr/>
        <w:t xml:space="preserve">. Joillakin typpeä sitovilla bakteereilla on symbioottisia suhteita joidenkin kasviryhmien, erityisesti palkokasvien, kanssa. Typpiä sitovien bakteerien ja kasvien välisiä löyhempiä suhteita kutsutaan usein assosiatiivisiksi tai ei-symbioottisiksi, kuten riisin juurissa tapahtuvassa typen sitomisessa. Sitä tapahtuu myös luonnollisesti ilmassa salaman tuottaman NOx:n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bakteerit auttavat typen sitomista maaperässä.</w:t>
      </w:r>
    </w:p>
    <w:p>
      <w:pPr>
        <w:pStyle w:val="TextBody"/>
        <w:bidi w:val="0"/>
        <w:jc w:val="left"/>
        <w:rPr>
          <w:b/>
          <w:u w:val="single"/>
          <w:shd w:val="clear" w:fill="FFFF00"/>
        </w:rPr>
      </w:pPr>
      <w:r>
        <w:rPr>
          <w:b/>
          <w:u w:val="single"/>
          <w:shd w:val="clear" w:fill="FFFF00"/>
        </w:rPr>
        <w:t xml:space="preserve">Asiakirjan numero 17242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Vuorovesivyöhyke</w:t>
      </w:r>
      <w:r>
        <w:rPr/>
        <w:t xml:space="preserve">, joka tunnetaan myös nimellä rantavyöhyke ja merenranta ja johon joskus viitataan nimellä litoraalivyöhyke, on alue, joka on vedenpinnan yläpuolella laskuveden aikaan ja vedenpinnan alapuolella nousuveden aikaan (toisin sanoen vuorovesimerkkien välinen alue). Tällä alueella voi olla monenlaisia elinympäristöjä ja monenlaisia eläimiä, kuten meritähtiä, merisiilejä ja lukuisia korallilajeja.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kalliorannan alue on veden peitossa vain myrskyjen aikana?</w:t>
      </w:r>
    </w:p>
    <w:p>
      <w:pPr>
        <w:pStyle w:val="TextBody"/>
        <w:bidi w:val="0"/>
        <w:jc w:val="left"/>
        <w:rPr>
          <w:b/>
          <w:u w:val="single"/>
          <w:shd w:val="clear" w:fill="FFFF00"/>
        </w:rPr>
      </w:pPr>
      <w:r>
        <w:rPr>
          <w:b/>
          <w:u w:val="single"/>
          <w:shd w:val="clear" w:fill="FFFF00"/>
        </w:rPr>
        <w:t xml:space="preserve">Asiakirjan numero 17243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Naisten korkeakoulut ovat Yhdysvalloissa yksisukupuolisia korkeakouluja, joihin otetaan vain naisopiskelijoita. Ne ovat usein vapaiden taiteiden korkeakouluja. Yhdysvalloissa </w:t>
      </w:r>
      <w:r>
        <w:rPr/>
        <w:t xml:space="preserve">oli </w:t>
      </w:r>
      <w:r>
        <w:rPr/>
        <w:t xml:space="preserve">syksyllä 2016 </w:t>
      </w:r>
      <w:r>
        <w:rPr>
          <w:color w:val="A9A9A9"/>
        </w:rPr>
        <w:t xml:space="preserve">noin 37 </w:t>
      </w:r>
      <w:r>
        <w:rPr/>
        <w:t xml:space="preserve">aktiivista naisylioppilaitosta.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naisten korkeakoulua Yhdysvalloissa on?</w:t>
      </w:r>
    </w:p>
    <w:p>
      <w:pPr>
        <w:pStyle w:val="TextBody"/>
        <w:bidi w:val="0"/>
        <w:jc w:val="left"/>
        <w:rPr>
          <w:b/>
          <w:u w:val="single"/>
          <w:shd w:val="clear" w:fill="FFFF00"/>
        </w:rPr>
      </w:pPr>
      <w:r>
        <w:rPr>
          <w:b/>
          <w:u w:val="single"/>
          <w:shd w:val="clear" w:fill="FFFF00"/>
        </w:rPr>
        <w:t xml:space="preserve">Asiakirjan numero 17244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Theodore William </w:t>
      </w:r>
      <w:r>
        <w:rPr>
          <w:color w:val="A9A9A9"/>
        </w:rPr>
        <w:t xml:space="preserve">``Ted'' Lange </w:t>
      </w:r>
      <w:r>
        <w:rPr/>
        <w:t xml:space="preserve">(/ lændʒ /; s. 5. tammikuuta 1948) on yhdysvaltalainen näyttelijä, ohjaaja ja käsikirjoittaja, joka tunnetaan parhaiten roolistaan baarimikkona Isaac Washingtonina televisiosarjassa The Love Boat.</w:t>
      </w:r>
      <w:r>
        <w:rPr/>
        <w:t xml:space="preserve"> Lange ja Gavin MacLeod, joka näytteli hänen kapteeniaan sarjassa, ovat pysyneet läheisinä ystävinä.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baarimikko lemmenlaivalla...</w:t>
      </w:r>
    </w:p>
    <w:p>
      <w:pPr>
        <w:pStyle w:val="TextBody"/>
        <w:bidi w:val="0"/>
        <w:jc w:val="left"/>
        <w:rPr>
          <w:b/>
          <w:u w:val="single"/>
          <w:shd w:val="clear" w:fill="FFFF00"/>
        </w:rPr>
      </w:pPr>
      <w:r>
        <w:rPr>
          <w:b/>
          <w:u w:val="single"/>
          <w:shd w:val="clear" w:fill="FFFF00"/>
        </w:rPr>
        <w:t xml:space="preserve">Asiakirjan numero 17245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Aasialaisamerikkalaiset ovat heterogeeninen ryhmä Yhdysvalloissa asuvia ihmisiä, joiden syntyperä on peräisin yhdestä tai useammasta Aasian maasta. Koska </w:t>
      </w:r>
      <w:r>
        <w:rPr/>
        <w:t xml:space="preserve">aasialaisamerikkalaiset muodostavat noin </w:t>
      </w:r>
      <w:r>
        <w:rPr>
          <w:color w:val="A9A9A9"/>
        </w:rPr>
        <w:t xml:space="preserve">5,6 prosenttia </w:t>
      </w:r>
      <w:r>
        <w:rPr/>
        <w:t xml:space="preserve">Yhdysvaltojen koko väestöstä, ryhmän sisäinen monimuotoisuus jää usein huomiotta tiedotusvälineissä.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osa yhdysvalloista on aasialaisia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aasialaisen väestön osuus Yhdysvalloissa?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Los Angeles-Long Beach-Santa Ana, CA Metroalue </w:t>
      </w:r>
      <w:r>
        <w:rPr/>
        <w:t xml:space="preserve">1,884,669 14.7% 14.7%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Yhdysvalloissa asuu eniten aasialaisia ja Tyynenmeren saaristolaisia?</w:t>
      </w:r>
    </w:p>
    <w:p>
      <w:pPr>
        <w:pStyle w:val="TextBody"/>
        <w:bidi w:val="0"/>
        <w:jc w:val="left"/>
        <w:rPr>
          <w:b/>
          <w:u w:val="single"/>
          <w:shd w:val="clear" w:fill="FFFF00"/>
        </w:rPr>
      </w:pPr>
      <w:r>
        <w:rPr>
          <w:b/>
          <w:u w:val="single"/>
          <w:shd w:val="clear" w:fill="FFFF00"/>
        </w:rPr>
        <w:t xml:space="preserve">Asiakirjan numero 17246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Imeväisikäiset nisäkkäät imettävät emoistaan maitoa, joka sisältää runsaasti laktoosia. Suoliston suonikalvot erittävät laktaasi-nimistä entsyymiä (β-D-galaktosidaasi) sen sulattamiseksi. Tämä entsyymi pilkkoo laktoosimolekyylin sen kahdeksi alayksiköksi, yksinkertaisiksi sokereiksi </w:t>
      </w:r>
      <w:r>
        <w:rPr>
          <w:color w:val="A9A9A9"/>
        </w:rPr>
        <w:t xml:space="preserve">glukoosiksi </w:t>
      </w:r>
      <w:r>
        <w:rPr/>
        <w:t xml:space="preserve">ja </w:t>
      </w:r>
      <w:r>
        <w:rPr>
          <w:color w:val="DCDCDC"/>
        </w:rPr>
        <w:t xml:space="preserve">galaktoosiksi, </w:t>
      </w:r>
      <w:r>
        <w:rPr/>
        <w:t xml:space="preserve">jotka voivat imeytyä. Koska laktoosia esiintyy pääasiassa maidossa, useimmilla nisäkkäillä laktaasin tuotanto vähenee vähitellen sukukypsyyden myötä jatkuvan kulutuksen puutteen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laktoosin hajoamistuotteet?</w:t>
      </w:r>
    </w:p>
    <w:p>
      <w:pPr>
        <w:pStyle w:val="TextBody"/>
        <w:bidi w:val="0"/>
        <w:jc w:val="left"/>
        <w:rPr>
          <w:b/>
          <w:u w:val="single"/>
          <w:shd w:val="clear" w:fill="FFFF00"/>
        </w:rPr>
      </w:pPr>
      <w:r>
        <w:rPr>
          <w:b/>
          <w:u w:val="single"/>
          <w:shd w:val="clear" w:fill="FFFF00"/>
        </w:rPr>
        <w:t xml:space="preserve">Asiakirjan numero 17247</w:t>
      </w:r>
    </w:p>
    <w:p>
      <w:pPr>
        <w:pStyle w:val="TextBody"/>
        <w:bidi w:val="0"/>
        <w:jc w:val="left"/>
        <w:rPr>
          <w:b/>
          <w:shd w:val="clear" w:fill="FFFF00"/>
        </w:rPr>
      </w:pPr>
      <w:r>
        <w:rPr>
          <w:b/>
          <w:shd w:val="clear" w:fill="FFFF00"/>
        </w:rPr>
        <w:t xml:space="preserve">Tekstin numero 0</w:t>
      </w:r>
    </w:p>
    <w:p>
      <w:pPr>
        <w:pStyle w:val="TextBody"/>
        <w:numPr>
          <w:ilvl w:val="0"/>
          <w:numId w:val="12"/>
        </w:numPr>
        <w:tabs>
          <w:tab w:val="clear" w:pos="1134"/>
          <w:tab w:val="left" w:leader="none" w:pos="707"/>
        </w:tabs>
        <w:bidi w:val="0"/>
        <w:spacing w:before="0" w:after="0"/>
        <w:ind w:start="707" w:hanging="283"/>
        <w:jc w:val="left"/>
        <w:rPr/>
      </w:pPr>
      <w:r>
        <w:rPr/>
        <w:t xml:space="preserve">tuomita protestantismin periaatteet ja opit ja selventää katolisen kirkon oppeja kaikissa kiistanalaisissa kysymyksissä. On totta, että keisarin tarkoituksena oli, että kyseessä olisi tiukasti yleinen tai aidosti ekumeeninen konsiili, jossa protestantit saisivat oikeudenmukaisen kuulemisen. Hän varmisti neuvoston toisen kauden aikana 1551 -- 1553, että protestantit kutsuttiin kahdesti läsnäoloon, ja neuvosto antoi turvallisen kirjeen (kolmastoista istunto) ja tarjosi protestanteille oikeuden keskusteluun, mutta kielsi heiltä äänioikeuden. Melanchthon ja Johannes Brenz sekä muutamat muut saksalaiset luterilaiset lähtivät itse asiassa vuonna 1552 matkalle Trientiin. Brenz tarjosi tunnustuksen, ja Melanchthon, joka ei päässyt Nürnbergiä pidemmälle, otti mukaansa Confessio Saxonican. Mutta protestanttien kieltäytyminen antamasta äänioikeutta ja Mauricen menestys Kaarle V:n vastaisessa kampanjassaan vuonna 1552 aiheuttama tyrmistys lopettivat protestanttisen yhteistyön. </w:t>
      </w:r>
    </w:p>
    <w:p>
      <w:pPr>
        <w:pStyle w:val="TextBody"/>
        <w:numPr>
          <w:ilvl w:val="0"/>
          <w:numId w:val="12"/>
        </w:numPr>
        <w:tabs>
          <w:tab w:val="clear" w:pos="1134"/>
          <w:tab w:val="left" w:leader="none" w:pos="707"/>
        </w:tabs>
        <w:bidi w:val="0"/>
        <w:spacing w:before="0" w:after="0"/>
        <w:ind w:start="707" w:hanging="283"/>
        <w:jc w:val="left"/>
        <w:rPr/>
      </w:pPr>
      <w:r>
        <w:rPr/>
        <w:t xml:space="preserve">Kurin tai hallinnon uudistaminen. Tämä tavoite oli ollut yksi uudistuskonseljien koolle kutsumista syistä, ja sitä oli kevyesti käsitelty paavi Julius II:n johdolla pidetyssä viidennessä Lateraanin kirkolliskokouksessa. Kirkon hallinnon ilmeinen korruptio oli yksi uskonpuhdistuksen lukuisista syistä. Julkisia istuntoja pidettiin 25, mutta lähes puolet niistä kului juhlallisiin muodollisuuksiin. Pääasiallinen työ tehtiin komiteoissa tai kongregaatioissa. Koko hallinto oli paavin legaatin käsissä. Liberaalit hävisivät keskusteluissa ja äänestyksissä. Neuvosto poisti joitakin pahamaineisimpia väärinkäytöksiä ja otti käyttöön tai suositteli kurinpidollisia uudistuksia, jotka koskivat lahjojen myyntiä, luostareiden moraalia, papiston koulutusta, piispojen asumattomuutta (myös piispoilla, joilla oli useampia virka-asemia, mikä oli melko yleistä), ja epähuomiossa tapahtuvaa sensuurin antamista, sekä kielsi kaksintaistelun. Vaikka eräät jäsenet ilmaisivat evankelisia mielipiteitä Raamatun ylimmän auktoriteetin ja uskon kautta tapahtuvan vanhurskauttamisen puolesta, protestantismille ei tehty minkäänlaisia myönnytyksiä. </w:t>
      </w:r>
    </w:p>
    <w:p>
      <w:pPr>
        <w:pStyle w:val="TextBody"/>
        <w:numPr>
          <w:ilvl w:val="0"/>
          <w:numId w:val="12"/>
        </w:numPr>
        <w:tabs>
          <w:tab w:val="clear" w:pos="1134"/>
          <w:tab w:val="left" w:leader="none" w:pos="707"/>
        </w:tabs>
        <w:bidi w:val="0"/>
        <w:spacing w:before="0" w:after="0"/>
        <w:ind w:start="707" w:hanging="283"/>
        <w:jc w:val="left"/>
        <w:rPr/>
      </w:pPr>
      <w:r>
        <w:rPr/>
        <w:t xml:space="preserve">Kirkko on Raamatun lopullinen tulkitsija. Lisäksi Raamattu ja kirkon traditio (traditio, joka muodosti osan katolisesta uskosta) olivat yhtä lailla ja itsenäisesti arvovaltaisia. </w:t>
      </w:r>
    </w:p>
    <w:p>
      <w:pPr>
        <w:pStyle w:val="TextBody"/>
        <w:numPr>
          <w:ilvl w:val="0"/>
          <w:numId w:val="12"/>
        </w:numPr>
        <w:tabs>
          <w:tab w:val="clear" w:pos="1134"/>
          <w:tab w:val="left" w:leader="none" w:pos="707"/>
        </w:tabs>
        <w:bidi w:val="0"/>
        <w:spacing w:before="0" w:after="0"/>
        <w:ind w:start="707" w:hanging="283"/>
        <w:jc w:val="left"/>
        <w:rPr/>
      </w:pPr>
      <w:r>
        <w:rPr/>
        <w:t xml:space="preserve">Uskon ja tekojen suhde pelastukseen määriteltiin sen jälkeen, kun Martti Lutherin oppi "vanhurskauttaminen yksin uskon kautta" oli herättänyt kiistaa. </w:t>
      </w:r>
    </w:p>
    <w:p>
      <w:pPr>
        <w:pStyle w:val="TextBody"/>
        <w:numPr>
          <w:ilvl w:val="0"/>
          <w:numId w:val="12"/>
        </w:numPr>
        <w:tabs>
          <w:tab w:val="clear" w:pos="1134"/>
          <w:tab w:val="left" w:leader="none" w:pos="707"/>
        </w:tabs>
        <w:bidi w:val="0"/>
        <w:ind w:start="707" w:hanging="283"/>
        <w:jc w:val="left"/>
        <w:rPr/>
      </w:pPr>
      <w:r>
        <w:rPr/>
        <w:t xml:space="preserve">Muut katoliset käytännöt, jotka olivat herättäneet kirkon sisäisten uudistusmielisten vihan, kuten lahjanluvut, pyhiinvaellukset, pyhimysten ja pyhäinjäännösten kunnioittaminen sekä Neitsyt Marian kunnioittaminen, vahvistettiin voimakkaasti, vaikka niiden väärinkäyttö kiellettiinkin. </w:t>
      </w:r>
      <w:r>
        <w:rPr/>
        <w:t xml:space="preserve">Teologit ja kirjailijat vahvistivat sittemmin </w:t>
      </w:r>
      <w:r>
        <w:rPr>
          <w:color w:val="A9A9A9"/>
        </w:rPr>
        <w:t xml:space="preserve">pyhää musiikkia </w:t>
      </w:r>
      <w:r>
        <w:rPr/>
        <w:t xml:space="preserve">ja uskonnollista taidetta </w:t>
      </w:r>
      <w:r>
        <w:rPr>
          <w:color w:val="A9A9A9"/>
        </w:rPr>
        <w:t xml:space="preserve">koskevat määräykset, </w:t>
      </w:r>
      <w:r>
        <w:rPr/>
        <w:t xml:space="preserve">vaikka ne eivät olleetkaan yksiselitteisiä, ja tuomitsivat monia renessanssin ja keskiajan tyylejä ja ikonografioita, mikä vaikutti voimakkaasti näiden taidemuotojen kehitykseen.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Trentin neuvosto vaikutti musiikkimaailmaan?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Trenton kirkolliskokous (lat. Concilium Tridentinum), joka pidettiin vuosina 1545-1563 </w:t>
      </w:r>
      <w:r>
        <w:rPr>
          <w:color w:val="A9A9A9"/>
        </w:rPr>
        <w:t xml:space="preserve">Trentossa (Trent), Pohjois-Italiassa, </w:t>
      </w:r>
      <w:r>
        <w:rPr/>
        <w:t xml:space="preserve">oli roomalaiskatolisen kirkon ekumeeninen kirkolliskokous. Protestanttisen uskonpuhdistuksen innoittamana sitä on kuvailtu vastareformaation ruumiillistumaksi.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Trentin valtuusto pidettiin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Näitä asetuksia täydensi myöhemmin </w:t>
      </w:r>
      <w:r>
        <w:rPr>
          <w:color w:val="A9A9A9"/>
        </w:rPr>
        <w:t xml:space="preserve">Vatikaanin ensimmäinen kirkolliskokous vuonna 1870</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Trentin konsiilin asetuksia tarkistettiin ja muutettiin?</w:t>
      </w:r>
    </w:p>
    <w:p>
      <w:pPr>
        <w:pStyle w:val="TextBody"/>
        <w:bidi w:val="0"/>
        <w:jc w:val="left"/>
        <w:rPr>
          <w:b/>
          <w:u w:val="single"/>
          <w:shd w:val="clear" w:fill="FFFF00"/>
        </w:rPr>
      </w:pPr>
      <w:r>
        <w:rPr>
          <w:b/>
          <w:u w:val="single"/>
          <w:shd w:val="clear" w:fill="FFFF00"/>
        </w:rPr>
        <w:t xml:space="preserve">Asiakirjan numero 17248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 Be with You'' on </w:t>
      </w:r>
      <w:r>
        <w:rPr>
          <w:color w:val="A9A9A9"/>
        </w:rPr>
        <w:t xml:space="preserve">yhdysvaltalaisen hard rock -yhtyeen Mr. Bigin</w:t>
      </w:r>
      <w:r>
        <w:rPr/>
        <w:t xml:space="preserve"> pehmeä rockballadi</w:t>
      </w:r>
      <w:r>
        <w:rPr/>
        <w:t xml:space="preserve">. Se julkaistiin loppuvuodesta 1991 toisena singlenä heidän toiselta albumiltaan Lean into It. Kappale nousi ensimmäisen kerran 21. joulukuuta 1991 Yhdysvaltain Billboard Hot 100 -listalle. Se nousi listoilla yli 20 maassa, ja nousi Yhdysvaltain listaykköseksi. Se nousi myös Isossa-Britanniassa korkeimmillaan kolmoseksi.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Minä olen se joka haluaa olla kanssasi.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``To Be with You'' Single </w:t>
      </w:r>
      <w:r>
        <w:rPr>
          <w:color w:val="A9A9A9"/>
        </w:rPr>
        <w:t xml:space="preserve">Mr. Bigin </w:t>
      </w:r>
      <w:r>
        <w:rPr/>
        <w:t xml:space="preserve">albumilta Lean into it </w:t>
      </w:r>
    </w:p>
    <w:tbl>
      <w:tblPr>
        <w:tblW w:w="10205" w:type="dxa"/>
        <w:jc w:val="left"/>
        <w:tblInd w:w="0" w:type="dxa"/>
        <w:tblLayout w:type="fixed"/>
        <w:tblCellMar>
          <w:top w:w="28" w:type="dxa"/>
          <w:left w:w="28" w:type="dxa"/>
          <w:bottom w:w="28" w:type="dxa"/>
          <w:right w:w="28" w:type="dxa"/>
        </w:tblCellMar>
      </w:tblPr>
      <w:tblGrid>
        <w:gridCol w:w="2818"/>
        <w:gridCol w:w="5239"/>
        <w:gridCol w:w="2148"/>
      </w:tblGrid>
      <w:tr>
        <w:trPr/>
        <w:tc>
          <w:tcPr>
            <w:tcW w:w="2818" w:type="dxa"/>
            <w:tcBorders/>
            <w:vAlign w:val="center"/>
          </w:tcPr>
          <w:p>
            <w:pPr>
              <w:pStyle w:val="TableHeading"/>
              <w:suppressLineNumbers/>
              <w:bidi w:val="0"/>
              <w:spacing w:before="0" w:after="283"/>
              <w:jc w:val="center"/>
              <w:rPr/>
            </w:pPr>
            <w:r>
              <w:rPr/>
              <w:t xml:space="preserve">B-puoli </w:t>
            </w:r>
          </w:p>
        </w:tc>
        <w:tc>
          <w:tcPr>
            <w:tcW w:w="5239" w:type="dxa"/>
            <w:tcBorders/>
            <w:vAlign w:val="center"/>
          </w:tcPr>
          <w:p>
            <w:pPr>
              <w:pStyle w:val="TableContents"/>
              <w:bidi w:val="0"/>
              <w:spacing w:before="0" w:after="283"/>
              <w:jc w:val="left"/>
              <w:rPr/>
            </w:pPr>
            <w:r>
              <w:rPr/>
              <w:t xml:space="preserve">``Vihreäsävyinen kuusikymmentäluvun mieli'' </w:t>
            </w:r>
          </w:p>
        </w:tc>
        <w:tc>
          <w:tcPr>
            <w:tcW w:w="2148" w:type="dxa"/>
            <w:tcBorders/>
          </w:tcPr>
          <w:p>
            <w:pPr>
              <w:pStyle w:val="TableContents"/>
              <w:bidi w:val="0"/>
              <w:spacing w:before="0" w:after="283"/>
              <w:jc w:val="left"/>
              <w:rPr>
                <w:sz w:val="4"/>
                <w:szCs w:val="4"/>
              </w:rPr>
            </w:pPr>
            <w:r>
              <w:rPr>
                <w:sz w:val="4"/>
                <w:szCs w:val="4"/>
              </w:rPr>
            </w:r>
          </w:p>
        </w:tc>
      </w:tr>
      <w:tr>
        <w:trPr/>
        <w:tc>
          <w:tcPr>
            <w:tcW w:w="2818" w:type="dxa"/>
            <w:tcBorders/>
            <w:vAlign w:val="center"/>
          </w:tcPr>
          <w:p>
            <w:pPr>
              <w:pStyle w:val="TableHeading"/>
              <w:suppressLineNumbers/>
              <w:bidi w:val="0"/>
              <w:spacing w:before="0" w:after="283"/>
              <w:jc w:val="center"/>
              <w:rPr/>
            </w:pPr>
            <w:r>
              <w:rPr/>
              <w:t xml:space="preserve">Julkaistu </w:t>
            </w:r>
          </w:p>
        </w:tc>
        <w:tc>
          <w:tcPr>
            <w:tcW w:w="5239" w:type="dxa"/>
            <w:tcBorders/>
            <w:vAlign w:val="center"/>
          </w:tcPr>
          <w:p>
            <w:pPr>
              <w:pStyle w:val="TableContents"/>
              <w:bidi w:val="0"/>
              <w:spacing w:before="0" w:after="283"/>
              <w:jc w:val="left"/>
              <w:rPr/>
            </w:pPr>
            <w:r>
              <w:rPr/>
              <w:t xml:space="preserve">joulukuu 1991 (US) </w:t>
            </w:r>
          </w:p>
        </w:tc>
        <w:tc>
          <w:tcPr>
            <w:tcW w:w="2148" w:type="dxa"/>
            <w:tcBorders/>
          </w:tcPr>
          <w:p>
            <w:pPr>
              <w:pStyle w:val="TableContents"/>
              <w:bidi w:val="0"/>
              <w:spacing w:before="0" w:after="283"/>
              <w:jc w:val="left"/>
              <w:rPr>
                <w:sz w:val="4"/>
                <w:szCs w:val="4"/>
              </w:rPr>
            </w:pPr>
            <w:r>
              <w:rPr>
                <w:sz w:val="4"/>
                <w:szCs w:val="4"/>
              </w:rPr>
            </w:r>
          </w:p>
        </w:tc>
      </w:tr>
      <w:tr>
        <w:trPr/>
        <w:tc>
          <w:tcPr>
            <w:tcW w:w="2818" w:type="dxa"/>
            <w:tcBorders/>
            <w:vAlign w:val="center"/>
          </w:tcPr>
          <w:p>
            <w:pPr>
              <w:pStyle w:val="TableHeading"/>
              <w:suppressLineNumbers/>
              <w:bidi w:val="0"/>
              <w:spacing w:before="0" w:after="283"/>
              <w:jc w:val="center"/>
              <w:rPr/>
            </w:pPr>
            <w:r>
              <w:rPr/>
              <w:t xml:space="preserve">Muotoilu </w:t>
            </w:r>
          </w:p>
        </w:tc>
        <w:tc>
          <w:tcPr>
            <w:tcW w:w="5239" w:type="dxa"/>
            <w:tcBorders/>
            <w:vAlign w:val="center"/>
          </w:tcPr>
          <w:p>
            <w:pPr>
              <w:pStyle w:val="TableContents"/>
              <w:bidi w:val="0"/>
              <w:spacing w:before="0" w:after="283"/>
              <w:jc w:val="left"/>
              <w:rPr/>
            </w:pPr>
            <w:r>
              <w:rPr/>
              <w:t xml:space="preserve">Kasetti, CD single, CD maxi, 7'' single </w:t>
            </w:r>
          </w:p>
        </w:tc>
        <w:tc>
          <w:tcPr>
            <w:tcW w:w="2148" w:type="dxa"/>
            <w:tcBorders/>
          </w:tcPr>
          <w:p>
            <w:pPr>
              <w:pStyle w:val="TableContents"/>
              <w:bidi w:val="0"/>
              <w:spacing w:before="0" w:after="283"/>
              <w:jc w:val="left"/>
              <w:rPr>
                <w:sz w:val="4"/>
                <w:szCs w:val="4"/>
              </w:rPr>
            </w:pPr>
            <w:r>
              <w:rPr>
                <w:sz w:val="4"/>
                <w:szCs w:val="4"/>
              </w:rPr>
            </w:r>
          </w:p>
        </w:tc>
      </w:tr>
      <w:tr>
        <w:trPr/>
        <w:tc>
          <w:tcPr>
            <w:tcW w:w="2818" w:type="dxa"/>
            <w:tcBorders/>
            <w:vAlign w:val="center"/>
          </w:tcPr>
          <w:p>
            <w:pPr>
              <w:pStyle w:val="TableHeading"/>
              <w:suppressLineNumbers/>
              <w:bidi w:val="0"/>
              <w:spacing w:before="0" w:after="283"/>
              <w:jc w:val="center"/>
              <w:rPr/>
            </w:pPr>
            <w:r>
              <w:rPr/>
              <w:t xml:space="preserve">Tallennettu </w:t>
            </w:r>
          </w:p>
        </w:tc>
        <w:tc>
          <w:tcPr>
            <w:tcW w:w="5239" w:type="dxa"/>
            <w:tcBorders/>
            <w:vAlign w:val="center"/>
          </w:tcPr>
          <w:p>
            <w:pPr>
              <w:pStyle w:val="TableContents"/>
              <w:bidi w:val="0"/>
              <w:spacing w:before="0" w:after="283"/>
              <w:jc w:val="left"/>
              <w:rPr/>
            </w:pPr>
            <w:r>
              <w:rPr/>
              <w:t xml:space="preserve">1990 Rumbo Recorders, Canoga Park, CA Cherokee Studios, Hollywood, CA </w:t>
            </w:r>
          </w:p>
        </w:tc>
        <w:tc>
          <w:tcPr>
            <w:tcW w:w="2148" w:type="dxa"/>
            <w:tcBorders/>
          </w:tcPr>
          <w:p>
            <w:pPr>
              <w:pStyle w:val="TableContents"/>
              <w:bidi w:val="0"/>
              <w:spacing w:before="0" w:after="283"/>
              <w:jc w:val="left"/>
              <w:rPr>
                <w:sz w:val="4"/>
                <w:szCs w:val="4"/>
              </w:rPr>
            </w:pPr>
            <w:r>
              <w:rPr>
                <w:sz w:val="4"/>
                <w:szCs w:val="4"/>
              </w:rPr>
            </w:r>
          </w:p>
        </w:tc>
      </w:tr>
      <w:tr>
        <w:trPr/>
        <w:tc>
          <w:tcPr>
            <w:tcW w:w="2818" w:type="dxa"/>
            <w:tcBorders/>
            <w:vAlign w:val="center"/>
          </w:tcPr>
          <w:p>
            <w:pPr>
              <w:pStyle w:val="TableHeading"/>
              <w:suppressLineNumbers/>
              <w:bidi w:val="0"/>
              <w:spacing w:before="0" w:after="283"/>
              <w:jc w:val="center"/>
              <w:rPr/>
            </w:pPr>
            <w:r>
              <w:rPr/>
              <w:t xml:space="preserve">Genre </w:t>
            </w:r>
          </w:p>
        </w:tc>
        <w:tc>
          <w:tcPr>
            <w:tcW w:w="5239" w:type="dxa"/>
            <w:tcBorders/>
            <w:vAlign w:val="center"/>
          </w:tcPr>
          <w:p>
            <w:pPr>
              <w:pStyle w:val="TableContents"/>
              <w:bidi w:val="0"/>
              <w:spacing w:before="0" w:after="283"/>
              <w:jc w:val="left"/>
              <w:rPr/>
            </w:pPr>
            <w:r>
              <w:rPr/>
              <w:t xml:space="preserve">Soft rock </w:t>
            </w:r>
          </w:p>
        </w:tc>
        <w:tc>
          <w:tcPr>
            <w:tcW w:w="2148" w:type="dxa"/>
            <w:tcBorders/>
          </w:tcPr>
          <w:p>
            <w:pPr>
              <w:pStyle w:val="TableContents"/>
              <w:bidi w:val="0"/>
              <w:spacing w:before="0" w:after="283"/>
              <w:jc w:val="left"/>
              <w:rPr>
                <w:sz w:val="4"/>
                <w:szCs w:val="4"/>
              </w:rPr>
            </w:pPr>
            <w:r>
              <w:rPr>
                <w:sz w:val="4"/>
                <w:szCs w:val="4"/>
              </w:rPr>
            </w:r>
          </w:p>
        </w:tc>
      </w:tr>
      <w:tr>
        <w:trPr/>
        <w:tc>
          <w:tcPr>
            <w:tcW w:w="2818" w:type="dxa"/>
            <w:tcBorders/>
            <w:vAlign w:val="center"/>
          </w:tcPr>
          <w:p>
            <w:pPr>
              <w:pStyle w:val="TableHeading"/>
              <w:suppressLineNumbers/>
              <w:bidi w:val="0"/>
              <w:spacing w:before="0" w:after="283"/>
              <w:jc w:val="center"/>
              <w:rPr/>
            </w:pPr>
            <w:r>
              <w:rPr/>
              <w:t xml:space="preserve">Pituus </w:t>
            </w:r>
          </w:p>
        </w:tc>
        <w:tc>
          <w:tcPr>
            <w:tcW w:w="5239" w:type="dxa"/>
            <w:tcBorders/>
            <w:vAlign w:val="center"/>
          </w:tcPr>
          <w:p>
            <w:pPr>
              <w:pStyle w:val="TableContents"/>
              <w:bidi w:val="0"/>
              <w:spacing w:before="0" w:after="283"/>
              <w:jc w:val="left"/>
              <w:rPr/>
            </w:pPr>
            <w:r>
              <w:rPr/>
              <w:t xml:space="preserve">3: 27 </w:t>
            </w:r>
          </w:p>
        </w:tc>
        <w:tc>
          <w:tcPr>
            <w:tcW w:w="2148" w:type="dxa"/>
            <w:tcBorders/>
          </w:tcPr>
          <w:p>
            <w:pPr>
              <w:pStyle w:val="TableContents"/>
              <w:bidi w:val="0"/>
              <w:spacing w:before="0" w:after="283"/>
              <w:jc w:val="left"/>
              <w:rPr>
                <w:sz w:val="4"/>
                <w:szCs w:val="4"/>
              </w:rPr>
            </w:pPr>
            <w:r>
              <w:rPr>
                <w:sz w:val="4"/>
                <w:szCs w:val="4"/>
              </w:rPr>
            </w:r>
          </w:p>
        </w:tc>
      </w:tr>
      <w:tr>
        <w:trPr/>
        <w:tc>
          <w:tcPr>
            <w:tcW w:w="2818" w:type="dxa"/>
            <w:tcBorders/>
            <w:vAlign w:val="center"/>
          </w:tcPr>
          <w:p>
            <w:pPr>
              <w:pStyle w:val="TableHeading"/>
              <w:suppressLineNumbers/>
              <w:bidi w:val="0"/>
              <w:spacing w:before="0" w:after="283"/>
              <w:jc w:val="center"/>
              <w:rPr/>
            </w:pPr>
            <w:r>
              <w:rPr/>
              <w:t xml:space="preserve">Tarra </w:t>
            </w:r>
          </w:p>
        </w:tc>
        <w:tc>
          <w:tcPr>
            <w:tcW w:w="5239" w:type="dxa"/>
            <w:tcBorders/>
            <w:vAlign w:val="center"/>
          </w:tcPr>
          <w:p>
            <w:pPr>
              <w:pStyle w:val="TableContents"/>
              <w:bidi w:val="0"/>
              <w:spacing w:before="0" w:after="283"/>
              <w:jc w:val="left"/>
              <w:rPr/>
            </w:pPr>
            <w:r>
              <w:rPr/>
              <w:t xml:space="preserve">Atlantic </w:t>
            </w:r>
          </w:p>
        </w:tc>
        <w:tc>
          <w:tcPr>
            <w:tcW w:w="2148" w:type="dxa"/>
            <w:tcBorders/>
          </w:tcPr>
          <w:p>
            <w:pPr>
              <w:pStyle w:val="TableContents"/>
              <w:bidi w:val="0"/>
              <w:spacing w:before="0" w:after="283"/>
              <w:jc w:val="left"/>
              <w:rPr>
                <w:sz w:val="4"/>
                <w:szCs w:val="4"/>
              </w:rPr>
            </w:pPr>
            <w:r>
              <w:rPr>
                <w:sz w:val="4"/>
                <w:szCs w:val="4"/>
              </w:rPr>
            </w:r>
          </w:p>
        </w:tc>
      </w:tr>
      <w:tr>
        <w:trPr/>
        <w:tc>
          <w:tcPr>
            <w:tcW w:w="2818" w:type="dxa"/>
            <w:tcBorders/>
            <w:vAlign w:val="center"/>
          </w:tcPr>
          <w:p>
            <w:pPr>
              <w:pStyle w:val="TableHeading"/>
              <w:suppressLineNumbers/>
              <w:bidi w:val="0"/>
              <w:spacing w:before="0" w:after="283"/>
              <w:jc w:val="center"/>
              <w:rPr/>
            </w:pPr>
            <w:r>
              <w:rPr/>
              <w:t xml:space="preserve">Lauluntekijä (s) </w:t>
            </w:r>
          </w:p>
        </w:tc>
        <w:tc>
          <w:tcPr>
            <w:tcW w:w="5239" w:type="dxa"/>
            <w:tcBorders/>
            <w:vAlign w:val="center"/>
          </w:tcPr>
          <w:p>
            <w:pPr>
              <w:pStyle w:val="TableContents"/>
              <w:bidi w:val="0"/>
              <w:spacing w:before="0" w:after="283"/>
              <w:jc w:val="left"/>
              <w:rPr/>
            </w:pPr>
            <w:r>
              <w:rPr/>
              <w:t xml:space="preserve">Eric Martin, David Grahame </w:t>
            </w:r>
          </w:p>
        </w:tc>
        <w:tc>
          <w:tcPr>
            <w:tcW w:w="2148" w:type="dxa"/>
            <w:tcBorders/>
          </w:tcPr>
          <w:p>
            <w:pPr>
              <w:pStyle w:val="TableContents"/>
              <w:bidi w:val="0"/>
              <w:spacing w:before="0" w:after="283"/>
              <w:jc w:val="left"/>
              <w:rPr>
                <w:sz w:val="4"/>
                <w:szCs w:val="4"/>
              </w:rPr>
            </w:pPr>
            <w:r>
              <w:rPr>
                <w:sz w:val="4"/>
                <w:szCs w:val="4"/>
              </w:rPr>
            </w:r>
          </w:p>
        </w:tc>
      </w:tr>
      <w:tr>
        <w:trPr/>
        <w:tc>
          <w:tcPr>
            <w:tcW w:w="2818" w:type="dxa"/>
            <w:tcBorders/>
            <w:vAlign w:val="center"/>
          </w:tcPr>
          <w:p>
            <w:pPr>
              <w:pStyle w:val="TableHeading"/>
              <w:suppressLineNumbers/>
              <w:bidi w:val="0"/>
              <w:spacing w:before="0" w:after="283"/>
              <w:jc w:val="center"/>
              <w:rPr/>
            </w:pPr>
            <w:r>
              <w:rPr/>
              <w:t xml:space="preserve">Tuottaja (s) </w:t>
            </w:r>
          </w:p>
        </w:tc>
        <w:tc>
          <w:tcPr>
            <w:tcW w:w="5239" w:type="dxa"/>
            <w:tcBorders/>
            <w:vAlign w:val="center"/>
          </w:tcPr>
          <w:p>
            <w:pPr>
              <w:pStyle w:val="TableContents"/>
              <w:bidi w:val="0"/>
              <w:spacing w:before="0" w:after="283"/>
              <w:jc w:val="left"/>
              <w:rPr/>
            </w:pPr>
            <w:r>
              <w:rPr/>
              <w:t xml:space="preserve">Kevin Elson Mr. Big -sinkkujen kronologia </w:t>
            </w:r>
          </w:p>
        </w:tc>
        <w:tc>
          <w:tcPr>
            <w:tcW w:w="2148" w:type="dxa"/>
            <w:tcBorders/>
          </w:tcPr>
          <w:p>
            <w:pPr>
              <w:pStyle w:val="TableContents"/>
              <w:bidi w:val="0"/>
              <w:spacing w:before="0" w:after="283"/>
              <w:jc w:val="left"/>
              <w:rPr>
                <w:sz w:val="4"/>
                <w:szCs w:val="4"/>
              </w:rPr>
            </w:pPr>
            <w:r>
              <w:rPr>
                <w:sz w:val="4"/>
                <w:szCs w:val="4"/>
              </w:rPr>
            </w:r>
          </w:p>
        </w:tc>
      </w:tr>
      <w:tr>
        <w:trPr/>
        <w:tc>
          <w:tcPr>
            <w:tcW w:w="2818" w:type="dxa"/>
            <w:tcBorders/>
            <w:vAlign w:val="center"/>
          </w:tcPr>
          <w:p>
            <w:pPr>
              <w:pStyle w:val="TableContents"/>
              <w:bidi w:val="0"/>
              <w:spacing w:before="0" w:after="283"/>
              <w:jc w:val="left"/>
              <w:rPr/>
            </w:pPr>
            <w:r>
              <w:rPr/>
              <w:t xml:space="preserve">``Vihreäsävyinen kuusikymmentäluvun mieli'' (1991) </w:t>
            </w:r>
          </w:p>
        </w:tc>
        <w:tc>
          <w:tcPr>
            <w:tcW w:w="5239" w:type="dxa"/>
            <w:tcBorders/>
            <w:vAlign w:val="center"/>
          </w:tcPr>
          <w:p>
            <w:pPr>
              <w:pStyle w:val="TableContents"/>
              <w:bidi w:val="0"/>
              <w:spacing w:before="0" w:after="283"/>
              <w:jc w:val="left"/>
              <w:rPr/>
            </w:pPr>
            <w:r>
              <w:rPr/>
              <w:t xml:space="preserve">``To Be with You'' (1991) </w:t>
            </w:r>
          </w:p>
        </w:tc>
        <w:tc>
          <w:tcPr>
            <w:tcW w:w="2148" w:type="dxa"/>
            <w:tcBorders/>
            <w:vAlign w:val="center"/>
          </w:tcPr>
          <w:p>
            <w:pPr>
              <w:pStyle w:val="TableContents"/>
              <w:bidi w:val="0"/>
              <w:spacing w:before="0" w:after="283"/>
              <w:jc w:val="left"/>
              <w:rPr/>
            </w:pPr>
            <w:r>
              <w:rPr/>
              <w:t xml:space="preserve">``Just Take My Heart'' (1992) </w:t>
            </w:r>
          </w:p>
        </w:tc>
      </w:tr>
    </w:tbl>
    <w:tbl>
      <w:tblPr>
        <w:tblW w:w="9318" w:type="dxa"/>
        <w:jc w:val="left"/>
        <w:tblInd w:w="0" w:type="dxa"/>
        <w:tblLayout w:type="fixed"/>
        <w:tblCellMar>
          <w:top w:w="28" w:type="dxa"/>
          <w:left w:w="28" w:type="dxa"/>
          <w:bottom w:w="28" w:type="dxa"/>
          <w:right w:w="28" w:type="dxa"/>
        </w:tblCellMar>
      </w:tblPr>
      <w:tblGrid>
        <w:gridCol w:w="3646"/>
        <w:gridCol w:w="2656"/>
        <w:gridCol w:w="3016"/>
      </w:tblGrid>
      <w:tr>
        <w:trPr/>
        <w:tc>
          <w:tcPr>
            <w:tcW w:w="3646" w:type="dxa"/>
            <w:tcBorders/>
            <w:vAlign w:val="center"/>
          </w:tcPr>
          <w:p>
            <w:pPr>
              <w:pStyle w:val="TableContents"/>
              <w:bidi w:val="0"/>
              <w:spacing w:before="0" w:after="283"/>
              <w:jc w:val="left"/>
              <w:rPr/>
            </w:pPr>
            <w:r>
              <w:rPr/>
              <w:t xml:space="preserve">``Vihreäsävyinen kuusikymmentäluvun mieli'' (1991) </w:t>
            </w:r>
          </w:p>
        </w:tc>
        <w:tc>
          <w:tcPr>
            <w:tcW w:w="2656" w:type="dxa"/>
            <w:tcBorders/>
            <w:vAlign w:val="center"/>
          </w:tcPr>
          <w:p>
            <w:pPr>
              <w:pStyle w:val="TableContents"/>
              <w:bidi w:val="0"/>
              <w:spacing w:before="0" w:after="283"/>
              <w:jc w:val="left"/>
              <w:rPr/>
            </w:pPr>
            <w:r>
              <w:rPr/>
              <w:t xml:space="preserve">``To Be with You'' (1991) </w:t>
            </w:r>
          </w:p>
        </w:tc>
        <w:tc>
          <w:tcPr>
            <w:tcW w:w="3016" w:type="dxa"/>
            <w:tcBorders/>
            <w:vAlign w:val="center"/>
          </w:tcPr>
          <w:p>
            <w:pPr>
              <w:pStyle w:val="TableContents"/>
              <w:bidi w:val="0"/>
              <w:spacing w:before="0" w:after="283"/>
              <w:jc w:val="left"/>
              <w:rPr/>
            </w:pPr>
            <w:r>
              <w:rPr/>
              <w:t xml:space="preserve">``Just Take My Heart'' (1992)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minä olen se joka haluaa olla kanssasi.</w:t>
      </w:r>
    </w:p>
    <w:p>
      <w:pPr>
        <w:pStyle w:val="TextBody"/>
        <w:bidi w:val="0"/>
        <w:jc w:val="left"/>
        <w:rPr>
          <w:b/>
          <w:u w:val="single"/>
          <w:shd w:val="clear" w:fill="FFFF00"/>
        </w:rPr>
      </w:pPr>
      <w:r>
        <w:rPr>
          <w:b/>
          <w:u w:val="single"/>
          <w:shd w:val="clear" w:fill="FFFF00"/>
        </w:rPr>
        <w:t xml:space="preserve">Asiakirjan numero 17249</w:t>
      </w:r>
    </w:p>
    <w:p>
      <w:pPr>
        <w:pStyle w:val="TextBody"/>
        <w:bidi w:val="0"/>
        <w:jc w:val="left"/>
        <w:rPr>
          <w:b/>
          <w:shd w:val="clear" w:fill="FFFF00"/>
        </w:rPr>
      </w:pPr>
      <w:r>
        <w:rPr>
          <w:b/>
          <w:shd w:val="clear" w:fill="FFFF00"/>
        </w:rPr>
        <w:t xml:space="preserve">Tekstin numero 0</w:t>
      </w:r>
    </w:p>
    <w:p>
      <w:pPr>
        <w:pStyle w:val="TextBody"/>
        <w:numPr>
          <w:ilvl w:val="0"/>
          <w:numId w:val="13"/>
        </w:numPr>
        <w:tabs>
          <w:tab w:val="clear" w:pos="1134"/>
          <w:tab w:val="left" w:leader="none" w:pos="707"/>
        </w:tabs>
        <w:bidi w:val="0"/>
        <w:spacing w:before="0" w:after="0"/>
        <w:ind w:start="707" w:hanging="283"/>
        <w:jc w:val="left"/>
        <w:rPr/>
      </w:pPr>
      <w:r>
        <w:rPr>
          <w:color w:val="A9A9A9"/>
        </w:rPr>
        <w:t xml:space="preserve">vähintään kaksikymmentäviisi vuotta </w:t>
      </w:r>
      <w:r>
        <w:rPr/>
        <w:t xml:space="preserve">vanha </w:t>
      </w:r>
    </w:p>
    <w:p>
      <w:pPr>
        <w:pStyle w:val="TextBody"/>
        <w:numPr>
          <w:ilvl w:val="0"/>
          <w:numId w:val="13"/>
        </w:numPr>
        <w:tabs>
          <w:tab w:val="clear" w:pos="1134"/>
          <w:tab w:val="left" w:leader="none" w:pos="707"/>
        </w:tabs>
        <w:bidi w:val="0"/>
        <w:spacing w:before="0" w:after="0"/>
        <w:ind w:start="707" w:hanging="283"/>
        <w:jc w:val="left"/>
        <w:rPr/>
      </w:pPr>
      <w:r>
        <w:rPr>
          <w:color w:val="DCDCDC"/>
        </w:rPr>
        <w:t xml:space="preserve">Yhdysvaltojen </w:t>
      </w:r>
      <w:r>
        <w:rPr/>
        <w:t xml:space="preserve">kansalainen </w:t>
      </w:r>
    </w:p>
    <w:p>
      <w:pPr>
        <w:pStyle w:val="TextBody"/>
        <w:numPr>
          <w:ilvl w:val="0"/>
          <w:numId w:val="13"/>
        </w:numPr>
        <w:tabs>
          <w:tab w:val="clear" w:pos="1134"/>
          <w:tab w:val="left" w:leader="none" w:pos="707"/>
        </w:tabs>
        <w:bidi w:val="0"/>
        <w:ind w:start="707" w:hanging="283"/>
        <w:jc w:val="left"/>
        <w:rPr/>
      </w:pPr>
      <w:r>
        <w:rPr>
          <w:color w:val="2F4F4F"/>
        </w:rPr>
        <w:t xml:space="preserve">on asunut Illinoisissa kolmen vuoden ajan ennen </w:t>
      </w:r>
      <w:r>
        <w:rPr/>
        <w:t xml:space="preserve">valintaa.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kelpoisuusehdot Illinoisin kuvernööriksi?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vanha pitää olla, jotta voi asettua ehdolle kuvernööriksi Illinoisissa?</w:t>
      </w:r>
    </w:p>
    <w:p>
      <w:pPr>
        <w:pStyle w:val="TextBody"/>
        <w:bidi w:val="0"/>
        <w:jc w:val="left"/>
        <w:rPr>
          <w:b/>
          <w:u w:val="single"/>
          <w:shd w:val="clear" w:fill="FFFF00"/>
        </w:rPr>
      </w:pPr>
      <w:r>
        <w:rPr>
          <w:b/>
          <w:u w:val="single"/>
          <w:shd w:val="clear" w:fill="FFFF00"/>
        </w:rPr>
        <w:t xml:space="preserve">Asiakirjan numero 17250</w:t>
      </w:r>
    </w:p>
    <w:p>
      <w:pPr>
        <w:pStyle w:val="TextBody"/>
        <w:bidi w:val="0"/>
        <w:jc w:val="left"/>
        <w:rPr>
          <w:b/>
          <w:shd w:val="clear" w:fill="FFFF00"/>
        </w:rPr>
      </w:pPr>
      <w:r>
        <w:rPr>
          <w:b/>
          <w:shd w:val="clear" w:fill="FFFF00"/>
        </w:rPr>
        <w:t xml:space="preserve">Tekstin numero 0</w:t>
      </w:r>
    </w:p>
    <w:p>
      <w:pPr>
        <w:pStyle w:val="TextBody"/>
        <w:numPr>
          <w:ilvl w:val="0"/>
          <w:numId w:val="14"/>
        </w:numPr>
        <w:tabs>
          <w:tab w:val="clear" w:pos="1134"/>
          <w:tab w:val="left" w:leader="none" w:pos="720"/>
        </w:tabs>
        <w:bidi w:val="0"/>
        <w:ind w:start="720" w:hanging="283"/>
        <w:jc w:val="left"/>
        <w:rPr/>
      </w:pPr>
      <w:r>
        <w:rPr>
          <w:color w:val="A9A9A9"/>
        </w:rPr>
        <w:t xml:space="preserve">Sophie Skelton</w:t>
      </w:r>
      <w:r>
        <w:rPr/>
        <w:t xml:space="preserve">: Zoe Parker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Zoeyta Day of the Dead Bloodline -elokuvassa -</w:t>
      </w:r>
    </w:p>
    <w:p>
      <w:pPr>
        <w:pStyle w:val="TextBody"/>
        <w:bidi w:val="0"/>
        <w:jc w:val="left"/>
        <w:rPr>
          <w:b/>
          <w:shd w:val="clear" w:fill="FFFF00"/>
        </w:rPr>
      </w:pPr>
      <w:r>
        <w:rPr>
          <w:b/>
          <w:shd w:val="clear" w:fill="FFFF00"/>
        </w:rPr>
        <w:t xml:space="preserve">Teksti numero 1</w:t>
      </w:r>
    </w:p>
    <w:p>
      <w:pPr>
        <w:pStyle w:val="TextBody"/>
        <w:numPr>
          <w:ilvl w:val="0"/>
          <w:numId w:val="15"/>
        </w:numPr>
        <w:tabs>
          <w:tab w:val="clear" w:pos="1134"/>
          <w:tab w:val="left" w:leader="none" w:pos="707"/>
        </w:tabs>
        <w:bidi w:val="0"/>
        <w:spacing w:before="0" w:after="0"/>
        <w:ind w:start="707" w:hanging="283"/>
        <w:jc w:val="left"/>
        <w:rPr/>
      </w:pPr>
      <w:r>
        <w:rPr>
          <w:color w:val="A9A9A9"/>
        </w:rPr>
        <w:t xml:space="preserve">Johnathon Schaech </w:t>
      </w:r>
      <w:r>
        <w:rPr/>
        <w:t xml:space="preserve">(Max) </w:t>
      </w:r>
    </w:p>
    <w:p>
      <w:pPr>
        <w:pStyle w:val="TextBody"/>
        <w:numPr>
          <w:ilvl w:val="0"/>
          <w:numId w:val="15"/>
        </w:numPr>
        <w:tabs>
          <w:tab w:val="clear" w:pos="1134"/>
          <w:tab w:val="left" w:leader="none" w:pos="707"/>
        </w:tabs>
        <w:bidi w:val="0"/>
        <w:spacing w:before="0" w:after="0"/>
        <w:ind w:start="707" w:hanging="283"/>
        <w:jc w:val="left"/>
        <w:rPr/>
      </w:pPr>
      <w:r>
        <w:rPr/>
        <w:t xml:space="preserve">Sophie Skelton: Zoe Parker </w:t>
      </w:r>
    </w:p>
    <w:p>
      <w:pPr>
        <w:pStyle w:val="TextBody"/>
        <w:numPr>
          <w:ilvl w:val="0"/>
          <w:numId w:val="15"/>
        </w:numPr>
        <w:tabs>
          <w:tab w:val="clear" w:pos="1134"/>
          <w:tab w:val="left" w:leader="none" w:pos="707"/>
        </w:tabs>
        <w:bidi w:val="0"/>
        <w:spacing w:before="0" w:after="0"/>
        <w:ind w:start="707" w:hanging="283"/>
        <w:jc w:val="left"/>
        <w:rPr/>
      </w:pPr>
      <w:r>
        <w:rPr/>
        <w:t xml:space="preserve">Marcus Vanco (Baca Salazar) </w:t>
      </w:r>
    </w:p>
    <w:p>
      <w:pPr>
        <w:pStyle w:val="TextBody"/>
        <w:numPr>
          <w:ilvl w:val="0"/>
          <w:numId w:val="15"/>
        </w:numPr>
        <w:tabs>
          <w:tab w:val="clear" w:pos="1134"/>
          <w:tab w:val="left" w:leader="none" w:pos="707"/>
        </w:tabs>
        <w:bidi w:val="0"/>
        <w:spacing w:before="0" w:after="0"/>
        <w:ind w:start="707" w:hanging="283"/>
        <w:jc w:val="left"/>
        <w:rPr/>
      </w:pPr>
      <w:r>
        <w:rPr/>
        <w:t xml:space="preserve">Jeff Gum Miguel Salazarina </w:t>
      </w:r>
    </w:p>
    <w:p>
      <w:pPr>
        <w:pStyle w:val="TextBody"/>
        <w:numPr>
          <w:ilvl w:val="0"/>
          <w:numId w:val="15"/>
        </w:numPr>
        <w:tabs>
          <w:tab w:val="clear" w:pos="1134"/>
          <w:tab w:val="left" w:leader="none" w:pos="707"/>
        </w:tabs>
        <w:bidi w:val="0"/>
        <w:spacing w:before="0" w:after="0"/>
        <w:ind w:start="707" w:hanging="283"/>
        <w:jc w:val="left"/>
        <w:rPr/>
      </w:pPr>
      <w:r>
        <w:rPr/>
        <w:t xml:space="preserve">Mark Rhino Smith (Alphonse) </w:t>
      </w:r>
    </w:p>
    <w:p>
      <w:pPr>
        <w:pStyle w:val="TextBody"/>
        <w:numPr>
          <w:ilvl w:val="0"/>
          <w:numId w:val="15"/>
        </w:numPr>
        <w:tabs>
          <w:tab w:val="clear" w:pos="1134"/>
          <w:tab w:val="left" w:leader="none" w:pos="707"/>
        </w:tabs>
        <w:bidi w:val="0"/>
        <w:spacing w:before="0" w:after="0"/>
        <w:ind w:start="707" w:hanging="283"/>
        <w:jc w:val="left"/>
        <w:rPr/>
      </w:pPr>
      <w:r>
        <w:rPr/>
        <w:t xml:space="preserve">Cristina Serafini (Elle) </w:t>
      </w:r>
    </w:p>
    <w:p>
      <w:pPr>
        <w:pStyle w:val="TextBody"/>
        <w:numPr>
          <w:ilvl w:val="0"/>
          <w:numId w:val="15"/>
        </w:numPr>
        <w:tabs>
          <w:tab w:val="clear" w:pos="1134"/>
          <w:tab w:val="left" w:leader="none" w:pos="707"/>
        </w:tabs>
        <w:bidi w:val="0"/>
        <w:spacing w:before="0" w:after="0"/>
        <w:ind w:start="707" w:hanging="283"/>
        <w:jc w:val="left"/>
        <w:rPr/>
      </w:pPr>
      <w:r>
        <w:rPr/>
        <w:t xml:space="preserve">Lillian Blankenship (Lily) </w:t>
      </w:r>
    </w:p>
    <w:p>
      <w:pPr>
        <w:pStyle w:val="TextBody"/>
        <w:numPr>
          <w:ilvl w:val="0"/>
          <w:numId w:val="15"/>
        </w:numPr>
        <w:tabs>
          <w:tab w:val="clear" w:pos="1134"/>
          <w:tab w:val="left" w:leader="none" w:pos="707"/>
        </w:tabs>
        <w:bidi w:val="0"/>
        <w:spacing w:before="0" w:after="0"/>
        <w:ind w:start="707" w:hanging="283"/>
        <w:jc w:val="left"/>
        <w:rPr/>
      </w:pPr>
      <w:r>
        <w:rPr/>
        <w:t xml:space="preserve">Shari Watson (Elyse) </w:t>
      </w:r>
    </w:p>
    <w:p>
      <w:pPr>
        <w:pStyle w:val="TextBody"/>
        <w:numPr>
          <w:ilvl w:val="0"/>
          <w:numId w:val="15"/>
        </w:numPr>
        <w:tabs>
          <w:tab w:val="clear" w:pos="1134"/>
          <w:tab w:val="left" w:leader="none" w:pos="707"/>
        </w:tabs>
        <w:bidi w:val="0"/>
        <w:spacing w:before="0" w:after="0"/>
        <w:ind w:start="707" w:hanging="283"/>
        <w:jc w:val="left"/>
        <w:rPr/>
      </w:pPr>
      <w:r>
        <w:rPr/>
        <w:t xml:space="preserve">Atanas Sreberev (Frank) </w:t>
      </w:r>
    </w:p>
    <w:p>
      <w:pPr>
        <w:pStyle w:val="TextBody"/>
        <w:numPr>
          <w:ilvl w:val="0"/>
          <w:numId w:val="15"/>
        </w:numPr>
        <w:tabs>
          <w:tab w:val="clear" w:pos="1134"/>
          <w:tab w:val="left" w:leader="none" w:pos="707"/>
        </w:tabs>
        <w:bidi w:val="0"/>
        <w:spacing w:before="0" w:after="0"/>
        <w:ind w:start="707" w:hanging="283"/>
        <w:jc w:val="left"/>
        <w:rPr/>
      </w:pPr>
      <w:r>
        <w:rPr/>
        <w:t xml:space="preserve">Ulyana Chan (Lucy) </w:t>
      </w:r>
    </w:p>
    <w:p>
      <w:pPr>
        <w:pStyle w:val="TextBody"/>
        <w:numPr>
          <w:ilvl w:val="0"/>
          <w:numId w:val="15"/>
        </w:numPr>
        <w:tabs>
          <w:tab w:val="clear" w:pos="1134"/>
          <w:tab w:val="left" w:leader="none" w:pos="707"/>
        </w:tabs>
        <w:bidi w:val="0"/>
        <w:spacing w:before="0" w:after="0"/>
        <w:ind w:start="707" w:hanging="283"/>
        <w:jc w:val="left"/>
        <w:rPr/>
      </w:pPr>
      <w:r>
        <w:rPr/>
        <w:t xml:space="preserve">Nathan Cooper (Savin) </w:t>
      </w:r>
    </w:p>
    <w:p>
      <w:pPr>
        <w:pStyle w:val="TextBody"/>
        <w:numPr>
          <w:ilvl w:val="0"/>
          <w:numId w:val="15"/>
        </w:numPr>
        <w:tabs>
          <w:tab w:val="clear" w:pos="1134"/>
          <w:tab w:val="left" w:leader="none" w:pos="707"/>
        </w:tabs>
        <w:bidi w:val="0"/>
        <w:ind w:start="707" w:hanging="283"/>
        <w:jc w:val="left"/>
        <w:rPr/>
      </w:pPr>
      <w:r>
        <w:rPr/>
        <w:t xml:space="preserve">Vladimir Mihailov (Thomas)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Maxia Day of the Dead Bloodline -elokuvassa?</w:t>
      </w:r>
    </w:p>
    <w:p>
      <w:pPr>
        <w:pStyle w:val="TextBody"/>
        <w:bidi w:val="0"/>
        <w:jc w:val="left"/>
        <w:rPr>
          <w:b/>
          <w:u w:val="single"/>
          <w:shd w:val="clear" w:fill="FFFF00"/>
        </w:rPr>
      </w:pPr>
      <w:r>
        <w:rPr>
          <w:b/>
          <w:u w:val="single"/>
          <w:shd w:val="clear" w:fill="FFFF00"/>
        </w:rPr>
        <w:t xml:space="preserve">Asiakirjan numero 17251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Alkuperäinen </w:t>
      </w:r>
      <w:r>
        <w:rPr>
          <w:color w:val="A9A9A9"/>
        </w:rPr>
        <w:t xml:space="preserve">Nomad </w:t>
      </w:r>
      <w:r>
        <w:rPr/>
        <w:t xml:space="preserve">on vaihtoehtoinen identiteetti, jonka Steve Rogers omaksuu sen jälkeen, kun hän luopuu Kapteeni Amerikan asusta ja tittelistä.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Steve Rogers tuli kapteeni amerikan jälkeen?</w:t>
      </w:r>
    </w:p>
    <w:p>
      <w:pPr>
        <w:pStyle w:val="TextBody"/>
        <w:bidi w:val="0"/>
        <w:jc w:val="left"/>
        <w:rPr>
          <w:b/>
          <w:u w:val="single"/>
          <w:shd w:val="clear" w:fill="FFFF00"/>
        </w:rPr>
      </w:pPr>
      <w:r>
        <w:rPr>
          <w:b/>
          <w:u w:val="single"/>
          <w:shd w:val="clear" w:fill="FFFF00"/>
        </w:rPr>
        <w:t xml:space="preserve">Asiakirjan numero 17252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luettelo Ison-Britannian sammakkoeläimistä. Isossa-Britanniassa on seitsemän alkuperäistä sammakkoeläinlajia, minkä lisäksi siellä on useita luonnontilaisia lajeja. Alkuperäisiin lajeihin kuuluu kolme sammakkoa, kaksi konnaa ja </w:t>
      </w:r>
      <w:r>
        <w:rPr>
          <w:color w:val="A9A9A9"/>
        </w:rPr>
        <w:t xml:space="preserve">kaksi </w:t>
      </w:r>
      <w:r>
        <w:rPr/>
        <w:t xml:space="preserve">sammakkoa.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sammakkolajia Yhdistyneessä kuningaskunnassa on?</w:t>
      </w:r>
    </w:p>
    <w:p>
      <w:pPr>
        <w:pStyle w:val="TextBody"/>
        <w:bidi w:val="0"/>
        <w:jc w:val="left"/>
        <w:rPr>
          <w:b/>
          <w:u w:val="single"/>
          <w:shd w:val="clear" w:fill="FFFF00"/>
        </w:rPr>
      </w:pPr>
      <w:r>
        <w:rPr>
          <w:b/>
          <w:u w:val="single"/>
          <w:shd w:val="clear" w:fill="FFFF00"/>
        </w:rPr>
        <w:t xml:space="preserve">Asiakirjan numero 17253</w:t>
      </w:r>
    </w:p>
    <w:p>
      <w:pPr>
        <w:pStyle w:val="TextBody"/>
        <w:bidi w:val="0"/>
        <w:jc w:val="left"/>
        <w:rPr>
          <w:b/>
          <w:shd w:val="clear" w:fill="FFFF00"/>
        </w:rPr>
      </w:pPr>
      <w:r>
        <w:rPr>
          <w:b/>
          <w:shd w:val="clear" w:fill="FFFF00"/>
        </w:rPr>
        <w:t xml:space="preserve">Tekstin numero 0</w:t>
      </w:r>
    </w:p>
    <w:p>
      <w:pPr>
        <w:pStyle w:val="TextBody"/>
        <w:numPr>
          <w:ilvl w:val="0"/>
          <w:numId w:val="16"/>
        </w:numPr>
        <w:tabs>
          <w:tab w:val="clear" w:pos="1134"/>
          <w:tab w:val="left" w:leader="none" w:pos="720"/>
        </w:tabs>
        <w:bidi w:val="0"/>
        <w:ind w:start="720" w:hanging="283"/>
        <w:jc w:val="left"/>
        <w:rPr/>
      </w:pPr>
      <w:r>
        <w:rPr>
          <w:color w:val="A9A9A9"/>
        </w:rPr>
        <w:t xml:space="preserve">Toni Alessandrini </w:t>
      </w:r>
      <w:r>
        <w:rPr/>
        <w:t xml:space="preserve">on Miss Desiree, eksoottinen tanssija, jonka mukana on Max the Magical Sexual Mule.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vatsatanssijaa polttareissa...</w:t>
      </w:r>
    </w:p>
    <w:p>
      <w:pPr>
        <w:pStyle w:val="TextBody"/>
        <w:bidi w:val="0"/>
        <w:jc w:val="left"/>
        <w:rPr>
          <w:b/>
          <w:u w:val="single"/>
          <w:shd w:val="clear" w:fill="FFFF00"/>
        </w:rPr>
      </w:pPr>
      <w:r>
        <w:rPr>
          <w:b/>
          <w:u w:val="single"/>
          <w:shd w:val="clear" w:fill="FFFF00"/>
        </w:rPr>
        <w:t xml:space="preserve">Asiakirjan numero 17254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367" w:type="dxa"/>
        <w:jc w:val="left"/>
        <w:tblInd w:w="0" w:type="dxa"/>
        <w:tblLayout w:type="fixed"/>
        <w:tblCellMar>
          <w:top w:w="28" w:type="dxa"/>
          <w:left w:w="28" w:type="dxa"/>
          <w:bottom w:w="28" w:type="dxa"/>
          <w:right w:w="28" w:type="dxa"/>
        </w:tblCellMar>
      </w:tblPr>
      <w:tblGrid>
        <w:gridCol w:w="1246"/>
        <w:gridCol w:w="3121"/>
      </w:tblGrid>
      <w:tr>
        <w:trPr/>
        <w:tc>
          <w:tcPr>
            <w:tcW w:w="1246" w:type="dxa"/>
            <w:tcBorders/>
            <w:vAlign w:val="center"/>
          </w:tcPr>
          <w:p>
            <w:pPr>
              <w:pStyle w:val="TableHeading"/>
              <w:suppressLineNumbers/>
              <w:bidi w:val="0"/>
              <w:spacing w:before="0" w:after="283"/>
              <w:jc w:val="center"/>
              <w:rPr/>
            </w:pPr>
            <w:r>
              <w:rPr/>
              <w:t xml:space="preserve">Ensiesitys </w:t>
            </w:r>
          </w:p>
        </w:tc>
        <w:tc>
          <w:tcPr>
            <w:tcW w:w="3121"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13 huhtikuu 1, 2016 (2016-04-01) </w:t>
            </w:r>
          </w:p>
        </w:tc>
        <w:tc>
          <w:tcPr>
            <w:tcW w:w="3121" w:type="dxa"/>
            <w:tcBorders/>
            <w:vAlign w:val="center"/>
          </w:tcPr>
          <w:p>
            <w:pPr>
              <w:pStyle w:val="TableContents"/>
              <w:bidi w:val="0"/>
              <w:spacing w:before="0" w:after="283"/>
              <w:jc w:val="left"/>
              <w:rPr/>
            </w:pPr>
            <w:r>
              <w:rPr/>
              <w:t xml:space="preserve">24. kesäkuuta 2016 (2016-06-24)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12 </w:t>
            </w:r>
            <w:r>
              <w:rPr>
                <w:sz w:val="4"/>
                <w:szCs w:val="4"/>
              </w:rPr>
              <w:t xml:space="preserve">kesäkuu 9, 2017 (2017-06-09) </w:t>
            </w:r>
          </w:p>
        </w:tc>
        <w:tc>
          <w:tcPr>
            <w:tcW w:w="3121" w:type="dxa"/>
            <w:tcBorders/>
            <w:vAlign w:val="center"/>
          </w:tcPr>
          <w:p>
            <w:pPr>
              <w:pStyle w:val="TableContents"/>
              <w:bidi w:val="0"/>
              <w:spacing w:before="0" w:after="283"/>
              <w:jc w:val="left"/>
              <w:rPr/>
            </w:pPr>
            <w:r>
              <w:rPr/>
              <w:t xml:space="preserve">25. elokuuta 2017 (2017-08-25)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Wynonna Earpin 2. kaudella on?</w:t>
      </w:r>
    </w:p>
    <w:p>
      <w:pPr>
        <w:pStyle w:val="TextBody"/>
        <w:bidi w:val="0"/>
        <w:jc w:val="left"/>
        <w:rPr>
          <w:b/>
          <w:u w:val="single"/>
          <w:shd w:val="clear" w:fill="FFFF00"/>
        </w:rPr>
      </w:pPr>
      <w:r>
        <w:rPr>
          <w:b/>
          <w:u w:val="single"/>
          <w:shd w:val="clear" w:fill="FFFF00"/>
        </w:rPr>
        <w:t xml:space="preserve">Asiakirjan numero 17255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Suuri osa elokuvasta kuvattiin eri paikoissa </w:t>
      </w:r>
      <w:r>
        <w:rPr>
          <w:color w:val="A9A9A9"/>
        </w:rPr>
        <w:t xml:space="preserve">Savannahissa, Georgiassa ja sen ympäristössä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Kenraalien tytär?</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kuvattiin kenraalin tytärtä</w:t>
      </w:r>
    </w:p>
    <w:p>
      <w:pPr>
        <w:pStyle w:val="TextBody"/>
        <w:bidi w:val="0"/>
        <w:jc w:val="left"/>
        <w:rPr>
          <w:b/>
          <w:u w:val="single"/>
          <w:shd w:val="clear" w:fill="FFFF00"/>
        </w:rPr>
      </w:pPr>
      <w:r>
        <w:rPr>
          <w:b/>
          <w:u w:val="single"/>
          <w:shd w:val="clear" w:fill="FFFF00"/>
        </w:rPr>
        <w:t xml:space="preserve">Asiakirjan numero 17256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Betty ja Don Draper asuvat suuressa talossa </w:t>
      </w:r>
      <w:r>
        <w:rPr>
          <w:color w:val="A9A9A9"/>
        </w:rPr>
        <w:t xml:space="preserve">New Yorkin Ossiningin esikaupungissa </w:t>
      </w:r>
      <w:r>
        <w:rPr/>
        <w:t xml:space="preserve">lastensa Sallyn (näyttelijä Kiernan Shipka) ja Bobbyn kanssa. </w:t>
      </w:r>
      <w:r>
        <w:rPr/>
        <w:t xml:space="preserve">Toisessa jaksossa, joka sijoittuu kevääseen 1960, Betty alkaa käydä psykiatrilla, koska </w:t>
      </w:r>
      <w:r>
        <w:rPr/>
        <w:t xml:space="preserve">hänen kätensä ovat </w:t>
      </w:r>
      <w:r>
        <w:rPr/>
        <w:t xml:space="preserve">toistuvasti </w:t>
      </w:r>
      <w:r>
        <w:rPr>
          <w:color w:val="DCDCDC"/>
        </w:rPr>
        <w:t xml:space="preserve">puutuneet, ja </w:t>
      </w:r>
      <w:r>
        <w:rPr/>
        <w:t xml:space="preserve">lääkärit ovat todenneet, että kyseessä on psykosomaattinen sairaus.</w:t>
      </w:r>
      <w:r>
        <w:rPr/>
        <w:t xml:space="preserve"> Näiden tapaamisten aikana Betty, saatuaan selville, että psykiatri antoi Donille raportteja hänen istunnoistaan, ilmaisi epäilynsä siitä, että hänen miehensä oli uskoton. Helmikuussa 1962 alkavan toisen kauden alkuun mennessä hän oli lopettanut tapaamiset.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don draper asuu kaudella 1</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vika on Betty Draperin käsissä?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Jakson 3 aikana Betty ja Don osallistuvat Roger Sterlingin ja hänen uuden vaimonsa Jane Siegel Sterlingin järjestämiin juhliin, joissa Betty tapaa </w:t>
      </w:r>
      <w:r>
        <w:rPr>
          <w:color w:val="A9A9A9"/>
        </w:rPr>
        <w:t xml:space="preserve">Henry Francisin</w:t>
      </w:r>
      <w:r>
        <w:rPr/>
        <w:t xml:space="preserve">, joka myöhemmin paljastuu New Yorkin silloisen kuvernöörin Nelson A. Rockefellerin neuvonantajaksi. Henry on ihastunut Bettyyn, ja vaikka Betty ei aluksi halua vastata hänen tunteisiinsa, kauden edetessä heidän suhteensa tiivistyy. Lopulta Betty lopettaa sen tuntien syyllisyyttä.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kanssa Betty Draperilla on suhde?</w:t>
      </w:r>
    </w:p>
    <w:p>
      <w:pPr>
        <w:pStyle w:val="TextBody"/>
        <w:bidi w:val="0"/>
        <w:jc w:val="left"/>
        <w:rPr>
          <w:b/>
          <w:u w:val="single"/>
          <w:shd w:val="clear" w:fill="FFFF00"/>
        </w:rPr>
      </w:pPr>
      <w:r>
        <w:rPr>
          <w:b/>
          <w:u w:val="single"/>
          <w:shd w:val="clear" w:fill="FFFF00"/>
        </w:rPr>
        <w:t xml:space="preserve">Asiakirjan numero 17257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Rintalihakset ovat yläraajojen osalta sama kuin lantiovyö on alaraajojen osalta; </w:t>
      </w:r>
      <w:r>
        <w:rPr>
          <w:color w:val="A9A9A9"/>
        </w:rPr>
        <w:t xml:space="preserve">lantiovyöt ovat umpiluuston osia, jotka ankkuroivat umpisolmukkeet aksiaaliseen luustoon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olkavyö kiinnittyy aksiaaliseen luurankoon?</w:t>
      </w:r>
    </w:p>
    <w:p>
      <w:pPr>
        <w:pStyle w:val="TextBody"/>
        <w:bidi w:val="0"/>
        <w:jc w:val="left"/>
        <w:rPr>
          <w:b/>
          <w:u w:val="single"/>
          <w:shd w:val="clear" w:fill="FFFF00"/>
        </w:rPr>
      </w:pPr>
      <w:r>
        <w:rPr>
          <w:b/>
          <w:u w:val="single"/>
          <w:shd w:val="clear" w:fill="FFFF00"/>
        </w:rPr>
        <w:t xml:space="preserve">Asiakirjan numero 17258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Potsdamin konferenssi (saksaksi Potsdamer Konferenz) pidettiin Cecilienhofissa, kruununprinssi Vilhelmin kodissa </w:t>
      </w:r>
      <w:r>
        <w:rPr>
          <w:color w:val="A9A9A9"/>
        </w:rPr>
        <w:t xml:space="preserve">Potsdamissa, miehitetyssä Saksassa </w:t>
      </w:r>
      <w:r>
        <w:rPr/>
        <w:t xml:space="preserve">17. heinäkuuta - 2. elokuuta 1945. (Joissakin vanhemmissa asiakirjoissa siitä käytetään myös nimitystä Neuvostoliiton, Yhdysvaltojen ja Yhdistyneen kuningaskunnan kolmen hallituksen päämiehen Berliinin konferenssi). Osallistujat olivat Neuvostoliitto, Yhdistynyt kuningaskunta ja Yhdysvallat. Kolmea suurvaltaa edustivat kommunistisen puolueen pääsihteeri Josif Stalin, pääministerit Winston Churchill ja myöhemmin Clement Attlee sekä presidentti Harry S. Truman.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liittoutuneiden johtajat tapasivat heinäkuussa 1945 keskustellakseen siitä, miten Saksaa rangaistaisiin?</w:t>
      </w:r>
    </w:p>
    <w:p>
      <w:pPr>
        <w:pStyle w:val="TextBody"/>
        <w:bidi w:val="0"/>
        <w:jc w:val="left"/>
        <w:rPr>
          <w:b/>
          <w:u w:val="single"/>
          <w:shd w:val="clear" w:fill="FFFF00"/>
        </w:rPr>
      </w:pPr>
      <w:r>
        <w:rPr>
          <w:b/>
          <w:u w:val="single"/>
          <w:shd w:val="clear" w:fill="FFFF00"/>
        </w:rPr>
        <w:t xml:space="preserve">Asiakirjan numero 17259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Kambli Arts valmistaa Lalbaugcha Raja -idolin osat työpajassaan; ne viedään pandaliin, jossa ne kootaan ja maalataan. Lopuksi Ratnakar, joka on lähes 80-vuotias, menee pandaliin ja piirtää silmät. Sen korkeus on </w:t>
      </w:r>
      <w:r>
        <w:rPr>
          <w:color w:val="A9A9A9"/>
        </w:rPr>
        <w:t xml:space="preserve">20 jalkaa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lal bagh ka rajan korkeus?</w:t>
      </w:r>
    </w:p>
    <w:p>
      <w:pPr>
        <w:pStyle w:val="TextBody"/>
        <w:bidi w:val="0"/>
        <w:jc w:val="left"/>
        <w:rPr>
          <w:b/>
          <w:u w:val="single"/>
          <w:shd w:val="clear" w:fill="FFFF00"/>
        </w:rPr>
      </w:pPr>
      <w:r>
        <w:rPr>
          <w:b/>
          <w:u w:val="single"/>
          <w:shd w:val="clear" w:fill="FFFF00"/>
        </w:rPr>
        <w:t xml:space="preserve">Asiakirjan numero 17260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``Always Be My Baby'' Standard artwork Single </w:t>
      </w:r>
      <w:r>
        <w:rPr>
          <w:color w:val="A9A9A9"/>
        </w:rPr>
        <w:t xml:space="preserve">Mariah Carey </w:t>
      </w:r>
      <w:r>
        <w:rPr/>
        <w:t xml:space="preserve">albumilta Daydream </w:t>
      </w:r>
    </w:p>
    <w:tbl>
      <w:tblPr>
        <w:tblW w:w="9365" w:type="dxa"/>
        <w:jc w:val="left"/>
        <w:tblInd w:w="0" w:type="dxa"/>
        <w:tblLayout w:type="fixed"/>
        <w:tblCellMar>
          <w:top w:w="28" w:type="dxa"/>
          <w:left w:w="28" w:type="dxa"/>
          <w:bottom w:w="28" w:type="dxa"/>
          <w:right w:w="28" w:type="dxa"/>
        </w:tblCellMar>
      </w:tblPr>
      <w:tblGrid>
        <w:gridCol w:w="2221"/>
        <w:gridCol w:w="5268"/>
        <w:gridCol w:w="1876"/>
      </w:tblGrid>
      <w:tr>
        <w:trPr/>
        <w:tc>
          <w:tcPr>
            <w:tcW w:w="2221" w:type="dxa"/>
            <w:tcBorders/>
            <w:vAlign w:val="center"/>
          </w:tcPr>
          <w:p>
            <w:pPr>
              <w:pStyle w:val="TableHeading"/>
              <w:suppressLineNumbers/>
              <w:bidi w:val="0"/>
              <w:spacing w:before="0" w:after="283"/>
              <w:jc w:val="center"/>
              <w:rPr/>
            </w:pPr>
            <w:r>
              <w:rPr/>
              <w:t xml:space="preserve">B-puoli </w:t>
            </w:r>
          </w:p>
        </w:tc>
        <w:tc>
          <w:tcPr>
            <w:tcW w:w="5268" w:type="dxa"/>
            <w:tcBorders/>
            <w:vAlign w:val="center"/>
          </w:tcPr>
          <w:p>
            <w:pPr>
              <w:pStyle w:val="TableContents"/>
              <w:numPr>
                <w:ilvl w:val="0"/>
                <w:numId w:val="17"/>
              </w:numPr>
              <w:tabs>
                <w:tab w:val="clear" w:pos="1134"/>
                <w:tab w:val="left" w:leader="none" w:pos="707"/>
              </w:tabs>
              <w:bidi w:val="0"/>
              <w:spacing w:before="0" w:after="0"/>
              <w:ind w:start="707" w:hanging="283"/>
              <w:jc w:val="left"/>
              <w:rPr/>
            </w:pPr>
            <w:r>
              <w:rPr/>
              <w:t xml:space="preserve">``Slipping Away'' </w:t>
            </w:r>
          </w:p>
          <w:p>
            <w:pPr>
              <w:pStyle w:val="TableContents"/>
              <w:numPr>
                <w:ilvl w:val="0"/>
                <w:numId w:val="17"/>
              </w:numPr>
              <w:tabs>
                <w:tab w:val="clear" w:pos="1134"/>
                <w:tab w:val="left" w:leader="none" w:pos="707"/>
              </w:tabs>
              <w:bidi w:val="0"/>
              <w:spacing w:before="0" w:after="283"/>
              <w:ind w:start="707" w:hanging="283"/>
              <w:jc w:val="left"/>
              <w:rPr/>
            </w:pPr>
            <w:r>
              <w:rPr/>
              <w:t xml:space="preserve">``Long Ago'' </w:t>
            </w:r>
          </w:p>
        </w:tc>
        <w:tc>
          <w:tcPr>
            <w:tcW w:w="187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Julkaistu </w:t>
            </w:r>
          </w:p>
        </w:tc>
        <w:tc>
          <w:tcPr>
            <w:tcW w:w="5268" w:type="dxa"/>
            <w:tcBorders/>
            <w:vAlign w:val="center"/>
          </w:tcPr>
          <w:p>
            <w:pPr>
              <w:pStyle w:val="TableContents"/>
              <w:bidi w:val="0"/>
              <w:spacing w:before="0" w:after="283"/>
              <w:jc w:val="left"/>
              <w:rPr/>
            </w:pPr>
            <w:r>
              <w:rPr/>
              <w:t xml:space="preserve">9. maaliskuuta 1996 (1996-03-09) </w:t>
            </w:r>
          </w:p>
        </w:tc>
        <w:tc>
          <w:tcPr>
            <w:tcW w:w="187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Muotoilu </w:t>
            </w:r>
          </w:p>
        </w:tc>
        <w:tc>
          <w:tcPr>
            <w:tcW w:w="5268" w:type="dxa"/>
            <w:tcBorders/>
            <w:vAlign w:val="center"/>
          </w:tcPr>
          <w:p>
            <w:pPr>
              <w:pStyle w:val="TableContents"/>
              <w:numPr>
                <w:ilvl w:val="0"/>
                <w:numId w:val="18"/>
              </w:numPr>
              <w:tabs>
                <w:tab w:val="clear" w:pos="1134"/>
                <w:tab w:val="left" w:leader="none" w:pos="707"/>
              </w:tabs>
              <w:bidi w:val="0"/>
              <w:spacing w:before="0" w:after="0"/>
              <w:ind w:start="707" w:hanging="283"/>
              <w:jc w:val="left"/>
              <w:rPr/>
            </w:pPr>
            <w:r>
              <w:rPr/>
              <w:t xml:space="preserve">12'' </w:t>
            </w:r>
          </w:p>
          <w:p>
            <w:pPr>
              <w:pStyle w:val="TableContents"/>
              <w:numPr>
                <w:ilvl w:val="0"/>
                <w:numId w:val="18"/>
              </w:numPr>
              <w:tabs>
                <w:tab w:val="clear" w:pos="1134"/>
                <w:tab w:val="left" w:leader="none" w:pos="707"/>
              </w:tabs>
              <w:bidi w:val="0"/>
              <w:spacing w:before="0" w:after="0"/>
              <w:ind w:start="707" w:hanging="283"/>
              <w:jc w:val="left"/>
              <w:rPr/>
            </w:pPr>
            <w:r>
              <w:rPr/>
              <w:t xml:space="preserve">CD </w:t>
            </w:r>
          </w:p>
          <w:p>
            <w:pPr>
              <w:pStyle w:val="TableContents"/>
              <w:numPr>
                <w:ilvl w:val="0"/>
                <w:numId w:val="18"/>
              </w:numPr>
              <w:tabs>
                <w:tab w:val="clear" w:pos="1134"/>
                <w:tab w:val="left" w:leader="none" w:pos="707"/>
              </w:tabs>
              <w:bidi w:val="0"/>
              <w:spacing w:before="0" w:after="283"/>
              <w:ind w:start="707" w:hanging="283"/>
              <w:jc w:val="left"/>
              <w:rPr/>
            </w:pPr>
            <w:r>
              <w:rPr/>
              <w:t xml:space="preserve">kasetti </w:t>
            </w:r>
          </w:p>
        </w:tc>
        <w:tc>
          <w:tcPr>
            <w:tcW w:w="187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Tallennettu </w:t>
            </w:r>
          </w:p>
        </w:tc>
        <w:tc>
          <w:tcPr>
            <w:tcW w:w="5268" w:type="dxa"/>
            <w:tcBorders/>
            <w:vAlign w:val="center"/>
          </w:tcPr>
          <w:p>
            <w:pPr>
              <w:pStyle w:val="TableContents"/>
              <w:bidi w:val="0"/>
              <w:spacing w:before="0" w:after="283"/>
              <w:jc w:val="left"/>
              <w:rPr/>
            </w:pPr>
            <w:r>
              <w:rPr/>
              <w:t xml:space="preserve">Joulukuu 1994 </w:t>
            </w:r>
          </w:p>
        </w:tc>
        <w:tc>
          <w:tcPr>
            <w:tcW w:w="187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Genre </w:t>
            </w:r>
          </w:p>
        </w:tc>
        <w:tc>
          <w:tcPr>
            <w:tcW w:w="5268" w:type="dxa"/>
            <w:tcBorders/>
            <w:vAlign w:val="center"/>
          </w:tcPr>
          <w:p>
            <w:pPr>
              <w:pStyle w:val="TableContents"/>
              <w:numPr>
                <w:ilvl w:val="0"/>
                <w:numId w:val="19"/>
              </w:numPr>
              <w:tabs>
                <w:tab w:val="clear" w:pos="1134"/>
                <w:tab w:val="left" w:leader="none" w:pos="707"/>
              </w:tabs>
              <w:bidi w:val="0"/>
              <w:spacing w:before="0" w:after="0"/>
              <w:ind w:start="707" w:hanging="283"/>
              <w:jc w:val="left"/>
              <w:rPr/>
            </w:pPr>
            <w:r>
              <w:rPr/>
              <w:t xml:space="preserve">Pop </w:t>
            </w:r>
          </w:p>
          <w:p>
            <w:pPr>
              <w:pStyle w:val="TableContents"/>
              <w:numPr>
                <w:ilvl w:val="0"/>
                <w:numId w:val="19"/>
              </w:numPr>
              <w:tabs>
                <w:tab w:val="clear" w:pos="1134"/>
                <w:tab w:val="left" w:leader="none" w:pos="707"/>
              </w:tabs>
              <w:bidi w:val="0"/>
              <w:spacing w:before="0" w:after="283"/>
              <w:ind w:start="707" w:hanging="283"/>
              <w:jc w:val="left"/>
              <w:rPr/>
            </w:pPr>
            <w:r>
              <w:rPr/>
              <w:t xml:space="preserve">R&amp;B </w:t>
            </w:r>
          </w:p>
        </w:tc>
        <w:tc>
          <w:tcPr>
            <w:tcW w:w="187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Pituus </w:t>
            </w:r>
          </w:p>
        </w:tc>
        <w:tc>
          <w:tcPr>
            <w:tcW w:w="5268" w:type="dxa"/>
            <w:tcBorders/>
            <w:vAlign w:val="center"/>
          </w:tcPr>
          <w:p>
            <w:pPr>
              <w:pStyle w:val="TableContents"/>
              <w:bidi w:val="0"/>
              <w:spacing w:before="0" w:after="283"/>
              <w:jc w:val="left"/>
              <w:rPr/>
            </w:pPr>
            <w:r>
              <w:rPr/>
              <w:t xml:space="preserve">4: 18 </w:t>
            </w:r>
          </w:p>
        </w:tc>
        <w:tc>
          <w:tcPr>
            <w:tcW w:w="187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Tarra </w:t>
            </w:r>
          </w:p>
        </w:tc>
        <w:tc>
          <w:tcPr>
            <w:tcW w:w="5268" w:type="dxa"/>
            <w:tcBorders/>
            <w:vAlign w:val="center"/>
          </w:tcPr>
          <w:p>
            <w:pPr>
              <w:pStyle w:val="TableContents"/>
              <w:bidi w:val="0"/>
              <w:spacing w:before="0" w:after="283"/>
              <w:jc w:val="left"/>
              <w:rPr/>
            </w:pPr>
            <w:r>
              <w:rPr/>
              <w:t xml:space="preserve">Columbia </w:t>
            </w:r>
          </w:p>
        </w:tc>
        <w:tc>
          <w:tcPr>
            <w:tcW w:w="187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Lauluntekijä (s) </w:t>
            </w:r>
          </w:p>
        </w:tc>
        <w:tc>
          <w:tcPr>
            <w:tcW w:w="5268" w:type="dxa"/>
            <w:tcBorders/>
            <w:vAlign w:val="center"/>
          </w:tcPr>
          <w:p>
            <w:pPr>
              <w:pStyle w:val="TableContents"/>
              <w:numPr>
                <w:ilvl w:val="0"/>
                <w:numId w:val="20"/>
              </w:numPr>
              <w:tabs>
                <w:tab w:val="clear" w:pos="1134"/>
                <w:tab w:val="left" w:leader="none" w:pos="707"/>
              </w:tabs>
              <w:bidi w:val="0"/>
              <w:spacing w:before="0" w:after="0"/>
              <w:ind w:start="707" w:hanging="283"/>
              <w:jc w:val="left"/>
              <w:rPr/>
            </w:pPr>
            <w:r>
              <w:rPr/>
              <w:t xml:space="preserve">Mariah Carey </w:t>
            </w:r>
          </w:p>
          <w:p>
            <w:pPr>
              <w:pStyle w:val="TableContents"/>
              <w:numPr>
                <w:ilvl w:val="0"/>
                <w:numId w:val="20"/>
              </w:numPr>
              <w:tabs>
                <w:tab w:val="clear" w:pos="1134"/>
                <w:tab w:val="left" w:leader="none" w:pos="707"/>
              </w:tabs>
              <w:bidi w:val="0"/>
              <w:spacing w:before="0" w:after="0"/>
              <w:ind w:start="707" w:hanging="283"/>
              <w:jc w:val="left"/>
              <w:rPr/>
            </w:pPr>
            <w:r>
              <w:rPr/>
              <w:t xml:space="preserve">Jermaine Dupri </w:t>
            </w:r>
          </w:p>
          <w:p>
            <w:pPr>
              <w:pStyle w:val="TableContents"/>
              <w:numPr>
                <w:ilvl w:val="0"/>
                <w:numId w:val="20"/>
              </w:numPr>
              <w:tabs>
                <w:tab w:val="clear" w:pos="1134"/>
                <w:tab w:val="left" w:leader="none" w:pos="707"/>
              </w:tabs>
              <w:bidi w:val="0"/>
              <w:spacing w:before="0" w:after="283"/>
              <w:ind w:start="707" w:hanging="283"/>
              <w:jc w:val="left"/>
              <w:rPr/>
            </w:pPr>
            <w:r>
              <w:rPr/>
              <w:t xml:space="preserve">Manuel Seal </w:t>
            </w:r>
          </w:p>
        </w:tc>
        <w:tc>
          <w:tcPr>
            <w:tcW w:w="187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Heading"/>
              <w:suppressLineNumbers/>
              <w:bidi w:val="0"/>
              <w:spacing w:before="0" w:after="283"/>
              <w:jc w:val="center"/>
              <w:rPr/>
            </w:pPr>
            <w:r>
              <w:rPr/>
              <w:t xml:space="preserve">Tuottaja (s) </w:t>
            </w:r>
          </w:p>
        </w:tc>
        <w:tc>
          <w:tcPr>
            <w:tcW w:w="5268" w:type="dxa"/>
            <w:tcBorders/>
            <w:vAlign w:val="center"/>
          </w:tcPr>
          <w:p>
            <w:pPr>
              <w:pStyle w:val="TableContents"/>
              <w:numPr>
                <w:ilvl w:val="0"/>
                <w:numId w:val="21"/>
              </w:numPr>
              <w:tabs>
                <w:tab w:val="clear" w:pos="1134"/>
                <w:tab w:val="left" w:leader="none" w:pos="707"/>
              </w:tabs>
              <w:bidi w:val="0"/>
              <w:spacing w:before="0" w:after="0"/>
              <w:ind w:start="707" w:hanging="283"/>
              <w:jc w:val="left"/>
              <w:rPr/>
            </w:pPr>
            <w:r>
              <w:rPr/>
              <w:t xml:space="preserve">Mariah Carey </w:t>
            </w:r>
          </w:p>
          <w:p>
            <w:pPr>
              <w:pStyle w:val="TableContents"/>
              <w:numPr>
                <w:ilvl w:val="0"/>
                <w:numId w:val="21"/>
              </w:numPr>
              <w:tabs>
                <w:tab w:val="clear" w:pos="1134"/>
                <w:tab w:val="left" w:leader="none" w:pos="707"/>
              </w:tabs>
              <w:bidi w:val="0"/>
              <w:spacing w:before="0" w:after="0"/>
              <w:ind w:start="707" w:hanging="283"/>
              <w:jc w:val="left"/>
              <w:rPr/>
            </w:pPr>
            <w:r>
              <w:rPr/>
              <w:t xml:space="preserve">Jermaine Dupri </w:t>
            </w:r>
          </w:p>
          <w:p>
            <w:pPr>
              <w:pStyle w:val="TableContents"/>
              <w:numPr>
                <w:ilvl w:val="0"/>
                <w:numId w:val="21"/>
              </w:numPr>
              <w:tabs>
                <w:tab w:val="clear" w:pos="1134"/>
                <w:tab w:val="left" w:leader="none" w:pos="707"/>
              </w:tabs>
              <w:bidi w:val="0"/>
              <w:spacing w:before="0" w:after="283"/>
              <w:ind w:start="707" w:hanging="283"/>
              <w:jc w:val="left"/>
              <w:rPr/>
            </w:pPr>
            <w:r>
              <w:rPr/>
              <w:t xml:space="preserve">Manuel Seal Mariah Carey singlejen kronologia </w:t>
            </w:r>
          </w:p>
        </w:tc>
        <w:tc>
          <w:tcPr>
            <w:tcW w:w="1876" w:type="dxa"/>
            <w:tcBorders/>
          </w:tcPr>
          <w:p>
            <w:pPr>
              <w:pStyle w:val="TableContents"/>
              <w:bidi w:val="0"/>
              <w:spacing w:before="0" w:after="283"/>
              <w:jc w:val="left"/>
              <w:rPr>
                <w:sz w:val="4"/>
                <w:szCs w:val="4"/>
              </w:rPr>
            </w:pPr>
            <w:r>
              <w:rPr>
                <w:sz w:val="4"/>
                <w:szCs w:val="4"/>
              </w:rPr>
            </w:r>
          </w:p>
        </w:tc>
      </w:tr>
      <w:tr>
        <w:trPr/>
        <w:tc>
          <w:tcPr>
            <w:tcW w:w="2221" w:type="dxa"/>
            <w:tcBorders/>
            <w:vAlign w:val="center"/>
          </w:tcPr>
          <w:p>
            <w:pPr>
              <w:pStyle w:val="TableContents"/>
              <w:bidi w:val="0"/>
              <w:spacing w:before="0" w:after="283"/>
              <w:jc w:val="left"/>
              <w:rPr/>
            </w:pPr>
            <w:r>
              <w:rPr/>
              <w:t xml:space="preserve">``Open Arms'' (1995) </w:t>
            </w:r>
          </w:p>
        </w:tc>
        <w:tc>
          <w:tcPr>
            <w:tcW w:w="5268" w:type="dxa"/>
            <w:tcBorders/>
            <w:vAlign w:val="center"/>
          </w:tcPr>
          <w:p>
            <w:pPr>
              <w:pStyle w:val="TableContents"/>
              <w:bidi w:val="0"/>
              <w:spacing w:before="0" w:after="283"/>
              <w:jc w:val="left"/>
              <w:rPr/>
            </w:pPr>
            <w:r>
              <w:rPr/>
              <w:t xml:space="preserve">``Always Be My Baby'' (1996) </w:t>
            </w:r>
          </w:p>
        </w:tc>
        <w:tc>
          <w:tcPr>
            <w:tcW w:w="1876" w:type="dxa"/>
            <w:tcBorders/>
            <w:vAlign w:val="center"/>
          </w:tcPr>
          <w:p>
            <w:pPr>
              <w:pStyle w:val="TableContents"/>
              <w:bidi w:val="0"/>
              <w:spacing w:before="0" w:after="283"/>
              <w:jc w:val="left"/>
              <w:rPr/>
            </w:pPr>
            <w:r>
              <w:rPr/>
              <w:t xml:space="preserve">"Ikuisesti" (1996) </w:t>
            </w:r>
          </w:p>
        </w:tc>
      </w:tr>
    </w:tbl>
    <w:tbl>
      <w:tblPr>
        <w:tblW w:w="7218" w:type="dxa"/>
        <w:jc w:val="left"/>
        <w:tblInd w:w="0" w:type="dxa"/>
        <w:tblLayout w:type="fixed"/>
        <w:tblCellMar>
          <w:top w:w="28" w:type="dxa"/>
          <w:left w:w="28" w:type="dxa"/>
          <w:bottom w:w="28" w:type="dxa"/>
          <w:right w:w="28" w:type="dxa"/>
        </w:tblCellMar>
      </w:tblPr>
      <w:tblGrid>
        <w:gridCol w:w="2221"/>
        <w:gridCol w:w="3121"/>
        <w:gridCol w:w="1876"/>
      </w:tblGrid>
      <w:tr>
        <w:trPr/>
        <w:tc>
          <w:tcPr>
            <w:tcW w:w="2221" w:type="dxa"/>
            <w:tcBorders/>
            <w:vAlign w:val="center"/>
          </w:tcPr>
          <w:p>
            <w:pPr>
              <w:pStyle w:val="TableContents"/>
              <w:bidi w:val="0"/>
              <w:spacing w:before="0" w:after="283"/>
              <w:jc w:val="left"/>
              <w:rPr/>
            </w:pPr>
            <w:r>
              <w:rPr/>
              <w:t xml:space="preserve">``Open Arms'' (1995) </w:t>
            </w:r>
          </w:p>
        </w:tc>
        <w:tc>
          <w:tcPr>
            <w:tcW w:w="3121" w:type="dxa"/>
            <w:tcBorders/>
            <w:vAlign w:val="center"/>
          </w:tcPr>
          <w:p>
            <w:pPr>
              <w:pStyle w:val="TableContents"/>
              <w:bidi w:val="0"/>
              <w:spacing w:before="0" w:after="283"/>
              <w:jc w:val="left"/>
              <w:rPr/>
            </w:pPr>
            <w:r>
              <w:rPr/>
              <w:t xml:space="preserve">``Always Be My Baby'' (1996) </w:t>
            </w:r>
          </w:p>
        </w:tc>
        <w:tc>
          <w:tcPr>
            <w:tcW w:w="1876" w:type="dxa"/>
            <w:tcBorders/>
            <w:vAlign w:val="center"/>
          </w:tcPr>
          <w:p>
            <w:pPr>
              <w:pStyle w:val="TableContents"/>
              <w:bidi w:val="0"/>
              <w:spacing w:before="0" w:after="283"/>
              <w:jc w:val="left"/>
              <w:rPr/>
            </w:pPr>
            <w:r>
              <w:rPr/>
              <w:t xml:space="preserve">"Ikuisesti" (1996)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olet aina minun lapseni</w:t>
      </w:r>
    </w:p>
    <w:p>
      <w:pPr>
        <w:pStyle w:val="TextBody"/>
        <w:bidi w:val="0"/>
        <w:jc w:val="left"/>
        <w:rPr>
          <w:b/>
          <w:u w:val="single"/>
          <w:shd w:val="clear" w:fill="FFFF00"/>
        </w:rPr>
      </w:pPr>
      <w:r>
        <w:rPr>
          <w:b/>
          <w:u w:val="single"/>
          <w:shd w:val="clear" w:fill="FFFF00"/>
        </w:rPr>
        <w:t xml:space="preserve">Asiakirjan numero 17261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Philippe Petit </w:t>
      </w:r>
      <w:r>
        <w:rPr/>
        <w:t xml:space="preserve">(ransk: (filip pəti); s. 13. elokuuta 1949) on ranskalainen korkealankataiteilija, joka tuli tunnetuksi korkealankakävelystään World Trade Centerin kaksoistornien välissä New Yorkissa aamulla 7. elokuuta 1974. Luvattomaan temppuunsa 400 metrin korkeudessa maanpinnasta - jota hän kutsui nimellä "le coup" - hän kiinnitti 450-kiloisen (200 kiloa) vaijerin ja käytti mittatilaustyönä tehtyä 26 jalkaa (8 metriä) pitkää, 55-kiloista (25 kiloa) tasapainotankoa. Hän suoritti 45 minuutin ajan kahdeksan kierrosta vaijeria pitkin. Seuraavalla viikolla hän juhli 25-vuotissyntymäpäiväänsä. Kaikki syytteet hylättiin vastineeksi siitä, että hän esiintyi Central Parkissa lapsille.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käveli köyttä kaksoistornien välissä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Philippe Petit </w:t>
      </w:r>
      <w:r>
        <w:rPr/>
        <w:t xml:space="preserve">(ransk: (filip pəti); s. 13. elokuuta 1949) on ranskalainen korkealankataiteilija, joka tuli tunnetuksi korkealankakävelystään World Trade Centerin kaksoistornien välissä New Yorkissa </w:t>
      </w:r>
      <w:r>
        <w:rPr>
          <w:color w:val="DCDCDC"/>
        </w:rPr>
        <w:t xml:space="preserve">aamulla 7. elokuuta 1974 sekä </w:t>
      </w:r>
      <w:r>
        <w:rPr/>
        <w:t xml:space="preserve">korkealankakävelystään Notre Damen katedraalin välissä Pariisissa vuonna 1971. Luvattomassa 400 metrin korkeudessa maanpinnan yläpuolella tapahtuneessa tempauksessaan, jota hän kutsui nimellä "le coup", hän kiinnitti 200 kilogramman vaijerin ja käytti mittatilaustyönä tehtyä 8 metriä pitkää, 25 kilogramman painoista tasapainotankoa. Hän suoritti 45 minuutin ajan kahdeksan kierrosta vaijeria pitkin. Seuraavalla viikolla hän juhli 25-vuotissyntymäpäiväänsä. Kaikki syytteet hylättiin vastineeksi siitä, että hän esiintyi Central Parkissa lapsille.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 mies käveli kaksoistorneissa...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Ranskalainen, joka käveli kaksoistorneista toiseen.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käveli kaksoistornien välisellä korkealla vaijerilla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Kuka oli se mies, joka kiipesi kaksoistornien yli -</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Philippe Petit </w:t>
      </w:r>
      <w:r>
        <w:rPr/>
        <w:t xml:space="preserve">(ransk: (filip pəti); s. 13. elokuuta 1949) on ranskalainen korkealankataiteilija, joka tuli tunnetuksi korkealankakävelystään World Trade Centerin kaksoistornien välissä New Yorkissa aamulla 7. elokuuta 1974 sekä korkealankakävelystään Notre Damen katedraalin tornien välissä Pariisissa vuonna 1971. Luvattomassa 400 metrin korkeudessa maanpinnan yläpuolella tapahtuneessa tempauksessaan, jota hän kutsui nimellä "le coup", hän kiinnitti 200 kilogramman vaijerin ja käytti mittatilaustyönä tehtyä 8 metriä pitkää, 25 kilogramman painoista tasapainotankoa (55 kiloa). Hän suoritti 45 minuutin ajan kahdeksan kierrosta vaijeria pitkin. Seuraavalla viikolla hän vietti 25-vuotissyntymäpäiväänsä. Kaikki syytteet hylättiin vastineeksi siitä, että hän esiintyi Central Parkissa lapsille.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ylitti kaksoistorneja köysiradalla...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mies, joka käveli kaksoistornien välissä -</w:t>
      </w:r>
    </w:p>
    <w:p>
      <w:pPr>
        <w:pStyle w:val="TextBody"/>
        <w:bidi w:val="0"/>
        <w:jc w:val="left"/>
        <w:rPr>
          <w:b/>
          <w:u w:val="single"/>
          <w:shd w:val="clear" w:fill="FFFF00"/>
        </w:rPr>
      </w:pPr>
      <w:r>
        <w:rPr>
          <w:b/>
          <w:u w:val="single"/>
          <w:shd w:val="clear" w:fill="FFFF00"/>
        </w:rPr>
        <w:t xml:space="preserve">Asiakirjan numero 17262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Filosofiset, historialliset, journalistiset ja tieteelliset kirjoitukset luokitellaan perinteisesti kirjallisuudeksi. Romaanit ja proosakertomukset ovat saaneet nimensä "kaunokirjallisuus" erottaakseen ne </w:t>
      </w:r>
      <w:r>
        <w:rPr>
          <w:color w:val="A9A9A9"/>
        </w:rPr>
        <w:t xml:space="preserve">tietokirjallisuudesta</w:t>
      </w:r>
      <w:r>
        <w:rPr/>
        <w:t xml:space="preserve">, </w:t>
      </w:r>
      <w:r>
        <w:rPr/>
        <w:t xml:space="preserve">jota kirjailijat ovat historiallisesti laatineet proosassa.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laajin kirjallisuuden luokka, joka perustuu tosiasioihin.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Antiikin Kreikassa Iliaanin ja Odysseian kirjoittaneen Homeroksen ja teokset ja päivät sekä teogonian kirjoittaneen Hesiodoksen eepokset ovat </w:t>
      </w:r>
      <w:r>
        <w:rPr>
          <w:color w:val="A9A9A9"/>
        </w:rPr>
        <w:t xml:space="preserve">antiikin kreikkalaisen kirjallisuuden </w:t>
      </w:r>
      <w:r>
        <w:rPr/>
        <w:t xml:space="preserve">varhaisimpia ja vaikutusvaltaisimpia teoksia</w:t>
      </w:r>
      <w:r>
        <w:rPr/>
        <w:t xml:space="preserve">. Klassisen Kreikan lajityyppeihin kuuluivat filosofia, runous, historiankirjoitus, komediat ja draamat. Platon ja Aristoteles kirjoittivat filosofisia tekstejä, jotka ovat länsimaisen filosofian perusta, Sapfo ja Pindar olivat vaikutusvaltaisia lyyrisiä runoilijoita, ja Herodotos ja Thukydides olivat varhaisia kreikkalaisia historioitsijoita. Vaikka draama oli suosittua muinaisessa Kreikassa, klassisen ajan satojen tragedioiden kirjoittamisesta ja esittämisestä on säilynyt vain pieni määrä kolmen kirjailijan näytelmiä: Aiskhylos, Sofokles ja Euripides. Aristofanesin näytelmät ovat ainoat todelliset esimerkit komediallisesta draamasta, jota kutsutaan vanhaksi komediaksi, kreikkalaisen komedian varhaisimmaksi muodoksi, ja niitä käytetään itse asiassa genren määrittelyssä.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kirjallisuus miltä historialliselta ajanjaksolta on varhaisin kreikkalaisten myyttien lähde?</w:t>
      </w:r>
    </w:p>
    <w:p>
      <w:pPr>
        <w:pStyle w:val="TextBody"/>
        <w:bidi w:val="0"/>
        <w:jc w:val="left"/>
        <w:rPr>
          <w:b/>
          <w:u w:val="single"/>
          <w:shd w:val="clear" w:fill="FFFF00"/>
        </w:rPr>
      </w:pPr>
      <w:r>
        <w:rPr>
          <w:b/>
          <w:u w:val="single"/>
          <w:shd w:val="clear" w:fill="FFFF00"/>
        </w:rPr>
        <w:t xml:space="preserve">Asiakirjan numero 17263</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439"/>
        <w:gridCol w:w="1081"/>
        <w:gridCol w:w="1220"/>
        <w:gridCol w:w="1390"/>
        <w:gridCol w:w="1111"/>
        <w:gridCol w:w="1114"/>
        <w:gridCol w:w="1052"/>
        <w:gridCol w:w="1798"/>
      </w:tblGrid>
      <w:tr>
        <w:trPr/>
        <w:tc>
          <w:tcPr>
            <w:tcW w:w="1439" w:type="dxa"/>
            <w:tcBorders/>
            <w:vAlign w:val="center"/>
          </w:tcPr>
          <w:p>
            <w:pPr>
              <w:pStyle w:val="TableHeading"/>
              <w:suppressLineNumbers/>
              <w:bidi w:val="0"/>
              <w:spacing w:before="0" w:after="283"/>
              <w:jc w:val="center"/>
              <w:rPr/>
            </w:pPr>
            <w:r>
              <w:rPr/>
              <w:t xml:space="preserve">Ei. </w:t>
            </w:r>
          </w:p>
        </w:tc>
        <w:tc>
          <w:tcPr>
            <w:tcW w:w="1081" w:type="dxa"/>
            <w:tcBorders/>
            <w:vAlign w:val="center"/>
          </w:tcPr>
          <w:p>
            <w:pPr>
              <w:pStyle w:val="TableHeading"/>
              <w:suppressLineNumbers/>
              <w:bidi w:val="0"/>
              <w:spacing w:before="0" w:after="283"/>
              <w:jc w:val="center"/>
              <w:rPr/>
            </w:pPr>
            <w:r>
              <w:rPr/>
              <w:t xml:space="preserve">Muotokuva </w:t>
            </w:r>
          </w:p>
        </w:tc>
        <w:tc>
          <w:tcPr>
            <w:tcW w:w="1220" w:type="dxa"/>
            <w:tcBorders/>
            <w:vAlign w:val="center"/>
          </w:tcPr>
          <w:p>
            <w:pPr>
              <w:pStyle w:val="TableHeading"/>
              <w:suppressLineNumbers/>
              <w:bidi w:val="0"/>
              <w:spacing w:before="0" w:after="283"/>
              <w:jc w:val="center"/>
              <w:rPr/>
            </w:pPr>
            <w:r>
              <w:rPr/>
              <w:t xml:space="preserve">Nimi (syntymä -- kuolema) </w:t>
            </w:r>
          </w:p>
        </w:tc>
        <w:tc>
          <w:tcPr>
            <w:tcW w:w="1390" w:type="dxa"/>
            <w:tcBorders/>
            <w:vAlign w:val="center"/>
          </w:tcPr>
          <w:p>
            <w:pPr>
              <w:pStyle w:val="TableHeading"/>
              <w:suppressLineNumbers/>
              <w:bidi w:val="0"/>
              <w:spacing w:before="0" w:after="283"/>
              <w:jc w:val="center"/>
              <w:rPr/>
            </w:pPr>
            <w:r>
              <w:rPr/>
              <w:t xml:space="preserve">Toimikausi Toimikausi </w:t>
            </w:r>
          </w:p>
        </w:tc>
        <w:tc>
          <w:tcPr>
            <w:tcW w:w="1111" w:type="dxa"/>
            <w:tcBorders/>
            <w:vAlign w:val="center"/>
          </w:tcPr>
          <w:p>
            <w:pPr>
              <w:pStyle w:val="TableHeading"/>
              <w:suppressLineNumbers/>
              <w:bidi w:val="0"/>
              <w:spacing w:before="0" w:after="283"/>
              <w:jc w:val="center"/>
              <w:rPr/>
            </w:pPr>
            <w:r>
              <w:rPr/>
              <w:t xml:space="preserve">Vaalimandaatti </w:t>
            </w:r>
          </w:p>
        </w:tc>
        <w:tc>
          <w:tcPr>
            <w:tcW w:w="1114" w:type="dxa"/>
            <w:tcBorders/>
            <w:vAlign w:val="center"/>
          </w:tcPr>
          <w:p>
            <w:pPr>
              <w:pStyle w:val="TableHeading"/>
              <w:suppressLineNumbers/>
              <w:bidi w:val="0"/>
              <w:spacing w:before="0" w:after="283"/>
              <w:jc w:val="center"/>
              <w:rPr/>
            </w:pPr>
            <w:r>
              <w:rPr/>
              <w:t xml:space="preserve">Poliittinen puolue Ensimmäisen tasavallan presidentti </w:t>
            </w:r>
          </w:p>
        </w:tc>
        <w:tc>
          <w:tcPr>
            <w:tcW w:w="1052" w:type="dxa"/>
            <w:tcBorders/>
          </w:tcPr>
          <w:p>
            <w:pPr>
              <w:pStyle w:val="TableContents"/>
              <w:bidi w:val="0"/>
              <w:spacing w:before="0" w:after="283"/>
              <w:jc w:val="left"/>
              <w:rPr>
                <w:sz w:val="4"/>
                <w:szCs w:val="4"/>
              </w:rPr>
            </w:pPr>
            <w:r>
              <w:rPr>
                <w:sz w:val="4"/>
                <w:szCs w:val="4"/>
              </w:rPr>
            </w:r>
          </w:p>
        </w:tc>
        <w:tc>
          <w:tcPr>
            <w:tcW w:w="1798" w:type="dxa"/>
            <w:tcBorders/>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Contents"/>
              <w:bidi w:val="0"/>
              <w:spacing w:before="0" w:after="283"/>
              <w:jc w:val="left"/>
              <w:rPr/>
            </w:pPr>
            <w:r>
              <w:rPr/>
              <w:t xml:space="preserve">1, 2, 3 </w:t>
            </w:r>
          </w:p>
        </w:tc>
        <w:tc>
          <w:tcPr>
            <w:tcW w:w="1081" w:type="dxa"/>
            <w:tcBorders/>
            <w:vAlign w:val="center"/>
          </w:tcPr>
          <w:p>
            <w:pPr>
              <w:pStyle w:val="TableContents"/>
              <w:bidi w:val="0"/>
              <w:spacing w:before="0" w:after="283"/>
              <w:jc w:val="left"/>
              <w:rPr>
                <w:sz w:val="4"/>
                <w:szCs w:val="4"/>
              </w:rPr>
            </w:pPr>
            <w:r>
              <w:rPr>
                <w:sz w:val="4"/>
                <w:szCs w:val="4"/>
              </w:rPr>
            </w:r>
          </w:p>
        </w:tc>
        <w:tc>
          <w:tcPr>
            <w:tcW w:w="1220" w:type="dxa"/>
            <w:tcBorders/>
            <w:vAlign w:val="center"/>
          </w:tcPr>
          <w:p>
            <w:pPr>
              <w:pStyle w:val="TableContents"/>
              <w:bidi w:val="0"/>
              <w:spacing w:before="0" w:after="283"/>
              <w:jc w:val="left"/>
              <w:rPr/>
            </w:pPr>
            <w:r>
              <w:rPr/>
              <w:t xml:space="preserve">Rhee Syng-man I (Yi) Seungman </w:t>
            </w:r>
            <w:r>
              <w:rPr/>
              <w:t xml:space="preserve">이승만 李 承晩 </w:t>
            </w:r>
            <w:r>
              <w:rPr/>
              <w:t xml:space="preserve">(1875 -- 1965) </w:t>
            </w:r>
          </w:p>
        </w:tc>
        <w:tc>
          <w:tcPr>
            <w:tcW w:w="1390"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24. heinäkuuta 1948 </w:t>
            </w:r>
          </w:p>
        </w:tc>
        <w:tc>
          <w:tcPr>
            <w:tcW w:w="1114" w:type="dxa"/>
            <w:tcBorders/>
            <w:vAlign w:val="center"/>
          </w:tcPr>
          <w:p>
            <w:pPr>
              <w:pStyle w:val="TableContents"/>
              <w:bidi w:val="0"/>
              <w:spacing w:before="0" w:after="283"/>
              <w:jc w:val="left"/>
              <w:rPr/>
            </w:pPr>
            <w:r>
              <w:rPr/>
              <w:t xml:space="preserve">14. elokuuta 1952 </w:t>
            </w:r>
          </w:p>
        </w:tc>
        <w:tc>
          <w:tcPr>
            <w:tcW w:w="1052" w:type="dxa"/>
            <w:tcBorders/>
            <w:vAlign w:val="center"/>
          </w:tcPr>
          <w:p>
            <w:pPr>
              <w:pStyle w:val="TableContents"/>
              <w:bidi w:val="0"/>
              <w:spacing w:before="0" w:after="283"/>
              <w:jc w:val="left"/>
              <w:rPr/>
            </w:pPr>
            <w:r>
              <w:rPr/>
              <w:t xml:space="preserve">1948 -- 91.8% </w:t>
            </w:r>
          </w:p>
        </w:tc>
        <w:tc>
          <w:tcPr>
            <w:tcW w:w="1798" w:type="dxa"/>
            <w:tcBorders/>
            <w:vAlign w:val="center"/>
          </w:tcPr>
          <w:p>
            <w:pPr>
              <w:pStyle w:val="TableContents"/>
              <w:bidi w:val="0"/>
              <w:spacing w:before="0" w:after="283"/>
              <w:jc w:val="left"/>
              <w:rPr/>
            </w:pPr>
            <w:r>
              <w:rPr/>
              <w:t xml:space="preserve">NARRKI (1948 -- 1951) Liberaali (1951 -- 1960) </w:t>
            </w:r>
          </w:p>
        </w:tc>
      </w:tr>
      <w:tr>
        <w:trPr/>
        <w:tc>
          <w:tcPr>
            <w:tcW w:w="1439"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15. elokuuta 1952 </w:t>
            </w:r>
          </w:p>
        </w:tc>
        <w:tc>
          <w:tcPr>
            <w:tcW w:w="1220" w:type="dxa"/>
            <w:tcBorders/>
            <w:vAlign w:val="center"/>
          </w:tcPr>
          <w:p>
            <w:pPr>
              <w:pStyle w:val="TableContents"/>
              <w:bidi w:val="0"/>
              <w:spacing w:before="0" w:after="283"/>
              <w:jc w:val="left"/>
              <w:rPr/>
            </w:pPr>
            <w:r>
              <w:rPr/>
              <w:t xml:space="preserve">14. elokuuta 1956 </w:t>
            </w:r>
          </w:p>
        </w:tc>
        <w:tc>
          <w:tcPr>
            <w:tcW w:w="1390" w:type="dxa"/>
            <w:tcBorders/>
            <w:vAlign w:val="center"/>
          </w:tcPr>
          <w:p>
            <w:pPr>
              <w:pStyle w:val="TableContents"/>
              <w:bidi w:val="0"/>
              <w:spacing w:before="0" w:after="283"/>
              <w:jc w:val="left"/>
              <w:rPr/>
            </w:pPr>
            <w:r>
              <w:rPr/>
              <w:t xml:space="preserve">1952 -- 74.6% </w:t>
            </w:r>
          </w:p>
        </w:tc>
        <w:tc>
          <w:tcPr>
            <w:tcW w:w="5075" w:type="dxa"/>
            <w:gridSpan w:val="4"/>
            <w:tcBorders/>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pPr>
            <w:r>
              <w:rPr/>
              <w:t xml:space="preserve">15. elokuuta 1956 </w:t>
            </w:r>
          </w:p>
        </w:tc>
        <w:tc>
          <w:tcPr>
            <w:tcW w:w="1220" w:type="dxa"/>
            <w:tcBorders/>
            <w:vAlign w:val="center"/>
          </w:tcPr>
          <w:p>
            <w:pPr>
              <w:pStyle w:val="TableContents"/>
              <w:bidi w:val="0"/>
              <w:spacing w:before="0" w:after="283"/>
              <w:jc w:val="left"/>
              <w:rPr/>
            </w:pPr>
            <w:r>
              <w:rPr/>
              <w:t xml:space="preserve">27. huhtikuuta 1960 </w:t>
            </w:r>
          </w:p>
        </w:tc>
        <w:tc>
          <w:tcPr>
            <w:tcW w:w="1390" w:type="dxa"/>
            <w:tcBorders/>
            <w:vAlign w:val="center"/>
          </w:tcPr>
          <w:p>
            <w:pPr>
              <w:pStyle w:val="TableContents"/>
              <w:bidi w:val="0"/>
              <w:spacing w:before="0" w:after="283"/>
              <w:jc w:val="left"/>
              <w:rPr/>
            </w:pPr>
            <w:r>
              <w:rPr/>
              <w:t xml:space="preserve">1956 -- 70.0% </w:t>
            </w:r>
          </w:p>
        </w:tc>
        <w:tc>
          <w:tcPr>
            <w:tcW w:w="5075" w:type="dxa"/>
            <w:gridSpan w:val="4"/>
            <w:tcBorders/>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Contents"/>
              <w:bidi w:val="0"/>
              <w:spacing w:before="0" w:after="283"/>
              <w:jc w:val="left"/>
              <w:rPr/>
            </w:pPr>
            <w:r>
              <w:rPr/>
              <w:t xml:space="preserve">1960 -- 100,0 % Korean ensimmäisen tasavallan ainoa presidentti. Aiemmin väliaikaisen hallituksen presidentti (1919-1925) ja valtioneuvoston puheenjohtaja (1947-1948). Perustuslakia säätävän kokouksen puhemies (1948). Ensimmäinen korealainen, joka suoritti tohtorin tutkinnon länsimaisessa yliopistossa (Princeton) vuonna 1910. Korean sota vuosina 1950-1953. Pakotettiin eroamaan huhtikuun vallankumouksessa 1960 ja kuoli maanpaossa Havaijilla vuonna 1965 Tänä aikana ulkoministeri Heo Jeong </w:t>
            </w:r>
            <w:r>
              <w:rPr/>
              <w:t xml:space="preserve">(허정 </w:t>
            </w:r>
            <w:r>
              <w:rPr/>
              <w:t xml:space="preserve">/ </w:t>
            </w:r>
            <w:r>
              <w:rPr/>
              <w:t xml:space="preserve">許 政) </w:t>
            </w:r>
            <w:r>
              <w:rPr/>
              <w:t xml:space="preserve">oli vt. presidentti. Toisen tasavallan presidentti Tänä välisenä aikana kansalliskokouksen (alahuoneen) puhemies Gwak Sang-hun </w:t>
            </w:r>
            <w:r>
              <w:rPr/>
              <w:t xml:space="preserve">(곽상훈 </w:t>
            </w:r>
            <w:r>
              <w:rPr/>
              <w:t xml:space="preserve">/ </w:t>
            </w:r>
            <w:r>
              <w:rPr/>
              <w:t xml:space="preserve">郭尙勳) </w:t>
            </w:r>
            <w:r>
              <w:rPr/>
              <w:t xml:space="preserve">toimi vt. presidenttinä. Tänä aikana pääministeri Heo Jeong </w:t>
            </w:r>
            <w:r>
              <w:rPr/>
              <w:t xml:space="preserve">(허정 </w:t>
            </w:r>
            <w:r>
              <w:rPr/>
              <w:t xml:space="preserve">/ </w:t>
            </w:r>
            <w:r>
              <w:rPr/>
              <w:t xml:space="preserve">許 </w:t>
            </w:r>
            <w:r>
              <w:rPr/>
              <w:t xml:space="preserve">政) toimi vt. presidenttinä. Tänä aikana kansalliskokouksen (senaatin) puhemies Paek Nak-jun </w:t>
            </w:r>
            <w:r>
              <w:rPr/>
              <w:t xml:space="preserve">(백낙준 </w:t>
            </w:r>
            <w:r>
              <w:rPr/>
              <w:t xml:space="preserve">/ </w:t>
            </w:r>
            <w:r>
              <w:rPr/>
              <w:t xml:space="preserve">白 樂 濬) </w:t>
            </w:r>
            <w:r>
              <w:rPr/>
              <w:t xml:space="preserve">toimi virkaatekevänä presidenttinä. </w:t>
            </w:r>
          </w:p>
        </w:tc>
        <w:tc>
          <w:tcPr>
            <w:tcW w:w="8766" w:type="dxa"/>
            <w:gridSpan w:val="7"/>
            <w:tcBorders/>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Contents"/>
              <w:bidi w:val="0"/>
              <w:spacing w:before="0" w:after="283"/>
              <w:jc w:val="left"/>
              <w:rPr>
                <w:sz w:val="4"/>
                <w:szCs w:val="4"/>
              </w:rPr>
            </w:pPr>
            <w:r>
              <w:rPr>
                <w:sz w:val="4"/>
                <w:szCs w:val="4"/>
              </w:rPr>
            </w:r>
          </w:p>
        </w:tc>
        <w:tc>
          <w:tcPr>
            <w:tcW w:w="1081" w:type="dxa"/>
            <w:tcBorders/>
            <w:vAlign w:val="center"/>
          </w:tcPr>
          <w:p>
            <w:pPr>
              <w:pStyle w:val="TableContents"/>
              <w:bidi w:val="0"/>
              <w:spacing w:before="0" w:after="283"/>
              <w:jc w:val="left"/>
              <w:rPr>
                <w:sz w:val="4"/>
                <w:szCs w:val="4"/>
              </w:rPr>
            </w:pPr>
            <w:r>
              <w:rPr>
                <w:sz w:val="4"/>
                <w:szCs w:val="4"/>
              </w:rPr>
            </w:r>
          </w:p>
        </w:tc>
        <w:tc>
          <w:tcPr>
            <w:tcW w:w="1220" w:type="dxa"/>
            <w:tcBorders/>
            <w:vAlign w:val="center"/>
          </w:tcPr>
          <w:p>
            <w:pPr>
              <w:pStyle w:val="TableContents"/>
              <w:bidi w:val="0"/>
              <w:spacing w:before="0" w:after="283"/>
              <w:jc w:val="left"/>
              <w:rPr/>
            </w:pPr>
            <w:r>
              <w:rPr/>
              <w:t xml:space="preserve">Yun Bo-seon Yun Boseon </w:t>
            </w:r>
            <w:r>
              <w:rPr/>
              <w:t xml:space="preserve">윤보선 尹潽善 </w:t>
            </w:r>
            <w:r>
              <w:rPr/>
              <w:t xml:space="preserve">(1897 -- 1990) </w:t>
            </w:r>
          </w:p>
        </w:tc>
        <w:tc>
          <w:tcPr>
            <w:tcW w:w="1390" w:type="dxa"/>
            <w:tcBorders/>
            <w:vAlign w:val="center"/>
          </w:tcPr>
          <w:p>
            <w:pPr>
              <w:pStyle w:val="TableContents"/>
              <w:bidi w:val="0"/>
              <w:spacing w:before="0" w:after="283"/>
              <w:jc w:val="left"/>
              <w:rPr>
                <w:sz w:val="4"/>
                <w:szCs w:val="4"/>
              </w:rPr>
            </w:pPr>
            <w:r>
              <w:rPr>
                <w:sz w:val="4"/>
                <w:szCs w:val="4"/>
              </w:rPr>
            </w:r>
          </w:p>
        </w:tc>
        <w:tc>
          <w:tcPr>
            <w:tcW w:w="1111" w:type="dxa"/>
            <w:tcBorders/>
            <w:vAlign w:val="center"/>
          </w:tcPr>
          <w:p>
            <w:pPr>
              <w:pStyle w:val="TableContents"/>
              <w:bidi w:val="0"/>
              <w:spacing w:before="0" w:after="283"/>
              <w:jc w:val="left"/>
              <w:rPr/>
            </w:pPr>
            <w:r>
              <w:rPr/>
              <w:t xml:space="preserve">12. elokuuta 1960 </w:t>
            </w:r>
          </w:p>
        </w:tc>
        <w:tc>
          <w:tcPr>
            <w:tcW w:w="1114" w:type="dxa"/>
            <w:tcBorders/>
            <w:vAlign w:val="center"/>
          </w:tcPr>
          <w:p>
            <w:pPr>
              <w:pStyle w:val="TableContents"/>
              <w:bidi w:val="0"/>
              <w:spacing w:before="0" w:after="283"/>
              <w:jc w:val="left"/>
              <w:rPr/>
            </w:pPr>
            <w:r>
              <w:rPr/>
              <w:t xml:space="preserve">24. maaliskuuta 1962 </w:t>
            </w:r>
          </w:p>
        </w:tc>
        <w:tc>
          <w:tcPr>
            <w:tcW w:w="1052" w:type="dxa"/>
            <w:tcBorders/>
            <w:vAlign w:val="center"/>
          </w:tcPr>
          <w:p>
            <w:pPr>
              <w:pStyle w:val="TableContents"/>
              <w:bidi w:val="0"/>
              <w:spacing w:before="0" w:after="283"/>
              <w:jc w:val="left"/>
              <w:rPr/>
            </w:pPr>
            <w:r>
              <w:rPr/>
              <w:t xml:space="preserve">1960 -- 82.2% </w:t>
            </w:r>
          </w:p>
        </w:tc>
        <w:tc>
          <w:tcPr>
            <w:tcW w:w="1798" w:type="dxa"/>
            <w:tcBorders/>
            <w:vAlign w:val="center"/>
          </w:tcPr>
          <w:p>
            <w:pPr>
              <w:pStyle w:val="TableContents"/>
              <w:bidi w:val="0"/>
              <w:spacing w:before="0" w:after="283"/>
              <w:jc w:val="left"/>
              <w:rPr/>
            </w:pPr>
            <w:r>
              <w:rPr/>
              <w:t xml:space="preserve">Demokraattinen (1960 -- 1962) Uusi demokraattinen (1962) Korean toisen tasavallan ainoa presidentti. Park Chung-hee otti maan tosiasiallisen vallan 16. toukokuuta 1961 tehdyllä vallankaappauksella. Kansallisen jälleenrakennuksen korkeimman neuvoston puheenjohtaja. </w:t>
            </w:r>
          </w:p>
        </w:tc>
      </w:tr>
      <w:tr>
        <w:trPr/>
        <w:tc>
          <w:tcPr>
            <w:tcW w:w="1439" w:type="dxa"/>
            <w:tcBorders/>
            <w:vAlign w:val="center"/>
          </w:tcPr>
          <w:p>
            <w:pPr>
              <w:pStyle w:val="TableContents"/>
              <w:bidi w:val="0"/>
              <w:spacing w:before="0" w:after="283"/>
              <w:jc w:val="left"/>
              <w:rPr/>
            </w:pPr>
            <w:r>
              <w:rPr/>
              <w:t xml:space="preserve">-- </w:t>
            </w:r>
          </w:p>
        </w:tc>
        <w:tc>
          <w:tcPr>
            <w:tcW w:w="1081" w:type="dxa"/>
            <w:tcBorders/>
            <w:vAlign w:val="center"/>
          </w:tcPr>
          <w:p>
            <w:pPr>
              <w:pStyle w:val="TableContents"/>
              <w:bidi w:val="0"/>
              <w:spacing w:before="0" w:after="283"/>
              <w:jc w:val="left"/>
              <w:rPr>
                <w:sz w:val="4"/>
                <w:szCs w:val="4"/>
              </w:rPr>
            </w:pPr>
            <w:r>
              <w:rPr>
                <w:sz w:val="4"/>
                <w:szCs w:val="4"/>
              </w:rPr>
            </w:r>
          </w:p>
        </w:tc>
        <w:tc>
          <w:tcPr>
            <w:tcW w:w="1220" w:type="dxa"/>
            <w:tcBorders/>
            <w:vAlign w:val="center"/>
          </w:tcPr>
          <w:p>
            <w:pPr>
              <w:pStyle w:val="TableContents"/>
              <w:bidi w:val="0"/>
              <w:spacing w:before="0" w:after="283"/>
              <w:jc w:val="left"/>
              <w:rPr/>
            </w:pPr>
            <w:r>
              <w:rPr/>
              <w:t xml:space="preserve">Park Chung-hee Bak Jeonghui </w:t>
            </w:r>
            <w:r>
              <w:rPr/>
              <w:t xml:space="preserve">박정희 朴正熙 </w:t>
            </w:r>
            <w:r>
              <w:rPr/>
              <w:t xml:space="preserve">(1917 -- 1979) </w:t>
            </w:r>
          </w:p>
        </w:tc>
        <w:tc>
          <w:tcPr>
            <w:tcW w:w="1390" w:type="dxa"/>
            <w:tcBorders/>
            <w:vAlign w:val="center"/>
          </w:tcPr>
          <w:p>
            <w:pPr>
              <w:pStyle w:val="TableContents"/>
              <w:bidi w:val="0"/>
              <w:spacing w:before="0" w:after="283"/>
              <w:jc w:val="left"/>
              <w:rPr/>
            </w:pPr>
            <w:r>
              <w:rPr/>
              <w:t xml:space="preserve">-- </w:t>
            </w:r>
          </w:p>
        </w:tc>
        <w:tc>
          <w:tcPr>
            <w:tcW w:w="1111" w:type="dxa"/>
            <w:tcBorders/>
            <w:vAlign w:val="center"/>
          </w:tcPr>
          <w:p>
            <w:pPr>
              <w:pStyle w:val="TableContents"/>
              <w:bidi w:val="0"/>
              <w:spacing w:before="0" w:after="283"/>
              <w:jc w:val="left"/>
              <w:rPr/>
            </w:pPr>
            <w:r>
              <w:rPr/>
              <w:t xml:space="preserve">24. maaliskuuta 1962 </w:t>
            </w:r>
          </w:p>
        </w:tc>
        <w:tc>
          <w:tcPr>
            <w:tcW w:w="1114" w:type="dxa"/>
            <w:tcBorders/>
            <w:vAlign w:val="center"/>
          </w:tcPr>
          <w:p>
            <w:pPr>
              <w:pStyle w:val="TableContents"/>
              <w:bidi w:val="0"/>
              <w:spacing w:before="0" w:after="283"/>
              <w:jc w:val="left"/>
              <w:rPr/>
            </w:pPr>
            <w:r>
              <w:rPr/>
              <w:t xml:space="preserve">17. joulukuuta 1963 </w:t>
            </w:r>
          </w:p>
        </w:tc>
        <w:tc>
          <w:tcPr>
            <w:tcW w:w="1052" w:type="dxa"/>
            <w:tcBorders/>
            <w:vAlign w:val="center"/>
          </w:tcPr>
          <w:p>
            <w:pPr>
              <w:pStyle w:val="TableContents"/>
              <w:bidi w:val="0"/>
              <w:spacing w:before="0" w:after="283"/>
              <w:jc w:val="left"/>
              <w:rPr/>
            </w:pPr>
            <w:r>
              <w:rPr/>
              <w:t xml:space="preserve">Virkaatekevä presidentti </w:t>
            </w:r>
          </w:p>
        </w:tc>
        <w:tc>
          <w:tcPr>
            <w:tcW w:w="1798" w:type="dxa"/>
            <w:tcBorders/>
            <w:vAlign w:val="center"/>
          </w:tcPr>
          <w:p>
            <w:pPr>
              <w:pStyle w:val="TableContents"/>
              <w:bidi w:val="0"/>
              <w:spacing w:before="0" w:after="283"/>
              <w:jc w:val="left"/>
              <w:rPr/>
            </w:pPr>
            <w:r>
              <w:rPr/>
              <w:t xml:space="preserve">Sotilas Park Chung-hee oli maan tosiasiallinen johtaja johdettuaan 16. toukokuuta 1961 vallankaappausta, joka käytännössä syrjäytti Korean toisen tasavallan. Parkista tuli myös vt. presidentti Yun Bo-seonin eron jälkeen vuonna 1962. Kolmannen tasavallan presidentti </w:t>
            </w:r>
          </w:p>
        </w:tc>
      </w:tr>
      <w:tr>
        <w:trPr/>
        <w:tc>
          <w:tcPr>
            <w:tcW w:w="1439" w:type="dxa"/>
            <w:tcBorders/>
            <w:vAlign w:val="center"/>
          </w:tcPr>
          <w:p>
            <w:pPr>
              <w:pStyle w:val="TableContents"/>
              <w:bidi w:val="0"/>
              <w:spacing w:before="0" w:after="283"/>
              <w:jc w:val="left"/>
              <w:rPr/>
            </w:pPr>
            <w:r>
              <w:rPr/>
              <w:t xml:space="preserve">5, 6, 7 </w:t>
            </w:r>
          </w:p>
        </w:tc>
        <w:tc>
          <w:tcPr>
            <w:tcW w:w="1081" w:type="dxa"/>
            <w:tcBorders/>
            <w:vAlign w:val="center"/>
          </w:tcPr>
          <w:p>
            <w:pPr>
              <w:pStyle w:val="TableContents"/>
              <w:bidi w:val="0"/>
              <w:spacing w:before="0" w:after="283"/>
              <w:jc w:val="left"/>
              <w:rPr>
                <w:sz w:val="4"/>
                <w:szCs w:val="4"/>
              </w:rPr>
            </w:pPr>
            <w:r>
              <w:rPr>
                <w:sz w:val="4"/>
                <w:szCs w:val="4"/>
              </w:rPr>
            </w:r>
          </w:p>
        </w:tc>
        <w:tc>
          <w:tcPr>
            <w:tcW w:w="1220" w:type="dxa"/>
            <w:tcBorders/>
            <w:vAlign w:val="center"/>
          </w:tcPr>
          <w:p>
            <w:pPr>
              <w:pStyle w:val="TableContents"/>
              <w:bidi w:val="0"/>
              <w:spacing w:before="0" w:after="283"/>
              <w:jc w:val="left"/>
              <w:rPr/>
            </w:pPr>
            <w:r>
              <w:rPr/>
              <w:t xml:space="preserve">Park Chung-hee Bak Jeonghui </w:t>
            </w:r>
            <w:r>
              <w:rPr/>
              <w:t xml:space="preserve">박정희 朴正熙 </w:t>
            </w:r>
            <w:r>
              <w:rPr/>
              <w:t xml:space="preserve">(1917 -- 1979) </w:t>
            </w:r>
          </w:p>
        </w:tc>
        <w:tc>
          <w:tcPr>
            <w:tcW w:w="1390" w:type="dxa"/>
            <w:tcBorders/>
            <w:vAlign w:val="center"/>
          </w:tcPr>
          <w:p>
            <w:pPr>
              <w:pStyle w:val="TableContents"/>
              <w:bidi w:val="0"/>
              <w:spacing w:before="0" w:after="283"/>
              <w:jc w:val="left"/>
              <w:rPr/>
            </w:pPr>
            <w:r>
              <w:rPr/>
              <w:t xml:space="preserve">5 </w:t>
            </w:r>
          </w:p>
        </w:tc>
        <w:tc>
          <w:tcPr>
            <w:tcW w:w="1111" w:type="dxa"/>
            <w:tcBorders/>
            <w:vAlign w:val="center"/>
          </w:tcPr>
          <w:p>
            <w:pPr>
              <w:pStyle w:val="TableContents"/>
              <w:bidi w:val="0"/>
              <w:spacing w:before="0" w:after="283"/>
              <w:jc w:val="left"/>
              <w:rPr/>
            </w:pPr>
            <w:r>
              <w:rPr/>
              <w:t xml:space="preserve">17. joulukuuta 1963 </w:t>
            </w:r>
          </w:p>
        </w:tc>
        <w:tc>
          <w:tcPr>
            <w:tcW w:w="1114" w:type="dxa"/>
            <w:tcBorders/>
            <w:vAlign w:val="center"/>
          </w:tcPr>
          <w:p>
            <w:pPr>
              <w:pStyle w:val="TableContents"/>
              <w:bidi w:val="0"/>
              <w:spacing w:before="0" w:after="283"/>
              <w:jc w:val="left"/>
              <w:rPr/>
            </w:pPr>
            <w:r>
              <w:rPr/>
              <w:t xml:space="preserve">30. kesäkuuta 1967 </w:t>
            </w:r>
          </w:p>
        </w:tc>
        <w:tc>
          <w:tcPr>
            <w:tcW w:w="1052" w:type="dxa"/>
            <w:tcBorders/>
            <w:vAlign w:val="center"/>
          </w:tcPr>
          <w:p>
            <w:pPr>
              <w:pStyle w:val="TableContents"/>
              <w:bidi w:val="0"/>
              <w:spacing w:before="0" w:after="283"/>
              <w:jc w:val="left"/>
              <w:rPr/>
            </w:pPr>
            <w:r>
              <w:rPr/>
              <w:t xml:space="preserve">1963 -- 46.6% </w:t>
            </w:r>
          </w:p>
        </w:tc>
        <w:tc>
          <w:tcPr>
            <w:tcW w:w="1798" w:type="dxa"/>
            <w:tcBorders/>
            <w:vAlign w:val="center"/>
          </w:tcPr>
          <w:p>
            <w:pPr>
              <w:pStyle w:val="TableContents"/>
              <w:bidi w:val="0"/>
              <w:spacing w:before="0" w:after="283"/>
              <w:jc w:val="left"/>
              <w:rPr/>
            </w:pPr>
            <w:r>
              <w:rPr/>
              <w:t xml:space="preserve">Demokraattinen republikaani </w:t>
            </w:r>
          </w:p>
        </w:tc>
      </w:tr>
      <w:tr>
        <w:trPr/>
        <w:tc>
          <w:tcPr>
            <w:tcW w:w="1439" w:type="dxa"/>
            <w:tcBorders/>
            <w:vAlign w:val="center"/>
          </w:tcPr>
          <w:p>
            <w:pPr>
              <w:pStyle w:val="TableContents"/>
              <w:bidi w:val="0"/>
              <w:spacing w:before="0" w:after="283"/>
              <w:jc w:val="left"/>
              <w:rPr/>
            </w:pPr>
            <w:r>
              <w:rPr/>
              <w:t xml:space="preserve">6 </w:t>
            </w:r>
          </w:p>
        </w:tc>
        <w:tc>
          <w:tcPr>
            <w:tcW w:w="1081" w:type="dxa"/>
            <w:tcBorders/>
            <w:vAlign w:val="center"/>
          </w:tcPr>
          <w:p>
            <w:pPr>
              <w:pStyle w:val="TableContents"/>
              <w:bidi w:val="0"/>
              <w:spacing w:before="0" w:after="283"/>
              <w:jc w:val="left"/>
              <w:rPr/>
            </w:pPr>
            <w:r>
              <w:rPr/>
              <w:t xml:space="preserve">1. heinäkuuta 1967 </w:t>
            </w:r>
          </w:p>
        </w:tc>
        <w:tc>
          <w:tcPr>
            <w:tcW w:w="1220" w:type="dxa"/>
            <w:tcBorders/>
            <w:vAlign w:val="center"/>
          </w:tcPr>
          <w:p>
            <w:pPr>
              <w:pStyle w:val="TableContents"/>
              <w:bidi w:val="0"/>
              <w:spacing w:before="0" w:after="283"/>
              <w:jc w:val="left"/>
              <w:rPr/>
            </w:pPr>
            <w:r>
              <w:rPr/>
              <w:t xml:space="preserve">30. kesäkuuta 1971 </w:t>
            </w:r>
          </w:p>
        </w:tc>
        <w:tc>
          <w:tcPr>
            <w:tcW w:w="1390" w:type="dxa"/>
            <w:tcBorders/>
            <w:vAlign w:val="center"/>
          </w:tcPr>
          <w:p>
            <w:pPr>
              <w:pStyle w:val="TableContents"/>
              <w:bidi w:val="0"/>
              <w:spacing w:before="0" w:after="283"/>
              <w:jc w:val="left"/>
              <w:rPr/>
            </w:pPr>
            <w:r>
              <w:rPr/>
              <w:t xml:space="preserve">1967 -- 51.4% </w:t>
            </w:r>
          </w:p>
        </w:tc>
        <w:tc>
          <w:tcPr>
            <w:tcW w:w="5075" w:type="dxa"/>
            <w:gridSpan w:val="4"/>
            <w:tcBorders/>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Contents"/>
              <w:bidi w:val="0"/>
              <w:spacing w:before="0" w:after="283"/>
              <w:jc w:val="left"/>
              <w:rPr/>
            </w:pPr>
            <w:r>
              <w:rPr/>
              <w:t xml:space="preserve">7 </w:t>
            </w:r>
          </w:p>
        </w:tc>
        <w:tc>
          <w:tcPr>
            <w:tcW w:w="1081" w:type="dxa"/>
            <w:tcBorders/>
            <w:vAlign w:val="center"/>
          </w:tcPr>
          <w:p>
            <w:pPr>
              <w:pStyle w:val="TableContents"/>
              <w:bidi w:val="0"/>
              <w:spacing w:before="0" w:after="283"/>
              <w:jc w:val="left"/>
              <w:rPr/>
            </w:pPr>
            <w:r>
              <w:rPr/>
              <w:t xml:space="preserve">1. heinäkuuta 1971 </w:t>
            </w:r>
          </w:p>
        </w:tc>
        <w:tc>
          <w:tcPr>
            <w:tcW w:w="1220" w:type="dxa"/>
            <w:tcBorders/>
            <w:vAlign w:val="center"/>
          </w:tcPr>
          <w:p>
            <w:pPr>
              <w:pStyle w:val="TableContents"/>
              <w:bidi w:val="0"/>
              <w:spacing w:before="0" w:after="283"/>
              <w:jc w:val="left"/>
              <w:rPr/>
            </w:pPr>
            <w:r>
              <w:rPr/>
              <w:t xml:space="preserve">26. joulukuuta 1972 </w:t>
            </w:r>
          </w:p>
        </w:tc>
        <w:tc>
          <w:tcPr>
            <w:tcW w:w="1390" w:type="dxa"/>
            <w:tcBorders/>
            <w:vAlign w:val="center"/>
          </w:tcPr>
          <w:p>
            <w:pPr>
              <w:pStyle w:val="TableContents"/>
              <w:bidi w:val="0"/>
              <w:spacing w:before="0" w:after="283"/>
              <w:jc w:val="left"/>
              <w:rPr/>
            </w:pPr>
            <w:r>
              <w:rPr/>
              <w:t xml:space="preserve">1971 -- 53,2 % Korean kolmannen tasavallan ainoa presidentti. Teollisti onnistuneesti Etelä-Korean ja paransi taloutta merkittävästi. Hän ehdotti myös useita merkittäviä politiikkoja, liikkeitä ja diplomaattisia sopimuksia, jotka edistivät modernin Etelä-Korean rakentamista. Neljännen tasavallan presidentit </w:t>
            </w:r>
          </w:p>
        </w:tc>
        <w:tc>
          <w:tcPr>
            <w:tcW w:w="5075" w:type="dxa"/>
            <w:gridSpan w:val="4"/>
            <w:tcBorders/>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Contents"/>
              <w:bidi w:val="0"/>
              <w:spacing w:before="0" w:after="283"/>
              <w:jc w:val="left"/>
              <w:rPr/>
            </w:pPr>
            <w:r>
              <w:rPr/>
              <w:t xml:space="preserve">8, 9 </w:t>
            </w:r>
          </w:p>
        </w:tc>
        <w:tc>
          <w:tcPr>
            <w:tcW w:w="1081" w:type="dxa"/>
            <w:tcBorders/>
            <w:vAlign w:val="center"/>
          </w:tcPr>
          <w:p>
            <w:pPr>
              <w:pStyle w:val="TableContents"/>
              <w:bidi w:val="0"/>
              <w:spacing w:before="0" w:after="283"/>
              <w:jc w:val="left"/>
              <w:rPr>
                <w:sz w:val="4"/>
                <w:szCs w:val="4"/>
              </w:rPr>
            </w:pPr>
            <w:r>
              <w:rPr>
                <w:sz w:val="4"/>
                <w:szCs w:val="4"/>
              </w:rPr>
            </w:r>
          </w:p>
        </w:tc>
        <w:tc>
          <w:tcPr>
            <w:tcW w:w="1220" w:type="dxa"/>
            <w:tcBorders/>
            <w:vAlign w:val="center"/>
          </w:tcPr>
          <w:p>
            <w:pPr>
              <w:pStyle w:val="TableContents"/>
              <w:bidi w:val="0"/>
              <w:spacing w:before="0" w:after="283"/>
              <w:jc w:val="left"/>
              <w:rPr/>
            </w:pPr>
            <w:r>
              <w:rPr/>
              <w:t xml:space="preserve">Park Chung-hee Bak Jeonghui </w:t>
            </w:r>
            <w:r>
              <w:rPr/>
              <w:t xml:space="preserve">박정희 朴正熙 </w:t>
            </w:r>
            <w:r>
              <w:rPr/>
              <w:t xml:space="preserve">(1917 -- 1979) </w:t>
            </w:r>
          </w:p>
        </w:tc>
        <w:tc>
          <w:tcPr>
            <w:tcW w:w="1390" w:type="dxa"/>
            <w:tcBorders/>
            <w:vAlign w:val="center"/>
          </w:tcPr>
          <w:p>
            <w:pPr>
              <w:pStyle w:val="TableContents"/>
              <w:bidi w:val="0"/>
              <w:spacing w:before="0" w:after="283"/>
              <w:jc w:val="left"/>
              <w:rPr/>
            </w:pPr>
            <w:r>
              <w:rPr/>
              <w:t xml:space="preserve">8 </w:t>
            </w:r>
          </w:p>
        </w:tc>
        <w:tc>
          <w:tcPr>
            <w:tcW w:w="1111" w:type="dxa"/>
            <w:tcBorders/>
            <w:vAlign w:val="center"/>
          </w:tcPr>
          <w:p>
            <w:pPr>
              <w:pStyle w:val="TableContents"/>
              <w:bidi w:val="0"/>
              <w:spacing w:before="0" w:after="283"/>
              <w:jc w:val="left"/>
              <w:rPr/>
            </w:pPr>
            <w:r>
              <w:rPr/>
              <w:t xml:space="preserve">27. joulukuuta 1972 </w:t>
            </w:r>
          </w:p>
        </w:tc>
        <w:tc>
          <w:tcPr>
            <w:tcW w:w="1114" w:type="dxa"/>
            <w:tcBorders/>
            <w:vAlign w:val="center"/>
          </w:tcPr>
          <w:p>
            <w:pPr>
              <w:pStyle w:val="TableContents"/>
              <w:bidi w:val="0"/>
              <w:spacing w:before="0" w:after="283"/>
              <w:jc w:val="left"/>
              <w:rPr/>
            </w:pPr>
            <w:r>
              <w:rPr/>
              <w:t xml:space="preserve">26. joulukuuta 1978 </w:t>
            </w:r>
          </w:p>
        </w:tc>
        <w:tc>
          <w:tcPr>
            <w:tcW w:w="1052" w:type="dxa"/>
            <w:tcBorders/>
            <w:vAlign w:val="center"/>
          </w:tcPr>
          <w:p>
            <w:pPr>
              <w:pStyle w:val="TableContents"/>
              <w:bidi w:val="0"/>
              <w:spacing w:before="0" w:after="283"/>
              <w:jc w:val="left"/>
              <w:rPr/>
            </w:pPr>
            <w:r>
              <w:rPr/>
              <w:t xml:space="preserve">1972 -- 99.9% </w:t>
            </w:r>
          </w:p>
        </w:tc>
        <w:tc>
          <w:tcPr>
            <w:tcW w:w="1798" w:type="dxa"/>
            <w:tcBorders/>
            <w:vAlign w:val="center"/>
          </w:tcPr>
          <w:p>
            <w:pPr>
              <w:pStyle w:val="TableContents"/>
              <w:bidi w:val="0"/>
              <w:spacing w:before="0" w:after="283"/>
              <w:jc w:val="left"/>
              <w:rPr/>
            </w:pPr>
            <w:r>
              <w:rPr/>
              <w:t xml:space="preserve">Demokraattinen republikaani </w:t>
            </w:r>
          </w:p>
        </w:tc>
      </w:tr>
      <w:tr>
        <w:trPr/>
        <w:tc>
          <w:tcPr>
            <w:tcW w:w="1439" w:type="dxa"/>
            <w:tcBorders/>
            <w:vAlign w:val="center"/>
          </w:tcPr>
          <w:p>
            <w:pPr>
              <w:pStyle w:val="TableContents"/>
              <w:bidi w:val="0"/>
              <w:spacing w:before="0" w:after="283"/>
              <w:jc w:val="left"/>
              <w:rPr/>
            </w:pPr>
            <w:r>
              <w:rPr/>
              <w:t xml:space="preserve">9 </w:t>
            </w:r>
          </w:p>
        </w:tc>
        <w:tc>
          <w:tcPr>
            <w:tcW w:w="1081" w:type="dxa"/>
            <w:tcBorders/>
            <w:vAlign w:val="center"/>
          </w:tcPr>
          <w:p>
            <w:pPr>
              <w:pStyle w:val="TableContents"/>
              <w:bidi w:val="0"/>
              <w:spacing w:before="0" w:after="283"/>
              <w:jc w:val="left"/>
              <w:rPr/>
            </w:pPr>
            <w:r>
              <w:rPr/>
              <w:t xml:space="preserve">27. joulukuuta 1978 </w:t>
            </w:r>
          </w:p>
        </w:tc>
        <w:tc>
          <w:tcPr>
            <w:tcW w:w="1220" w:type="dxa"/>
            <w:tcBorders/>
            <w:vAlign w:val="center"/>
          </w:tcPr>
          <w:p>
            <w:pPr>
              <w:pStyle w:val="TableContents"/>
              <w:bidi w:val="0"/>
              <w:spacing w:before="0" w:after="283"/>
              <w:jc w:val="left"/>
              <w:rPr/>
            </w:pPr>
            <w:r>
              <w:rPr/>
              <w:t xml:space="preserve">26. lokakuuta 1979 </w:t>
            </w:r>
          </w:p>
        </w:tc>
        <w:tc>
          <w:tcPr>
            <w:tcW w:w="1390" w:type="dxa"/>
            <w:tcBorders/>
            <w:vAlign w:val="center"/>
          </w:tcPr>
          <w:p>
            <w:pPr>
              <w:pStyle w:val="TableContents"/>
              <w:bidi w:val="0"/>
              <w:spacing w:before="0" w:after="283"/>
              <w:jc w:val="left"/>
              <w:rPr/>
            </w:pPr>
            <w:r>
              <w:rPr/>
              <w:t xml:space="preserve">1978 -- 99,9 % Korean neljännen tasavallan ensimmäinen presidentti. Murhasi Kim Jae-kyu, Korean keskustiedustelupalvelun (KCIA) johtaja. Tänä aikana pääministeri Choi Kyu-hah </w:t>
            </w:r>
            <w:r>
              <w:rPr/>
              <w:t xml:space="preserve">(최규하 </w:t>
            </w:r>
            <w:r>
              <w:rPr/>
              <w:t xml:space="preserve">/</w:t>
            </w:r>
            <w:r>
              <w:rPr/>
              <w:t xml:space="preserve"> </w:t>
            </w:r>
            <w:r>
              <w:rPr/>
              <w:t xml:space="preserve">崔圭夏) toimi vt. presidenttinä. </w:t>
            </w:r>
          </w:p>
        </w:tc>
        <w:tc>
          <w:tcPr>
            <w:tcW w:w="5075" w:type="dxa"/>
            <w:gridSpan w:val="4"/>
            <w:tcBorders/>
          </w:tcPr>
          <w:p>
            <w:pPr>
              <w:pStyle w:val="TableContents"/>
              <w:bidi w:val="0"/>
              <w:spacing w:before="0" w:after="283"/>
              <w:jc w:val="left"/>
              <w:rPr>
                <w:sz w:val="4"/>
                <w:szCs w:val="4"/>
              </w:rPr>
            </w:pPr>
            <w:r>
              <w:rPr>
                <w:sz w:val="4"/>
                <w:szCs w:val="4"/>
              </w:rPr>
            </w:r>
          </w:p>
        </w:tc>
      </w:tr>
      <w:tr>
        <w:trPr/>
        <w:tc>
          <w:tcPr>
            <w:tcW w:w="1439" w:type="dxa"/>
            <w:tcBorders/>
            <w:vAlign w:val="center"/>
          </w:tcPr>
          <w:p>
            <w:pPr>
              <w:pStyle w:val="TableContents"/>
              <w:bidi w:val="0"/>
              <w:spacing w:before="0" w:after="283"/>
              <w:jc w:val="left"/>
              <w:rPr/>
            </w:pPr>
            <w:r>
              <w:rPr/>
              <w:t xml:space="preserve">10 </w:t>
            </w:r>
          </w:p>
        </w:tc>
        <w:tc>
          <w:tcPr>
            <w:tcW w:w="1081" w:type="dxa"/>
            <w:tcBorders/>
            <w:vAlign w:val="center"/>
          </w:tcPr>
          <w:p>
            <w:pPr>
              <w:pStyle w:val="TableContents"/>
              <w:bidi w:val="0"/>
              <w:spacing w:before="0" w:after="283"/>
              <w:jc w:val="left"/>
              <w:rPr>
                <w:sz w:val="4"/>
                <w:szCs w:val="4"/>
              </w:rPr>
            </w:pPr>
            <w:r>
              <w:rPr>
                <w:sz w:val="4"/>
                <w:szCs w:val="4"/>
              </w:rPr>
            </w:r>
          </w:p>
        </w:tc>
        <w:tc>
          <w:tcPr>
            <w:tcW w:w="1220" w:type="dxa"/>
            <w:tcBorders/>
            <w:vAlign w:val="center"/>
          </w:tcPr>
          <w:p>
            <w:pPr>
              <w:pStyle w:val="TableContents"/>
              <w:bidi w:val="0"/>
              <w:spacing w:before="0" w:after="283"/>
              <w:jc w:val="left"/>
              <w:rPr/>
            </w:pPr>
            <w:r>
              <w:rPr/>
              <w:t xml:space="preserve">Choi Kyu-hah Choe Gyuha </w:t>
            </w:r>
            <w:r>
              <w:rPr/>
              <w:t xml:space="preserve">최규하 崔圭夏 </w:t>
            </w:r>
            <w:r>
              <w:rPr/>
              <w:t xml:space="preserve">(1919 -- 2006) </w:t>
            </w:r>
          </w:p>
        </w:tc>
        <w:tc>
          <w:tcPr>
            <w:tcW w:w="1390" w:type="dxa"/>
            <w:tcBorders/>
            <w:vAlign w:val="center"/>
          </w:tcPr>
          <w:p>
            <w:pPr>
              <w:pStyle w:val="TableContents"/>
              <w:bidi w:val="0"/>
              <w:spacing w:before="0" w:after="283"/>
              <w:jc w:val="left"/>
              <w:rPr/>
            </w:pPr>
            <w:r>
              <w:rPr/>
              <w:t xml:space="preserve">10 </w:t>
            </w:r>
          </w:p>
        </w:tc>
        <w:tc>
          <w:tcPr>
            <w:tcW w:w="1111" w:type="dxa"/>
            <w:tcBorders/>
            <w:vAlign w:val="center"/>
          </w:tcPr>
          <w:p>
            <w:pPr>
              <w:pStyle w:val="TableContents"/>
              <w:bidi w:val="0"/>
              <w:spacing w:before="0" w:after="283"/>
              <w:jc w:val="left"/>
              <w:rPr/>
            </w:pPr>
            <w:r>
              <w:rPr/>
              <w:t xml:space="preserve">6. joulukuuta 1979 </w:t>
            </w:r>
          </w:p>
        </w:tc>
        <w:tc>
          <w:tcPr>
            <w:tcW w:w="1114" w:type="dxa"/>
            <w:tcBorders/>
            <w:vAlign w:val="center"/>
          </w:tcPr>
          <w:p>
            <w:pPr>
              <w:pStyle w:val="TableContents"/>
              <w:bidi w:val="0"/>
              <w:spacing w:before="0" w:after="283"/>
              <w:jc w:val="left"/>
              <w:rPr/>
            </w:pPr>
            <w:r>
              <w:rPr/>
              <w:t xml:space="preserve">16. elokuuta 1980 </w:t>
            </w:r>
          </w:p>
        </w:tc>
        <w:tc>
          <w:tcPr>
            <w:tcW w:w="1052" w:type="dxa"/>
            <w:tcBorders/>
            <w:vAlign w:val="center"/>
          </w:tcPr>
          <w:p>
            <w:pPr>
              <w:pStyle w:val="TableContents"/>
              <w:bidi w:val="0"/>
              <w:spacing w:before="0" w:after="283"/>
              <w:jc w:val="left"/>
              <w:rPr/>
            </w:pPr>
            <w:r>
              <w:rPr/>
              <w:t xml:space="preserve">1979 -- 96.7% </w:t>
            </w:r>
          </w:p>
        </w:tc>
        <w:tc>
          <w:tcPr>
            <w:tcW w:w="1798" w:type="dxa"/>
            <w:tcBorders/>
            <w:vAlign w:val="center"/>
          </w:tcPr>
          <w:p>
            <w:pPr>
              <w:pStyle w:val="TableContents"/>
              <w:bidi w:val="0"/>
              <w:spacing w:before="0" w:after="283"/>
              <w:jc w:val="left"/>
              <w:rPr/>
            </w:pPr>
            <w:r>
              <w:rPr/>
              <w:t xml:space="preserve">Itsenäinen Korean neljännen tasavallan toinen presidentti. Chun Doo-hwan otti maan tosiasiallisen vallan johtamalla joulukuun kahdestoista päivän vallankaappausta vuonna 1979. Puheenjohtajana toimi Gwangjun demokratisointiliikkeen aikaan vuonna 1980. Tänä aikana vt. pääministeri Pak Choong-hoon </w:t>
            </w:r>
            <w:r>
              <w:rPr/>
              <w:t xml:space="preserve">(박충훈 </w:t>
            </w:r>
            <w:r>
              <w:rPr/>
              <w:t xml:space="preserve">/ </w:t>
            </w:r>
            <w:r>
              <w:rPr/>
              <w:t xml:space="preserve">朴忠勳) oli vt. presidentti. </w:t>
            </w:r>
          </w:p>
        </w:tc>
      </w:tr>
      <w:tr>
        <w:trPr/>
        <w:tc>
          <w:tcPr>
            <w:tcW w:w="1439" w:type="dxa"/>
            <w:tcBorders/>
            <w:vAlign w:val="center"/>
          </w:tcPr>
          <w:p>
            <w:pPr>
              <w:pStyle w:val="TableContents"/>
              <w:bidi w:val="0"/>
              <w:spacing w:before="0" w:after="283"/>
              <w:jc w:val="left"/>
              <w:rPr/>
            </w:pPr>
            <w:r>
              <w:rPr/>
              <w:t xml:space="preserve">11 </w:t>
            </w:r>
          </w:p>
        </w:tc>
        <w:tc>
          <w:tcPr>
            <w:tcW w:w="1081" w:type="dxa"/>
            <w:tcBorders/>
            <w:vAlign w:val="center"/>
          </w:tcPr>
          <w:p>
            <w:pPr>
              <w:pStyle w:val="TableContents"/>
              <w:bidi w:val="0"/>
              <w:spacing w:before="0" w:after="283"/>
              <w:jc w:val="left"/>
              <w:rPr>
                <w:sz w:val="4"/>
                <w:szCs w:val="4"/>
              </w:rPr>
            </w:pPr>
            <w:r>
              <w:rPr>
                <w:sz w:val="4"/>
                <w:szCs w:val="4"/>
              </w:rPr>
            </w:r>
          </w:p>
        </w:tc>
        <w:tc>
          <w:tcPr>
            <w:tcW w:w="1220" w:type="dxa"/>
            <w:tcBorders/>
            <w:vAlign w:val="center"/>
          </w:tcPr>
          <w:p>
            <w:pPr>
              <w:pStyle w:val="TableContents"/>
              <w:bidi w:val="0"/>
              <w:spacing w:before="0" w:after="283"/>
              <w:jc w:val="left"/>
              <w:rPr/>
            </w:pPr>
            <w:r>
              <w:rPr/>
              <w:t xml:space="preserve">Chun Doo-hwan Jeon Duhwan </w:t>
            </w:r>
            <w:r>
              <w:rPr/>
              <w:t xml:space="preserve">전두환 全 斗煥 </w:t>
            </w:r>
            <w:r>
              <w:rPr/>
              <w:t xml:space="preserve">(1931 --) </w:t>
            </w:r>
          </w:p>
        </w:tc>
        <w:tc>
          <w:tcPr>
            <w:tcW w:w="1390" w:type="dxa"/>
            <w:tcBorders/>
            <w:vAlign w:val="center"/>
          </w:tcPr>
          <w:p>
            <w:pPr>
              <w:pStyle w:val="TableContents"/>
              <w:bidi w:val="0"/>
              <w:spacing w:before="0" w:after="283"/>
              <w:jc w:val="left"/>
              <w:rPr/>
            </w:pPr>
            <w:r>
              <w:rPr/>
              <w:t xml:space="preserve">11 </w:t>
            </w:r>
          </w:p>
        </w:tc>
        <w:tc>
          <w:tcPr>
            <w:tcW w:w="1111" w:type="dxa"/>
            <w:tcBorders/>
            <w:vAlign w:val="center"/>
          </w:tcPr>
          <w:p>
            <w:pPr>
              <w:pStyle w:val="TableContents"/>
              <w:bidi w:val="0"/>
              <w:spacing w:before="0" w:after="283"/>
              <w:jc w:val="left"/>
              <w:rPr/>
            </w:pPr>
            <w:r>
              <w:rPr/>
              <w:t xml:space="preserve">1. syyskuuta 1980 </w:t>
            </w:r>
          </w:p>
        </w:tc>
        <w:tc>
          <w:tcPr>
            <w:tcW w:w="1114" w:type="dxa"/>
            <w:tcBorders/>
            <w:vAlign w:val="center"/>
          </w:tcPr>
          <w:p>
            <w:pPr>
              <w:pStyle w:val="TableContents"/>
              <w:bidi w:val="0"/>
              <w:spacing w:before="0" w:after="283"/>
              <w:jc w:val="left"/>
              <w:rPr/>
            </w:pPr>
            <w:r>
              <w:rPr/>
              <w:t xml:space="preserve">25. helmikuuta 1981 </w:t>
            </w:r>
          </w:p>
        </w:tc>
        <w:tc>
          <w:tcPr>
            <w:tcW w:w="1052" w:type="dxa"/>
            <w:tcBorders/>
            <w:vAlign w:val="center"/>
          </w:tcPr>
          <w:p>
            <w:pPr>
              <w:pStyle w:val="TableContents"/>
              <w:bidi w:val="0"/>
              <w:spacing w:before="0" w:after="283"/>
              <w:jc w:val="left"/>
              <w:rPr/>
            </w:pPr>
            <w:r>
              <w:rPr/>
              <w:t xml:space="preserve">1980 -- 99.9% </w:t>
            </w:r>
          </w:p>
        </w:tc>
        <w:tc>
          <w:tcPr>
            <w:tcW w:w="1798" w:type="dxa"/>
            <w:tcBorders/>
            <w:vAlign w:val="center"/>
          </w:tcPr>
          <w:p>
            <w:pPr>
              <w:pStyle w:val="TableContents"/>
              <w:bidi w:val="0"/>
              <w:spacing w:before="0" w:after="283"/>
              <w:jc w:val="left"/>
              <w:rPr/>
            </w:pPr>
            <w:r>
              <w:rPr/>
              <w:t xml:space="preserve">Demokraattinen oikeus Korean neljännen tasavallan kolmas presidentti. Viidennen tasavallan presidentti </w:t>
            </w:r>
          </w:p>
        </w:tc>
      </w:tr>
      <w:tr>
        <w:trPr/>
        <w:tc>
          <w:tcPr>
            <w:tcW w:w="1439" w:type="dxa"/>
            <w:tcBorders/>
            <w:vAlign w:val="center"/>
          </w:tcPr>
          <w:p>
            <w:pPr>
              <w:pStyle w:val="TableContents"/>
              <w:bidi w:val="0"/>
              <w:spacing w:before="0" w:after="283"/>
              <w:jc w:val="left"/>
              <w:rPr/>
            </w:pPr>
            <w:r>
              <w:rPr/>
              <w:t xml:space="preserve">12 </w:t>
            </w:r>
          </w:p>
        </w:tc>
        <w:tc>
          <w:tcPr>
            <w:tcW w:w="1081" w:type="dxa"/>
            <w:tcBorders/>
            <w:vAlign w:val="center"/>
          </w:tcPr>
          <w:p>
            <w:pPr>
              <w:pStyle w:val="TableContents"/>
              <w:bidi w:val="0"/>
              <w:spacing w:before="0" w:after="283"/>
              <w:jc w:val="left"/>
              <w:rPr>
                <w:sz w:val="4"/>
                <w:szCs w:val="4"/>
              </w:rPr>
            </w:pPr>
            <w:r>
              <w:rPr>
                <w:sz w:val="4"/>
                <w:szCs w:val="4"/>
              </w:rPr>
            </w:r>
          </w:p>
        </w:tc>
        <w:tc>
          <w:tcPr>
            <w:tcW w:w="1220" w:type="dxa"/>
            <w:tcBorders/>
            <w:vAlign w:val="center"/>
          </w:tcPr>
          <w:p>
            <w:pPr>
              <w:pStyle w:val="TableContents"/>
              <w:bidi w:val="0"/>
              <w:spacing w:before="0" w:after="283"/>
              <w:jc w:val="left"/>
              <w:rPr/>
            </w:pPr>
            <w:r>
              <w:rPr/>
              <w:t xml:space="preserve">Chun Doo-hwan Jeon Duhwan </w:t>
            </w:r>
            <w:r>
              <w:rPr/>
              <w:t xml:space="preserve">전두환 全 斗煥 </w:t>
            </w:r>
            <w:r>
              <w:rPr/>
              <w:t xml:space="preserve">(1931 --) </w:t>
            </w:r>
          </w:p>
        </w:tc>
        <w:tc>
          <w:tcPr>
            <w:tcW w:w="1390" w:type="dxa"/>
            <w:tcBorders/>
            <w:vAlign w:val="center"/>
          </w:tcPr>
          <w:p>
            <w:pPr>
              <w:pStyle w:val="TableContents"/>
              <w:bidi w:val="0"/>
              <w:spacing w:before="0" w:after="283"/>
              <w:jc w:val="left"/>
              <w:rPr/>
            </w:pPr>
            <w:r>
              <w:rPr/>
              <w:t xml:space="preserve">12 </w:t>
            </w:r>
          </w:p>
        </w:tc>
        <w:tc>
          <w:tcPr>
            <w:tcW w:w="1111" w:type="dxa"/>
            <w:tcBorders/>
            <w:vAlign w:val="center"/>
          </w:tcPr>
          <w:p>
            <w:pPr>
              <w:pStyle w:val="TableContents"/>
              <w:bidi w:val="0"/>
              <w:spacing w:before="0" w:after="283"/>
              <w:jc w:val="left"/>
              <w:rPr/>
            </w:pPr>
            <w:r>
              <w:rPr/>
              <w:t xml:space="preserve">25. helmikuuta 1981 </w:t>
            </w:r>
          </w:p>
        </w:tc>
        <w:tc>
          <w:tcPr>
            <w:tcW w:w="1114" w:type="dxa"/>
            <w:tcBorders/>
            <w:vAlign w:val="center"/>
          </w:tcPr>
          <w:p>
            <w:pPr>
              <w:pStyle w:val="TableContents"/>
              <w:bidi w:val="0"/>
              <w:spacing w:before="0" w:after="283"/>
              <w:jc w:val="left"/>
              <w:rPr/>
            </w:pPr>
            <w:r>
              <w:rPr/>
              <w:t xml:space="preserve">25. helmikuuta 1988 </w:t>
            </w:r>
          </w:p>
        </w:tc>
        <w:tc>
          <w:tcPr>
            <w:tcW w:w="1052" w:type="dxa"/>
            <w:tcBorders/>
            <w:vAlign w:val="center"/>
          </w:tcPr>
          <w:p>
            <w:pPr>
              <w:pStyle w:val="TableContents"/>
              <w:bidi w:val="0"/>
              <w:spacing w:before="0" w:after="283"/>
              <w:jc w:val="left"/>
              <w:rPr/>
            </w:pPr>
            <w:r>
              <w:rPr/>
              <w:t xml:space="preserve">1981 -- 90.2% </w:t>
            </w:r>
          </w:p>
        </w:tc>
        <w:tc>
          <w:tcPr>
            <w:tcW w:w="1798" w:type="dxa"/>
            <w:tcBorders/>
            <w:vAlign w:val="center"/>
          </w:tcPr>
          <w:p>
            <w:pPr>
              <w:pStyle w:val="TableContents"/>
              <w:bidi w:val="0"/>
              <w:spacing w:before="0" w:after="283"/>
              <w:jc w:val="left"/>
              <w:rPr/>
            </w:pPr>
            <w:r>
              <w:rPr/>
              <w:t xml:space="preserve">Demokraattinen oikeus Korean viidennen tasavallan ainoa presidentti. Kuudennen tasavallan presidentit </w:t>
            </w:r>
          </w:p>
        </w:tc>
      </w:tr>
      <w:tr>
        <w:trPr/>
        <w:tc>
          <w:tcPr>
            <w:tcW w:w="1439" w:type="dxa"/>
            <w:tcBorders/>
            <w:vAlign w:val="center"/>
          </w:tcPr>
          <w:p>
            <w:pPr>
              <w:pStyle w:val="TableContents"/>
              <w:bidi w:val="0"/>
              <w:spacing w:before="0" w:after="283"/>
              <w:jc w:val="left"/>
              <w:rPr/>
            </w:pPr>
            <w:r>
              <w:rPr/>
              <w:t xml:space="preserve">13 </w:t>
            </w:r>
          </w:p>
        </w:tc>
        <w:tc>
          <w:tcPr>
            <w:tcW w:w="1081" w:type="dxa"/>
            <w:tcBorders/>
            <w:vAlign w:val="center"/>
          </w:tcPr>
          <w:p>
            <w:pPr>
              <w:pStyle w:val="TableContents"/>
              <w:bidi w:val="0"/>
              <w:spacing w:before="0" w:after="283"/>
              <w:jc w:val="left"/>
              <w:rPr>
                <w:sz w:val="4"/>
                <w:szCs w:val="4"/>
              </w:rPr>
            </w:pPr>
            <w:r>
              <w:rPr>
                <w:sz w:val="4"/>
                <w:szCs w:val="4"/>
              </w:rPr>
            </w:r>
          </w:p>
        </w:tc>
        <w:tc>
          <w:tcPr>
            <w:tcW w:w="1220" w:type="dxa"/>
            <w:tcBorders/>
            <w:vAlign w:val="center"/>
          </w:tcPr>
          <w:p>
            <w:pPr>
              <w:pStyle w:val="TableContents"/>
              <w:bidi w:val="0"/>
              <w:spacing w:before="0" w:after="283"/>
              <w:jc w:val="left"/>
              <w:rPr/>
            </w:pPr>
            <w:r>
              <w:rPr/>
              <w:t xml:space="preserve">Roh Tae-woo No Taeu </w:t>
            </w:r>
            <w:r>
              <w:rPr/>
              <w:t xml:space="preserve">노태우 盧 泰愚 </w:t>
            </w:r>
            <w:r>
              <w:rPr/>
              <w:t xml:space="preserve">(1932 --) </w:t>
            </w:r>
          </w:p>
        </w:tc>
        <w:tc>
          <w:tcPr>
            <w:tcW w:w="1390" w:type="dxa"/>
            <w:tcBorders/>
            <w:vAlign w:val="center"/>
          </w:tcPr>
          <w:p>
            <w:pPr>
              <w:pStyle w:val="TableContents"/>
              <w:bidi w:val="0"/>
              <w:spacing w:before="0" w:after="283"/>
              <w:jc w:val="left"/>
              <w:rPr/>
            </w:pPr>
            <w:r>
              <w:rPr/>
              <w:t xml:space="preserve">13 </w:t>
            </w:r>
          </w:p>
        </w:tc>
        <w:tc>
          <w:tcPr>
            <w:tcW w:w="1111" w:type="dxa"/>
            <w:tcBorders/>
            <w:vAlign w:val="center"/>
          </w:tcPr>
          <w:p>
            <w:pPr>
              <w:pStyle w:val="TableContents"/>
              <w:bidi w:val="0"/>
              <w:spacing w:before="0" w:after="283"/>
              <w:jc w:val="left"/>
              <w:rPr/>
            </w:pPr>
            <w:r>
              <w:rPr/>
              <w:t xml:space="preserve">25. helmikuuta 1988 </w:t>
            </w:r>
          </w:p>
        </w:tc>
        <w:tc>
          <w:tcPr>
            <w:tcW w:w="1114" w:type="dxa"/>
            <w:tcBorders/>
            <w:vAlign w:val="center"/>
          </w:tcPr>
          <w:p>
            <w:pPr>
              <w:pStyle w:val="TableContents"/>
              <w:bidi w:val="0"/>
              <w:spacing w:before="0" w:after="283"/>
              <w:jc w:val="left"/>
              <w:rPr/>
            </w:pPr>
            <w:r>
              <w:rPr/>
              <w:t xml:space="preserve">25. helmikuuta 1993 </w:t>
            </w:r>
          </w:p>
        </w:tc>
        <w:tc>
          <w:tcPr>
            <w:tcW w:w="1052" w:type="dxa"/>
            <w:tcBorders/>
            <w:vAlign w:val="center"/>
          </w:tcPr>
          <w:p>
            <w:pPr>
              <w:pStyle w:val="TableContents"/>
              <w:bidi w:val="0"/>
              <w:spacing w:before="0" w:after="283"/>
              <w:jc w:val="left"/>
              <w:rPr/>
            </w:pPr>
            <w:r>
              <w:rPr/>
              <w:t xml:space="preserve">1987 -- 36.6% 8,282,738 </w:t>
            </w:r>
          </w:p>
        </w:tc>
        <w:tc>
          <w:tcPr>
            <w:tcW w:w="1798" w:type="dxa"/>
            <w:tcBorders/>
            <w:vAlign w:val="center"/>
          </w:tcPr>
          <w:p>
            <w:pPr>
              <w:pStyle w:val="TableContents"/>
              <w:bidi w:val="0"/>
              <w:spacing w:before="0" w:after="283"/>
              <w:jc w:val="left"/>
              <w:rPr/>
            </w:pPr>
            <w:r>
              <w:rPr/>
              <w:t xml:space="preserve">Demokraattinen oikeus (1987 -- 1990) Demokraattinen liberaali (1990 -- 1992) Riippumaton (1992-1993) Etelä-Korean kuudennen tasavallan ensimmäinen hallinto ja ensimmäinen presidentti suorien, vapaiden ja rehellisten vaalien käyttöönoton jälkeen. Roh pysyi sitoutuneena demokraattisiin uudistuksiin ja isännöi myös vuoden 1988 kesäolympialaisia Soulissa. Toimi aiemmin Korean armeijan kenraalina, edellisen viidennen tasavallan presidentin Chun Doo-hwanin liittolaisena ja ystävänä. </w:t>
            </w:r>
          </w:p>
        </w:tc>
      </w:tr>
      <w:tr>
        <w:trPr/>
        <w:tc>
          <w:tcPr>
            <w:tcW w:w="1439" w:type="dxa"/>
            <w:tcBorders/>
            <w:vAlign w:val="center"/>
          </w:tcPr>
          <w:p>
            <w:pPr>
              <w:pStyle w:val="TableContents"/>
              <w:bidi w:val="0"/>
              <w:spacing w:before="0" w:after="283"/>
              <w:jc w:val="left"/>
              <w:rPr/>
            </w:pPr>
            <w:r>
              <w:rPr/>
              <w:t xml:space="preserve">14 </w:t>
            </w:r>
          </w:p>
        </w:tc>
        <w:tc>
          <w:tcPr>
            <w:tcW w:w="1081" w:type="dxa"/>
            <w:tcBorders/>
            <w:vAlign w:val="center"/>
          </w:tcPr>
          <w:p>
            <w:pPr>
              <w:pStyle w:val="TableContents"/>
              <w:bidi w:val="0"/>
              <w:spacing w:before="0" w:after="283"/>
              <w:jc w:val="left"/>
              <w:rPr>
                <w:sz w:val="4"/>
                <w:szCs w:val="4"/>
              </w:rPr>
            </w:pPr>
            <w:r>
              <w:rPr>
                <w:sz w:val="4"/>
                <w:szCs w:val="4"/>
              </w:rPr>
            </w:r>
          </w:p>
        </w:tc>
        <w:tc>
          <w:tcPr>
            <w:tcW w:w="1220" w:type="dxa"/>
            <w:tcBorders/>
            <w:vAlign w:val="center"/>
          </w:tcPr>
          <w:p>
            <w:pPr>
              <w:pStyle w:val="TableContents"/>
              <w:bidi w:val="0"/>
              <w:spacing w:before="0" w:after="283"/>
              <w:jc w:val="left"/>
              <w:rPr/>
            </w:pPr>
            <w:r>
              <w:rPr/>
              <w:t xml:space="preserve">Kim Young-sam Gim Yeongsam </w:t>
            </w:r>
            <w:r>
              <w:rPr/>
              <w:t xml:space="preserve">김영삼 金 泳三 </w:t>
            </w:r>
            <w:r>
              <w:rPr/>
              <w:t xml:space="preserve">(1929 -- 2015) </w:t>
            </w:r>
          </w:p>
        </w:tc>
        <w:tc>
          <w:tcPr>
            <w:tcW w:w="1390" w:type="dxa"/>
            <w:tcBorders/>
            <w:vAlign w:val="center"/>
          </w:tcPr>
          <w:p>
            <w:pPr>
              <w:pStyle w:val="TableContents"/>
              <w:bidi w:val="0"/>
              <w:spacing w:before="0" w:after="283"/>
              <w:jc w:val="left"/>
              <w:rPr/>
            </w:pPr>
            <w:r>
              <w:rPr/>
              <w:t xml:space="preserve">14 </w:t>
            </w:r>
          </w:p>
        </w:tc>
        <w:tc>
          <w:tcPr>
            <w:tcW w:w="1111" w:type="dxa"/>
            <w:tcBorders/>
            <w:vAlign w:val="center"/>
          </w:tcPr>
          <w:p>
            <w:pPr>
              <w:pStyle w:val="TableContents"/>
              <w:bidi w:val="0"/>
              <w:spacing w:before="0" w:after="283"/>
              <w:jc w:val="left"/>
              <w:rPr/>
            </w:pPr>
            <w:r>
              <w:rPr/>
              <w:t xml:space="preserve">25. helmikuuta 1993 </w:t>
            </w:r>
          </w:p>
        </w:tc>
        <w:tc>
          <w:tcPr>
            <w:tcW w:w="1114" w:type="dxa"/>
            <w:tcBorders/>
            <w:vAlign w:val="center"/>
          </w:tcPr>
          <w:p>
            <w:pPr>
              <w:pStyle w:val="TableContents"/>
              <w:bidi w:val="0"/>
              <w:spacing w:before="0" w:after="283"/>
              <w:jc w:val="left"/>
              <w:rPr/>
            </w:pPr>
            <w:r>
              <w:rPr/>
              <w:t xml:space="preserve">25. helmikuuta 1998 </w:t>
            </w:r>
          </w:p>
        </w:tc>
        <w:tc>
          <w:tcPr>
            <w:tcW w:w="1052" w:type="dxa"/>
            <w:tcBorders/>
            <w:vAlign w:val="center"/>
          </w:tcPr>
          <w:p>
            <w:pPr>
              <w:pStyle w:val="TableContents"/>
              <w:bidi w:val="0"/>
              <w:spacing w:before="0" w:after="283"/>
              <w:jc w:val="left"/>
              <w:rPr/>
            </w:pPr>
            <w:r>
              <w:rPr/>
              <w:t xml:space="preserve">1992 -- 42.0% 9,977,332 </w:t>
            </w:r>
          </w:p>
        </w:tc>
        <w:tc>
          <w:tcPr>
            <w:tcW w:w="1798" w:type="dxa"/>
            <w:tcBorders/>
            <w:vAlign w:val="center"/>
          </w:tcPr>
          <w:p>
            <w:pPr>
              <w:pStyle w:val="TableContents"/>
              <w:bidi w:val="0"/>
              <w:spacing w:before="0" w:after="283"/>
              <w:jc w:val="left"/>
              <w:rPr/>
            </w:pPr>
            <w:r>
              <w:rPr/>
              <w:t xml:space="preserve">Demokraattis-liberaali (1993 -- 1995) Uusi Korea (1995 -- 1997) Itsenäinen (1997-1998) Etelä-Korean kuudennen tasavallan toinen hallinto. Ensimmäinen demokraattinen aktivisti, joka valittiin presidentiksi. Kim yritti edelleen uudistaa hallitusta ja taloutta. Hän pidätytti entisen presidentin Chun Doo-hwanin ja Roh Tae-woon korruptio- ja maanpetossyytteiden perusteella ja sai tuomion molempia vastaan, mutta armahti heidät myöhemmin tuolloin valituksi tulleen presidentin Kim Dae-jungin neuvosta. Kim Young-sam armahti myös tuhansia poliittisia vankeja ja poisti rikostuomiot demokratiaa kannattavilta mielenosoittajilta, jotka oli pidätetty Gwangjun verilöylyn aikana joulukuun kahdentoista päivän vallankaappauksen jälkeen. Johti korruption vastaista kampanjaa, jossa hallituksen ja armeijan virkamiehiä vaadittiin julkistamaan taloustietonsa, mikä johti useiden korkea-arvoisten virkamiesten ja hallituksen jäsenten eroamiseen. Johti Kansainvälisen valuuttarahaston Etelä-Korean pelastamista vuoden 1997 talouskriisin jälkeen. </w:t>
            </w:r>
          </w:p>
        </w:tc>
      </w:tr>
      <w:tr>
        <w:trPr/>
        <w:tc>
          <w:tcPr>
            <w:tcW w:w="1439" w:type="dxa"/>
            <w:tcBorders/>
            <w:vAlign w:val="center"/>
          </w:tcPr>
          <w:p>
            <w:pPr>
              <w:pStyle w:val="TableContents"/>
              <w:bidi w:val="0"/>
              <w:spacing w:before="0" w:after="283"/>
              <w:jc w:val="left"/>
              <w:rPr/>
            </w:pPr>
            <w:r>
              <w:rPr/>
              <w:t xml:space="preserve">15 </w:t>
            </w:r>
          </w:p>
        </w:tc>
        <w:tc>
          <w:tcPr>
            <w:tcW w:w="1081" w:type="dxa"/>
            <w:tcBorders/>
            <w:vAlign w:val="center"/>
          </w:tcPr>
          <w:p>
            <w:pPr>
              <w:pStyle w:val="TableContents"/>
              <w:bidi w:val="0"/>
              <w:spacing w:before="0" w:after="283"/>
              <w:jc w:val="left"/>
              <w:rPr>
                <w:sz w:val="4"/>
                <w:szCs w:val="4"/>
              </w:rPr>
            </w:pPr>
            <w:r>
              <w:rPr>
                <w:sz w:val="4"/>
                <w:szCs w:val="4"/>
              </w:rPr>
            </w:r>
          </w:p>
        </w:tc>
        <w:tc>
          <w:tcPr>
            <w:tcW w:w="1220" w:type="dxa"/>
            <w:tcBorders/>
            <w:vAlign w:val="center"/>
          </w:tcPr>
          <w:p>
            <w:pPr>
              <w:pStyle w:val="TableContents"/>
              <w:bidi w:val="0"/>
              <w:spacing w:before="0" w:after="283"/>
              <w:jc w:val="left"/>
              <w:rPr/>
            </w:pPr>
            <w:r>
              <w:rPr>
                <w:color w:val="A9A9A9"/>
              </w:rPr>
              <w:t xml:space="preserve">Kim Dae-jung </w:t>
            </w:r>
            <w:r>
              <w:rPr/>
              <w:t xml:space="preserve">Gim Daejung </w:t>
            </w:r>
            <w:r>
              <w:rPr/>
              <w:t xml:space="preserve">김대중 金大中 </w:t>
            </w:r>
            <w:r>
              <w:rPr/>
              <w:t xml:space="preserve">(1924 -- 2009) </w:t>
            </w:r>
          </w:p>
        </w:tc>
        <w:tc>
          <w:tcPr>
            <w:tcW w:w="1390" w:type="dxa"/>
            <w:tcBorders/>
            <w:vAlign w:val="center"/>
          </w:tcPr>
          <w:p>
            <w:pPr>
              <w:pStyle w:val="TableContents"/>
              <w:bidi w:val="0"/>
              <w:spacing w:before="0" w:after="283"/>
              <w:jc w:val="left"/>
              <w:rPr/>
            </w:pPr>
            <w:r>
              <w:rPr/>
              <w:t xml:space="preserve">15 </w:t>
            </w:r>
          </w:p>
        </w:tc>
        <w:tc>
          <w:tcPr>
            <w:tcW w:w="1111" w:type="dxa"/>
            <w:tcBorders/>
            <w:vAlign w:val="center"/>
          </w:tcPr>
          <w:p>
            <w:pPr>
              <w:pStyle w:val="TableContents"/>
              <w:bidi w:val="0"/>
              <w:spacing w:before="0" w:after="283"/>
              <w:jc w:val="left"/>
              <w:rPr/>
            </w:pPr>
            <w:r>
              <w:rPr/>
              <w:t xml:space="preserve">25. helmikuuta 1998 </w:t>
            </w:r>
          </w:p>
        </w:tc>
        <w:tc>
          <w:tcPr>
            <w:tcW w:w="1114" w:type="dxa"/>
            <w:tcBorders/>
            <w:vAlign w:val="center"/>
          </w:tcPr>
          <w:p>
            <w:pPr>
              <w:pStyle w:val="TableContents"/>
              <w:bidi w:val="0"/>
              <w:spacing w:before="0" w:after="283"/>
              <w:jc w:val="left"/>
              <w:rPr/>
            </w:pPr>
            <w:r>
              <w:rPr/>
              <w:t xml:space="preserve">25. helmikuuta 2003 </w:t>
            </w:r>
          </w:p>
        </w:tc>
        <w:tc>
          <w:tcPr>
            <w:tcW w:w="1052" w:type="dxa"/>
            <w:tcBorders/>
            <w:vAlign w:val="center"/>
          </w:tcPr>
          <w:p>
            <w:pPr>
              <w:pStyle w:val="TableContents"/>
              <w:bidi w:val="0"/>
              <w:spacing w:before="0" w:after="283"/>
              <w:jc w:val="left"/>
              <w:rPr/>
            </w:pPr>
            <w:r>
              <w:rPr/>
              <w:t xml:space="preserve">1997 -- 40.3% 10,326,275 </w:t>
            </w:r>
          </w:p>
        </w:tc>
        <w:tc>
          <w:tcPr>
            <w:tcW w:w="1798" w:type="dxa"/>
            <w:tcBorders/>
            <w:vAlign w:val="center"/>
          </w:tcPr>
          <w:p>
            <w:pPr>
              <w:pStyle w:val="TableContents"/>
              <w:bidi w:val="0"/>
              <w:spacing w:before="0" w:after="283"/>
              <w:jc w:val="left"/>
              <w:rPr/>
            </w:pPr>
            <w:r>
              <w:rPr/>
              <w:t xml:space="preserve">NCNP (1998 -- 2000) New Millennium Democratic (2000 -- 2002) Independent (2002-2003) Etelä-Korean kuudennen tasavallan kolmas hallinto. Etelä-Korean toinen demokraattinen aktivistipresidentti. Kim muotoili ja toteutti auringonpaistepolitiikan Pohjois-Korean kanssa, ja hänestä tuli ensimmäinen Etelä-Korean presidentti, joka vieraili Pohjois-Koreassa vuonna 2000 ja tapasi Pohjois-Korean johtajan Kim Jong-ilin Pjongjangissa. Nobelin rauhanpalkinnon saaja vuonna 2000 "työstään demokratian ja ihmisoikeuksien puolesta Etelä-Koreassa ja Itä-Aasiassa yleensä sekä rauhan ja sovinnon puolesta Pohjois-Korean kanssa erityisesti". Isännöi vuoden 2002 jalkapallon maailmanmestaruuskilpailut yhdessä naapurimaan Japanin kanssa. </w:t>
            </w:r>
          </w:p>
        </w:tc>
      </w:tr>
      <w:tr>
        <w:trPr/>
        <w:tc>
          <w:tcPr>
            <w:tcW w:w="1439" w:type="dxa"/>
            <w:tcBorders/>
            <w:vAlign w:val="center"/>
          </w:tcPr>
          <w:p>
            <w:pPr>
              <w:pStyle w:val="TableContents"/>
              <w:bidi w:val="0"/>
              <w:spacing w:before="0" w:after="283"/>
              <w:jc w:val="left"/>
              <w:rPr/>
            </w:pPr>
            <w:r>
              <w:rPr/>
              <w:t xml:space="preserve">16 </w:t>
            </w:r>
          </w:p>
        </w:tc>
        <w:tc>
          <w:tcPr>
            <w:tcW w:w="1081" w:type="dxa"/>
            <w:tcBorders/>
            <w:vAlign w:val="center"/>
          </w:tcPr>
          <w:p>
            <w:pPr>
              <w:pStyle w:val="TableContents"/>
              <w:bidi w:val="0"/>
              <w:spacing w:before="0" w:after="283"/>
              <w:jc w:val="left"/>
              <w:rPr>
                <w:sz w:val="4"/>
                <w:szCs w:val="4"/>
              </w:rPr>
            </w:pPr>
            <w:r>
              <w:rPr>
                <w:sz w:val="4"/>
                <w:szCs w:val="4"/>
              </w:rPr>
            </w:r>
          </w:p>
        </w:tc>
        <w:tc>
          <w:tcPr>
            <w:tcW w:w="1220" w:type="dxa"/>
            <w:tcBorders/>
            <w:vAlign w:val="center"/>
          </w:tcPr>
          <w:p>
            <w:pPr>
              <w:pStyle w:val="TableContents"/>
              <w:bidi w:val="0"/>
              <w:spacing w:before="0" w:after="283"/>
              <w:jc w:val="left"/>
              <w:rPr/>
            </w:pPr>
            <w:r>
              <w:rPr/>
              <w:t xml:space="preserve">Roh Moo-hyun No Muhyeon </w:t>
            </w:r>
            <w:r>
              <w:rPr/>
              <w:t xml:space="preserve">노무현 盧武鉉 </w:t>
            </w:r>
            <w:r>
              <w:rPr/>
              <w:t xml:space="preserve">(1946 -- 2009) </w:t>
            </w:r>
          </w:p>
        </w:tc>
        <w:tc>
          <w:tcPr>
            <w:tcW w:w="1390" w:type="dxa"/>
            <w:tcBorders/>
            <w:vAlign w:val="center"/>
          </w:tcPr>
          <w:p>
            <w:pPr>
              <w:pStyle w:val="TableContents"/>
              <w:bidi w:val="0"/>
              <w:spacing w:before="0" w:after="283"/>
              <w:jc w:val="left"/>
              <w:rPr/>
            </w:pPr>
            <w:r>
              <w:rPr/>
              <w:t xml:space="preserve">16 </w:t>
            </w:r>
          </w:p>
        </w:tc>
        <w:tc>
          <w:tcPr>
            <w:tcW w:w="1111" w:type="dxa"/>
            <w:tcBorders/>
            <w:vAlign w:val="center"/>
          </w:tcPr>
          <w:p>
            <w:pPr>
              <w:pStyle w:val="TableContents"/>
              <w:bidi w:val="0"/>
              <w:spacing w:before="0" w:after="283"/>
              <w:jc w:val="left"/>
              <w:rPr/>
            </w:pPr>
            <w:r>
              <w:rPr/>
              <w:t xml:space="preserve">25. helmikuuta 2003 </w:t>
            </w:r>
          </w:p>
        </w:tc>
        <w:tc>
          <w:tcPr>
            <w:tcW w:w="1114" w:type="dxa"/>
            <w:tcBorders/>
            <w:vAlign w:val="center"/>
          </w:tcPr>
          <w:p>
            <w:pPr>
              <w:pStyle w:val="TableContents"/>
              <w:bidi w:val="0"/>
              <w:spacing w:before="0" w:after="283"/>
              <w:jc w:val="left"/>
              <w:rPr/>
            </w:pPr>
            <w:r>
              <w:rPr/>
              <w:t xml:space="preserve">25. helmikuuta 2008 </w:t>
            </w:r>
          </w:p>
        </w:tc>
        <w:tc>
          <w:tcPr>
            <w:tcW w:w="1052" w:type="dxa"/>
            <w:tcBorders/>
            <w:vAlign w:val="center"/>
          </w:tcPr>
          <w:p>
            <w:pPr>
              <w:pStyle w:val="TableContents"/>
              <w:bidi w:val="0"/>
              <w:spacing w:before="0" w:after="283"/>
              <w:jc w:val="left"/>
              <w:rPr/>
            </w:pPr>
            <w:r>
              <w:rPr/>
              <w:t xml:space="preserve">2002 -- 48.91% 12,014,277 </w:t>
            </w:r>
          </w:p>
        </w:tc>
        <w:tc>
          <w:tcPr>
            <w:tcW w:w="1798" w:type="dxa"/>
            <w:tcBorders/>
            <w:vAlign w:val="center"/>
          </w:tcPr>
          <w:p>
            <w:pPr>
              <w:pStyle w:val="TableContents"/>
              <w:bidi w:val="0"/>
              <w:jc w:val="left"/>
              <w:rPr/>
            </w:pPr>
            <w:r>
              <w:rPr/>
              <w:t xml:space="preserve">Millennium Democratic (2003) </w:t>
            </w:r>
          </w:p>
          <w:p>
            <w:pPr>
              <w:pStyle w:val="TableContents"/>
              <w:bidi w:val="0"/>
              <w:spacing w:before="0" w:after="283"/>
              <w:jc w:val="left"/>
              <w:rPr/>
            </w:pPr>
            <w:r>
              <w:rPr/>
              <w:t xml:space="preserve">Uri (Avattu Meidän) (2004 -- 2007) Itsenäinen (2007-2008) Pääministeri Goh Kun </w:t>
            </w:r>
            <w:r>
              <w:rPr/>
              <w:t xml:space="preserve">(고건 </w:t>
            </w:r>
            <w:r>
              <w:rPr/>
              <w:t xml:space="preserve">/ </w:t>
            </w:r>
            <w:r>
              <w:rPr/>
              <w:t xml:space="preserve">高 建) toimi </w:t>
            </w:r>
            <w:r>
              <w:rPr/>
              <w:t xml:space="preserve">12. maaliskuuta 2004 - 14. toukokuuta 2004 </w:t>
            </w:r>
            <w:r>
              <w:rPr/>
              <w:t xml:space="preserve">Roh Moo-hyunin vt. presidenttinä. Etelä-Korean kuudennen tasavallan neljäs hallinto. Kuudennen tasavallan toinen liberaali / keskustalainen presidentti. Roh säilytti voimassa olevan auringonpaistepolitiikan, joka koski sitoutumista Pohjois-Koreaan. Ensimmäinen kuudennen tasavallan presidentti, jota vastaan nostettiin syytteet. Roh suunnitteli hallinnollisen pääkaupungin perustamista, mutta perustuslakituomioistuimen päätös, jonka mukaan pääkaupungin siirtäminen oli perustuslain vastaista, oli takaisku. Sen sijaan Roh valitsi hallinnollisen keskuksen. Toimi kansalliskokouksen jäsenenä Dongin alueella Busanissa (1988-1992). </w:t>
            </w:r>
          </w:p>
        </w:tc>
      </w:tr>
      <w:tr>
        <w:trPr/>
        <w:tc>
          <w:tcPr>
            <w:tcW w:w="1439" w:type="dxa"/>
            <w:tcBorders/>
            <w:vAlign w:val="center"/>
          </w:tcPr>
          <w:p>
            <w:pPr>
              <w:pStyle w:val="TableContents"/>
              <w:bidi w:val="0"/>
              <w:spacing w:before="0" w:after="283"/>
              <w:jc w:val="left"/>
              <w:rPr/>
            </w:pPr>
            <w:r>
              <w:rPr/>
              <w:t xml:space="preserve">17 </w:t>
            </w:r>
          </w:p>
        </w:tc>
        <w:tc>
          <w:tcPr>
            <w:tcW w:w="1081" w:type="dxa"/>
            <w:tcBorders/>
            <w:vAlign w:val="center"/>
          </w:tcPr>
          <w:p>
            <w:pPr>
              <w:pStyle w:val="TableContents"/>
              <w:bidi w:val="0"/>
              <w:spacing w:before="0" w:after="283"/>
              <w:jc w:val="left"/>
              <w:rPr>
                <w:sz w:val="4"/>
                <w:szCs w:val="4"/>
              </w:rPr>
            </w:pPr>
            <w:r>
              <w:rPr>
                <w:sz w:val="4"/>
                <w:szCs w:val="4"/>
              </w:rPr>
            </w:r>
          </w:p>
        </w:tc>
        <w:tc>
          <w:tcPr>
            <w:tcW w:w="1220" w:type="dxa"/>
            <w:tcBorders/>
            <w:vAlign w:val="center"/>
          </w:tcPr>
          <w:p>
            <w:pPr>
              <w:pStyle w:val="TableContents"/>
              <w:bidi w:val="0"/>
              <w:spacing w:before="0" w:after="283"/>
              <w:jc w:val="left"/>
              <w:rPr/>
            </w:pPr>
            <w:r>
              <w:rPr/>
              <w:t xml:space="preserve">Lee Myung-bak I (Yi) Myeongbak </w:t>
            </w:r>
            <w:r>
              <w:rPr/>
              <w:t xml:space="preserve">이명박 李 明博 </w:t>
            </w:r>
            <w:r>
              <w:rPr/>
              <w:t xml:space="preserve">(1941 --) </w:t>
            </w:r>
          </w:p>
        </w:tc>
        <w:tc>
          <w:tcPr>
            <w:tcW w:w="1390" w:type="dxa"/>
            <w:tcBorders/>
            <w:vAlign w:val="center"/>
          </w:tcPr>
          <w:p>
            <w:pPr>
              <w:pStyle w:val="TableContents"/>
              <w:bidi w:val="0"/>
              <w:spacing w:before="0" w:after="283"/>
              <w:jc w:val="left"/>
              <w:rPr/>
            </w:pPr>
            <w:r>
              <w:rPr/>
              <w:t xml:space="preserve">17 </w:t>
            </w:r>
          </w:p>
        </w:tc>
        <w:tc>
          <w:tcPr>
            <w:tcW w:w="1111" w:type="dxa"/>
            <w:tcBorders/>
            <w:vAlign w:val="center"/>
          </w:tcPr>
          <w:p>
            <w:pPr>
              <w:pStyle w:val="TableContents"/>
              <w:bidi w:val="0"/>
              <w:spacing w:before="0" w:after="283"/>
              <w:jc w:val="left"/>
              <w:rPr/>
            </w:pPr>
            <w:r>
              <w:rPr/>
              <w:t xml:space="preserve">25. helmikuuta 2008 </w:t>
            </w:r>
          </w:p>
        </w:tc>
        <w:tc>
          <w:tcPr>
            <w:tcW w:w="1114" w:type="dxa"/>
            <w:tcBorders/>
            <w:vAlign w:val="center"/>
          </w:tcPr>
          <w:p>
            <w:pPr>
              <w:pStyle w:val="TableContents"/>
              <w:bidi w:val="0"/>
              <w:spacing w:before="0" w:after="283"/>
              <w:jc w:val="left"/>
              <w:rPr/>
            </w:pPr>
            <w:r>
              <w:rPr/>
              <w:t xml:space="preserve">25. helmikuuta 2013 </w:t>
            </w:r>
          </w:p>
        </w:tc>
        <w:tc>
          <w:tcPr>
            <w:tcW w:w="1052" w:type="dxa"/>
            <w:tcBorders/>
            <w:vAlign w:val="center"/>
          </w:tcPr>
          <w:p>
            <w:pPr>
              <w:pStyle w:val="TableContents"/>
              <w:bidi w:val="0"/>
              <w:spacing w:before="0" w:after="283"/>
              <w:jc w:val="left"/>
              <w:rPr/>
            </w:pPr>
            <w:r>
              <w:rPr/>
              <w:t xml:space="preserve">2007 -- 48.7% 11,492,389 </w:t>
            </w:r>
          </w:p>
        </w:tc>
        <w:tc>
          <w:tcPr>
            <w:tcW w:w="1798" w:type="dxa"/>
            <w:tcBorders/>
            <w:vAlign w:val="center"/>
          </w:tcPr>
          <w:p>
            <w:pPr>
              <w:pStyle w:val="TableContents"/>
              <w:bidi w:val="0"/>
              <w:spacing w:before="0" w:after="283"/>
              <w:jc w:val="left"/>
              <w:rPr/>
            </w:pPr>
            <w:r>
              <w:rPr/>
              <w:t xml:space="preserve">Grand National (2008 -- 2012) Saenuri (Uusi maailma) (2012 -- 2013) Etelä-Korean kuudennen tasavallan viides hallinto. Lee toteutti tiukempaa politiikkaa Pohjois-Korean suhteen MB-doktriinin avulla. Kumosi Yhdysvaltojen naudanlihan tuontijärjestelyn vuonna 2008, mikä johti useisiin Yhdysvaltojen naudanlihan tuontia vastustaviin protesteihin. Yritti entisen pääministerin Chung Un-chanin tuella ja tukemana vähentää Sejongin kehittämistä koulutuksen, tieteen ja liike-elämän keskukseksi eikä niinkään kansalliseksi hallintokeskukseksi. Kasvavat konfliktit Pohjois-Korean kanssa johtivat ROKS Cheonanin uppoamiseen ja Yeonpyeongin pommittamiseen. Leestä tuli myös ensimmäinen Etelä-Korean presidentti, joka vieraili Dokdolla, mikä kärjisti entisestään jännitteitä Japanin kanssa vuonna 2012 ennen hänen kautensa päättymistä. Toimi Jongnon piirin kansalliskokouksen jäsenenä (1996-1998) ja Soulin pormestarina (2002-2006). </w:t>
            </w:r>
          </w:p>
        </w:tc>
      </w:tr>
      <w:tr>
        <w:trPr/>
        <w:tc>
          <w:tcPr>
            <w:tcW w:w="1439" w:type="dxa"/>
            <w:tcBorders/>
            <w:vAlign w:val="center"/>
          </w:tcPr>
          <w:p>
            <w:pPr>
              <w:pStyle w:val="TableContents"/>
              <w:bidi w:val="0"/>
              <w:spacing w:before="0" w:after="283"/>
              <w:jc w:val="left"/>
              <w:rPr/>
            </w:pPr>
            <w:r>
              <w:rPr/>
              <w:t xml:space="preserve">18 </w:t>
            </w:r>
          </w:p>
        </w:tc>
        <w:tc>
          <w:tcPr>
            <w:tcW w:w="1081" w:type="dxa"/>
            <w:tcBorders/>
            <w:vAlign w:val="center"/>
          </w:tcPr>
          <w:p>
            <w:pPr>
              <w:pStyle w:val="TableContents"/>
              <w:bidi w:val="0"/>
              <w:spacing w:before="0" w:after="283"/>
              <w:jc w:val="left"/>
              <w:rPr>
                <w:sz w:val="4"/>
                <w:szCs w:val="4"/>
              </w:rPr>
            </w:pPr>
            <w:r>
              <w:rPr>
                <w:sz w:val="4"/>
                <w:szCs w:val="4"/>
              </w:rPr>
            </w:r>
          </w:p>
        </w:tc>
        <w:tc>
          <w:tcPr>
            <w:tcW w:w="1220" w:type="dxa"/>
            <w:tcBorders/>
            <w:vAlign w:val="center"/>
          </w:tcPr>
          <w:p>
            <w:pPr>
              <w:pStyle w:val="TableContents"/>
              <w:bidi w:val="0"/>
              <w:spacing w:before="0" w:after="283"/>
              <w:jc w:val="left"/>
              <w:rPr/>
            </w:pPr>
            <w:r>
              <w:rPr/>
              <w:t xml:space="preserve">Park Geun-hye Bak Geunhye </w:t>
            </w:r>
            <w:r>
              <w:rPr/>
              <w:t xml:space="preserve">박근혜 朴槿惠 </w:t>
            </w:r>
            <w:r>
              <w:rPr/>
              <w:t xml:space="preserve">(1952 --) </w:t>
            </w:r>
          </w:p>
        </w:tc>
        <w:tc>
          <w:tcPr>
            <w:tcW w:w="1390" w:type="dxa"/>
            <w:tcBorders/>
            <w:vAlign w:val="center"/>
          </w:tcPr>
          <w:p>
            <w:pPr>
              <w:pStyle w:val="TableContents"/>
              <w:bidi w:val="0"/>
              <w:spacing w:before="0" w:after="283"/>
              <w:jc w:val="left"/>
              <w:rPr/>
            </w:pPr>
            <w:r>
              <w:rPr/>
              <w:t xml:space="preserve">18 </w:t>
            </w:r>
          </w:p>
        </w:tc>
        <w:tc>
          <w:tcPr>
            <w:tcW w:w="1111" w:type="dxa"/>
            <w:tcBorders/>
            <w:vAlign w:val="center"/>
          </w:tcPr>
          <w:p>
            <w:pPr>
              <w:pStyle w:val="TableContents"/>
              <w:bidi w:val="0"/>
              <w:spacing w:before="0" w:after="283"/>
              <w:jc w:val="left"/>
              <w:rPr/>
            </w:pPr>
            <w:r>
              <w:rPr/>
              <w:t xml:space="preserve">25. helmikuuta 2013 </w:t>
            </w:r>
          </w:p>
        </w:tc>
        <w:tc>
          <w:tcPr>
            <w:tcW w:w="1114" w:type="dxa"/>
            <w:tcBorders/>
            <w:vAlign w:val="center"/>
          </w:tcPr>
          <w:p>
            <w:pPr>
              <w:pStyle w:val="TableContents"/>
              <w:bidi w:val="0"/>
              <w:spacing w:before="0" w:after="283"/>
              <w:jc w:val="left"/>
              <w:rPr/>
            </w:pPr>
            <w:r>
              <w:rPr/>
              <w:t xml:space="preserve">10. maaliskuuta 2017 </w:t>
            </w:r>
          </w:p>
        </w:tc>
        <w:tc>
          <w:tcPr>
            <w:tcW w:w="1052" w:type="dxa"/>
            <w:tcBorders/>
            <w:vAlign w:val="center"/>
          </w:tcPr>
          <w:p>
            <w:pPr>
              <w:pStyle w:val="TableContents"/>
              <w:bidi w:val="0"/>
              <w:spacing w:before="0" w:after="283"/>
              <w:jc w:val="left"/>
              <w:rPr/>
            </w:pPr>
            <w:r>
              <w:rPr/>
              <w:t xml:space="preserve">2012 -- 51.6% 15,773,128 </w:t>
            </w:r>
          </w:p>
        </w:tc>
        <w:tc>
          <w:tcPr>
            <w:tcW w:w="1798" w:type="dxa"/>
            <w:tcBorders/>
            <w:vAlign w:val="center"/>
          </w:tcPr>
          <w:p>
            <w:pPr>
              <w:pStyle w:val="TableContents"/>
              <w:bidi w:val="0"/>
              <w:spacing w:before="0" w:after="283"/>
              <w:jc w:val="left"/>
              <w:rPr/>
            </w:pPr>
            <w:r>
              <w:rPr/>
              <w:t xml:space="preserve">Saenuri (Uusi maailma) (2013 -- 2017) Liberty Korea (2017) Pääministeri Hwang Kyo-ahn </w:t>
            </w:r>
            <w:r>
              <w:rPr/>
              <w:t xml:space="preserve">(황교안 </w:t>
            </w:r>
            <w:r>
              <w:rPr/>
              <w:t xml:space="preserve">/ </w:t>
            </w:r>
            <w:r>
              <w:rPr/>
              <w:t xml:space="preserve">黃敎安) toimi </w:t>
            </w:r>
            <w:r>
              <w:rPr/>
              <w:t xml:space="preserve">9. joulukuuta 2016-10. maaliskuuta 2017 </w:t>
            </w:r>
            <w:r>
              <w:rPr/>
              <w:t xml:space="preserve">Park Geun-hyen vt. presidenttinä. Etelä-Korean kuudennen tasavallan kuudes hallinto. Park on entisen presidentin Park Chung-heen tytär, ja hän oli Etelä-Korean ensimmäinen naispresidentti. Hän oli toinen presidentti, jota vastaan on nostettu syytteet, ja ensimmäinen presidentti, joka on menestyksekkäästi asetettu viraltapanon kohteeksi perustuslakituomioistuimen äänestettyä yksimielisesti (8-0) 10. maaliskuuta 2017 hänen viraltapanostaan. Toiminut Dalseongin piirikunnan kansalliskokouksen jäsenenä (1998 -- 2012) ja puolueen listan jäsenenä (2012). Tänä aikana pääministeri Hwang Kyo-ahn </w:t>
            </w:r>
            <w:r>
              <w:rPr/>
              <w:t xml:space="preserve">(황교안 </w:t>
            </w:r>
            <w:r>
              <w:rPr/>
              <w:t xml:space="preserve">/ </w:t>
            </w:r>
            <w:r>
              <w:rPr/>
              <w:t xml:space="preserve">黃敎安) </w:t>
            </w:r>
            <w:r>
              <w:rPr/>
              <w:t xml:space="preserve">oli vt. presidentti. </w:t>
            </w:r>
          </w:p>
        </w:tc>
      </w:tr>
      <w:tr>
        <w:trPr/>
        <w:tc>
          <w:tcPr>
            <w:tcW w:w="1439" w:type="dxa"/>
            <w:tcBorders/>
            <w:vAlign w:val="center"/>
          </w:tcPr>
          <w:p>
            <w:pPr>
              <w:pStyle w:val="TableContents"/>
              <w:bidi w:val="0"/>
              <w:spacing w:before="0" w:after="283"/>
              <w:jc w:val="left"/>
              <w:rPr/>
            </w:pPr>
            <w:r>
              <w:rPr/>
              <w:t xml:space="preserve">19 </w:t>
            </w:r>
          </w:p>
        </w:tc>
        <w:tc>
          <w:tcPr>
            <w:tcW w:w="1081" w:type="dxa"/>
            <w:tcBorders/>
            <w:vAlign w:val="center"/>
          </w:tcPr>
          <w:p>
            <w:pPr>
              <w:pStyle w:val="TableContents"/>
              <w:bidi w:val="0"/>
              <w:spacing w:before="0" w:after="283"/>
              <w:jc w:val="left"/>
              <w:rPr>
                <w:sz w:val="4"/>
                <w:szCs w:val="4"/>
              </w:rPr>
            </w:pPr>
            <w:r>
              <w:rPr>
                <w:sz w:val="4"/>
                <w:szCs w:val="4"/>
              </w:rPr>
            </w:r>
          </w:p>
        </w:tc>
        <w:tc>
          <w:tcPr>
            <w:tcW w:w="1220" w:type="dxa"/>
            <w:tcBorders/>
            <w:vAlign w:val="center"/>
          </w:tcPr>
          <w:p>
            <w:pPr>
              <w:pStyle w:val="TableContents"/>
              <w:bidi w:val="0"/>
              <w:spacing w:before="0" w:after="283"/>
              <w:jc w:val="left"/>
              <w:rPr/>
            </w:pPr>
            <w:r>
              <w:rPr/>
              <w:t xml:space="preserve">Moon Jae-in Mun Jaein </w:t>
            </w:r>
            <w:r>
              <w:rPr/>
              <w:t xml:space="preserve">문재인 文 在 寅 </w:t>
            </w:r>
            <w:r>
              <w:rPr/>
              <w:t xml:space="preserve">(1953 --) </w:t>
            </w:r>
          </w:p>
        </w:tc>
        <w:tc>
          <w:tcPr>
            <w:tcW w:w="1390" w:type="dxa"/>
            <w:tcBorders/>
            <w:vAlign w:val="center"/>
          </w:tcPr>
          <w:p>
            <w:pPr>
              <w:pStyle w:val="TableContents"/>
              <w:bidi w:val="0"/>
              <w:spacing w:before="0" w:after="283"/>
              <w:jc w:val="left"/>
              <w:rPr/>
            </w:pPr>
            <w:r>
              <w:rPr/>
              <w:t xml:space="preserve">19 </w:t>
            </w:r>
          </w:p>
        </w:tc>
        <w:tc>
          <w:tcPr>
            <w:tcW w:w="1111" w:type="dxa"/>
            <w:tcBorders/>
            <w:vAlign w:val="center"/>
          </w:tcPr>
          <w:p>
            <w:pPr>
              <w:pStyle w:val="TableContents"/>
              <w:bidi w:val="0"/>
              <w:spacing w:before="0" w:after="283"/>
              <w:jc w:val="left"/>
              <w:rPr/>
            </w:pPr>
            <w:r>
              <w:rPr/>
              <w:t xml:space="preserve">10 toukokuuta 2017 </w:t>
            </w:r>
          </w:p>
        </w:tc>
        <w:tc>
          <w:tcPr>
            <w:tcW w:w="1114" w:type="dxa"/>
            <w:tcBorders/>
            <w:vAlign w:val="center"/>
          </w:tcPr>
          <w:p>
            <w:pPr>
              <w:pStyle w:val="TableContents"/>
              <w:bidi w:val="0"/>
              <w:spacing w:before="0" w:after="283"/>
              <w:jc w:val="left"/>
              <w:rPr/>
            </w:pPr>
            <w:r>
              <w:rPr/>
              <w:t xml:space="preserve">Viranhaltija </w:t>
            </w:r>
          </w:p>
        </w:tc>
        <w:tc>
          <w:tcPr>
            <w:tcW w:w="1052" w:type="dxa"/>
            <w:tcBorders/>
            <w:vAlign w:val="center"/>
          </w:tcPr>
          <w:p>
            <w:pPr>
              <w:pStyle w:val="TableContents"/>
              <w:bidi w:val="0"/>
              <w:spacing w:before="0" w:after="283"/>
              <w:jc w:val="left"/>
              <w:rPr/>
            </w:pPr>
            <w:r>
              <w:rPr/>
              <w:t xml:space="preserve">2017 -- 41.1% 13,423,800 </w:t>
            </w:r>
          </w:p>
        </w:tc>
        <w:tc>
          <w:tcPr>
            <w:tcW w:w="1798" w:type="dxa"/>
            <w:tcBorders/>
            <w:vAlign w:val="center"/>
          </w:tcPr>
          <w:p>
            <w:pPr>
              <w:pStyle w:val="TableContents"/>
              <w:bidi w:val="0"/>
              <w:spacing w:before="0" w:after="283"/>
              <w:jc w:val="left"/>
              <w:rPr/>
            </w:pPr>
            <w:r>
              <w:rPr/>
              <w:t xml:space="preserve">Demokraattinen Etelä-Korean kuudennen tasavallan seitsemäs presidentti. Etelä-Korean kolmas vasemmistolainen presidentti. Astui virkaan heti valinnan jälkeen 10. toukokuuta 2017 Park Geun-hyen viraltapanon jälkeen. Toimi kansalliskokouksen jäsenenä Sasangin alueella (2012 -- 2016).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josta tuli Etelä-Korean presidentti vuonna 1998.</w:t>
      </w:r>
    </w:p>
    <w:p>
      <w:pPr>
        <w:pStyle w:val="TextBody"/>
        <w:bidi w:val="0"/>
        <w:jc w:val="left"/>
        <w:rPr>
          <w:b/>
          <w:u w:val="single"/>
          <w:shd w:val="clear" w:fill="FFFF00"/>
        </w:rPr>
      </w:pPr>
      <w:r>
        <w:rPr>
          <w:b/>
          <w:u w:val="single"/>
          <w:shd w:val="clear" w:fill="FFFF00"/>
        </w:rPr>
        <w:t xml:space="preserve">Asiakirjan numero 17264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Elinikäiset parhaat ystävät Alice Marano ja Darlene Davis lähtevät matkalle valmistuttuaan lukiosta ja antavat vanhempiensa ymmärtää, että he ovat menossa Havaijille. Alice kuitenkin suostuttelee Darlenen lähtemään Thaimaahan vertailtuaan molempien matkakohteiden hintoja. Darlene suostuu, vaikkakin hieman vastahakoisesti. Thaimaassa he tapaavat kiehtovan australialaisen miehen, joka kutsuu itseään Nick Parksiksi. Heidän tietämättään </w:t>
      </w:r>
      <w:r>
        <w:rPr>
          <w:color w:val="A9A9A9"/>
        </w:rPr>
        <w:t xml:space="preserve">Nick Parks </w:t>
      </w:r>
      <w:r>
        <w:rPr/>
        <w:t xml:space="preserve">on huumeiden salakuljettaja. Darlene on erityisen ihastunut Nickiin ja vakuuttaa Alicen suostumaan Nickin tarjoukseen, jonka mukaan he voisivat lähteä yhdessä päiväretkelle Hongkongiin. Kun tytöt nousevat lennolle Don Mueangin kansainvälisellä lentokentällä, poliisi ottaa heidät kiinni ja järkyttyneinä he huomaavat, että yksi heidän laukuistaan sisältää heroiinia, jonka </w:t>
      </w:r>
      <w:r>
        <w:rPr>
          <w:color w:val="DCDCDC"/>
        </w:rPr>
        <w:t xml:space="preserve">Nick </w:t>
      </w:r>
      <w:r>
        <w:rPr/>
        <w:t xml:space="preserve">itse on </w:t>
      </w:r>
      <w:r>
        <w:rPr/>
        <w:t xml:space="preserve">laittanut heidän tietämättään.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laittoi huumeet reppuun hajonneessa palatsissa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laittoi huumeet pussiin hajonneessa palatsissa...</w:t>
      </w:r>
    </w:p>
    <w:p>
      <w:pPr>
        <w:pStyle w:val="TextBody"/>
        <w:bidi w:val="0"/>
        <w:jc w:val="left"/>
        <w:rPr>
          <w:b/>
          <w:u w:val="single"/>
          <w:shd w:val="clear" w:fill="FFFF00"/>
        </w:rPr>
      </w:pPr>
      <w:r>
        <w:rPr>
          <w:b/>
          <w:u w:val="single"/>
          <w:shd w:val="clear" w:fill="FFFF00"/>
        </w:rPr>
        <w:t xml:space="preserve">Asiakirjan numero 17265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Useimmat keisarivallat käyttivät Intian niemimaalla strategiaa ``Jaa ja hallitse''. </w:t>
      </w:r>
      <w:r>
        <w:rPr>
          <w:color w:val="A9A9A9"/>
        </w:rPr>
        <w:t xml:space="preserve">Britit ja ranskalaiset </w:t>
      </w:r>
      <w:r>
        <w:rPr/>
        <w:t xml:space="preserve">tukivat eri Intian valtioita keskinäisissä konflikteissaan sekä keinona heikentää toistensa vaikutusvaltaa että lujittaa omaa valtaansa.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toteutti "hajota ja hallitse" -politiikkaa Intiassa?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Divide et impera -periaatteen on liitetty </w:t>
      </w:r>
      <w:r>
        <w:rPr>
          <w:color w:val="A9A9A9"/>
        </w:rPr>
        <w:t xml:space="preserve">Filippos II Makedonialle, ja </w:t>
      </w:r>
      <w:r>
        <w:rPr/>
        <w:t xml:space="preserve">yhdessä divide ut regnes -periaatteen kanssa sitä käyttivät Rooman hallitsija Caesar ja Ranskan keisari Napoleon.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"hajota ja hallitse" on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Jaa ja hallitse (tai hajota ja hallitse, latinan dīvide et imperā) tarkoittaa politiikassa ja sosiologiassa </w:t>
      </w:r>
      <w:r>
        <w:rPr>
          <w:color w:val="A9A9A9"/>
        </w:rPr>
        <w:t xml:space="preserve">vallan hankkimista ja säilyttämistä hajottamalla suurempia valtakeskittymiä osiin, joilla on yksitellen vähemmän valtaa kuin strategiaa toteuttavalla taholla</w:t>
      </w:r>
      <w:r>
        <w:rPr/>
        <w:t xml:space="preserve">. Käsite viittaa strategiaan, jolla hajotetaan olemassa olevia valtarakenteita ja erityisesti estetään pienempiä valtaryhmiä yhdistymästä, aiheuttamasta kilpailua ja lietsomasta eripuraa kansan keskuudessa.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"hajota ja hallitse"?</w:t>
      </w:r>
    </w:p>
    <w:p>
      <w:pPr>
        <w:pStyle w:val="TextBody"/>
        <w:bidi w:val="0"/>
        <w:jc w:val="left"/>
        <w:rPr>
          <w:b/>
          <w:u w:val="single"/>
          <w:shd w:val="clear" w:fill="FFFF00"/>
        </w:rPr>
      </w:pPr>
      <w:r>
        <w:rPr>
          <w:b/>
          <w:u w:val="single"/>
          <w:shd w:val="clear" w:fill="FFFF00"/>
        </w:rPr>
        <w:t xml:space="preserve">Asiakirjan numero 17266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IPL 2017:ssä Mumbai Indians sijoittui pistetaulukon kärkeen voittamalla </w:t>
      </w:r>
      <w:r>
        <w:rPr>
          <w:color w:val="A9A9A9"/>
        </w:rPr>
        <w:t xml:space="preserve">10 ottelua </w:t>
      </w:r>
      <w:r>
        <w:rPr/>
        <w:t xml:space="preserve">14:stä. Se voitti pokaalin voitettuaan Rising Pune Supergiantin jännittävässä loppuottelussa, jota usein kutsutaan parhaaksi IPL-otteluksi ja IPL-finaaliksi tähän mennessä. Tämä oli heidän kolmas IPL-mestaruutensa, ja sen myötä heistä tuli IPL:n historian menestynein joukkue.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ottelua mi voitti ipl 2017:ssä?</w:t>
      </w:r>
    </w:p>
    <w:p>
      <w:pPr>
        <w:pStyle w:val="TextBody"/>
        <w:bidi w:val="0"/>
        <w:jc w:val="left"/>
        <w:rPr>
          <w:b/>
          <w:u w:val="single"/>
          <w:shd w:val="clear" w:fill="FFFF00"/>
        </w:rPr>
      </w:pPr>
      <w:r>
        <w:rPr>
          <w:b/>
          <w:u w:val="single"/>
          <w:shd w:val="clear" w:fill="FFFF00"/>
        </w:rPr>
        <w:t xml:space="preserve">Asiakirjan numero 17267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Keittämisessä </w:t>
      </w:r>
      <w:r>
        <w:rPr>
          <w:color w:val="A9A9A9"/>
        </w:rPr>
        <w:t xml:space="preserve">turkkilaiset munat ovat miedosti tai kevyesti keitettyjä munia. Ne voivat olla osittain kypsiä, enimmäkseen kypsiä tai tuskin lainkaan kypsiä (kuten Caesar-salaattikastikkeen valmistuksessa käytettävät munat, jotka on vain hieman keitetty, jotta lopputulos olisi paksumpi). Kiehautetut munat ovat munia, jotka on luultavasti kiehautettu hyvin erityisellä tavalla: ne kypsennetään hyvin varovasti, kiehuvassa vedessä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eroa on kypsennetyillä ja keitetyillä kananmunilla?</w:t>
      </w:r>
    </w:p>
    <w:p>
      <w:pPr>
        <w:pStyle w:val="TextBody"/>
        <w:bidi w:val="0"/>
        <w:jc w:val="left"/>
        <w:rPr>
          <w:b/>
          <w:u w:val="single"/>
          <w:shd w:val="clear" w:fill="FFFF00"/>
        </w:rPr>
      </w:pPr>
      <w:r>
        <w:rPr>
          <w:b/>
          <w:u w:val="single"/>
          <w:shd w:val="clear" w:fill="FFFF00"/>
        </w:rPr>
        <w:t xml:space="preserve">Asiakirjan numero 17268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Kuningaskobra on levinnyt Intian niemimaalle, Kaakkois-Aasiaan ja Itä-Aasian eteläisille alueille (jossa se ei ole yleinen), Bangladeshiin, Bhutaniin, Burmaan, Kambodžaan, Kiinaan, Intiaan, Indonesiaan, Laosiin, Malesiaan, Nepaliin, Filippiineille, Singaporeen, Thaimaahan, Vietnamiin ja Etelä-Kiinaan. Intiassa sitä on tavattu Goalta, Karnatakan, Keralan ja Tamil Nadun läntisiltä Ghat-joilta, Andhra Pradeshin ja Odishan itärannikolta, Sundarbanin mangroveilta, Himalajan juurelta Uttrakhandista, Uttar Pradeshista, Biharista, Länsi-Bengalin pohjoisosista suurimpaan osaan koillisaluetta ja Andamaanien saarille. Tyypin esiintymispaikka Sundarbans. Se elää </w:t>
      </w:r>
      <w:r>
        <w:rPr>
          <w:color w:val="A9A9A9"/>
        </w:rPr>
        <w:t xml:space="preserve">tiheissä ylänkömetsissä ja </w:t>
      </w:r>
      <w:r>
        <w:rPr/>
        <w:t xml:space="preserve">suosii </w:t>
      </w:r>
      <w:r>
        <w:rPr>
          <w:color w:val="DCDCDC"/>
        </w:rPr>
        <w:t xml:space="preserve">järvien ja purojen reunustamia alueita</w:t>
      </w:r>
      <w:r>
        <w:rPr/>
        <w:t xml:space="preserve">. Kuningaskobrakannat ovat vähentyneet joillakin sen levinneisyysalueilla metsien tuhoamisen ja kansainvälisen lemmikkieläinkaupan vuoksi. Se on mainittu CITES-sopimuksen liitteessä II.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miltä kuningaskobran elinympäristö näyttää?</w:t>
      </w:r>
    </w:p>
    <w:p>
      <w:pPr>
        <w:pStyle w:val="TextBody"/>
        <w:bidi w:val="0"/>
        <w:jc w:val="left"/>
        <w:rPr>
          <w:b/>
          <w:u w:val="single"/>
          <w:shd w:val="clear" w:fill="FFFF00"/>
        </w:rPr>
      </w:pPr>
      <w:r>
        <w:rPr>
          <w:b/>
          <w:u w:val="single"/>
          <w:shd w:val="clear" w:fill="FFFF00"/>
        </w:rPr>
        <w:t xml:space="preserve">Asiakirjan numero 17269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An-Nasir Salah ad-Din Yusuf ibn Ayyub </w:t>
      </w:r>
      <w:r>
        <w:rPr/>
        <w:t xml:space="preserve">(arabiaksi: </w:t>
      </w:r>
      <w:r>
        <w:rPr>
          <w:rtl w:val="true"/>
        </w:rPr>
        <w:t xml:space="preserve">صلاح الدين يوسف بن أيوب </w:t>
      </w:r>
      <w:r>
        <w:rPr/>
        <w:t xml:space="preserve">/ ALA-LC: Ṣalāḥ ad-Dīn Yūsuf ibn Ayyūb; kurdiksi: Ṣalāḥ ad-Dīn Yūsuf ibn Ayyūb: سەلاحەدینی </w:t>
      </w:r>
      <w:r>
        <w:rPr>
          <w:rtl w:val="true"/>
        </w:rPr>
        <w:t xml:space="preserve">ئەییوووبی </w:t>
      </w:r>
      <w:r>
        <w:rPr/>
        <w:t xml:space="preserve">/ ALA-LC: Selahedînê Eyûbî), tunnettu nimellä Salah ad-Din tai Saladin (/ ˈsælədɪn /; 1137 -- 4. maaliskuuta 1193), oli Egyptin ja Syyrian ensimmäinen sulttaani ja Ayyubidien dynastian perustaja. Kurdista syntyperää oleva sunnimuslimi Saladin johti muslimien sotaretkeä ristiretkeläisvaltioita vastaan Levantissa. Vallan huipulla hänen sulttaanikuntansa käsitti Egyptin, Syyrian, Ylä-Mesopotamian, Hejazin, Jemenin ja muut Pohjois-Afrikan osat.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muslimien johtaja ristiretkien aikana?</w:t>
      </w:r>
    </w:p>
    <w:p>
      <w:pPr>
        <w:pStyle w:val="TextBody"/>
        <w:bidi w:val="0"/>
        <w:jc w:val="left"/>
        <w:rPr>
          <w:b/>
          <w:u w:val="single"/>
          <w:shd w:val="clear" w:fill="FFFF00"/>
        </w:rPr>
      </w:pPr>
      <w:r>
        <w:rPr>
          <w:b/>
          <w:u w:val="single"/>
          <w:shd w:val="clear" w:fill="FFFF00"/>
        </w:rPr>
        <w:t xml:space="preserve">Asiakirjan numero 17270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Québec Cityn Jean Lesagen kansainvälinen lentoasema, joka tunnetaan myös nimellä Jean Lesagen kansainvälinen lentoasema (ranskaksi Aéroport international Jean-Lesage de Québec tai Aéroport de Québec) </w:t>
      </w:r>
      <w:r>
        <w:rPr/>
        <w:t xml:space="preserve">(IATA: YQB, ICAO: CYQB) on Kanadan Québecin kaupungin tärkein lentoasema. Se sijaitsee 6 meripeninkulmaa (11 km) länsilounaaseen kaupungista, ja se on Kanadan yhdestoista vilkkain lentoasema ja vilkkain Montréalin itäpuolella ja Halifaxin länsipuolella, ja siellä oli 1 670 880 matkustajaa ja 121 680 lentokoneen liikettä vuonna 2017. Yli 10 lentoyhtiötä tarjoaa 360 viikoittaista lentoa kohteisiin eri puolilla Kanadaa, Yhdysvaltoja, Keski-Amerikkaa, Meksikoa, Karibiaa ja Eurooppaa.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quebec cityssä sijaitsevan lentokentän nimi kanada</w:t>
      </w:r>
    </w:p>
    <w:p>
      <w:pPr>
        <w:pStyle w:val="TextBody"/>
        <w:bidi w:val="0"/>
        <w:jc w:val="left"/>
        <w:rPr>
          <w:b/>
          <w:u w:val="single"/>
          <w:shd w:val="clear" w:fill="FFFF00"/>
        </w:rPr>
      </w:pPr>
      <w:r>
        <w:rPr>
          <w:b/>
          <w:u w:val="single"/>
          <w:shd w:val="clear" w:fill="FFFF00"/>
        </w:rPr>
        <w:t xml:space="preserve">Asiakirjan numero 17271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Näytöksen kohtausten välissä on Wendell Yuponcen orkestroimaa musiikkia, joka on peräisin Killer Tracks -nimisestä musiikkikirjastoyhtiöstä. Usein kuullaan instrumentaalisovituksia Mikadosta peräisin olevasta oudosta kappaleesta ``Three Little Maids From School Are We'' ja Carmenista peräisin olevasta rytmikkäästä mustalaistanssista ``Les tringles des sistres tintaient''. Alku- ja lopputunnari (jota ei mainita lopputeksteissä) on </w:t>
      </w:r>
      <w:r>
        <w:rPr>
          <w:color w:val="A9A9A9"/>
        </w:rPr>
        <w:t xml:space="preserve">italialaisen Luciano Michelinin säveltämä</w:t>
      </w:r>
      <w:r>
        <w:rPr/>
        <w:t xml:space="preserve"> ``Frolic''</w:t>
      </w:r>
      <w:r>
        <w:rPr/>
        <w:t xml:space="preserve">. Larry David kuuli musiikin pankkimainoksessa vuosia ennen sarjan luomista ja ajatteli, että siinä on kevytmielistä ja iloista laatua. Mellowdrama Records julkaisi epävirallisen soundtrackin vuonna 2006.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tunnussävelmän elokuvalle hillitse innostuksesi...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4682" w:type="dxa"/>
        <w:jc w:val="left"/>
        <w:tblInd w:w="0" w:type="dxa"/>
        <w:tblLayout w:type="fixed"/>
        <w:tblCellMar>
          <w:top w:w="28" w:type="dxa"/>
          <w:left w:w="28" w:type="dxa"/>
          <w:bottom w:w="28" w:type="dxa"/>
          <w:right w:w="28" w:type="dxa"/>
        </w:tblCellMar>
      </w:tblPr>
      <w:tblGrid>
        <w:gridCol w:w="1246"/>
        <w:gridCol w:w="3436"/>
      </w:tblGrid>
      <w:tr>
        <w:trPr/>
        <w:tc>
          <w:tcPr>
            <w:tcW w:w="1246" w:type="dxa"/>
            <w:tcBorders/>
            <w:vAlign w:val="center"/>
          </w:tcPr>
          <w:p>
            <w:pPr>
              <w:pStyle w:val="TableHeading"/>
              <w:suppressLineNumbers/>
              <w:bidi w:val="0"/>
              <w:spacing w:before="0" w:after="283"/>
              <w:jc w:val="center"/>
              <w:rPr/>
            </w:pPr>
            <w:r>
              <w:rPr/>
              <w:t xml:space="preserve">Ensiesitys </w:t>
            </w:r>
          </w:p>
        </w:tc>
        <w:tc>
          <w:tcPr>
            <w:tcW w:w="343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Erityinen 17. lokakuuta 1999 (1999-10-17) </w:t>
            </w:r>
          </w:p>
        </w:tc>
        <w:tc>
          <w:tcPr>
            <w:tcW w:w="343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10 15. lokakuuta 2000 (2000-10-15) </w:t>
            </w:r>
          </w:p>
        </w:tc>
        <w:tc>
          <w:tcPr>
            <w:tcW w:w="3436" w:type="dxa"/>
            <w:tcBorders/>
            <w:vAlign w:val="center"/>
          </w:tcPr>
          <w:p>
            <w:pPr>
              <w:pStyle w:val="TableContents"/>
              <w:bidi w:val="0"/>
              <w:spacing w:before="0" w:after="283"/>
              <w:jc w:val="left"/>
              <w:rPr/>
            </w:pPr>
            <w:r>
              <w:rPr/>
              <w:t xml:space="preserve">17. joulukuuta 2000 (2000-12-17) </w:t>
            </w:r>
          </w:p>
        </w:tc>
      </w:tr>
      <w:tr>
        <w:trPr/>
        <w:tc>
          <w:tcPr>
            <w:tcW w:w="1246" w:type="dxa"/>
            <w:tcBorders/>
            <w:vAlign w:val="center"/>
          </w:tcPr>
          <w:p>
            <w:pPr>
              <w:pStyle w:val="TableContents"/>
              <w:bidi w:val="0"/>
              <w:spacing w:before="0" w:after="283"/>
              <w:jc w:val="left"/>
              <w:rPr>
                <w:sz w:val="4"/>
                <w:szCs w:val="4"/>
              </w:rPr>
            </w:pPr>
            <w:r>
              <w:rPr>
                <w:sz w:val="4"/>
                <w:szCs w:val="4"/>
              </w:rPr>
              <w:t xml:space="preserve">10 23. syyskuuta 2001 (2001-09-23) </w:t>
            </w:r>
          </w:p>
        </w:tc>
        <w:tc>
          <w:tcPr>
            <w:tcW w:w="3436" w:type="dxa"/>
            <w:tcBorders/>
            <w:vAlign w:val="center"/>
          </w:tcPr>
          <w:p>
            <w:pPr>
              <w:pStyle w:val="TableContents"/>
              <w:bidi w:val="0"/>
              <w:spacing w:before="0" w:after="283"/>
              <w:jc w:val="left"/>
              <w:rPr/>
            </w:pPr>
            <w:r>
              <w:rPr/>
              <w:t xml:space="preserve">25. marraskuuta 2001 (2001-11-25) </w:t>
            </w:r>
          </w:p>
        </w:tc>
      </w:tr>
      <w:tr>
        <w:trPr/>
        <w:tc>
          <w:tcPr>
            <w:tcW w:w="1246" w:type="dxa"/>
            <w:tcBorders/>
            <w:vAlign w:val="center"/>
          </w:tcPr>
          <w:p>
            <w:pPr>
              <w:pStyle w:val="TableContents"/>
              <w:bidi w:val="0"/>
              <w:spacing w:before="0" w:after="283"/>
              <w:jc w:val="left"/>
              <w:rPr>
                <w:sz w:val="4"/>
                <w:szCs w:val="4"/>
              </w:rPr>
            </w:pPr>
            <w:r>
              <w:rPr>
                <w:sz w:val="4"/>
                <w:szCs w:val="4"/>
              </w:rPr>
              <w:t xml:space="preserve">10 15. syyskuuta 2002 (2002-09-15) </w:t>
            </w:r>
          </w:p>
        </w:tc>
        <w:tc>
          <w:tcPr>
            <w:tcW w:w="3436" w:type="dxa"/>
            <w:tcBorders/>
            <w:vAlign w:val="center"/>
          </w:tcPr>
          <w:p>
            <w:pPr>
              <w:pStyle w:val="TableContents"/>
              <w:bidi w:val="0"/>
              <w:spacing w:before="0" w:after="283"/>
              <w:jc w:val="left"/>
              <w:rPr/>
            </w:pPr>
            <w:r>
              <w:rPr/>
              <w:t xml:space="preserve">17. marraskuuta 2002 (2002-11-17) </w:t>
            </w:r>
          </w:p>
        </w:tc>
      </w:tr>
      <w:tr>
        <w:trPr/>
        <w:tc>
          <w:tcPr>
            <w:tcW w:w="1246" w:type="dxa"/>
            <w:tcBorders/>
            <w:vAlign w:val="center"/>
          </w:tcPr>
          <w:p>
            <w:pPr>
              <w:pStyle w:val="TableContents"/>
              <w:bidi w:val="0"/>
              <w:spacing w:before="0" w:after="283"/>
              <w:jc w:val="left"/>
              <w:rPr>
                <w:sz w:val="4"/>
                <w:szCs w:val="4"/>
              </w:rPr>
            </w:pPr>
            <w:r>
              <w:rPr>
                <w:sz w:val="4"/>
                <w:szCs w:val="4"/>
              </w:rPr>
              <w:t xml:space="preserve">10 4. tammikuuta 2004 (2004-01-04) </w:t>
            </w:r>
          </w:p>
        </w:tc>
        <w:tc>
          <w:tcPr>
            <w:tcW w:w="3436" w:type="dxa"/>
            <w:tcBorders/>
            <w:vAlign w:val="center"/>
          </w:tcPr>
          <w:p>
            <w:pPr>
              <w:pStyle w:val="TableContents"/>
              <w:bidi w:val="0"/>
              <w:spacing w:before="0" w:after="283"/>
              <w:jc w:val="left"/>
              <w:rPr/>
            </w:pPr>
            <w:r>
              <w:rPr/>
              <w:t xml:space="preserve">14. maaliskuuta 2004 (2004-03-14) </w:t>
            </w:r>
          </w:p>
        </w:tc>
      </w:tr>
      <w:tr>
        <w:trPr/>
        <w:tc>
          <w:tcPr>
            <w:tcW w:w="1246" w:type="dxa"/>
            <w:tcBorders/>
            <w:vAlign w:val="center"/>
          </w:tcPr>
          <w:p>
            <w:pPr>
              <w:pStyle w:val="TableContents"/>
              <w:bidi w:val="0"/>
              <w:spacing w:before="0" w:after="283"/>
              <w:jc w:val="left"/>
              <w:rPr>
                <w:sz w:val="4"/>
                <w:szCs w:val="4"/>
              </w:rPr>
            </w:pPr>
            <w:r>
              <w:rPr>
                <w:sz w:val="4"/>
                <w:szCs w:val="4"/>
              </w:rPr>
              <w:t xml:space="preserve">5 10 25. syyskuuta 2005 (2005-09-25) </w:t>
            </w:r>
          </w:p>
        </w:tc>
        <w:tc>
          <w:tcPr>
            <w:tcW w:w="3436" w:type="dxa"/>
            <w:tcBorders/>
            <w:vAlign w:val="center"/>
          </w:tcPr>
          <w:p>
            <w:pPr>
              <w:pStyle w:val="TableContents"/>
              <w:bidi w:val="0"/>
              <w:spacing w:before="0" w:after="283"/>
              <w:jc w:val="left"/>
              <w:rPr/>
            </w:pPr>
            <w:r>
              <w:rPr/>
              <w:t xml:space="preserve">4. joulukuuta 2005 (2005-12-04) </w:t>
            </w:r>
          </w:p>
        </w:tc>
      </w:tr>
      <w:tr>
        <w:trPr/>
        <w:tc>
          <w:tcPr>
            <w:tcW w:w="1246" w:type="dxa"/>
            <w:tcBorders/>
            <w:vAlign w:val="center"/>
          </w:tcPr>
          <w:p>
            <w:pPr>
              <w:pStyle w:val="TableContents"/>
              <w:bidi w:val="0"/>
              <w:spacing w:before="0" w:after="283"/>
              <w:jc w:val="left"/>
              <w:rPr>
                <w:sz w:val="4"/>
                <w:szCs w:val="4"/>
              </w:rPr>
            </w:pPr>
            <w:r>
              <w:rPr>
                <w:sz w:val="4"/>
                <w:szCs w:val="4"/>
              </w:rPr>
              <w:t xml:space="preserve">6 10 9. syyskuuta 2007 (2007-09-09) </w:t>
            </w:r>
          </w:p>
        </w:tc>
        <w:tc>
          <w:tcPr>
            <w:tcW w:w="3436" w:type="dxa"/>
            <w:tcBorders/>
            <w:vAlign w:val="center"/>
          </w:tcPr>
          <w:p>
            <w:pPr>
              <w:pStyle w:val="TableContents"/>
              <w:bidi w:val="0"/>
              <w:spacing w:before="0" w:after="283"/>
              <w:jc w:val="left"/>
              <w:rPr/>
            </w:pPr>
            <w:r>
              <w:rPr/>
              <w:t xml:space="preserve">11. marraskuuta 2007 (2007-11-11) </w:t>
            </w:r>
          </w:p>
        </w:tc>
      </w:tr>
      <w:tr>
        <w:trPr/>
        <w:tc>
          <w:tcPr>
            <w:tcW w:w="1246" w:type="dxa"/>
            <w:tcBorders/>
            <w:vAlign w:val="center"/>
          </w:tcPr>
          <w:p>
            <w:pPr>
              <w:pStyle w:val="TableContents"/>
              <w:bidi w:val="0"/>
              <w:spacing w:before="0" w:after="283"/>
              <w:jc w:val="left"/>
              <w:rPr>
                <w:sz w:val="4"/>
                <w:szCs w:val="4"/>
              </w:rPr>
            </w:pPr>
            <w:r>
              <w:rPr>
                <w:sz w:val="4"/>
                <w:szCs w:val="4"/>
              </w:rPr>
              <w:t xml:space="preserve">7 10 20. syyskuuta 2009 (2009-09-20) </w:t>
            </w:r>
          </w:p>
        </w:tc>
        <w:tc>
          <w:tcPr>
            <w:tcW w:w="3436" w:type="dxa"/>
            <w:tcBorders/>
            <w:vAlign w:val="center"/>
          </w:tcPr>
          <w:p>
            <w:pPr>
              <w:pStyle w:val="TableContents"/>
              <w:bidi w:val="0"/>
              <w:spacing w:before="0" w:after="283"/>
              <w:jc w:val="left"/>
              <w:rPr/>
            </w:pPr>
            <w:r>
              <w:rPr/>
              <w:t xml:space="preserve">22. marraskuuta 2009 (2009-11-22) </w:t>
            </w:r>
          </w:p>
        </w:tc>
      </w:tr>
      <w:tr>
        <w:trPr/>
        <w:tc>
          <w:tcPr>
            <w:tcW w:w="1246" w:type="dxa"/>
            <w:tcBorders/>
            <w:vAlign w:val="center"/>
          </w:tcPr>
          <w:p>
            <w:pPr>
              <w:pStyle w:val="TableContents"/>
              <w:bidi w:val="0"/>
              <w:spacing w:before="0" w:after="283"/>
              <w:jc w:val="left"/>
              <w:rPr>
                <w:sz w:val="4"/>
                <w:szCs w:val="4"/>
              </w:rPr>
            </w:pPr>
            <w:r>
              <w:rPr>
                <w:sz w:val="4"/>
                <w:szCs w:val="4"/>
              </w:rPr>
              <w:t xml:space="preserve">8 10 10. heinäkuuta 2011 (2011-07-10) </w:t>
            </w:r>
          </w:p>
        </w:tc>
        <w:tc>
          <w:tcPr>
            <w:tcW w:w="3436" w:type="dxa"/>
            <w:tcBorders/>
            <w:vAlign w:val="center"/>
          </w:tcPr>
          <w:p>
            <w:pPr>
              <w:pStyle w:val="TableContents"/>
              <w:bidi w:val="0"/>
              <w:spacing w:before="0" w:after="283"/>
              <w:jc w:val="left"/>
              <w:rPr/>
            </w:pPr>
            <w:r>
              <w:rPr/>
              <w:t xml:space="preserve">11. syyskuuta 2011 (2011-09-11) </w:t>
            </w:r>
          </w:p>
        </w:tc>
      </w:tr>
      <w:tr>
        <w:trPr/>
        <w:tc>
          <w:tcPr>
            <w:tcW w:w="1246" w:type="dxa"/>
            <w:tcBorders/>
            <w:vAlign w:val="center"/>
          </w:tcPr>
          <w:p>
            <w:pPr>
              <w:pStyle w:val="TableContents"/>
              <w:bidi w:val="0"/>
              <w:spacing w:before="0" w:after="283"/>
              <w:jc w:val="left"/>
              <w:rPr>
                <w:sz w:val="4"/>
                <w:szCs w:val="4"/>
              </w:rPr>
            </w:pPr>
            <w:r>
              <w:rPr>
                <w:sz w:val="4"/>
                <w:szCs w:val="4"/>
              </w:rPr>
              <w:t xml:space="preserve">9 10 1. lokakuuta 2017 (2017-10-01) </w:t>
            </w:r>
          </w:p>
        </w:tc>
        <w:tc>
          <w:tcPr>
            <w:tcW w:w="3436" w:type="dxa"/>
            <w:tcBorders/>
            <w:vAlign w:val="center"/>
          </w:tcPr>
          <w:p>
            <w:pPr>
              <w:pStyle w:val="TableContents"/>
              <w:bidi w:val="0"/>
              <w:spacing w:before="0" w:after="283"/>
              <w:jc w:val="left"/>
              <w:rPr/>
            </w:pPr>
            <w:r>
              <w:rPr>
                <w:color w:val="A9A9A9"/>
              </w:rPr>
              <w:t xml:space="preserve">3. joulukuuta 2017 </w:t>
            </w:r>
            <w:r>
              <w:rPr/>
              <w:t xml:space="preserve">(2017-12-03)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"hillitse innostustasi" lopetettiin?</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Curb Your Enthusiasm </w:t>
      </w:r>
    </w:p>
    <w:tbl>
      <w:tblPr>
        <w:tblW w:w="10205" w:type="dxa"/>
        <w:jc w:val="left"/>
        <w:tblInd w:w="0" w:type="dxa"/>
        <w:tblLayout w:type="fixed"/>
        <w:tblCellMar>
          <w:top w:w="28" w:type="dxa"/>
          <w:left w:w="28" w:type="dxa"/>
          <w:bottom w:w="28" w:type="dxa"/>
          <w:right w:w="28" w:type="dxa"/>
        </w:tblCellMar>
      </w:tblPr>
      <w:tblGrid>
        <w:gridCol w:w="2020"/>
        <w:gridCol w:w="8185"/>
      </w:tblGrid>
      <w:tr>
        <w:trPr/>
        <w:tc>
          <w:tcPr>
            <w:tcW w:w="2020" w:type="dxa"/>
            <w:tcBorders/>
            <w:vAlign w:val="center"/>
          </w:tcPr>
          <w:p>
            <w:pPr>
              <w:pStyle w:val="TableHeading"/>
              <w:suppressLineNumbers/>
              <w:bidi w:val="0"/>
              <w:spacing w:before="0" w:after="283"/>
              <w:jc w:val="center"/>
              <w:rPr/>
            </w:pPr>
            <w:r>
              <w:rPr/>
              <w:t xml:space="preserve">Genre </w:t>
            </w:r>
          </w:p>
        </w:tc>
        <w:tc>
          <w:tcPr>
            <w:tcW w:w="8185" w:type="dxa"/>
            <w:tcBorders/>
            <w:vAlign w:val="center"/>
          </w:tcPr>
          <w:p>
            <w:pPr>
              <w:pStyle w:val="TableContents"/>
              <w:bidi w:val="0"/>
              <w:spacing w:before="0" w:after="283"/>
              <w:jc w:val="left"/>
              <w:rPr/>
            </w:pPr>
            <w:r>
              <w:rPr>
                <w:color w:val="DCDCDC"/>
              </w:rPr>
              <w:t xml:space="preserve">Improvisaatiokomedia </w:t>
            </w:r>
            <w:r>
              <w:rPr>
                <w:color w:val="2F4F4F"/>
              </w:rPr>
              <w:t xml:space="preserve">Synkkä komedia Tumma komedia </w:t>
            </w:r>
          </w:p>
        </w:tc>
      </w:tr>
      <w:tr>
        <w:trPr/>
        <w:tc>
          <w:tcPr>
            <w:tcW w:w="2020" w:type="dxa"/>
            <w:tcBorders/>
            <w:vAlign w:val="center"/>
          </w:tcPr>
          <w:p>
            <w:pPr>
              <w:pStyle w:val="TableHeading"/>
              <w:suppressLineNumbers/>
              <w:bidi w:val="0"/>
              <w:spacing w:before="0" w:after="283"/>
              <w:jc w:val="center"/>
              <w:rPr/>
            </w:pPr>
            <w:r>
              <w:rPr/>
              <w:t xml:space="preserve">Luonut </w:t>
            </w:r>
          </w:p>
        </w:tc>
        <w:tc>
          <w:tcPr>
            <w:tcW w:w="8185" w:type="dxa"/>
            <w:tcBorders/>
            <w:vAlign w:val="center"/>
          </w:tcPr>
          <w:p>
            <w:pPr>
              <w:pStyle w:val="TableContents"/>
              <w:bidi w:val="0"/>
              <w:spacing w:before="0" w:after="283"/>
              <w:jc w:val="left"/>
              <w:rPr/>
            </w:pPr>
            <w:r>
              <w:rPr/>
              <w:t xml:space="preserve">Larry David </w:t>
            </w:r>
          </w:p>
        </w:tc>
      </w:tr>
      <w:tr>
        <w:trPr/>
        <w:tc>
          <w:tcPr>
            <w:tcW w:w="2020" w:type="dxa"/>
            <w:tcBorders/>
            <w:vAlign w:val="center"/>
          </w:tcPr>
          <w:p>
            <w:pPr>
              <w:pStyle w:val="TableHeading"/>
              <w:suppressLineNumbers/>
              <w:bidi w:val="0"/>
              <w:spacing w:before="0" w:after="283"/>
              <w:jc w:val="center"/>
              <w:rPr/>
            </w:pPr>
            <w:r>
              <w:rPr/>
              <w:t xml:space="preserve">Tarina </w:t>
            </w:r>
          </w:p>
        </w:tc>
        <w:tc>
          <w:tcPr>
            <w:tcW w:w="8185" w:type="dxa"/>
            <w:tcBorders/>
            <w:vAlign w:val="center"/>
          </w:tcPr>
          <w:p>
            <w:pPr>
              <w:pStyle w:val="TableContents"/>
              <w:bidi w:val="0"/>
              <w:spacing w:before="0" w:after="283"/>
              <w:jc w:val="left"/>
              <w:rPr/>
            </w:pPr>
            <w:r>
              <w:rPr/>
              <w:t xml:space="preserve">Larry David </w:t>
            </w:r>
          </w:p>
        </w:tc>
      </w:tr>
      <w:tr>
        <w:trPr/>
        <w:tc>
          <w:tcPr>
            <w:tcW w:w="2020" w:type="dxa"/>
            <w:tcBorders/>
            <w:vAlign w:val="center"/>
          </w:tcPr>
          <w:p>
            <w:pPr>
              <w:pStyle w:val="TableHeading"/>
              <w:suppressLineNumbers/>
              <w:bidi w:val="0"/>
              <w:spacing w:before="0" w:after="283"/>
              <w:jc w:val="center"/>
              <w:rPr/>
            </w:pPr>
            <w:r>
              <w:rPr/>
              <w:t xml:space="preserve">Pääosissa </w:t>
            </w:r>
          </w:p>
        </w:tc>
        <w:tc>
          <w:tcPr>
            <w:tcW w:w="8185" w:type="dxa"/>
            <w:tcBorders/>
            <w:vAlign w:val="center"/>
          </w:tcPr>
          <w:p>
            <w:pPr>
              <w:pStyle w:val="TableContents"/>
              <w:bidi w:val="0"/>
              <w:spacing w:before="0" w:after="283"/>
              <w:jc w:val="left"/>
              <w:rPr/>
            </w:pPr>
            <w:r>
              <w:rPr/>
              <w:t xml:space="preserve">Larry David Jeff Garlin Cheryl Hines Susie Essman J.B. Smoove (J.B. Smoove) </w:t>
            </w:r>
          </w:p>
        </w:tc>
      </w:tr>
      <w:tr>
        <w:trPr/>
        <w:tc>
          <w:tcPr>
            <w:tcW w:w="2020" w:type="dxa"/>
            <w:tcBorders/>
            <w:vAlign w:val="center"/>
          </w:tcPr>
          <w:p>
            <w:pPr>
              <w:pStyle w:val="TableHeading"/>
              <w:suppressLineNumbers/>
              <w:bidi w:val="0"/>
              <w:spacing w:before="0" w:after="283"/>
              <w:jc w:val="center"/>
              <w:rPr/>
            </w:pPr>
            <w:r>
              <w:rPr/>
              <w:t xml:space="preserve">Teemamusiikin säveltäjä </w:t>
            </w:r>
          </w:p>
        </w:tc>
        <w:tc>
          <w:tcPr>
            <w:tcW w:w="8185" w:type="dxa"/>
            <w:tcBorders/>
            <w:vAlign w:val="center"/>
          </w:tcPr>
          <w:p>
            <w:pPr>
              <w:pStyle w:val="TableContents"/>
              <w:bidi w:val="0"/>
              <w:spacing w:before="0" w:after="283"/>
              <w:jc w:val="left"/>
              <w:rPr/>
            </w:pPr>
            <w:r>
              <w:rPr/>
              <w:t xml:space="preserve">Luciano Michelini </w:t>
            </w:r>
          </w:p>
        </w:tc>
      </w:tr>
      <w:tr>
        <w:trPr/>
        <w:tc>
          <w:tcPr>
            <w:tcW w:w="2020" w:type="dxa"/>
            <w:tcBorders/>
            <w:vAlign w:val="center"/>
          </w:tcPr>
          <w:p>
            <w:pPr>
              <w:pStyle w:val="TableHeading"/>
              <w:suppressLineNumbers/>
              <w:bidi w:val="0"/>
              <w:spacing w:before="0" w:after="283"/>
              <w:jc w:val="center"/>
              <w:rPr/>
            </w:pPr>
            <w:r>
              <w:rPr/>
              <w:t xml:space="preserve">Avausteema </w:t>
            </w:r>
          </w:p>
        </w:tc>
        <w:tc>
          <w:tcPr>
            <w:tcW w:w="8185" w:type="dxa"/>
            <w:tcBorders/>
            <w:vAlign w:val="center"/>
          </w:tcPr>
          <w:p>
            <w:pPr>
              <w:pStyle w:val="TableContents"/>
              <w:bidi w:val="0"/>
              <w:spacing w:before="0" w:after="283"/>
              <w:jc w:val="left"/>
              <w:rPr/>
            </w:pPr>
            <w:r>
              <w:rPr/>
              <w:t xml:space="preserve">``Frolic'' </w:t>
            </w:r>
          </w:p>
        </w:tc>
      </w:tr>
      <w:tr>
        <w:trPr/>
        <w:tc>
          <w:tcPr>
            <w:tcW w:w="2020" w:type="dxa"/>
            <w:tcBorders/>
            <w:vAlign w:val="center"/>
          </w:tcPr>
          <w:p>
            <w:pPr>
              <w:pStyle w:val="TableHeading"/>
              <w:suppressLineNumbers/>
              <w:bidi w:val="0"/>
              <w:spacing w:before="0" w:after="283"/>
              <w:jc w:val="center"/>
              <w:rPr/>
            </w:pPr>
            <w:r>
              <w:rPr/>
              <w:t xml:space="preserve">Alkuperämaa </w:t>
            </w:r>
          </w:p>
        </w:tc>
        <w:tc>
          <w:tcPr>
            <w:tcW w:w="8185" w:type="dxa"/>
            <w:tcBorders/>
            <w:vAlign w:val="center"/>
          </w:tcPr>
          <w:p>
            <w:pPr>
              <w:pStyle w:val="TableContents"/>
              <w:bidi w:val="0"/>
              <w:spacing w:before="0" w:after="283"/>
              <w:jc w:val="left"/>
              <w:rPr/>
            </w:pPr>
            <w:r>
              <w:rPr/>
              <w:t xml:space="preserve">Yhdysvallat </w:t>
            </w:r>
          </w:p>
        </w:tc>
      </w:tr>
      <w:tr>
        <w:trPr/>
        <w:tc>
          <w:tcPr>
            <w:tcW w:w="2020" w:type="dxa"/>
            <w:tcBorders/>
            <w:vAlign w:val="center"/>
          </w:tcPr>
          <w:p>
            <w:pPr>
              <w:pStyle w:val="TableHeading"/>
              <w:suppressLineNumbers/>
              <w:bidi w:val="0"/>
              <w:spacing w:before="0" w:after="283"/>
              <w:jc w:val="center"/>
              <w:rPr/>
            </w:pPr>
            <w:r>
              <w:rPr/>
              <w:t xml:space="preserve">Alkuperäinen kieli (kielet) </w:t>
            </w:r>
          </w:p>
        </w:tc>
        <w:tc>
          <w:tcPr>
            <w:tcW w:w="8185" w:type="dxa"/>
            <w:tcBorders/>
            <w:vAlign w:val="center"/>
          </w:tcPr>
          <w:p>
            <w:pPr>
              <w:pStyle w:val="TableContents"/>
              <w:bidi w:val="0"/>
              <w:spacing w:before="0" w:after="283"/>
              <w:jc w:val="left"/>
              <w:rPr/>
            </w:pPr>
            <w:r>
              <w:rPr/>
              <w:t xml:space="preserve">Englanti </w:t>
            </w:r>
          </w:p>
        </w:tc>
      </w:tr>
      <w:tr>
        <w:trPr/>
        <w:tc>
          <w:tcPr>
            <w:tcW w:w="2020" w:type="dxa"/>
            <w:tcBorders/>
            <w:vAlign w:val="center"/>
          </w:tcPr>
          <w:p>
            <w:pPr>
              <w:pStyle w:val="TableHeading"/>
              <w:suppressLineNumbers/>
              <w:bidi w:val="0"/>
              <w:spacing w:before="0" w:after="283"/>
              <w:jc w:val="center"/>
              <w:rPr/>
            </w:pPr>
            <w:r>
              <w:rPr/>
              <w:t xml:space="preserve">Kausien lukumäärä </w:t>
            </w:r>
          </w:p>
        </w:tc>
        <w:tc>
          <w:tcPr>
            <w:tcW w:w="8185" w:type="dxa"/>
            <w:tcBorders/>
            <w:vAlign w:val="center"/>
          </w:tcPr>
          <w:p>
            <w:pPr>
              <w:pStyle w:val="TableContents"/>
              <w:bidi w:val="0"/>
              <w:spacing w:before="0" w:after="283"/>
              <w:jc w:val="left"/>
              <w:rPr/>
            </w:pPr>
            <w:r>
              <w:rPr/>
              <w:t xml:space="preserve">9 </w:t>
            </w:r>
          </w:p>
        </w:tc>
      </w:tr>
      <w:tr>
        <w:trPr/>
        <w:tc>
          <w:tcPr>
            <w:tcW w:w="2020" w:type="dxa"/>
            <w:tcBorders/>
            <w:vAlign w:val="center"/>
          </w:tcPr>
          <w:p>
            <w:pPr>
              <w:pStyle w:val="TableHeading"/>
              <w:suppressLineNumbers/>
              <w:bidi w:val="0"/>
              <w:spacing w:before="0" w:after="283"/>
              <w:jc w:val="center"/>
              <w:rPr/>
            </w:pPr>
            <w:r>
              <w:rPr/>
              <w:t xml:space="preserve">Jaksojen lukumäärä </w:t>
            </w:r>
          </w:p>
        </w:tc>
        <w:tc>
          <w:tcPr>
            <w:tcW w:w="8185" w:type="dxa"/>
            <w:tcBorders/>
            <w:vAlign w:val="center"/>
          </w:tcPr>
          <w:p>
            <w:pPr>
              <w:pStyle w:val="TableContents"/>
              <w:bidi w:val="0"/>
              <w:spacing w:before="0" w:after="283"/>
              <w:jc w:val="left"/>
              <w:rPr/>
            </w:pPr>
            <w:r>
              <w:rPr/>
              <w:t xml:space="preserve">90 (plus 60 minuutin erikoisjakso) (jaksoluettelo) Tuotanto </w:t>
            </w:r>
          </w:p>
        </w:tc>
      </w:tr>
      <w:tr>
        <w:trPr/>
        <w:tc>
          <w:tcPr>
            <w:tcW w:w="2020" w:type="dxa"/>
            <w:tcBorders/>
            <w:vAlign w:val="center"/>
          </w:tcPr>
          <w:p>
            <w:pPr>
              <w:pStyle w:val="TableHeading"/>
              <w:suppressLineNumbers/>
              <w:bidi w:val="0"/>
              <w:spacing w:before="0" w:after="283"/>
              <w:jc w:val="center"/>
              <w:rPr/>
            </w:pPr>
            <w:r>
              <w:rPr/>
              <w:t xml:space="preserve">Vastaava tuottaja (s) </w:t>
            </w:r>
          </w:p>
        </w:tc>
        <w:tc>
          <w:tcPr>
            <w:tcW w:w="8185" w:type="dxa"/>
            <w:tcBorders/>
            <w:vAlign w:val="center"/>
          </w:tcPr>
          <w:p>
            <w:pPr>
              <w:pStyle w:val="TableContents"/>
              <w:bidi w:val="0"/>
              <w:spacing w:before="0" w:after="283"/>
              <w:jc w:val="left"/>
              <w:rPr/>
            </w:pPr>
            <w:r>
              <w:rPr/>
              <w:t xml:space="preserve">Larry David Jeff Garlin Robert B. Weide Alec Berg David Mandel Jeff Schaffer Larry Charles Gavin Polone Tim Gibbons Erin O'Malley </w:t>
            </w:r>
          </w:p>
        </w:tc>
      </w:tr>
      <w:tr>
        <w:trPr/>
        <w:tc>
          <w:tcPr>
            <w:tcW w:w="2020" w:type="dxa"/>
            <w:tcBorders/>
            <w:vAlign w:val="center"/>
          </w:tcPr>
          <w:p>
            <w:pPr>
              <w:pStyle w:val="TableHeading"/>
              <w:suppressLineNumbers/>
              <w:bidi w:val="0"/>
              <w:spacing w:before="0" w:after="283"/>
              <w:jc w:val="center"/>
              <w:rPr/>
            </w:pPr>
            <w:r>
              <w:rPr/>
              <w:t xml:space="preserve">Tuotantopaikka (s) </w:t>
            </w:r>
          </w:p>
        </w:tc>
        <w:tc>
          <w:tcPr>
            <w:tcW w:w="8185" w:type="dxa"/>
            <w:tcBorders/>
            <w:vAlign w:val="center"/>
          </w:tcPr>
          <w:p>
            <w:pPr>
              <w:pStyle w:val="TableContents"/>
              <w:bidi w:val="0"/>
              <w:spacing w:before="0" w:after="283"/>
              <w:jc w:val="left"/>
              <w:rPr/>
            </w:pPr>
            <w:r>
              <w:rPr/>
              <w:t xml:space="preserve">Los Angeles New York City </w:t>
            </w:r>
          </w:p>
        </w:tc>
      </w:tr>
      <w:tr>
        <w:trPr/>
        <w:tc>
          <w:tcPr>
            <w:tcW w:w="2020" w:type="dxa"/>
            <w:tcBorders/>
            <w:vAlign w:val="center"/>
          </w:tcPr>
          <w:p>
            <w:pPr>
              <w:pStyle w:val="TableHeading"/>
              <w:suppressLineNumbers/>
              <w:bidi w:val="0"/>
              <w:spacing w:before="0" w:after="283"/>
              <w:jc w:val="center"/>
              <w:rPr/>
            </w:pPr>
            <w:r>
              <w:rPr/>
              <w:t xml:space="preserve">Kamera-asetukset </w:t>
            </w:r>
          </w:p>
        </w:tc>
        <w:tc>
          <w:tcPr>
            <w:tcW w:w="8185" w:type="dxa"/>
            <w:tcBorders/>
            <w:vAlign w:val="center"/>
          </w:tcPr>
          <w:p>
            <w:pPr>
              <w:pStyle w:val="TableContents"/>
              <w:bidi w:val="0"/>
              <w:spacing w:before="0" w:after="283"/>
              <w:jc w:val="left"/>
              <w:rPr/>
            </w:pPr>
            <w:r>
              <w:rPr/>
              <w:t xml:space="preserve">Yksi kamera </w:t>
            </w:r>
          </w:p>
        </w:tc>
      </w:tr>
      <w:tr>
        <w:trPr/>
        <w:tc>
          <w:tcPr>
            <w:tcW w:w="2020" w:type="dxa"/>
            <w:tcBorders/>
            <w:vAlign w:val="center"/>
          </w:tcPr>
          <w:p>
            <w:pPr>
              <w:pStyle w:val="TableHeading"/>
              <w:suppressLineNumbers/>
              <w:bidi w:val="0"/>
              <w:spacing w:before="0" w:after="283"/>
              <w:jc w:val="center"/>
              <w:rPr/>
            </w:pPr>
            <w:r>
              <w:rPr/>
              <w:t xml:space="preserve">Juoksuaika </w:t>
            </w:r>
          </w:p>
        </w:tc>
        <w:tc>
          <w:tcPr>
            <w:tcW w:w="8185" w:type="dxa"/>
            <w:tcBorders/>
            <w:vAlign w:val="center"/>
          </w:tcPr>
          <w:p>
            <w:pPr>
              <w:pStyle w:val="TableContents"/>
              <w:bidi w:val="0"/>
              <w:spacing w:before="0" w:after="283"/>
              <w:jc w:val="left"/>
              <w:rPr/>
            </w:pPr>
            <w:r>
              <w:rPr/>
              <w:t xml:space="preserve">26 -- 42 minuuttia </w:t>
            </w:r>
          </w:p>
        </w:tc>
      </w:tr>
      <w:tr>
        <w:trPr/>
        <w:tc>
          <w:tcPr>
            <w:tcW w:w="2020" w:type="dxa"/>
            <w:tcBorders/>
            <w:vAlign w:val="center"/>
          </w:tcPr>
          <w:p>
            <w:pPr>
              <w:pStyle w:val="TableHeading"/>
              <w:suppressLineNumbers/>
              <w:bidi w:val="0"/>
              <w:spacing w:before="0" w:after="283"/>
              <w:jc w:val="center"/>
              <w:rPr/>
            </w:pPr>
            <w:r>
              <w:rPr/>
              <w:t xml:space="preserve">Tuotantoyhtiö(t) </w:t>
            </w:r>
          </w:p>
        </w:tc>
        <w:tc>
          <w:tcPr>
            <w:tcW w:w="8185" w:type="dxa"/>
            <w:tcBorders/>
            <w:vAlign w:val="center"/>
          </w:tcPr>
          <w:p>
            <w:pPr>
              <w:pStyle w:val="TableContents"/>
              <w:bidi w:val="0"/>
              <w:spacing w:before="0" w:after="283"/>
              <w:jc w:val="left"/>
              <w:rPr/>
            </w:pPr>
            <w:r>
              <w:rPr/>
              <w:t xml:space="preserve">HBO Entertainment </w:t>
            </w:r>
          </w:p>
        </w:tc>
      </w:tr>
      <w:tr>
        <w:trPr/>
        <w:tc>
          <w:tcPr>
            <w:tcW w:w="2020" w:type="dxa"/>
            <w:tcBorders/>
            <w:vAlign w:val="center"/>
          </w:tcPr>
          <w:p>
            <w:pPr>
              <w:pStyle w:val="TableHeading"/>
              <w:suppressLineNumbers/>
              <w:bidi w:val="0"/>
              <w:spacing w:before="0" w:after="283"/>
              <w:jc w:val="center"/>
              <w:rPr/>
            </w:pPr>
            <w:r>
              <w:rPr/>
              <w:t xml:space="preserve">Jakelija </w:t>
            </w:r>
          </w:p>
        </w:tc>
        <w:tc>
          <w:tcPr>
            <w:tcW w:w="8185" w:type="dxa"/>
            <w:tcBorders/>
            <w:vAlign w:val="center"/>
          </w:tcPr>
          <w:p>
            <w:pPr>
              <w:pStyle w:val="TableContents"/>
              <w:bidi w:val="0"/>
              <w:spacing w:before="0" w:after="283"/>
              <w:jc w:val="left"/>
              <w:rPr/>
            </w:pPr>
            <w:r>
              <w:rPr/>
              <w:t xml:space="preserve">Warner Bros. Television HBO Enterprises -julkaisu </w:t>
            </w:r>
          </w:p>
        </w:tc>
      </w:tr>
      <w:tr>
        <w:trPr/>
        <w:tc>
          <w:tcPr>
            <w:tcW w:w="2020" w:type="dxa"/>
            <w:tcBorders/>
            <w:vAlign w:val="center"/>
          </w:tcPr>
          <w:p>
            <w:pPr>
              <w:pStyle w:val="TableHeading"/>
              <w:suppressLineNumbers/>
              <w:bidi w:val="0"/>
              <w:spacing w:before="0" w:after="283"/>
              <w:jc w:val="center"/>
              <w:rPr/>
            </w:pPr>
            <w:r>
              <w:rPr/>
              <w:t xml:space="preserve">Alkuperäinen verkko </w:t>
            </w:r>
          </w:p>
        </w:tc>
        <w:tc>
          <w:tcPr>
            <w:tcW w:w="8185" w:type="dxa"/>
            <w:tcBorders/>
            <w:vAlign w:val="center"/>
          </w:tcPr>
          <w:p>
            <w:pPr>
              <w:pStyle w:val="TableContents"/>
              <w:bidi w:val="0"/>
              <w:spacing w:before="0" w:after="283"/>
              <w:jc w:val="left"/>
              <w:rPr/>
            </w:pPr>
            <w:r>
              <w:rPr/>
              <w:t xml:space="preserve">HBO </w:t>
            </w:r>
          </w:p>
        </w:tc>
      </w:tr>
      <w:tr>
        <w:trPr/>
        <w:tc>
          <w:tcPr>
            <w:tcW w:w="2020" w:type="dxa"/>
            <w:tcBorders/>
            <w:vAlign w:val="center"/>
          </w:tcPr>
          <w:p>
            <w:pPr>
              <w:pStyle w:val="TableHeading"/>
              <w:suppressLineNumbers/>
              <w:bidi w:val="0"/>
              <w:spacing w:before="0" w:after="283"/>
              <w:jc w:val="center"/>
              <w:rPr/>
            </w:pPr>
            <w:r>
              <w:rPr/>
              <w:t xml:space="preserve">Kuvaformaatti </w:t>
            </w:r>
          </w:p>
        </w:tc>
        <w:tc>
          <w:tcPr>
            <w:tcW w:w="8185" w:type="dxa"/>
            <w:tcBorders/>
            <w:vAlign w:val="center"/>
          </w:tcPr>
          <w:p>
            <w:pPr>
              <w:pStyle w:val="TableContents"/>
              <w:bidi w:val="0"/>
              <w:spacing w:before="0" w:after="283"/>
              <w:jc w:val="left"/>
              <w:rPr/>
            </w:pPr>
            <w:r>
              <w:rPr/>
              <w:t xml:space="preserve">480i (4:3 SDTV) (2000 -- 2007) 1080i (16:9 HDTV) (2009 -- nyt) </w:t>
            </w:r>
          </w:p>
        </w:tc>
      </w:tr>
      <w:tr>
        <w:trPr/>
        <w:tc>
          <w:tcPr>
            <w:tcW w:w="2020" w:type="dxa"/>
            <w:tcBorders/>
            <w:vAlign w:val="center"/>
          </w:tcPr>
          <w:p>
            <w:pPr>
              <w:pStyle w:val="TableHeading"/>
              <w:suppressLineNumbers/>
              <w:bidi w:val="0"/>
              <w:spacing w:before="0" w:after="283"/>
              <w:jc w:val="center"/>
              <w:rPr/>
            </w:pPr>
            <w:r>
              <w:rPr/>
              <w:t xml:space="preserve">Alkuperäinen julkaisu </w:t>
            </w:r>
          </w:p>
        </w:tc>
        <w:tc>
          <w:tcPr>
            <w:tcW w:w="8185" w:type="dxa"/>
            <w:tcBorders/>
            <w:vAlign w:val="center"/>
          </w:tcPr>
          <w:p>
            <w:pPr>
              <w:pStyle w:val="TableContents"/>
              <w:bidi w:val="0"/>
              <w:spacing w:before="0" w:after="283"/>
              <w:jc w:val="left"/>
              <w:rPr/>
            </w:pPr>
            <w:r>
              <w:rPr/>
              <w:t xml:space="preserve">15. lokakuuta 2000 (2000-10-15) -- nyt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komedia hillitsee innostustasi?</w:t>
      </w:r>
    </w:p>
    <w:p>
      <w:pPr>
        <w:pStyle w:val="TextBody"/>
        <w:bidi w:val="0"/>
        <w:jc w:val="left"/>
        <w:rPr>
          <w:b/>
          <w:u w:val="single"/>
          <w:shd w:val="clear" w:fill="FFFF00"/>
        </w:rPr>
      </w:pPr>
      <w:r>
        <w:rPr>
          <w:b/>
          <w:u w:val="single"/>
          <w:shd w:val="clear" w:fill="FFFF00"/>
        </w:rPr>
        <w:t xml:space="preserve">Asiakirjan numero 17272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3371"/>
        <w:gridCol w:w="991"/>
        <w:gridCol w:w="969"/>
        <w:gridCol w:w="1314"/>
        <w:gridCol w:w="3560"/>
      </w:tblGrid>
      <w:tr>
        <w:trPr/>
        <w:tc>
          <w:tcPr>
            <w:tcW w:w="3371" w:type="dxa"/>
            <w:tcBorders/>
            <w:vAlign w:val="center"/>
          </w:tcPr>
          <w:p>
            <w:pPr>
              <w:pStyle w:val="TableHeading"/>
              <w:suppressLineNumbers/>
              <w:bidi w:val="0"/>
              <w:spacing w:before="0" w:after="283"/>
              <w:jc w:val="center"/>
              <w:rPr/>
            </w:pPr>
            <w:r>
              <w:rPr/>
              <w:t xml:space="preserve">Maa tai alue (alueet, joilla ei ole täyttä itsemääräämisoikeutta, kursivoitu). </w:t>
            </w:r>
          </w:p>
        </w:tc>
        <w:tc>
          <w:tcPr>
            <w:tcW w:w="991" w:type="dxa"/>
            <w:tcBorders/>
            <w:vAlign w:val="center"/>
          </w:tcPr>
          <w:p>
            <w:pPr>
              <w:pStyle w:val="TableHeading"/>
              <w:suppressLineNumbers/>
              <w:bidi w:val="0"/>
              <w:spacing w:before="0" w:after="283"/>
              <w:jc w:val="center"/>
              <w:rPr/>
            </w:pPr>
            <w:r>
              <w:rPr/>
              <w:t xml:space="preserve">Maarajojen kokonaispituus (km) </w:t>
            </w:r>
          </w:p>
        </w:tc>
        <w:tc>
          <w:tcPr>
            <w:tcW w:w="969" w:type="dxa"/>
            <w:tcBorders/>
            <w:vAlign w:val="center"/>
          </w:tcPr>
          <w:p>
            <w:pPr>
              <w:pStyle w:val="TableHeading"/>
              <w:suppressLineNumbers/>
              <w:bidi w:val="0"/>
              <w:spacing w:before="0" w:after="283"/>
              <w:jc w:val="center"/>
              <w:rPr/>
            </w:pPr>
            <w:r>
              <w:rPr/>
              <w:t xml:space="preserve">Ainutlaatuisten maarajojen lukumäärä </w:t>
            </w:r>
          </w:p>
        </w:tc>
        <w:tc>
          <w:tcPr>
            <w:tcW w:w="1314" w:type="dxa"/>
            <w:tcBorders/>
            <w:vAlign w:val="center"/>
          </w:tcPr>
          <w:p>
            <w:pPr>
              <w:pStyle w:val="TableHeading"/>
              <w:suppressLineNumbers/>
              <w:bidi w:val="0"/>
              <w:spacing w:before="0" w:after="283"/>
              <w:jc w:val="center"/>
              <w:rPr/>
            </w:pPr>
            <w:r>
              <w:rPr/>
              <w:t xml:space="preserve">Ainutlaatuisten maanaapureiden lukumäärä </w:t>
            </w:r>
          </w:p>
        </w:tc>
        <w:tc>
          <w:tcPr>
            <w:tcW w:w="3560" w:type="dxa"/>
            <w:tcBorders/>
            <w:vAlign w:val="center"/>
          </w:tcPr>
          <w:p>
            <w:pPr>
              <w:pStyle w:val="TableHeading"/>
              <w:suppressLineNumbers/>
              <w:bidi w:val="0"/>
              <w:spacing w:before="0" w:after="283"/>
              <w:jc w:val="center"/>
              <w:rPr/>
            </w:pPr>
            <w:r>
              <w:rPr/>
              <w:t xml:space="preserve">Maarajan naapurit ja rajan pituus (alueet, joilla ei ole täyttä itsemääräämisoikeutta, kursiivilla) (#) = kyseisen maan tai alueen kanssa olevien ainutlaatuisten maarajojen lukumäärä. </w:t>
            </w:r>
          </w:p>
        </w:tc>
      </w:tr>
      <w:tr>
        <w:trPr/>
        <w:tc>
          <w:tcPr>
            <w:tcW w:w="3371" w:type="dxa"/>
            <w:tcBorders/>
            <w:vAlign w:val="center"/>
          </w:tcPr>
          <w:p>
            <w:pPr>
              <w:pStyle w:val="TableContents"/>
              <w:bidi w:val="0"/>
              <w:spacing w:before="0" w:after="283"/>
              <w:jc w:val="left"/>
              <w:rPr/>
            </w:pPr>
            <w:r>
              <w:rPr/>
              <w:t xml:space="preserve">Adélie Land (Ranska) </w:t>
            </w:r>
          </w:p>
        </w:tc>
        <w:tc>
          <w:tcPr>
            <w:tcW w:w="991"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Australian Etelämanner (Australia) (2) </w:t>
            </w:r>
          </w:p>
        </w:tc>
      </w:tr>
      <w:tr>
        <w:trPr/>
        <w:tc>
          <w:tcPr>
            <w:tcW w:w="3371" w:type="dxa"/>
            <w:tcBorders/>
            <w:vAlign w:val="center"/>
          </w:tcPr>
          <w:p>
            <w:pPr>
              <w:pStyle w:val="TableContents"/>
              <w:bidi w:val="0"/>
              <w:spacing w:before="0" w:after="283"/>
              <w:jc w:val="left"/>
              <w:rPr/>
            </w:pPr>
            <w:r>
              <w:rPr/>
              <w:t xml:space="preserve">Afganistan </w:t>
            </w:r>
          </w:p>
        </w:tc>
        <w:tc>
          <w:tcPr>
            <w:tcW w:w="991" w:type="dxa"/>
            <w:tcBorders/>
            <w:vAlign w:val="center"/>
          </w:tcPr>
          <w:p>
            <w:pPr>
              <w:pStyle w:val="TableContents"/>
              <w:bidi w:val="0"/>
              <w:spacing w:before="0" w:after="283"/>
              <w:jc w:val="left"/>
              <w:rPr/>
            </w:pPr>
            <w:r>
              <w:rPr/>
              <w:t xml:space="preserve">5,529 </w:t>
            </w:r>
          </w:p>
        </w:tc>
        <w:tc>
          <w:tcPr>
            <w:tcW w:w="969" w:type="dxa"/>
            <w:tcBorders/>
            <w:vAlign w:val="center"/>
          </w:tcPr>
          <w:p>
            <w:pPr>
              <w:pStyle w:val="TableContents"/>
              <w:bidi w:val="0"/>
              <w:spacing w:before="0" w:after="283"/>
              <w:jc w:val="left"/>
              <w:rPr/>
            </w:pPr>
            <w:r>
              <w:rPr/>
              <w:t xml:space="preserve">6 (7) </w:t>
            </w:r>
          </w:p>
        </w:tc>
        <w:tc>
          <w:tcPr>
            <w:tcW w:w="1314" w:type="dxa"/>
            <w:tcBorders/>
            <w:vAlign w:val="center"/>
          </w:tcPr>
          <w:p>
            <w:pPr>
              <w:pStyle w:val="TableContents"/>
              <w:bidi w:val="0"/>
              <w:spacing w:before="0" w:after="283"/>
              <w:jc w:val="left"/>
              <w:rPr/>
            </w:pPr>
            <w:r>
              <w:rPr/>
              <w:t xml:space="preserve">6 (7) </w:t>
            </w:r>
          </w:p>
        </w:tc>
        <w:tc>
          <w:tcPr>
            <w:tcW w:w="3560" w:type="dxa"/>
            <w:tcBorders/>
            <w:vAlign w:val="center"/>
          </w:tcPr>
          <w:p>
            <w:pPr>
              <w:pStyle w:val="TableContents"/>
              <w:bidi w:val="0"/>
              <w:spacing w:before="0" w:after="283"/>
              <w:jc w:val="left"/>
              <w:rPr/>
            </w:pPr>
            <w:r>
              <w:rPr/>
              <w:t xml:space="preserve">Sisältää: Kiinan kansantasavalta: 76 km Iran: 936 km Pakistan: 2 430 km Tadžikistan: 1 206 km Turkmenistan: 744 km Uzbekistan: 137 km. </w:t>
            </w:r>
          </w:p>
        </w:tc>
      </w:tr>
      <w:tr>
        <w:trPr/>
        <w:tc>
          <w:tcPr>
            <w:tcW w:w="3371" w:type="dxa"/>
            <w:tcBorders/>
            <w:vAlign w:val="center"/>
          </w:tcPr>
          <w:p>
            <w:pPr>
              <w:pStyle w:val="TableContents"/>
              <w:bidi w:val="0"/>
              <w:spacing w:before="0" w:after="283"/>
              <w:jc w:val="left"/>
              <w:rPr/>
            </w:pPr>
            <w:r>
              <w:rPr/>
              <w:t xml:space="preserve">Akrotiri ja Dhekelia (Yhdistynyt kuningaskunta) </w:t>
            </w:r>
          </w:p>
        </w:tc>
        <w:tc>
          <w:tcPr>
            <w:tcW w:w="991" w:type="dxa"/>
            <w:tcBorders/>
            <w:vAlign w:val="center"/>
          </w:tcPr>
          <w:p>
            <w:pPr>
              <w:pStyle w:val="TableContents"/>
              <w:bidi w:val="0"/>
              <w:spacing w:before="0" w:after="283"/>
              <w:jc w:val="left"/>
              <w:rPr/>
            </w:pPr>
            <w:r>
              <w:rPr/>
              <w:t xml:space="preserve">152 </w:t>
            </w:r>
          </w:p>
        </w:tc>
        <w:tc>
          <w:tcPr>
            <w:tcW w:w="969" w:type="dxa"/>
            <w:tcBorders/>
            <w:vAlign w:val="center"/>
          </w:tcPr>
          <w:p>
            <w:pPr>
              <w:pStyle w:val="TableContents"/>
              <w:bidi w:val="0"/>
              <w:spacing w:before="0" w:after="283"/>
              <w:jc w:val="left"/>
              <w:rPr/>
            </w:pPr>
            <w:r>
              <w:rPr/>
              <w:t xml:space="preserve">6 </w:t>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Kypros (5): </w:t>
            </w:r>
          </w:p>
        </w:tc>
      </w:tr>
      <w:tr>
        <w:trPr/>
        <w:tc>
          <w:tcPr>
            <w:tcW w:w="3371" w:type="dxa"/>
            <w:tcBorders/>
            <w:vAlign w:val="center"/>
          </w:tcPr>
          <w:p>
            <w:pPr>
              <w:pStyle w:val="TableContents"/>
              <w:bidi w:val="0"/>
              <w:spacing w:before="0" w:after="283"/>
              <w:jc w:val="left"/>
              <w:rPr/>
            </w:pPr>
            <w:r>
              <w:rPr/>
              <w:t xml:space="preserve">Ahvenanmaa (Suomi) </w:t>
            </w:r>
          </w:p>
        </w:tc>
        <w:tc>
          <w:tcPr>
            <w:tcW w:w="991" w:type="dxa"/>
            <w:tcBorders/>
            <w:vAlign w:val="center"/>
          </w:tcPr>
          <w:p>
            <w:pPr>
              <w:pStyle w:val="TableContents"/>
              <w:bidi w:val="0"/>
              <w:spacing w:before="0" w:after="283"/>
              <w:jc w:val="left"/>
              <w:rPr/>
            </w:pPr>
            <w:r>
              <w:rPr/>
              <w:t xml:space="preserve">0.5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Albania </w:t>
            </w:r>
          </w:p>
        </w:tc>
        <w:tc>
          <w:tcPr>
            <w:tcW w:w="991" w:type="dxa"/>
            <w:tcBorders/>
            <w:vAlign w:val="center"/>
          </w:tcPr>
          <w:p>
            <w:pPr>
              <w:pStyle w:val="TableContents"/>
              <w:bidi w:val="0"/>
              <w:spacing w:before="0" w:after="283"/>
              <w:jc w:val="left"/>
              <w:rPr/>
            </w:pPr>
            <w:r>
              <w:rPr/>
              <w:t xml:space="preserve">720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Kreikka: 282 Kosovo: 112 km Makedonia: 151 km Montenegro: 172 km </w:t>
            </w:r>
          </w:p>
        </w:tc>
      </w:tr>
      <w:tr>
        <w:trPr/>
        <w:tc>
          <w:tcPr>
            <w:tcW w:w="3371" w:type="dxa"/>
            <w:tcBorders/>
            <w:vAlign w:val="center"/>
          </w:tcPr>
          <w:p>
            <w:pPr>
              <w:pStyle w:val="TableContents"/>
              <w:bidi w:val="0"/>
              <w:spacing w:before="0" w:after="283"/>
              <w:jc w:val="left"/>
              <w:rPr/>
            </w:pPr>
            <w:r>
              <w:rPr/>
              <w:t xml:space="preserve">Algeria </w:t>
            </w:r>
          </w:p>
        </w:tc>
        <w:tc>
          <w:tcPr>
            <w:tcW w:w="991" w:type="dxa"/>
            <w:tcBorders/>
            <w:vAlign w:val="center"/>
          </w:tcPr>
          <w:p>
            <w:pPr>
              <w:pStyle w:val="TableContents"/>
              <w:bidi w:val="0"/>
              <w:spacing w:before="0" w:after="283"/>
              <w:jc w:val="left"/>
              <w:rPr/>
            </w:pPr>
            <w:r>
              <w:rPr/>
              <w:t xml:space="preserve">6,343 </w:t>
            </w:r>
          </w:p>
        </w:tc>
        <w:tc>
          <w:tcPr>
            <w:tcW w:w="969" w:type="dxa"/>
            <w:tcBorders/>
            <w:vAlign w:val="center"/>
          </w:tcPr>
          <w:p>
            <w:pPr>
              <w:pStyle w:val="TableContents"/>
              <w:bidi w:val="0"/>
              <w:spacing w:before="0" w:after="283"/>
              <w:jc w:val="left"/>
              <w:rPr/>
            </w:pPr>
            <w:r>
              <w:rPr/>
              <w:t xml:space="preserve">7 </w:t>
            </w:r>
          </w:p>
        </w:tc>
        <w:tc>
          <w:tcPr>
            <w:tcW w:w="1314" w:type="dxa"/>
            <w:tcBorders/>
            <w:vAlign w:val="center"/>
          </w:tcPr>
          <w:p>
            <w:pPr>
              <w:pStyle w:val="TableContents"/>
              <w:bidi w:val="0"/>
              <w:spacing w:before="0" w:after="283"/>
              <w:jc w:val="left"/>
              <w:rPr/>
            </w:pPr>
            <w:r>
              <w:rPr/>
              <w:t xml:space="preserve">7 </w:t>
            </w:r>
          </w:p>
        </w:tc>
        <w:tc>
          <w:tcPr>
            <w:tcW w:w="3560" w:type="dxa"/>
            <w:tcBorders/>
            <w:vAlign w:val="center"/>
          </w:tcPr>
          <w:p>
            <w:pPr>
              <w:pStyle w:val="TableContents"/>
              <w:bidi w:val="0"/>
              <w:spacing w:before="0" w:after="283"/>
              <w:jc w:val="left"/>
              <w:rPr/>
            </w:pPr>
            <w:r>
              <w:rPr/>
              <w:t xml:space="preserve">Sisältää: Libya: Mauritania: 463 km Marokko: 1559 km Niger: 956 km Tunisia: 965 km Länsi-Sahara: 42 km Länsi-Sahara: 42 km </w:t>
            </w:r>
          </w:p>
        </w:tc>
      </w:tr>
      <w:tr>
        <w:trPr/>
        <w:tc>
          <w:tcPr>
            <w:tcW w:w="3371" w:type="dxa"/>
            <w:tcBorders/>
            <w:vAlign w:val="center"/>
          </w:tcPr>
          <w:p>
            <w:pPr>
              <w:pStyle w:val="TableContents"/>
              <w:bidi w:val="0"/>
              <w:spacing w:before="0" w:after="283"/>
              <w:jc w:val="left"/>
              <w:rPr/>
            </w:pPr>
            <w:r>
              <w:rPr/>
              <w:t xml:space="preserve">Amerikan Samoa (Yhdysvallat)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Amsterdamin saari ja Île Saint-Paul (Ranska)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Andorra </w:t>
            </w:r>
          </w:p>
        </w:tc>
        <w:tc>
          <w:tcPr>
            <w:tcW w:w="991" w:type="dxa"/>
            <w:tcBorders/>
            <w:vAlign w:val="center"/>
          </w:tcPr>
          <w:p>
            <w:pPr>
              <w:pStyle w:val="TableContents"/>
              <w:bidi w:val="0"/>
              <w:spacing w:before="0" w:after="283"/>
              <w:jc w:val="left"/>
              <w:rPr/>
            </w:pPr>
            <w:r>
              <w:rPr/>
              <w:t xml:space="preserve">120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Ranska: Espanja: 63,7 km. </w:t>
            </w:r>
          </w:p>
        </w:tc>
      </w:tr>
      <w:tr>
        <w:trPr/>
        <w:tc>
          <w:tcPr>
            <w:tcW w:w="3371" w:type="dxa"/>
            <w:tcBorders/>
            <w:vAlign w:val="center"/>
          </w:tcPr>
          <w:p>
            <w:pPr>
              <w:pStyle w:val="TableContents"/>
              <w:bidi w:val="0"/>
              <w:spacing w:before="0" w:after="283"/>
              <w:jc w:val="left"/>
              <w:rPr/>
            </w:pPr>
            <w:r>
              <w:rPr/>
              <w:t xml:space="preserve">Angola </w:t>
            </w:r>
          </w:p>
        </w:tc>
        <w:tc>
          <w:tcPr>
            <w:tcW w:w="991" w:type="dxa"/>
            <w:tcBorders/>
            <w:vAlign w:val="center"/>
          </w:tcPr>
          <w:p>
            <w:pPr>
              <w:pStyle w:val="TableContents"/>
              <w:bidi w:val="0"/>
              <w:spacing w:before="0" w:after="283"/>
              <w:jc w:val="left"/>
              <w:rPr/>
            </w:pPr>
            <w:r>
              <w:rPr/>
              <w:t xml:space="preserve">5,198 </w:t>
            </w:r>
          </w:p>
        </w:tc>
        <w:tc>
          <w:tcPr>
            <w:tcW w:w="969" w:type="dxa"/>
            <w:tcBorders/>
            <w:vAlign w:val="center"/>
          </w:tcPr>
          <w:p>
            <w:pPr>
              <w:pStyle w:val="TableContents"/>
              <w:bidi w:val="0"/>
              <w:spacing w:before="0" w:after="283"/>
              <w:jc w:val="left"/>
              <w:rPr/>
            </w:pPr>
            <w:r>
              <w:rPr/>
              <w:t xml:space="preserve">5 </w:t>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Kongon demokraattinen tasavalta (2): 2 511 km Kongon tasavalta: 201 km Namibia: 1 376 km Sambia: 1 110 km. </w:t>
            </w:r>
          </w:p>
        </w:tc>
      </w:tr>
      <w:tr>
        <w:trPr/>
        <w:tc>
          <w:tcPr>
            <w:tcW w:w="3371" w:type="dxa"/>
            <w:tcBorders/>
            <w:vAlign w:val="center"/>
          </w:tcPr>
          <w:p>
            <w:pPr>
              <w:pStyle w:val="TableContents"/>
              <w:bidi w:val="0"/>
              <w:spacing w:before="0" w:after="283"/>
              <w:jc w:val="left"/>
              <w:rPr/>
            </w:pPr>
            <w:r>
              <w:rPr/>
              <w:t xml:space="preserve">Anguilla (Yhdistynyt kuningaskunta)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Antártica Chilenan maakunta (Chile) </w:t>
            </w:r>
          </w:p>
        </w:tc>
        <w:tc>
          <w:tcPr>
            <w:tcW w:w="991"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Argentiinan Etelämanner (Argentiina) British Antarctic Territory (Yhdistynyt kuningaskunta) </w:t>
            </w:r>
          </w:p>
        </w:tc>
      </w:tr>
      <w:tr>
        <w:trPr/>
        <w:tc>
          <w:tcPr>
            <w:tcW w:w="3371" w:type="dxa"/>
            <w:tcBorders/>
            <w:vAlign w:val="center"/>
          </w:tcPr>
          <w:p>
            <w:pPr>
              <w:pStyle w:val="TableContents"/>
              <w:bidi w:val="0"/>
              <w:spacing w:before="0" w:after="283"/>
              <w:jc w:val="left"/>
              <w:rPr/>
            </w:pPr>
            <w:r>
              <w:rPr/>
              <w:t xml:space="preserve">Antigua ja Barbuda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Argentiina </w:t>
            </w:r>
          </w:p>
        </w:tc>
        <w:tc>
          <w:tcPr>
            <w:tcW w:w="991" w:type="dxa"/>
            <w:tcBorders/>
            <w:vAlign w:val="center"/>
          </w:tcPr>
          <w:p>
            <w:pPr>
              <w:pStyle w:val="TableContents"/>
              <w:bidi w:val="0"/>
              <w:spacing w:before="0" w:after="283"/>
              <w:jc w:val="left"/>
              <w:rPr/>
            </w:pPr>
            <w:r>
              <w:rPr/>
              <w:t xml:space="preserve">9,665 </w:t>
            </w:r>
          </w:p>
        </w:tc>
        <w:tc>
          <w:tcPr>
            <w:tcW w:w="969" w:type="dxa"/>
            <w:tcBorders/>
            <w:vAlign w:val="center"/>
          </w:tcPr>
          <w:p>
            <w:pPr>
              <w:pStyle w:val="TableContents"/>
              <w:bidi w:val="0"/>
              <w:spacing w:before="0" w:after="283"/>
              <w:jc w:val="left"/>
              <w:rPr/>
            </w:pPr>
            <w:r>
              <w:rPr/>
              <w:t xml:space="preserve">6 </w:t>
            </w:r>
          </w:p>
        </w:tc>
        <w:tc>
          <w:tcPr>
            <w:tcW w:w="1314" w:type="dxa"/>
            <w:tcBorders/>
            <w:vAlign w:val="center"/>
          </w:tcPr>
          <w:p>
            <w:pPr>
              <w:pStyle w:val="TableContents"/>
              <w:bidi w:val="0"/>
              <w:spacing w:before="0" w:after="283"/>
              <w:jc w:val="left"/>
              <w:rPr/>
            </w:pPr>
            <w:r>
              <w:rPr/>
              <w:t xml:space="preserve">5 </w:t>
            </w:r>
          </w:p>
        </w:tc>
        <w:tc>
          <w:tcPr>
            <w:tcW w:w="3560" w:type="dxa"/>
            <w:tcBorders/>
            <w:vAlign w:val="center"/>
          </w:tcPr>
          <w:p>
            <w:pPr>
              <w:pStyle w:val="TableContents"/>
              <w:bidi w:val="0"/>
              <w:spacing w:before="0" w:after="283"/>
              <w:jc w:val="left"/>
              <w:rPr/>
            </w:pPr>
            <w:r>
              <w:rPr/>
              <w:t xml:space="preserve">Sisältää: Chile (2): 5 300 km Paraguay: 1 880 km Uruguay: 579 km. </w:t>
            </w:r>
          </w:p>
        </w:tc>
      </w:tr>
      <w:tr>
        <w:trPr/>
        <w:tc>
          <w:tcPr>
            <w:tcW w:w="3371" w:type="dxa"/>
            <w:tcBorders/>
            <w:vAlign w:val="center"/>
          </w:tcPr>
          <w:p>
            <w:pPr>
              <w:pStyle w:val="TableContents"/>
              <w:bidi w:val="0"/>
              <w:spacing w:before="0" w:after="283"/>
              <w:jc w:val="left"/>
              <w:rPr/>
            </w:pPr>
            <w:r>
              <w:rPr/>
              <w:t xml:space="preserve">Armenia </w:t>
            </w:r>
          </w:p>
        </w:tc>
        <w:tc>
          <w:tcPr>
            <w:tcW w:w="991" w:type="dxa"/>
            <w:tcBorders/>
            <w:vAlign w:val="center"/>
          </w:tcPr>
          <w:p>
            <w:pPr>
              <w:pStyle w:val="TableContents"/>
              <w:bidi w:val="0"/>
              <w:spacing w:before="0" w:after="283"/>
              <w:jc w:val="left"/>
              <w:rPr/>
            </w:pPr>
            <w:r>
              <w:rPr/>
              <w:t xml:space="preserve">1,254 </w:t>
            </w:r>
          </w:p>
        </w:tc>
        <w:tc>
          <w:tcPr>
            <w:tcW w:w="969" w:type="dxa"/>
            <w:tcBorders/>
            <w:vAlign w:val="center"/>
          </w:tcPr>
          <w:p>
            <w:pPr>
              <w:pStyle w:val="TableContents"/>
              <w:bidi w:val="0"/>
              <w:spacing w:before="0" w:after="283"/>
              <w:jc w:val="left"/>
              <w:rPr/>
            </w:pPr>
            <w:r>
              <w:rPr/>
              <w:t xml:space="preserve">5 </w:t>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Georgia: Azerbaidžan (6): 787 km: Iran: 164 km: 35 km Turkki: 268 km </w:t>
            </w:r>
          </w:p>
        </w:tc>
      </w:tr>
      <w:tr>
        <w:trPr/>
        <w:tc>
          <w:tcPr>
            <w:tcW w:w="3371" w:type="dxa"/>
            <w:tcBorders/>
            <w:vAlign w:val="center"/>
          </w:tcPr>
          <w:p>
            <w:pPr>
              <w:pStyle w:val="TableContents"/>
              <w:bidi w:val="0"/>
              <w:spacing w:before="0" w:after="283"/>
              <w:jc w:val="left"/>
              <w:rPr/>
            </w:pPr>
            <w:r>
              <w:rPr/>
              <w:t xml:space="preserve">Aruba (Alankomaat)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Ashmore- ja Cartier-saaret (Australia)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Australia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Australian Etelämanner (Australia)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Adélie Land (Ranska) (2) Queen Maud Land (Norja) Ross Dependency (Uusi-Seelanti). </w:t>
            </w:r>
          </w:p>
        </w:tc>
      </w:tr>
      <w:tr>
        <w:trPr/>
        <w:tc>
          <w:tcPr>
            <w:tcW w:w="3371" w:type="dxa"/>
            <w:tcBorders/>
            <w:vAlign w:val="center"/>
          </w:tcPr>
          <w:p>
            <w:pPr>
              <w:pStyle w:val="TableContents"/>
              <w:bidi w:val="0"/>
              <w:spacing w:before="0" w:after="283"/>
              <w:jc w:val="left"/>
              <w:rPr/>
            </w:pPr>
            <w:r>
              <w:rPr/>
              <w:t xml:space="preserve">Itävalta </w:t>
            </w:r>
          </w:p>
        </w:tc>
        <w:tc>
          <w:tcPr>
            <w:tcW w:w="991" w:type="dxa"/>
            <w:tcBorders/>
            <w:vAlign w:val="center"/>
          </w:tcPr>
          <w:p>
            <w:pPr>
              <w:pStyle w:val="TableContents"/>
              <w:bidi w:val="0"/>
              <w:spacing w:before="0" w:after="283"/>
              <w:jc w:val="left"/>
              <w:rPr/>
            </w:pPr>
            <w:r>
              <w:rPr/>
              <w:t xml:space="preserve">2,562 </w:t>
            </w:r>
          </w:p>
        </w:tc>
        <w:tc>
          <w:tcPr>
            <w:tcW w:w="969" w:type="dxa"/>
            <w:tcBorders/>
            <w:vAlign w:val="center"/>
          </w:tcPr>
          <w:p>
            <w:pPr>
              <w:pStyle w:val="TableContents"/>
              <w:bidi w:val="0"/>
              <w:spacing w:before="0" w:after="283"/>
              <w:jc w:val="left"/>
              <w:rPr/>
            </w:pPr>
            <w:r>
              <w:rPr/>
              <w:t xml:space="preserve">9 </w:t>
            </w:r>
          </w:p>
        </w:tc>
        <w:tc>
          <w:tcPr>
            <w:tcW w:w="1314" w:type="dxa"/>
            <w:tcBorders/>
            <w:vAlign w:val="center"/>
          </w:tcPr>
          <w:p>
            <w:pPr>
              <w:pStyle w:val="TableContents"/>
              <w:bidi w:val="0"/>
              <w:spacing w:before="0" w:after="283"/>
              <w:jc w:val="left"/>
              <w:rPr/>
            </w:pPr>
            <w:r>
              <w:rPr/>
              <w:t xml:space="preserve">8 </w:t>
            </w:r>
          </w:p>
        </w:tc>
        <w:tc>
          <w:tcPr>
            <w:tcW w:w="3560" w:type="dxa"/>
            <w:tcBorders/>
            <w:vAlign w:val="center"/>
          </w:tcPr>
          <w:p>
            <w:pPr>
              <w:pStyle w:val="TableContents"/>
              <w:bidi w:val="0"/>
              <w:spacing w:before="0" w:after="283"/>
              <w:jc w:val="left"/>
              <w:rPr/>
            </w:pPr>
            <w:r>
              <w:rPr/>
              <w:t xml:space="preserve">Sisältää: Tšekin tasavalta: km Saksa: 362 km 784 km Unkari: 366 km Italia: 430 km Liechtenstein: 35 km Slovakia: 91 km Slovenia: 330 km Sveitsi (2): 164 km. </w:t>
            </w:r>
          </w:p>
        </w:tc>
      </w:tr>
      <w:tr>
        <w:trPr/>
        <w:tc>
          <w:tcPr>
            <w:tcW w:w="3371" w:type="dxa"/>
            <w:tcBorders/>
            <w:vAlign w:val="center"/>
          </w:tcPr>
          <w:p>
            <w:pPr>
              <w:pStyle w:val="TableContents"/>
              <w:bidi w:val="0"/>
              <w:spacing w:before="0" w:after="283"/>
              <w:jc w:val="left"/>
              <w:rPr/>
            </w:pPr>
            <w:r>
              <w:rPr/>
              <w:t xml:space="preserve">Azerbaidžan </w:t>
            </w:r>
          </w:p>
        </w:tc>
        <w:tc>
          <w:tcPr>
            <w:tcW w:w="991" w:type="dxa"/>
            <w:tcBorders/>
            <w:vAlign w:val="center"/>
          </w:tcPr>
          <w:p>
            <w:pPr>
              <w:pStyle w:val="TableContents"/>
              <w:bidi w:val="0"/>
              <w:spacing w:before="0" w:after="283"/>
              <w:jc w:val="left"/>
              <w:rPr/>
            </w:pPr>
            <w:r>
              <w:rPr/>
              <w:t xml:space="preserve">2,013 </w:t>
            </w:r>
          </w:p>
        </w:tc>
        <w:tc>
          <w:tcPr>
            <w:tcW w:w="969" w:type="dxa"/>
            <w:tcBorders/>
            <w:vAlign w:val="center"/>
          </w:tcPr>
          <w:p>
            <w:pPr>
              <w:pStyle w:val="TableContents"/>
              <w:bidi w:val="0"/>
              <w:spacing w:before="0" w:after="283"/>
              <w:jc w:val="left"/>
              <w:rPr/>
            </w:pPr>
            <w:r>
              <w:rPr/>
              <w:t xml:space="preserve">7 </w:t>
            </w:r>
          </w:p>
        </w:tc>
        <w:tc>
          <w:tcPr>
            <w:tcW w:w="1314" w:type="dxa"/>
            <w:tcBorders/>
            <w:vAlign w:val="center"/>
          </w:tcPr>
          <w:p>
            <w:pPr>
              <w:pStyle w:val="TableContents"/>
              <w:bidi w:val="0"/>
              <w:spacing w:before="0" w:after="283"/>
              <w:jc w:val="left"/>
              <w:rPr/>
            </w:pPr>
            <w:r>
              <w:rPr/>
              <w:t xml:space="preserve">5 </w:t>
            </w:r>
          </w:p>
        </w:tc>
        <w:tc>
          <w:tcPr>
            <w:tcW w:w="3560" w:type="dxa"/>
            <w:tcBorders/>
            <w:vAlign w:val="center"/>
          </w:tcPr>
          <w:p>
            <w:pPr>
              <w:pStyle w:val="TableContents"/>
              <w:bidi w:val="0"/>
              <w:spacing w:before="0" w:after="283"/>
              <w:jc w:val="left"/>
              <w:rPr/>
            </w:pPr>
            <w:r>
              <w:rPr/>
              <w:t xml:space="preserve">Sisältää: Georgia: Armenia (6): 787 km: Venäjä: 284 kilometriä Turkki: 9 kilometriä </w:t>
            </w:r>
          </w:p>
        </w:tc>
      </w:tr>
      <w:tr>
        <w:trPr/>
        <w:tc>
          <w:tcPr>
            <w:tcW w:w="3371" w:type="dxa"/>
            <w:tcBorders/>
            <w:vAlign w:val="center"/>
          </w:tcPr>
          <w:p>
            <w:pPr>
              <w:pStyle w:val="TableContents"/>
              <w:bidi w:val="0"/>
              <w:spacing w:before="0" w:after="283"/>
              <w:jc w:val="left"/>
              <w:rPr/>
            </w:pPr>
            <w:r>
              <w:rPr/>
              <w:t xml:space="preserve">Azorit (Portugali)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Bahama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Bahrain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Baker Island ja Howland Island (Yhdysvallat)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Bangladesh </w:t>
            </w:r>
          </w:p>
        </w:tc>
        <w:tc>
          <w:tcPr>
            <w:tcW w:w="991" w:type="dxa"/>
            <w:tcBorders/>
            <w:vAlign w:val="center"/>
          </w:tcPr>
          <w:p>
            <w:pPr>
              <w:pStyle w:val="TableContents"/>
              <w:bidi w:val="0"/>
              <w:spacing w:before="0" w:after="283"/>
              <w:jc w:val="left"/>
              <w:rPr/>
            </w:pPr>
            <w:r>
              <w:rPr/>
              <w:t xml:space="preserve">4,246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Intia (2), mukaan lukien Dahagram-Angarpota: 4 053 km Myanmar: 193 km. </w:t>
            </w:r>
          </w:p>
        </w:tc>
      </w:tr>
      <w:tr>
        <w:trPr/>
        <w:tc>
          <w:tcPr>
            <w:tcW w:w="3371" w:type="dxa"/>
            <w:tcBorders/>
            <w:vAlign w:val="center"/>
          </w:tcPr>
          <w:p>
            <w:pPr>
              <w:pStyle w:val="TableContents"/>
              <w:bidi w:val="0"/>
              <w:spacing w:before="0" w:after="283"/>
              <w:jc w:val="left"/>
              <w:rPr/>
            </w:pPr>
            <w:r>
              <w:rPr/>
              <w:t xml:space="preserve">Barbados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Bassas da India, Europa-saari ja Juan de Nova -saari (Ranska).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Valko-Venäjä </w:t>
            </w:r>
          </w:p>
        </w:tc>
        <w:tc>
          <w:tcPr>
            <w:tcW w:w="991" w:type="dxa"/>
            <w:tcBorders/>
            <w:vAlign w:val="center"/>
          </w:tcPr>
          <w:p>
            <w:pPr>
              <w:pStyle w:val="TableContents"/>
              <w:bidi w:val="0"/>
              <w:spacing w:before="0" w:after="283"/>
              <w:jc w:val="left"/>
              <w:rPr/>
            </w:pPr>
            <w:r>
              <w:rPr/>
              <w:t xml:space="preserve">2,900 </w:t>
            </w:r>
          </w:p>
        </w:tc>
        <w:tc>
          <w:tcPr>
            <w:tcW w:w="969" w:type="dxa"/>
            <w:tcBorders/>
            <w:vAlign w:val="center"/>
          </w:tcPr>
          <w:p>
            <w:pPr>
              <w:pStyle w:val="TableContents"/>
              <w:bidi w:val="0"/>
              <w:spacing w:before="0" w:after="283"/>
              <w:jc w:val="left"/>
              <w:rPr/>
            </w:pPr>
            <w:r>
              <w:rPr/>
              <w:t xml:space="preserve">5 </w:t>
            </w:r>
          </w:p>
        </w:tc>
        <w:tc>
          <w:tcPr>
            <w:tcW w:w="1314" w:type="dxa"/>
            <w:tcBorders/>
            <w:vAlign w:val="center"/>
          </w:tcPr>
          <w:p>
            <w:pPr>
              <w:pStyle w:val="TableContents"/>
              <w:bidi w:val="0"/>
              <w:spacing w:before="0" w:after="283"/>
              <w:jc w:val="left"/>
              <w:rPr/>
            </w:pPr>
            <w:r>
              <w:rPr/>
              <w:t xml:space="preserve">5 </w:t>
            </w:r>
          </w:p>
        </w:tc>
        <w:tc>
          <w:tcPr>
            <w:tcW w:w="3560" w:type="dxa"/>
            <w:tcBorders/>
            <w:vAlign w:val="center"/>
          </w:tcPr>
          <w:p>
            <w:pPr>
              <w:pStyle w:val="TableContents"/>
              <w:bidi w:val="0"/>
              <w:spacing w:before="0" w:after="283"/>
              <w:jc w:val="left"/>
              <w:rPr/>
            </w:pPr>
            <w:r>
              <w:rPr/>
              <w:t xml:space="preserve">Sisältää: Puola: Latvia: 141 km Liettua: 502 km Puola: Venäjä: 959 kilometriä Ukraina: 891 kilometriä. </w:t>
            </w:r>
          </w:p>
        </w:tc>
      </w:tr>
      <w:tr>
        <w:trPr/>
        <w:tc>
          <w:tcPr>
            <w:tcW w:w="3371" w:type="dxa"/>
            <w:tcBorders/>
            <w:vAlign w:val="center"/>
          </w:tcPr>
          <w:p>
            <w:pPr>
              <w:pStyle w:val="TableContents"/>
              <w:bidi w:val="0"/>
              <w:spacing w:before="0" w:after="283"/>
              <w:jc w:val="left"/>
              <w:rPr/>
            </w:pPr>
            <w:r>
              <w:rPr/>
              <w:t xml:space="preserve">Belgia </w:t>
            </w:r>
          </w:p>
        </w:tc>
        <w:tc>
          <w:tcPr>
            <w:tcW w:w="991" w:type="dxa"/>
            <w:tcBorders/>
            <w:vAlign w:val="center"/>
          </w:tcPr>
          <w:p>
            <w:pPr>
              <w:pStyle w:val="TableContents"/>
              <w:bidi w:val="0"/>
              <w:spacing w:before="0" w:after="283"/>
              <w:jc w:val="left"/>
              <w:rPr/>
            </w:pPr>
            <w:r>
              <w:rPr/>
              <w:t xml:space="preserve">1,385 </w:t>
            </w:r>
          </w:p>
        </w:tc>
        <w:tc>
          <w:tcPr>
            <w:tcW w:w="969" w:type="dxa"/>
            <w:tcBorders/>
            <w:vAlign w:val="center"/>
          </w:tcPr>
          <w:p>
            <w:pPr>
              <w:pStyle w:val="TableContents"/>
              <w:bidi w:val="0"/>
              <w:spacing w:before="0" w:after="283"/>
              <w:jc w:val="left"/>
              <w:rPr/>
            </w:pPr>
            <w:r>
              <w:rPr/>
              <w:t xml:space="preserve">39 </w:t>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Ranska: 620 km Saksa (6): 167 km Luxemburg: 148 km Alankomaat (31): 450 km. </w:t>
            </w:r>
          </w:p>
        </w:tc>
      </w:tr>
      <w:tr>
        <w:trPr/>
        <w:tc>
          <w:tcPr>
            <w:tcW w:w="3371" w:type="dxa"/>
            <w:tcBorders/>
            <w:vAlign w:val="center"/>
          </w:tcPr>
          <w:p>
            <w:pPr>
              <w:pStyle w:val="TableContents"/>
              <w:bidi w:val="0"/>
              <w:spacing w:before="0" w:after="283"/>
              <w:jc w:val="left"/>
              <w:rPr/>
            </w:pPr>
            <w:r>
              <w:rPr/>
              <w:t xml:space="preserve">Belize </w:t>
            </w:r>
          </w:p>
        </w:tc>
        <w:tc>
          <w:tcPr>
            <w:tcW w:w="991" w:type="dxa"/>
            <w:tcBorders/>
            <w:vAlign w:val="center"/>
          </w:tcPr>
          <w:p>
            <w:pPr>
              <w:pStyle w:val="TableContents"/>
              <w:bidi w:val="0"/>
              <w:spacing w:before="0" w:after="283"/>
              <w:jc w:val="left"/>
              <w:rPr/>
            </w:pPr>
            <w:r>
              <w:rPr/>
              <w:t xml:space="preserve">516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Meksiko: 250 km </w:t>
            </w:r>
          </w:p>
        </w:tc>
      </w:tr>
      <w:tr>
        <w:trPr/>
        <w:tc>
          <w:tcPr>
            <w:tcW w:w="3371" w:type="dxa"/>
            <w:tcBorders/>
            <w:vAlign w:val="center"/>
          </w:tcPr>
          <w:p>
            <w:pPr>
              <w:pStyle w:val="TableContents"/>
              <w:bidi w:val="0"/>
              <w:spacing w:before="0" w:after="283"/>
              <w:jc w:val="left"/>
              <w:rPr/>
            </w:pPr>
            <w:r>
              <w:rPr/>
              <w:t xml:space="preserve">Benin </w:t>
            </w:r>
          </w:p>
        </w:tc>
        <w:tc>
          <w:tcPr>
            <w:tcW w:w="991" w:type="dxa"/>
            <w:tcBorders/>
            <w:vAlign w:val="center"/>
          </w:tcPr>
          <w:p>
            <w:pPr>
              <w:pStyle w:val="TableContents"/>
              <w:bidi w:val="0"/>
              <w:spacing w:before="0" w:after="283"/>
              <w:jc w:val="left"/>
              <w:rPr/>
            </w:pPr>
            <w:r>
              <w:rPr/>
              <w:t xml:space="preserve">1,989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Niger: 266 km Nigeria: Togo: 644 km </w:t>
            </w:r>
          </w:p>
        </w:tc>
      </w:tr>
      <w:tr>
        <w:trPr/>
        <w:tc>
          <w:tcPr>
            <w:tcW w:w="3371" w:type="dxa"/>
            <w:tcBorders/>
            <w:vAlign w:val="center"/>
          </w:tcPr>
          <w:p>
            <w:pPr>
              <w:pStyle w:val="TableContents"/>
              <w:bidi w:val="0"/>
              <w:spacing w:before="0" w:after="283"/>
              <w:jc w:val="left"/>
              <w:rPr/>
            </w:pPr>
            <w:r>
              <w:rPr/>
              <w:t xml:space="preserve">Bermuda (Yhdistynyt kuningaskunta)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Bhutan </w:t>
            </w:r>
          </w:p>
        </w:tc>
        <w:tc>
          <w:tcPr>
            <w:tcW w:w="991" w:type="dxa"/>
            <w:tcBorders/>
            <w:vAlign w:val="center"/>
          </w:tcPr>
          <w:p>
            <w:pPr>
              <w:pStyle w:val="TableContents"/>
              <w:bidi w:val="0"/>
              <w:spacing w:before="0" w:after="283"/>
              <w:jc w:val="left"/>
              <w:rPr/>
            </w:pPr>
            <w:r>
              <w:rPr/>
              <w:t xml:space="preserve">1,075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Kiinan kansantasavalta: 470 km Intia: 605 km </w:t>
            </w:r>
          </w:p>
        </w:tc>
      </w:tr>
      <w:tr>
        <w:trPr/>
        <w:tc>
          <w:tcPr>
            <w:tcW w:w="3371" w:type="dxa"/>
            <w:tcBorders/>
            <w:vAlign w:val="center"/>
          </w:tcPr>
          <w:p>
            <w:pPr>
              <w:pStyle w:val="TableContents"/>
              <w:bidi w:val="0"/>
              <w:spacing w:before="0" w:after="283"/>
              <w:jc w:val="left"/>
              <w:rPr/>
            </w:pPr>
            <w:r>
              <w:rPr/>
              <w:t xml:space="preserve">Bolivia </w:t>
            </w:r>
          </w:p>
        </w:tc>
        <w:tc>
          <w:tcPr>
            <w:tcW w:w="991" w:type="dxa"/>
            <w:tcBorders/>
            <w:vAlign w:val="center"/>
          </w:tcPr>
          <w:p>
            <w:pPr>
              <w:pStyle w:val="TableContents"/>
              <w:bidi w:val="0"/>
              <w:spacing w:before="0" w:after="283"/>
              <w:jc w:val="left"/>
              <w:rPr/>
            </w:pPr>
            <w:r>
              <w:rPr/>
              <w:t xml:space="preserve">6,743 </w:t>
            </w:r>
          </w:p>
        </w:tc>
        <w:tc>
          <w:tcPr>
            <w:tcW w:w="969" w:type="dxa"/>
            <w:tcBorders/>
            <w:vAlign w:val="center"/>
          </w:tcPr>
          <w:p>
            <w:pPr>
              <w:pStyle w:val="TableContents"/>
              <w:bidi w:val="0"/>
              <w:spacing w:before="0" w:after="283"/>
              <w:jc w:val="left"/>
              <w:rPr/>
            </w:pPr>
            <w:r>
              <w:rPr/>
              <w:t xml:space="preserve">5 </w:t>
            </w:r>
          </w:p>
        </w:tc>
        <w:tc>
          <w:tcPr>
            <w:tcW w:w="1314" w:type="dxa"/>
            <w:tcBorders/>
            <w:vAlign w:val="center"/>
          </w:tcPr>
          <w:p>
            <w:pPr>
              <w:pStyle w:val="TableContents"/>
              <w:bidi w:val="0"/>
              <w:spacing w:before="0" w:after="283"/>
              <w:jc w:val="left"/>
              <w:rPr/>
            </w:pPr>
            <w:r>
              <w:rPr/>
              <w:t xml:space="preserve">5 </w:t>
            </w:r>
          </w:p>
        </w:tc>
        <w:tc>
          <w:tcPr>
            <w:tcW w:w="3560" w:type="dxa"/>
            <w:tcBorders/>
            <w:vAlign w:val="center"/>
          </w:tcPr>
          <w:p>
            <w:pPr>
              <w:pStyle w:val="TableContents"/>
              <w:bidi w:val="0"/>
              <w:spacing w:before="0" w:after="283"/>
              <w:jc w:val="left"/>
              <w:rPr/>
            </w:pPr>
            <w:r>
              <w:rPr/>
              <w:t xml:space="preserve">Sisältää: Brasilia: Argentiina: 832 km: km Chile: 861 km Paraguay: 750 km Peru: 900 km. </w:t>
            </w:r>
          </w:p>
        </w:tc>
      </w:tr>
      <w:tr>
        <w:trPr/>
        <w:tc>
          <w:tcPr>
            <w:tcW w:w="3371" w:type="dxa"/>
            <w:tcBorders/>
            <w:vAlign w:val="center"/>
          </w:tcPr>
          <w:p>
            <w:pPr>
              <w:pStyle w:val="TableContents"/>
              <w:bidi w:val="0"/>
              <w:spacing w:before="0" w:after="283"/>
              <w:jc w:val="left"/>
              <w:rPr/>
            </w:pPr>
            <w:r>
              <w:rPr/>
              <w:t xml:space="preserve">Bosnia ja Hertsegovina </w:t>
            </w:r>
          </w:p>
        </w:tc>
        <w:tc>
          <w:tcPr>
            <w:tcW w:w="991" w:type="dxa"/>
            <w:tcBorders/>
            <w:vAlign w:val="center"/>
          </w:tcPr>
          <w:p>
            <w:pPr>
              <w:pStyle w:val="TableContents"/>
              <w:bidi w:val="0"/>
              <w:spacing w:before="0" w:after="283"/>
              <w:jc w:val="left"/>
              <w:rPr/>
            </w:pPr>
            <w:r>
              <w:rPr/>
              <w:t xml:space="preserve">1,459 </w:t>
            </w:r>
          </w:p>
        </w:tc>
        <w:tc>
          <w:tcPr>
            <w:tcW w:w="969" w:type="dxa"/>
            <w:tcBorders/>
            <w:vAlign w:val="center"/>
          </w:tcPr>
          <w:p>
            <w:pPr>
              <w:pStyle w:val="TableContents"/>
              <w:bidi w:val="0"/>
              <w:spacing w:before="0" w:after="283"/>
              <w:jc w:val="left"/>
              <w:rPr/>
            </w:pPr>
            <w:r>
              <w:rPr/>
              <w:t xml:space="preserve">5 </w:t>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Montenegro: 225 km Serbia (2): 302 km. </w:t>
            </w:r>
          </w:p>
        </w:tc>
      </w:tr>
      <w:tr>
        <w:trPr/>
        <w:tc>
          <w:tcPr>
            <w:tcW w:w="3371" w:type="dxa"/>
            <w:tcBorders/>
            <w:vAlign w:val="center"/>
          </w:tcPr>
          <w:p>
            <w:pPr>
              <w:pStyle w:val="TableContents"/>
              <w:bidi w:val="0"/>
              <w:spacing w:before="0" w:after="283"/>
              <w:jc w:val="left"/>
              <w:rPr/>
            </w:pPr>
            <w:r>
              <w:rPr/>
              <w:t xml:space="preserve">Botswana </w:t>
            </w:r>
          </w:p>
        </w:tc>
        <w:tc>
          <w:tcPr>
            <w:tcW w:w="991" w:type="dxa"/>
            <w:tcBorders/>
            <w:vAlign w:val="center"/>
          </w:tcPr>
          <w:p>
            <w:pPr>
              <w:pStyle w:val="TableContents"/>
              <w:bidi w:val="0"/>
              <w:spacing w:before="0" w:after="283"/>
              <w:jc w:val="left"/>
              <w:rPr/>
            </w:pPr>
            <w:r>
              <w:rPr/>
              <w:t xml:space="preserve">4,015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Namibia: 1 360 km Etelä-Afrikka: 1 840 km Sambia: 0,15 km Zimbabwe: 813 km. </w:t>
            </w:r>
          </w:p>
        </w:tc>
      </w:tr>
      <w:tr>
        <w:trPr/>
        <w:tc>
          <w:tcPr>
            <w:tcW w:w="3371" w:type="dxa"/>
            <w:tcBorders/>
            <w:vAlign w:val="center"/>
          </w:tcPr>
          <w:p>
            <w:pPr>
              <w:pStyle w:val="TableContents"/>
              <w:bidi w:val="0"/>
              <w:spacing w:before="0" w:after="283"/>
              <w:jc w:val="left"/>
              <w:rPr/>
            </w:pPr>
            <w:r>
              <w:rPr/>
              <w:t xml:space="preserve">Bouvetin saari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Brasilia </w:t>
            </w:r>
          </w:p>
        </w:tc>
        <w:tc>
          <w:tcPr>
            <w:tcW w:w="991" w:type="dxa"/>
            <w:tcBorders/>
            <w:vAlign w:val="center"/>
          </w:tcPr>
          <w:p>
            <w:pPr>
              <w:pStyle w:val="TableContents"/>
              <w:bidi w:val="0"/>
              <w:spacing w:before="0" w:after="283"/>
              <w:jc w:val="left"/>
              <w:rPr/>
            </w:pPr>
            <w:r>
              <w:rPr/>
              <w:t xml:space="preserve">14,691 </w:t>
            </w:r>
          </w:p>
        </w:tc>
        <w:tc>
          <w:tcPr>
            <w:tcW w:w="969" w:type="dxa"/>
            <w:tcBorders/>
            <w:vAlign w:val="center"/>
          </w:tcPr>
          <w:p>
            <w:pPr>
              <w:pStyle w:val="TableContents"/>
              <w:bidi w:val="0"/>
              <w:spacing w:before="0" w:after="283"/>
              <w:jc w:val="left"/>
              <w:rPr/>
            </w:pPr>
            <w:r>
              <w:rPr/>
              <w:t xml:space="preserve">10 </w:t>
            </w:r>
          </w:p>
        </w:tc>
        <w:tc>
          <w:tcPr>
            <w:tcW w:w="1314" w:type="dxa"/>
            <w:tcBorders/>
            <w:vAlign w:val="center"/>
          </w:tcPr>
          <w:p>
            <w:pPr>
              <w:pStyle w:val="TableContents"/>
              <w:bidi w:val="0"/>
              <w:spacing w:before="0" w:after="283"/>
              <w:jc w:val="left"/>
              <w:rPr/>
            </w:pPr>
            <w:r>
              <w:rPr/>
              <w:t xml:space="preserve">10 </w:t>
            </w:r>
          </w:p>
        </w:tc>
        <w:tc>
          <w:tcPr>
            <w:tcW w:w="3560" w:type="dxa"/>
            <w:tcBorders/>
            <w:vAlign w:val="center"/>
          </w:tcPr>
          <w:p>
            <w:pPr>
              <w:pStyle w:val="TableContents"/>
              <w:bidi w:val="0"/>
              <w:spacing w:before="0" w:after="283"/>
              <w:jc w:val="left"/>
              <w:rPr/>
            </w:pPr>
            <w:r>
              <w:rPr/>
              <w:t xml:space="preserve">Sisältää: Kolumbia: 1 643 km Ranskan Guayana (Ranska): 673 km Guyana: 1 119 km Paraguay: 1 290 km Peru: 1 560 km Suriname: 597 km Uruguay: 985 km Venezuela: 2 200 km. </w:t>
            </w:r>
          </w:p>
        </w:tc>
      </w:tr>
      <w:tr>
        <w:trPr/>
        <w:tc>
          <w:tcPr>
            <w:tcW w:w="3371" w:type="dxa"/>
            <w:tcBorders/>
            <w:vAlign w:val="center"/>
          </w:tcPr>
          <w:p>
            <w:pPr>
              <w:pStyle w:val="TableContents"/>
              <w:bidi w:val="0"/>
              <w:spacing w:before="0" w:after="283"/>
              <w:jc w:val="left"/>
              <w:rPr/>
            </w:pPr>
            <w:r>
              <w:rPr/>
              <w:t xml:space="preserve">British Antarctic Territory (Yhdistynyt kuningaskunta) </w:t>
            </w:r>
          </w:p>
        </w:tc>
        <w:tc>
          <w:tcPr>
            <w:tcW w:w="991"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Antártica Chilenan maakunta (Chile) Argentiinan Antarktis (Argentiina) Queen Maud Land (Norja) </w:t>
            </w:r>
          </w:p>
        </w:tc>
      </w:tr>
      <w:tr>
        <w:trPr/>
        <w:tc>
          <w:tcPr>
            <w:tcW w:w="3371" w:type="dxa"/>
            <w:tcBorders/>
            <w:vAlign w:val="center"/>
          </w:tcPr>
          <w:p>
            <w:pPr>
              <w:pStyle w:val="TableContents"/>
              <w:bidi w:val="0"/>
              <w:spacing w:before="0" w:after="283"/>
              <w:jc w:val="left"/>
              <w:rPr/>
            </w:pPr>
            <w:r>
              <w:rPr/>
              <w:t xml:space="preserve">British Indian Ocean Territory (Yhdistynyt kuningaskunta)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Brittiläiset Neitsytsaaret (Yhdistynyt kuningaskunta)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Brunei </w:t>
            </w:r>
          </w:p>
        </w:tc>
        <w:tc>
          <w:tcPr>
            <w:tcW w:w="991" w:type="dxa"/>
            <w:tcBorders/>
            <w:vAlign w:val="center"/>
          </w:tcPr>
          <w:p>
            <w:pPr>
              <w:pStyle w:val="TableContents"/>
              <w:bidi w:val="0"/>
              <w:spacing w:before="0" w:after="283"/>
              <w:jc w:val="left"/>
              <w:rPr/>
            </w:pPr>
            <w:r>
              <w:rPr/>
              <w:t xml:space="preserve">381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Malesia (2): 381 km </w:t>
            </w:r>
          </w:p>
        </w:tc>
      </w:tr>
      <w:tr>
        <w:trPr/>
        <w:tc>
          <w:tcPr>
            <w:tcW w:w="3371" w:type="dxa"/>
            <w:tcBorders/>
            <w:vAlign w:val="center"/>
          </w:tcPr>
          <w:p>
            <w:pPr>
              <w:pStyle w:val="TableContents"/>
              <w:bidi w:val="0"/>
              <w:spacing w:before="0" w:after="283"/>
              <w:jc w:val="left"/>
              <w:rPr/>
            </w:pPr>
            <w:r>
              <w:rPr/>
              <w:t xml:space="preserve">Bulgaria </w:t>
            </w:r>
          </w:p>
        </w:tc>
        <w:tc>
          <w:tcPr>
            <w:tcW w:w="991" w:type="dxa"/>
            <w:tcBorders/>
            <w:vAlign w:val="center"/>
          </w:tcPr>
          <w:p>
            <w:pPr>
              <w:pStyle w:val="TableContents"/>
              <w:bidi w:val="0"/>
              <w:spacing w:before="0" w:after="283"/>
              <w:jc w:val="left"/>
              <w:rPr/>
            </w:pPr>
            <w:r>
              <w:rPr/>
              <w:t xml:space="preserve">1,808 </w:t>
            </w:r>
          </w:p>
        </w:tc>
        <w:tc>
          <w:tcPr>
            <w:tcW w:w="969" w:type="dxa"/>
            <w:tcBorders/>
            <w:vAlign w:val="center"/>
          </w:tcPr>
          <w:p>
            <w:pPr>
              <w:pStyle w:val="TableContents"/>
              <w:bidi w:val="0"/>
              <w:spacing w:before="0" w:after="283"/>
              <w:jc w:val="left"/>
              <w:rPr/>
            </w:pPr>
            <w:r>
              <w:rPr/>
              <w:t xml:space="preserve">5 </w:t>
            </w:r>
          </w:p>
        </w:tc>
        <w:tc>
          <w:tcPr>
            <w:tcW w:w="1314" w:type="dxa"/>
            <w:tcBorders/>
            <w:vAlign w:val="center"/>
          </w:tcPr>
          <w:p>
            <w:pPr>
              <w:pStyle w:val="TableContents"/>
              <w:bidi w:val="0"/>
              <w:spacing w:before="0" w:after="283"/>
              <w:jc w:val="left"/>
              <w:rPr/>
            </w:pPr>
            <w:r>
              <w:rPr/>
              <w:t xml:space="preserve">5 </w:t>
            </w:r>
          </w:p>
        </w:tc>
        <w:tc>
          <w:tcPr>
            <w:tcW w:w="3560" w:type="dxa"/>
            <w:tcBorders/>
            <w:vAlign w:val="center"/>
          </w:tcPr>
          <w:p>
            <w:pPr>
              <w:pStyle w:val="TableContents"/>
              <w:bidi w:val="0"/>
              <w:spacing w:before="0" w:after="283"/>
              <w:jc w:val="left"/>
              <w:rPr/>
            </w:pPr>
            <w:r>
              <w:rPr/>
              <w:t xml:space="preserve">Sisältää: Kreikka: 494 km Makedonia: 148 km Romania: 608 km Serbia: 318 km Turkki: 240 km. </w:t>
            </w:r>
          </w:p>
        </w:tc>
      </w:tr>
      <w:tr>
        <w:trPr/>
        <w:tc>
          <w:tcPr>
            <w:tcW w:w="3371" w:type="dxa"/>
            <w:tcBorders/>
            <w:vAlign w:val="center"/>
          </w:tcPr>
          <w:p>
            <w:pPr>
              <w:pStyle w:val="TableContents"/>
              <w:bidi w:val="0"/>
              <w:spacing w:before="0" w:after="283"/>
              <w:jc w:val="left"/>
              <w:rPr/>
            </w:pPr>
            <w:r>
              <w:rPr/>
              <w:t xml:space="preserve">Burkina Faso </w:t>
            </w:r>
          </w:p>
        </w:tc>
        <w:tc>
          <w:tcPr>
            <w:tcW w:w="991" w:type="dxa"/>
            <w:tcBorders/>
            <w:vAlign w:val="center"/>
          </w:tcPr>
          <w:p>
            <w:pPr>
              <w:pStyle w:val="TableContents"/>
              <w:bidi w:val="0"/>
              <w:spacing w:before="0" w:after="283"/>
              <w:jc w:val="left"/>
              <w:rPr/>
            </w:pPr>
            <w:r>
              <w:rPr/>
              <w:t xml:space="preserve">3,193 </w:t>
            </w:r>
          </w:p>
        </w:tc>
        <w:tc>
          <w:tcPr>
            <w:tcW w:w="969" w:type="dxa"/>
            <w:tcBorders/>
            <w:vAlign w:val="center"/>
          </w:tcPr>
          <w:p>
            <w:pPr>
              <w:pStyle w:val="TableContents"/>
              <w:bidi w:val="0"/>
              <w:spacing w:before="0" w:after="283"/>
              <w:jc w:val="left"/>
              <w:rPr/>
            </w:pPr>
            <w:r>
              <w:rPr/>
              <w:t xml:space="preserve">6 </w:t>
            </w:r>
          </w:p>
        </w:tc>
        <w:tc>
          <w:tcPr>
            <w:tcW w:w="1314" w:type="dxa"/>
            <w:tcBorders/>
            <w:vAlign w:val="center"/>
          </w:tcPr>
          <w:p>
            <w:pPr>
              <w:pStyle w:val="TableContents"/>
              <w:bidi w:val="0"/>
              <w:spacing w:before="0" w:after="283"/>
              <w:jc w:val="left"/>
              <w:rPr/>
            </w:pPr>
            <w:r>
              <w:rPr/>
              <w:t xml:space="preserve">6 </w:t>
            </w:r>
          </w:p>
        </w:tc>
        <w:tc>
          <w:tcPr>
            <w:tcW w:w="3560" w:type="dxa"/>
            <w:tcBorders/>
            <w:vAlign w:val="center"/>
          </w:tcPr>
          <w:p>
            <w:pPr>
              <w:pStyle w:val="TableContents"/>
              <w:bidi w:val="0"/>
              <w:spacing w:before="0" w:after="283"/>
              <w:jc w:val="left"/>
              <w:rPr/>
            </w:pPr>
            <w:r>
              <w:rPr/>
              <w:t xml:space="preserve">Sisältää: Benin: Norsunluurannikko: 306 km Norsunluurannikko: 584 km Ghana: 549 km Mali: 1 000 km Niger: 628 km Togo: 126 km </w:t>
            </w:r>
          </w:p>
        </w:tc>
      </w:tr>
      <w:tr>
        <w:trPr/>
        <w:tc>
          <w:tcPr>
            <w:tcW w:w="3371" w:type="dxa"/>
            <w:tcBorders/>
            <w:vAlign w:val="center"/>
          </w:tcPr>
          <w:p>
            <w:pPr>
              <w:pStyle w:val="TableContents"/>
              <w:bidi w:val="0"/>
              <w:spacing w:before="0" w:after="283"/>
              <w:jc w:val="left"/>
              <w:rPr/>
            </w:pPr>
            <w:r>
              <w:rPr/>
              <w:t xml:space="preserve">Burundi </w:t>
            </w:r>
          </w:p>
        </w:tc>
        <w:tc>
          <w:tcPr>
            <w:tcW w:w="991" w:type="dxa"/>
            <w:tcBorders/>
            <w:vAlign w:val="center"/>
          </w:tcPr>
          <w:p>
            <w:pPr>
              <w:pStyle w:val="TableContents"/>
              <w:bidi w:val="0"/>
              <w:spacing w:before="0" w:after="283"/>
              <w:jc w:val="left"/>
              <w:rPr/>
            </w:pPr>
            <w:r>
              <w:rPr/>
              <w:t xml:space="preserve">974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Kongon demokraattinen tasavalta: 233 km Ruanda: 290 km Tansania: 451 km. </w:t>
            </w:r>
          </w:p>
        </w:tc>
      </w:tr>
      <w:tr>
        <w:trPr/>
        <w:tc>
          <w:tcPr>
            <w:tcW w:w="3371" w:type="dxa"/>
            <w:tcBorders/>
            <w:vAlign w:val="center"/>
          </w:tcPr>
          <w:p>
            <w:pPr>
              <w:pStyle w:val="TableContents"/>
              <w:bidi w:val="0"/>
              <w:spacing w:before="0" w:after="283"/>
              <w:jc w:val="left"/>
              <w:rPr/>
            </w:pPr>
            <w:r>
              <w:rPr/>
              <w:t xml:space="preserve">Kambodža </w:t>
            </w:r>
          </w:p>
        </w:tc>
        <w:tc>
          <w:tcPr>
            <w:tcW w:w="991" w:type="dxa"/>
            <w:tcBorders/>
            <w:vAlign w:val="center"/>
          </w:tcPr>
          <w:p>
            <w:pPr>
              <w:pStyle w:val="TableContents"/>
              <w:bidi w:val="0"/>
              <w:spacing w:before="0" w:after="283"/>
              <w:jc w:val="left"/>
              <w:rPr/>
            </w:pPr>
            <w:r>
              <w:rPr/>
              <w:t xml:space="preserve">2,572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Laos: Vietnam: 1 228 km. </w:t>
            </w:r>
          </w:p>
        </w:tc>
      </w:tr>
      <w:tr>
        <w:trPr/>
        <w:tc>
          <w:tcPr>
            <w:tcW w:w="3371" w:type="dxa"/>
            <w:tcBorders/>
            <w:vAlign w:val="center"/>
          </w:tcPr>
          <w:p>
            <w:pPr>
              <w:pStyle w:val="TableContents"/>
              <w:bidi w:val="0"/>
              <w:spacing w:before="0" w:after="283"/>
              <w:jc w:val="left"/>
              <w:rPr/>
            </w:pPr>
            <w:r>
              <w:rPr/>
              <w:t xml:space="preserve">Kamerun </w:t>
            </w:r>
          </w:p>
        </w:tc>
        <w:tc>
          <w:tcPr>
            <w:tcW w:w="991" w:type="dxa"/>
            <w:tcBorders/>
            <w:vAlign w:val="center"/>
          </w:tcPr>
          <w:p>
            <w:pPr>
              <w:pStyle w:val="TableContents"/>
              <w:bidi w:val="0"/>
              <w:spacing w:before="0" w:after="283"/>
              <w:jc w:val="left"/>
              <w:rPr/>
            </w:pPr>
            <w:r>
              <w:rPr/>
              <w:t xml:space="preserve">4,591 </w:t>
            </w:r>
          </w:p>
        </w:tc>
        <w:tc>
          <w:tcPr>
            <w:tcW w:w="969" w:type="dxa"/>
            <w:tcBorders/>
            <w:vAlign w:val="center"/>
          </w:tcPr>
          <w:p>
            <w:pPr>
              <w:pStyle w:val="TableContents"/>
              <w:bidi w:val="0"/>
              <w:spacing w:before="0" w:after="283"/>
              <w:jc w:val="left"/>
              <w:rPr/>
            </w:pPr>
            <w:r>
              <w:rPr/>
              <w:t xml:space="preserve">6 </w:t>
            </w:r>
          </w:p>
        </w:tc>
        <w:tc>
          <w:tcPr>
            <w:tcW w:w="1314" w:type="dxa"/>
            <w:tcBorders/>
            <w:vAlign w:val="center"/>
          </w:tcPr>
          <w:p>
            <w:pPr>
              <w:pStyle w:val="TableContents"/>
              <w:bidi w:val="0"/>
              <w:spacing w:before="0" w:after="283"/>
              <w:jc w:val="left"/>
              <w:rPr/>
            </w:pPr>
            <w:r>
              <w:rPr/>
              <w:t xml:space="preserve">6 </w:t>
            </w:r>
          </w:p>
        </w:tc>
        <w:tc>
          <w:tcPr>
            <w:tcW w:w="3560" w:type="dxa"/>
            <w:tcBorders/>
            <w:vAlign w:val="center"/>
          </w:tcPr>
          <w:p>
            <w:pPr>
              <w:pStyle w:val="TableContents"/>
              <w:bidi w:val="0"/>
              <w:spacing w:before="0" w:after="283"/>
              <w:jc w:val="left"/>
              <w:rPr/>
            </w:pPr>
            <w:r>
              <w:rPr/>
              <w:t xml:space="preserve">Sisältää: Keski-Afrikan tasavalta: Kongon tasavalta: 523 km Päiväntasaajan Guinea: 189 km Gabon: 298 km Nigeria: 1 690 km </w:t>
            </w:r>
          </w:p>
        </w:tc>
      </w:tr>
      <w:tr>
        <w:trPr/>
        <w:tc>
          <w:tcPr>
            <w:tcW w:w="3371" w:type="dxa"/>
            <w:tcBorders/>
            <w:vAlign w:val="center"/>
          </w:tcPr>
          <w:p>
            <w:pPr>
              <w:pStyle w:val="TableContents"/>
              <w:bidi w:val="0"/>
              <w:spacing w:before="0" w:after="283"/>
              <w:jc w:val="left"/>
              <w:rPr/>
            </w:pPr>
            <w:r>
              <w:rPr/>
              <w:t xml:space="preserve">Kanada </w:t>
            </w:r>
          </w:p>
        </w:tc>
        <w:tc>
          <w:tcPr>
            <w:tcW w:w="991" w:type="dxa"/>
            <w:tcBorders/>
            <w:vAlign w:val="center"/>
          </w:tcPr>
          <w:p>
            <w:pPr>
              <w:pStyle w:val="TableContents"/>
              <w:bidi w:val="0"/>
              <w:spacing w:before="0" w:after="283"/>
              <w:jc w:val="left"/>
              <w:rPr/>
            </w:pPr>
            <w:r>
              <w:rPr/>
              <w:t xml:space="preserve">8,893 </w:t>
            </w:r>
          </w:p>
        </w:tc>
        <w:tc>
          <w:tcPr>
            <w:tcW w:w="969" w:type="dxa"/>
            <w:tcBorders/>
            <w:vAlign w:val="center"/>
          </w:tcPr>
          <w:p>
            <w:pPr>
              <w:pStyle w:val="TableContents"/>
              <w:bidi w:val="0"/>
              <w:spacing w:before="0" w:after="283"/>
              <w:jc w:val="left"/>
              <w:rPr/>
            </w:pPr>
            <w:r>
              <w:rPr/>
              <w:t xml:space="preserve">5 </w:t>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Saint Pierre ja Miquelon (Ranska): 0.05 km Yhdysvallat (4): 8,893 km. </w:t>
            </w:r>
          </w:p>
        </w:tc>
      </w:tr>
      <w:tr>
        <w:trPr/>
        <w:tc>
          <w:tcPr>
            <w:tcW w:w="3371" w:type="dxa"/>
            <w:tcBorders/>
            <w:vAlign w:val="center"/>
          </w:tcPr>
          <w:p>
            <w:pPr>
              <w:pStyle w:val="TableContents"/>
              <w:bidi w:val="0"/>
              <w:spacing w:before="0" w:after="283"/>
              <w:jc w:val="left"/>
              <w:rPr/>
            </w:pPr>
            <w:r>
              <w:rPr/>
              <w:t xml:space="preserve">Kap Verde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Caymansaaret (Yhdistynyt kuningaskunta)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Keski-Afrikan tasavalta </w:t>
            </w:r>
          </w:p>
        </w:tc>
        <w:tc>
          <w:tcPr>
            <w:tcW w:w="991" w:type="dxa"/>
            <w:tcBorders/>
            <w:vAlign w:val="center"/>
          </w:tcPr>
          <w:p>
            <w:pPr>
              <w:pStyle w:val="TableContents"/>
              <w:bidi w:val="0"/>
              <w:spacing w:before="0" w:after="283"/>
              <w:jc w:val="left"/>
              <w:rPr/>
            </w:pPr>
            <w:r>
              <w:rPr/>
              <w:t xml:space="preserve">5,213 </w:t>
            </w:r>
          </w:p>
        </w:tc>
        <w:tc>
          <w:tcPr>
            <w:tcW w:w="969" w:type="dxa"/>
            <w:tcBorders/>
            <w:vAlign w:val="center"/>
          </w:tcPr>
          <w:p>
            <w:pPr>
              <w:pStyle w:val="TableContents"/>
              <w:bidi w:val="0"/>
              <w:spacing w:before="0" w:after="283"/>
              <w:jc w:val="left"/>
              <w:rPr/>
            </w:pPr>
            <w:r>
              <w:rPr/>
              <w:t xml:space="preserve">6 </w:t>
            </w:r>
          </w:p>
        </w:tc>
        <w:tc>
          <w:tcPr>
            <w:tcW w:w="1314" w:type="dxa"/>
            <w:tcBorders/>
            <w:vAlign w:val="center"/>
          </w:tcPr>
          <w:p>
            <w:pPr>
              <w:pStyle w:val="TableContents"/>
              <w:bidi w:val="0"/>
              <w:spacing w:before="0" w:after="283"/>
              <w:jc w:val="left"/>
              <w:rPr/>
            </w:pPr>
            <w:r>
              <w:rPr/>
              <w:t xml:space="preserve">6 </w:t>
            </w:r>
          </w:p>
        </w:tc>
        <w:tc>
          <w:tcPr>
            <w:tcW w:w="3560" w:type="dxa"/>
            <w:tcBorders/>
            <w:vAlign w:val="center"/>
          </w:tcPr>
          <w:p>
            <w:pPr>
              <w:pStyle w:val="TableContents"/>
              <w:bidi w:val="0"/>
              <w:spacing w:before="0" w:after="283"/>
              <w:jc w:val="left"/>
              <w:rPr/>
            </w:pPr>
            <w:r>
              <w:rPr/>
              <w:t xml:space="preserve">Sisältää: Kamerun: 797 km Tšad: 1,197 km Kongon demokraattinen tasavalta: 1,577 km Kongon tasavalta: 467 km Etelä-Sudan: 682 km Sudan: 682 km: 483 km </w:t>
            </w:r>
          </w:p>
        </w:tc>
      </w:tr>
      <w:tr>
        <w:trPr/>
        <w:tc>
          <w:tcPr>
            <w:tcW w:w="3371" w:type="dxa"/>
            <w:tcBorders/>
            <w:vAlign w:val="center"/>
          </w:tcPr>
          <w:p>
            <w:pPr>
              <w:pStyle w:val="TableContents"/>
              <w:bidi w:val="0"/>
              <w:spacing w:before="0" w:after="283"/>
              <w:jc w:val="left"/>
              <w:rPr/>
            </w:pPr>
            <w:r>
              <w:rPr/>
              <w:t xml:space="preserve">Chad </w:t>
            </w:r>
          </w:p>
        </w:tc>
        <w:tc>
          <w:tcPr>
            <w:tcW w:w="991" w:type="dxa"/>
            <w:tcBorders/>
            <w:vAlign w:val="center"/>
          </w:tcPr>
          <w:p>
            <w:pPr>
              <w:pStyle w:val="TableContents"/>
              <w:bidi w:val="0"/>
              <w:spacing w:before="0" w:after="283"/>
              <w:jc w:val="left"/>
              <w:rPr/>
            </w:pPr>
            <w:r>
              <w:rPr/>
              <w:t xml:space="preserve">5,968 </w:t>
            </w:r>
          </w:p>
        </w:tc>
        <w:tc>
          <w:tcPr>
            <w:tcW w:w="969" w:type="dxa"/>
            <w:tcBorders/>
            <w:vAlign w:val="center"/>
          </w:tcPr>
          <w:p>
            <w:pPr>
              <w:pStyle w:val="TableContents"/>
              <w:bidi w:val="0"/>
              <w:spacing w:before="0" w:after="283"/>
              <w:jc w:val="left"/>
              <w:rPr/>
            </w:pPr>
            <w:r>
              <w:rPr/>
              <w:t xml:space="preserve">6 </w:t>
            </w:r>
          </w:p>
        </w:tc>
        <w:tc>
          <w:tcPr>
            <w:tcW w:w="1314" w:type="dxa"/>
            <w:tcBorders/>
            <w:vAlign w:val="center"/>
          </w:tcPr>
          <w:p>
            <w:pPr>
              <w:pStyle w:val="TableContents"/>
              <w:bidi w:val="0"/>
              <w:spacing w:before="0" w:after="283"/>
              <w:jc w:val="left"/>
              <w:rPr/>
            </w:pPr>
            <w:r>
              <w:rPr/>
              <w:t xml:space="preserve">6 </w:t>
            </w:r>
          </w:p>
        </w:tc>
        <w:tc>
          <w:tcPr>
            <w:tcW w:w="3560" w:type="dxa"/>
            <w:tcBorders/>
            <w:vAlign w:val="center"/>
          </w:tcPr>
          <w:p>
            <w:pPr>
              <w:pStyle w:val="TableContents"/>
              <w:bidi w:val="0"/>
              <w:spacing w:before="0" w:after="283"/>
              <w:jc w:val="left"/>
              <w:rPr/>
            </w:pPr>
            <w:r>
              <w:rPr/>
              <w:t xml:space="preserve">Sisältää: Keski-Afrikan tasavalta: Kamerun: 1 094 km: Libya: 1,197 km: Niger: 1,175 km Nigeria: 1,575 km: 87 km Sudan: 1 360 km </w:t>
            </w:r>
          </w:p>
        </w:tc>
      </w:tr>
      <w:tr>
        <w:trPr/>
        <w:tc>
          <w:tcPr>
            <w:tcW w:w="3371" w:type="dxa"/>
            <w:tcBorders/>
            <w:vAlign w:val="center"/>
          </w:tcPr>
          <w:p>
            <w:pPr>
              <w:pStyle w:val="TableContents"/>
              <w:bidi w:val="0"/>
              <w:spacing w:before="0" w:after="283"/>
              <w:jc w:val="left"/>
              <w:rPr/>
            </w:pPr>
            <w:r>
              <w:rPr/>
              <w:t xml:space="preserve">Chile </w:t>
            </w:r>
          </w:p>
        </w:tc>
        <w:tc>
          <w:tcPr>
            <w:tcW w:w="991" w:type="dxa"/>
            <w:tcBorders/>
            <w:vAlign w:val="center"/>
          </w:tcPr>
          <w:p>
            <w:pPr>
              <w:pStyle w:val="TableContents"/>
              <w:bidi w:val="0"/>
              <w:spacing w:before="0" w:after="283"/>
              <w:jc w:val="left"/>
              <w:rPr/>
            </w:pPr>
            <w:r>
              <w:rPr/>
              <w:t xml:space="preserve">6,171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Bolivia: 861 km Peru: 160 km. </w:t>
            </w:r>
          </w:p>
        </w:tc>
      </w:tr>
      <w:tr>
        <w:trPr/>
        <w:tc>
          <w:tcPr>
            <w:tcW w:w="3371" w:type="dxa"/>
            <w:tcBorders/>
            <w:vAlign w:val="center"/>
          </w:tcPr>
          <w:p>
            <w:pPr>
              <w:pStyle w:val="TableContents"/>
              <w:bidi w:val="0"/>
              <w:spacing w:before="0" w:after="283"/>
              <w:jc w:val="left"/>
              <w:rPr/>
            </w:pPr>
            <w:r>
              <w:rPr/>
              <w:t xml:space="preserve">Kiinan</w:t>
            </w:r>
            <w:r>
              <w:rPr>
                <w:color w:val="A9A9A9"/>
              </w:rPr>
              <w:t xml:space="preserve"> kansantasavalta </w:t>
            </w:r>
          </w:p>
        </w:tc>
        <w:tc>
          <w:tcPr>
            <w:tcW w:w="991" w:type="dxa"/>
            <w:tcBorders/>
            <w:vAlign w:val="center"/>
          </w:tcPr>
          <w:p>
            <w:pPr>
              <w:pStyle w:val="TableContents"/>
              <w:bidi w:val="0"/>
              <w:spacing w:before="0" w:after="283"/>
              <w:jc w:val="left"/>
              <w:rPr/>
            </w:pPr>
            <w:r>
              <w:rPr/>
              <w:t xml:space="preserve">22,147 </w:t>
            </w:r>
          </w:p>
        </w:tc>
        <w:tc>
          <w:tcPr>
            <w:tcW w:w="969" w:type="dxa"/>
            <w:tcBorders/>
            <w:vAlign w:val="center"/>
          </w:tcPr>
          <w:p>
            <w:pPr>
              <w:pStyle w:val="TableContents"/>
              <w:bidi w:val="0"/>
              <w:spacing w:before="0" w:after="283"/>
              <w:jc w:val="left"/>
              <w:rPr/>
            </w:pPr>
            <w:r>
              <w:rPr/>
              <w:t xml:space="preserve">19 </w:t>
            </w:r>
          </w:p>
        </w:tc>
        <w:tc>
          <w:tcPr>
            <w:tcW w:w="1314" w:type="dxa"/>
            <w:tcBorders/>
            <w:vAlign w:val="center"/>
          </w:tcPr>
          <w:p>
            <w:pPr>
              <w:pStyle w:val="TableContents"/>
              <w:bidi w:val="0"/>
              <w:spacing w:before="0" w:after="283"/>
              <w:jc w:val="left"/>
              <w:rPr/>
            </w:pPr>
            <w:r>
              <w:rPr/>
              <w:t xml:space="preserve">16 </w:t>
            </w:r>
          </w:p>
        </w:tc>
        <w:tc>
          <w:tcPr>
            <w:tcW w:w="3560" w:type="dxa"/>
            <w:tcBorders/>
            <w:vAlign w:val="center"/>
          </w:tcPr>
          <w:p>
            <w:pPr>
              <w:pStyle w:val="TableContents"/>
              <w:bidi w:val="0"/>
              <w:spacing w:before="0" w:after="283"/>
              <w:jc w:val="left"/>
              <w:rPr/>
            </w:pPr>
            <w:r>
              <w:rPr/>
              <w:t xml:space="preserve">Sisältää: Afganistan: 76 km Bhutan: 470 km Hongkong (Kiinan kansantasavalta): 30 km Intia (3): 3 380 km Kazakstan: 1 533 km Pohjois-Korea: 1 416 km Kirgisia: 858 km Laos: 423 km Macao (Kiinan kansantasavalta): 0,34 km Mongolia: 4,677 km Myanmar: 2,185 km Nepal: 1,236 km Pakistan: 523 km Venäjä (2): 3,645 km Tadžikistan: 414 km Vietnam: 1,281 km </w:t>
            </w:r>
          </w:p>
        </w:tc>
      </w:tr>
      <w:tr>
        <w:trPr/>
        <w:tc>
          <w:tcPr>
            <w:tcW w:w="3371" w:type="dxa"/>
            <w:tcBorders/>
            <w:vAlign w:val="center"/>
          </w:tcPr>
          <w:p>
            <w:pPr>
              <w:pStyle w:val="TableContents"/>
              <w:bidi w:val="0"/>
              <w:spacing w:before="0" w:after="283"/>
              <w:jc w:val="left"/>
              <w:rPr/>
            </w:pPr>
            <w:r>
              <w:rPr/>
              <w:t xml:space="preserve">Joulusaari (Australia)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Clippertonin saari (Ranska)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Kookossaaret (Keeling) (Australia)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Kolumbia </w:t>
            </w:r>
          </w:p>
        </w:tc>
        <w:tc>
          <w:tcPr>
            <w:tcW w:w="991" w:type="dxa"/>
            <w:tcBorders/>
            <w:vAlign w:val="center"/>
          </w:tcPr>
          <w:p>
            <w:pPr>
              <w:pStyle w:val="TableContents"/>
              <w:bidi w:val="0"/>
              <w:spacing w:before="0" w:after="283"/>
              <w:jc w:val="left"/>
              <w:rPr/>
            </w:pPr>
            <w:r>
              <w:rPr/>
              <w:t xml:space="preserve">6,004 </w:t>
            </w:r>
          </w:p>
        </w:tc>
        <w:tc>
          <w:tcPr>
            <w:tcW w:w="969" w:type="dxa"/>
            <w:tcBorders/>
            <w:vAlign w:val="center"/>
          </w:tcPr>
          <w:p>
            <w:pPr>
              <w:pStyle w:val="TableContents"/>
              <w:bidi w:val="0"/>
              <w:spacing w:before="0" w:after="283"/>
              <w:jc w:val="left"/>
              <w:rPr/>
            </w:pPr>
            <w:r>
              <w:rPr/>
              <w:t xml:space="preserve">5 </w:t>
            </w:r>
          </w:p>
        </w:tc>
        <w:tc>
          <w:tcPr>
            <w:tcW w:w="1314" w:type="dxa"/>
            <w:tcBorders/>
            <w:vAlign w:val="center"/>
          </w:tcPr>
          <w:p>
            <w:pPr>
              <w:pStyle w:val="TableContents"/>
              <w:bidi w:val="0"/>
              <w:spacing w:before="0" w:after="283"/>
              <w:jc w:val="left"/>
              <w:rPr/>
            </w:pPr>
            <w:r>
              <w:rPr/>
              <w:t xml:space="preserve">5 </w:t>
            </w:r>
          </w:p>
        </w:tc>
        <w:tc>
          <w:tcPr>
            <w:tcW w:w="3560" w:type="dxa"/>
            <w:tcBorders/>
            <w:vAlign w:val="center"/>
          </w:tcPr>
          <w:p>
            <w:pPr>
              <w:pStyle w:val="TableContents"/>
              <w:bidi w:val="0"/>
              <w:spacing w:before="0" w:after="283"/>
              <w:jc w:val="left"/>
              <w:rPr/>
            </w:pPr>
            <w:r>
              <w:rPr/>
              <w:t xml:space="preserve">Sisältää: Ecuador: Brasilia: 1 643 km: Venezuela: 2 050 km. </w:t>
            </w:r>
          </w:p>
        </w:tc>
      </w:tr>
      <w:tr>
        <w:trPr/>
        <w:tc>
          <w:tcPr>
            <w:tcW w:w="3371" w:type="dxa"/>
            <w:tcBorders/>
            <w:vAlign w:val="center"/>
          </w:tcPr>
          <w:p>
            <w:pPr>
              <w:pStyle w:val="TableContents"/>
              <w:bidi w:val="0"/>
              <w:spacing w:before="0" w:after="283"/>
              <w:jc w:val="left"/>
              <w:rPr/>
            </w:pPr>
            <w:r>
              <w:rPr/>
              <w:t xml:space="preserve">Komorit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Kongon demokraattinen tasavalta </w:t>
            </w:r>
          </w:p>
        </w:tc>
        <w:tc>
          <w:tcPr>
            <w:tcW w:w="991" w:type="dxa"/>
            <w:tcBorders/>
            <w:vAlign w:val="center"/>
          </w:tcPr>
          <w:p>
            <w:pPr>
              <w:pStyle w:val="TableContents"/>
              <w:bidi w:val="0"/>
              <w:spacing w:before="0" w:after="283"/>
              <w:jc w:val="left"/>
              <w:rPr/>
            </w:pPr>
            <w:r>
              <w:rPr/>
              <w:t xml:space="preserve">10,730 </w:t>
            </w:r>
          </w:p>
        </w:tc>
        <w:tc>
          <w:tcPr>
            <w:tcW w:w="969" w:type="dxa"/>
            <w:tcBorders/>
            <w:vAlign w:val="center"/>
          </w:tcPr>
          <w:p>
            <w:pPr>
              <w:pStyle w:val="TableContents"/>
              <w:bidi w:val="0"/>
              <w:spacing w:before="0" w:after="283"/>
              <w:jc w:val="left"/>
              <w:rPr/>
            </w:pPr>
            <w:r>
              <w:rPr/>
              <w:t xml:space="preserve">10 </w:t>
            </w:r>
          </w:p>
        </w:tc>
        <w:tc>
          <w:tcPr>
            <w:tcW w:w="1314" w:type="dxa"/>
            <w:tcBorders/>
            <w:vAlign w:val="center"/>
          </w:tcPr>
          <w:p>
            <w:pPr>
              <w:pStyle w:val="TableContents"/>
              <w:bidi w:val="0"/>
              <w:spacing w:before="0" w:after="283"/>
              <w:jc w:val="left"/>
              <w:rPr/>
            </w:pPr>
            <w:r>
              <w:rPr/>
              <w:t xml:space="preserve">9 </w:t>
            </w:r>
          </w:p>
        </w:tc>
        <w:tc>
          <w:tcPr>
            <w:tcW w:w="3560" w:type="dxa"/>
            <w:tcBorders/>
            <w:vAlign w:val="center"/>
          </w:tcPr>
          <w:p>
            <w:pPr>
              <w:pStyle w:val="TableContents"/>
              <w:bidi w:val="0"/>
              <w:spacing w:before="0" w:after="283"/>
              <w:jc w:val="left"/>
              <w:rPr/>
            </w:pPr>
            <w:r>
              <w:rPr/>
              <w:t xml:space="preserve">Sisältää: Burundi: 233 km Keski-Afrikan tasavalta: Kongon tasavalta: 2 410 km Ruanda: 217 km Etelä-Sudan: 628 km Tansania: 459 km Uganda: 765 km Sambia: 1 930 km. </w:t>
            </w:r>
          </w:p>
        </w:tc>
      </w:tr>
      <w:tr>
        <w:trPr/>
        <w:tc>
          <w:tcPr>
            <w:tcW w:w="3371" w:type="dxa"/>
            <w:tcBorders/>
            <w:vAlign w:val="center"/>
          </w:tcPr>
          <w:p>
            <w:pPr>
              <w:pStyle w:val="TableContents"/>
              <w:bidi w:val="0"/>
              <w:spacing w:before="0" w:after="283"/>
              <w:jc w:val="left"/>
              <w:rPr/>
            </w:pPr>
            <w:r>
              <w:rPr/>
              <w:t xml:space="preserve">Kongon tasavalta </w:t>
            </w:r>
          </w:p>
        </w:tc>
        <w:tc>
          <w:tcPr>
            <w:tcW w:w="991" w:type="dxa"/>
            <w:tcBorders/>
            <w:vAlign w:val="center"/>
          </w:tcPr>
          <w:p>
            <w:pPr>
              <w:pStyle w:val="TableContents"/>
              <w:bidi w:val="0"/>
              <w:spacing w:before="0" w:after="283"/>
              <w:jc w:val="left"/>
              <w:rPr/>
            </w:pPr>
            <w:r>
              <w:rPr/>
              <w:t xml:space="preserve">5,504 </w:t>
            </w:r>
          </w:p>
        </w:tc>
        <w:tc>
          <w:tcPr>
            <w:tcW w:w="969" w:type="dxa"/>
            <w:tcBorders/>
            <w:vAlign w:val="center"/>
          </w:tcPr>
          <w:p>
            <w:pPr>
              <w:pStyle w:val="TableContents"/>
              <w:bidi w:val="0"/>
              <w:spacing w:before="0" w:after="283"/>
              <w:jc w:val="left"/>
              <w:rPr/>
            </w:pPr>
            <w:r>
              <w:rPr/>
              <w:t xml:space="preserve">5 </w:t>
            </w:r>
          </w:p>
        </w:tc>
        <w:tc>
          <w:tcPr>
            <w:tcW w:w="1314" w:type="dxa"/>
            <w:tcBorders/>
            <w:vAlign w:val="center"/>
          </w:tcPr>
          <w:p>
            <w:pPr>
              <w:pStyle w:val="TableContents"/>
              <w:bidi w:val="0"/>
              <w:spacing w:before="0" w:after="283"/>
              <w:jc w:val="left"/>
              <w:rPr/>
            </w:pPr>
            <w:r>
              <w:rPr/>
              <w:t xml:space="preserve">5 </w:t>
            </w:r>
          </w:p>
        </w:tc>
        <w:tc>
          <w:tcPr>
            <w:tcW w:w="3560" w:type="dxa"/>
            <w:tcBorders/>
            <w:vAlign w:val="center"/>
          </w:tcPr>
          <w:p>
            <w:pPr>
              <w:pStyle w:val="TableContents"/>
              <w:bidi w:val="0"/>
              <w:spacing w:before="0" w:after="283"/>
              <w:jc w:val="left"/>
              <w:rPr/>
            </w:pPr>
            <w:r>
              <w:rPr/>
              <w:t xml:space="preserve">Sisältää: Kamerun: 523 km Keski-Afrikan tasavalta: Angola: 201 km: 467 km Kongon demokraattinen tasavalta: 2 410 km Gabon: 1 903 km. </w:t>
            </w:r>
          </w:p>
        </w:tc>
      </w:tr>
      <w:tr>
        <w:trPr/>
        <w:tc>
          <w:tcPr>
            <w:tcW w:w="3371" w:type="dxa"/>
            <w:tcBorders/>
            <w:vAlign w:val="center"/>
          </w:tcPr>
          <w:p>
            <w:pPr>
              <w:pStyle w:val="TableContents"/>
              <w:bidi w:val="0"/>
              <w:spacing w:before="0" w:after="283"/>
              <w:jc w:val="left"/>
              <w:rPr/>
            </w:pPr>
            <w:r>
              <w:rPr/>
              <w:t xml:space="preserve">Cookinsaaret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Costa Rica </w:t>
            </w:r>
          </w:p>
        </w:tc>
        <w:tc>
          <w:tcPr>
            <w:tcW w:w="991" w:type="dxa"/>
            <w:tcBorders/>
            <w:vAlign w:val="center"/>
          </w:tcPr>
          <w:p>
            <w:pPr>
              <w:pStyle w:val="TableContents"/>
              <w:bidi w:val="0"/>
              <w:spacing w:before="0" w:after="283"/>
              <w:jc w:val="left"/>
              <w:rPr/>
            </w:pPr>
            <w:r>
              <w:rPr/>
              <w:t xml:space="preserve">639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Panama: 330 km. </w:t>
            </w:r>
          </w:p>
        </w:tc>
      </w:tr>
      <w:tr>
        <w:trPr/>
        <w:tc>
          <w:tcPr>
            <w:tcW w:w="3371" w:type="dxa"/>
            <w:tcBorders/>
            <w:vAlign w:val="center"/>
          </w:tcPr>
          <w:p>
            <w:pPr>
              <w:pStyle w:val="TableContents"/>
              <w:bidi w:val="0"/>
              <w:spacing w:before="0" w:after="283"/>
              <w:jc w:val="left"/>
              <w:rPr/>
            </w:pPr>
            <w:r>
              <w:rPr/>
              <w:t xml:space="preserve">Norsunluurannikko </w:t>
            </w:r>
          </w:p>
        </w:tc>
        <w:tc>
          <w:tcPr>
            <w:tcW w:w="991" w:type="dxa"/>
            <w:tcBorders/>
            <w:vAlign w:val="center"/>
          </w:tcPr>
          <w:p>
            <w:pPr>
              <w:pStyle w:val="TableContents"/>
              <w:bidi w:val="0"/>
              <w:spacing w:before="0" w:after="283"/>
              <w:jc w:val="left"/>
              <w:rPr/>
            </w:pPr>
            <w:r>
              <w:rPr/>
              <w:t xml:space="preserve">3,110 </w:t>
            </w:r>
          </w:p>
        </w:tc>
        <w:tc>
          <w:tcPr>
            <w:tcW w:w="969" w:type="dxa"/>
            <w:tcBorders/>
            <w:vAlign w:val="center"/>
          </w:tcPr>
          <w:p>
            <w:pPr>
              <w:pStyle w:val="TableContents"/>
              <w:bidi w:val="0"/>
              <w:spacing w:before="0" w:after="283"/>
              <w:jc w:val="left"/>
              <w:rPr/>
            </w:pPr>
            <w:r>
              <w:rPr/>
              <w:t xml:space="preserve">5 </w:t>
            </w:r>
          </w:p>
        </w:tc>
        <w:tc>
          <w:tcPr>
            <w:tcW w:w="1314" w:type="dxa"/>
            <w:tcBorders/>
            <w:vAlign w:val="center"/>
          </w:tcPr>
          <w:p>
            <w:pPr>
              <w:pStyle w:val="TableContents"/>
              <w:bidi w:val="0"/>
              <w:spacing w:before="0" w:after="283"/>
              <w:jc w:val="left"/>
              <w:rPr/>
            </w:pPr>
            <w:r>
              <w:rPr/>
              <w:t xml:space="preserve">5 </w:t>
            </w:r>
          </w:p>
        </w:tc>
        <w:tc>
          <w:tcPr>
            <w:tcW w:w="3560" w:type="dxa"/>
            <w:tcBorders/>
            <w:vAlign w:val="center"/>
          </w:tcPr>
          <w:p>
            <w:pPr>
              <w:pStyle w:val="TableContents"/>
              <w:bidi w:val="0"/>
              <w:spacing w:before="0" w:after="283"/>
              <w:jc w:val="left"/>
              <w:rPr/>
            </w:pPr>
            <w:r>
              <w:rPr/>
              <w:t xml:space="preserve">Sisältää: Guinea: 610 km Liberia: Burkina Faso: 584 km Ghana: 668 km Guinea: 610 km: 716 km Mali: 532 km </w:t>
            </w:r>
          </w:p>
        </w:tc>
      </w:tr>
      <w:tr>
        <w:trPr/>
        <w:tc>
          <w:tcPr>
            <w:tcW w:w="3371" w:type="dxa"/>
            <w:tcBorders/>
            <w:vAlign w:val="center"/>
          </w:tcPr>
          <w:p>
            <w:pPr>
              <w:pStyle w:val="TableContents"/>
              <w:bidi w:val="0"/>
              <w:spacing w:before="0" w:after="283"/>
              <w:jc w:val="left"/>
              <w:rPr/>
            </w:pPr>
            <w:r>
              <w:rPr/>
              <w:t xml:space="preserve">Kroatia </w:t>
            </w:r>
          </w:p>
        </w:tc>
        <w:tc>
          <w:tcPr>
            <w:tcW w:w="991" w:type="dxa"/>
            <w:tcBorders/>
            <w:vAlign w:val="center"/>
          </w:tcPr>
          <w:p>
            <w:pPr>
              <w:pStyle w:val="TableContents"/>
              <w:bidi w:val="0"/>
              <w:spacing w:before="0" w:after="283"/>
              <w:jc w:val="left"/>
              <w:rPr/>
            </w:pPr>
            <w:r>
              <w:rPr/>
              <w:t xml:space="preserve">2,197 </w:t>
            </w:r>
          </w:p>
        </w:tc>
        <w:tc>
          <w:tcPr>
            <w:tcW w:w="969" w:type="dxa"/>
            <w:tcBorders/>
            <w:vAlign w:val="center"/>
          </w:tcPr>
          <w:p>
            <w:pPr>
              <w:pStyle w:val="TableContents"/>
              <w:bidi w:val="0"/>
              <w:spacing w:before="0" w:after="283"/>
              <w:jc w:val="left"/>
              <w:rPr/>
            </w:pPr>
            <w:r>
              <w:rPr/>
              <w:t xml:space="preserve">6 </w:t>
            </w:r>
          </w:p>
        </w:tc>
        <w:tc>
          <w:tcPr>
            <w:tcW w:w="1314" w:type="dxa"/>
            <w:tcBorders/>
            <w:vAlign w:val="center"/>
          </w:tcPr>
          <w:p>
            <w:pPr>
              <w:pStyle w:val="TableContents"/>
              <w:bidi w:val="0"/>
              <w:spacing w:before="0" w:after="283"/>
              <w:jc w:val="left"/>
              <w:rPr/>
            </w:pPr>
            <w:r>
              <w:rPr/>
              <w:t xml:space="preserve">5 </w:t>
            </w:r>
          </w:p>
        </w:tc>
        <w:tc>
          <w:tcPr>
            <w:tcW w:w="3560" w:type="dxa"/>
            <w:tcBorders/>
            <w:vAlign w:val="center"/>
          </w:tcPr>
          <w:p>
            <w:pPr>
              <w:pStyle w:val="TableContents"/>
              <w:bidi w:val="0"/>
              <w:spacing w:before="0" w:after="283"/>
              <w:jc w:val="left"/>
              <w:rPr/>
            </w:pPr>
            <w:r>
              <w:rPr/>
              <w:t xml:space="preserve">Sisältää: Montenegro: 25 km Serbia: 241 km Slovenia: 670 km Bosnia ja Hertsegovina (2): 932 km Unkari: 329 km Montenegro: 25 km Serbia: 241 km Slovenia: 670 km </w:t>
            </w:r>
          </w:p>
        </w:tc>
      </w:tr>
      <w:tr>
        <w:trPr/>
        <w:tc>
          <w:tcPr>
            <w:tcW w:w="3371" w:type="dxa"/>
            <w:tcBorders/>
            <w:vAlign w:val="center"/>
          </w:tcPr>
          <w:p>
            <w:pPr>
              <w:pStyle w:val="TableContents"/>
              <w:bidi w:val="0"/>
              <w:spacing w:before="0" w:after="283"/>
              <w:jc w:val="left"/>
              <w:rPr/>
            </w:pPr>
            <w:r>
              <w:rPr/>
              <w:t xml:space="preserve">Crozet-saaret (Ranska)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Kuuba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Curaçao (Alankomaat)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Kypros </w:t>
            </w:r>
          </w:p>
        </w:tc>
        <w:tc>
          <w:tcPr>
            <w:tcW w:w="991" w:type="dxa"/>
            <w:tcBorders/>
            <w:vAlign w:val="center"/>
          </w:tcPr>
          <w:p>
            <w:pPr>
              <w:pStyle w:val="TableContents"/>
              <w:bidi w:val="0"/>
              <w:spacing w:before="0" w:after="283"/>
              <w:jc w:val="left"/>
              <w:rPr/>
            </w:pPr>
            <w:r>
              <w:rPr/>
              <w:t xml:space="preserve">152 </w:t>
            </w:r>
          </w:p>
        </w:tc>
        <w:tc>
          <w:tcPr>
            <w:tcW w:w="969" w:type="dxa"/>
            <w:tcBorders/>
            <w:vAlign w:val="center"/>
          </w:tcPr>
          <w:p>
            <w:pPr>
              <w:pStyle w:val="TableContents"/>
              <w:bidi w:val="0"/>
              <w:spacing w:before="0" w:after="283"/>
              <w:jc w:val="left"/>
              <w:rPr/>
            </w:pPr>
            <w:r>
              <w:rPr/>
              <w:t xml:space="preserve">6 </w:t>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Akrotiri ja Dhekelia (Yhdistynyt kuningaskunta) (5) </w:t>
            </w:r>
          </w:p>
        </w:tc>
      </w:tr>
      <w:tr>
        <w:trPr/>
        <w:tc>
          <w:tcPr>
            <w:tcW w:w="3371" w:type="dxa"/>
            <w:tcBorders/>
            <w:vAlign w:val="center"/>
          </w:tcPr>
          <w:p>
            <w:pPr>
              <w:pStyle w:val="TableContents"/>
              <w:bidi w:val="0"/>
              <w:spacing w:before="0" w:after="283"/>
              <w:jc w:val="left"/>
              <w:rPr/>
            </w:pPr>
            <w:r>
              <w:rPr/>
              <w:t xml:space="preserve">Pohjois-Kypros </w:t>
            </w:r>
          </w:p>
        </w:tc>
        <w:tc>
          <w:tcPr>
            <w:tcW w:w="991"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Akrotiri ja Dhekelia (Yhdistynyt kuningaskunta) Kypros </w:t>
            </w:r>
          </w:p>
        </w:tc>
      </w:tr>
      <w:tr>
        <w:trPr/>
        <w:tc>
          <w:tcPr>
            <w:tcW w:w="3371" w:type="dxa"/>
            <w:tcBorders/>
            <w:vAlign w:val="center"/>
          </w:tcPr>
          <w:p>
            <w:pPr>
              <w:pStyle w:val="TableContents"/>
              <w:bidi w:val="0"/>
              <w:spacing w:before="0" w:after="283"/>
              <w:jc w:val="left"/>
              <w:rPr/>
            </w:pPr>
            <w:r>
              <w:rPr/>
              <w:t xml:space="preserve">Tšekin tasavalta </w:t>
            </w:r>
          </w:p>
        </w:tc>
        <w:tc>
          <w:tcPr>
            <w:tcW w:w="991" w:type="dxa"/>
            <w:tcBorders/>
            <w:vAlign w:val="center"/>
          </w:tcPr>
          <w:p>
            <w:pPr>
              <w:pStyle w:val="TableContents"/>
              <w:bidi w:val="0"/>
              <w:spacing w:before="0" w:after="283"/>
              <w:jc w:val="left"/>
              <w:rPr/>
            </w:pPr>
            <w:r>
              <w:rPr/>
              <w:t xml:space="preserve">1,881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Itävalta: 362 km Saksa: 815 km Puola: 658 km Slovakia: 215 km. </w:t>
            </w:r>
          </w:p>
        </w:tc>
      </w:tr>
      <w:tr>
        <w:trPr/>
        <w:tc>
          <w:tcPr>
            <w:tcW w:w="3371" w:type="dxa"/>
            <w:tcBorders/>
            <w:vAlign w:val="center"/>
          </w:tcPr>
          <w:p>
            <w:pPr>
              <w:pStyle w:val="TableContents"/>
              <w:bidi w:val="0"/>
              <w:spacing w:before="0" w:after="283"/>
              <w:jc w:val="left"/>
              <w:rPr/>
            </w:pPr>
            <w:r>
              <w:rPr/>
              <w:t xml:space="preserve">Tanska </w:t>
            </w:r>
          </w:p>
        </w:tc>
        <w:tc>
          <w:tcPr>
            <w:tcW w:w="991" w:type="dxa"/>
            <w:tcBorders/>
            <w:vAlign w:val="center"/>
          </w:tcPr>
          <w:p>
            <w:pPr>
              <w:pStyle w:val="TableContents"/>
              <w:bidi w:val="0"/>
              <w:spacing w:before="0" w:after="283"/>
              <w:jc w:val="left"/>
              <w:rPr/>
            </w:pPr>
            <w:r>
              <w:rPr/>
              <w:t xml:space="preserve">68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Saksa: 68 km </w:t>
            </w:r>
          </w:p>
        </w:tc>
      </w:tr>
      <w:tr>
        <w:trPr/>
        <w:tc>
          <w:tcPr>
            <w:tcW w:w="3371" w:type="dxa"/>
            <w:tcBorders/>
            <w:vAlign w:val="center"/>
          </w:tcPr>
          <w:p>
            <w:pPr>
              <w:pStyle w:val="TableContents"/>
              <w:bidi w:val="0"/>
              <w:spacing w:before="0" w:after="283"/>
              <w:jc w:val="left"/>
              <w:rPr/>
            </w:pPr>
            <w:r>
              <w:rPr/>
              <w:t xml:space="preserve">Djibouti </w:t>
            </w:r>
          </w:p>
        </w:tc>
        <w:tc>
          <w:tcPr>
            <w:tcW w:w="991" w:type="dxa"/>
            <w:tcBorders/>
            <w:vAlign w:val="center"/>
          </w:tcPr>
          <w:p>
            <w:pPr>
              <w:pStyle w:val="TableContents"/>
              <w:bidi w:val="0"/>
              <w:spacing w:before="0" w:after="283"/>
              <w:jc w:val="left"/>
              <w:rPr/>
            </w:pPr>
            <w:r>
              <w:rPr/>
              <w:t xml:space="preserve">516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Eritrea: Etiopia: 349 km Somalia: 109 km: 58 km </w:t>
            </w:r>
          </w:p>
        </w:tc>
      </w:tr>
      <w:tr>
        <w:trPr/>
        <w:tc>
          <w:tcPr>
            <w:tcW w:w="3371" w:type="dxa"/>
            <w:tcBorders/>
            <w:vAlign w:val="center"/>
          </w:tcPr>
          <w:p>
            <w:pPr>
              <w:pStyle w:val="TableContents"/>
              <w:bidi w:val="0"/>
              <w:spacing w:before="0" w:after="283"/>
              <w:jc w:val="left"/>
              <w:rPr/>
            </w:pPr>
            <w:r>
              <w:rPr/>
              <w:t xml:space="preserve">Dominica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Dominikaaninen tasavalta </w:t>
            </w:r>
          </w:p>
        </w:tc>
        <w:tc>
          <w:tcPr>
            <w:tcW w:w="991" w:type="dxa"/>
            <w:tcBorders/>
            <w:vAlign w:val="center"/>
          </w:tcPr>
          <w:p>
            <w:pPr>
              <w:pStyle w:val="TableContents"/>
              <w:bidi w:val="0"/>
              <w:spacing w:before="0" w:after="283"/>
              <w:jc w:val="left"/>
              <w:rPr/>
            </w:pPr>
            <w:r>
              <w:rPr/>
              <w:t xml:space="preserve">360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Haiti: 360 km </w:t>
            </w:r>
          </w:p>
        </w:tc>
      </w:tr>
      <w:tr>
        <w:trPr/>
        <w:tc>
          <w:tcPr>
            <w:tcW w:w="3371" w:type="dxa"/>
            <w:tcBorders/>
            <w:vAlign w:val="center"/>
          </w:tcPr>
          <w:p>
            <w:pPr>
              <w:pStyle w:val="TableContents"/>
              <w:bidi w:val="0"/>
              <w:spacing w:before="0" w:after="283"/>
              <w:jc w:val="left"/>
              <w:rPr/>
            </w:pPr>
            <w:r>
              <w:rPr/>
              <w:t xml:space="preserve">Itä-Timor </w:t>
            </w:r>
          </w:p>
        </w:tc>
        <w:tc>
          <w:tcPr>
            <w:tcW w:w="991" w:type="dxa"/>
            <w:tcBorders/>
            <w:vAlign w:val="center"/>
          </w:tcPr>
          <w:p>
            <w:pPr>
              <w:pStyle w:val="TableContents"/>
              <w:bidi w:val="0"/>
              <w:spacing w:before="0" w:after="283"/>
              <w:jc w:val="left"/>
              <w:rPr/>
            </w:pPr>
            <w:r>
              <w:rPr/>
              <w:t xml:space="preserve">228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Indonesia (2): 228 km </w:t>
            </w:r>
          </w:p>
        </w:tc>
      </w:tr>
      <w:tr>
        <w:trPr/>
        <w:tc>
          <w:tcPr>
            <w:tcW w:w="3371" w:type="dxa"/>
            <w:tcBorders/>
            <w:vAlign w:val="center"/>
          </w:tcPr>
          <w:p>
            <w:pPr>
              <w:pStyle w:val="TableContents"/>
              <w:bidi w:val="0"/>
              <w:spacing w:before="0" w:after="283"/>
              <w:jc w:val="left"/>
              <w:rPr/>
            </w:pPr>
            <w:r>
              <w:rPr/>
              <w:t xml:space="preserve">Ecuador </w:t>
            </w:r>
          </w:p>
        </w:tc>
        <w:tc>
          <w:tcPr>
            <w:tcW w:w="991" w:type="dxa"/>
            <w:tcBorders/>
            <w:vAlign w:val="center"/>
          </w:tcPr>
          <w:p>
            <w:pPr>
              <w:pStyle w:val="TableContents"/>
              <w:bidi w:val="0"/>
              <w:spacing w:before="0" w:after="283"/>
              <w:jc w:val="left"/>
              <w:rPr/>
            </w:pPr>
            <w:r>
              <w:rPr/>
              <w:t xml:space="preserve">2,010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Kolumbia: 590 km Peru: 1 420 km. </w:t>
            </w:r>
          </w:p>
        </w:tc>
      </w:tr>
      <w:tr>
        <w:trPr/>
        <w:tc>
          <w:tcPr>
            <w:tcW w:w="3371" w:type="dxa"/>
            <w:tcBorders/>
            <w:vAlign w:val="center"/>
          </w:tcPr>
          <w:p>
            <w:pPr>
              <w:pStyle w:val="TableContents"/>
              <w:bidi w:val="0"/>
              <w:spacing w:before="0" w:after="283"/>
              <w:jc w:val="left"/>
              <w:rPr/>
            </w:pPr>
            <w:r>
              <w:rPr/>
              <w:t xml:space="preserve">Egypti </w:t>
            </w:r>
          </w:p>
        </w:tc>
        <w:tc>
          <w:tcPr>
            <w:tcW w:w="991" w:type="dxa"/>
            <w:tcBorders/>
            <w:vAlign w:val="center"/>
          </w:tcPr>
          <w:p>
            <w:pPr>
              <w:pStyle w:val="TableContents"/>
              <w:bidi w:val="0"/>
              <w:spacing w:before="0" w:after="283"/>
              <w:jc w:val="left"/>
              <w:rPr/>
            </w:pPr>
            <w:r>
              <w:rPr/>
              <w:t xml:space="preserve">2,665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Israel: 266 km Libya: 1,115 km Sudan: 1,273 km </w:t>
            </w:r>
          </w:p>
        </w:tc>
      </w:tr>
      <w:tr>
        <w:trPr/>
        <w:tc>
          <w:tcPr>
            <w:tcW w:w="3371" w:type="dxa"/>
            <w:tcBorders/>
            <w:vAlign w:val="center"/>
          </w:tcPr>
          <w:p>
            <w:pPr>
              <w:pStyle w:val="TableContents"/>
              <w:bidi w:val="0"/>
              <w:spacing w:before="0" w:after="283"/>
              <w:jc w:val="left"/>
              <w:rPr/>
            </w:pPr>
            <w:r>
              <w:rPr/>
              <w:t xml:space="preserve">El Salvador </w:t>
            </w:r>
          </w:p>
        </w:tc>
        <w:tc>
          <w:tcPr>
            <w:tcW w:w="991" w:type="dxa"/>
            <w:tcBorders/>
            <w:vAlign w:val="center"/>
          </w:tcPr>
          <w:p>
            <w:pPr>
              <w:pStyle w:val="TableContents"/>
              <w:bidi w:val="0"/>
              <w:spacing w:before="0" w:after="283"/>
              <w:jc w:val="left"/>
              <w:rPr/>
            </w:pPr>
            <w:r>
              <w:rPr/>
              <w:t xml:space="preserve">545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Honduras: 203 km: Honduras: 342 km </w:t>
            </w:r>
          </w:p>
        </w:tc>
      </w:tr>
      <w:tr>
        <w:trPr/>
        <w:tc>
          <w:tcPr>
            <w:tcW w:w="3371" w:type="dxa"/>
            <w:tcBorders/>
            <w:vAlign w:val="center"/>
          </w:tcPr>
          <w:p>
            <w:pPr>
              <w:pStyle w:val="TableContents"/>
              <w:bidi w:val="0"/>
              <w:spacing w:before="0" w:after="283"/>
              <w:jc w:val="left"/>
              <w:rPr/>
            </w:pPr>
            <w:r>
              <w:rPr/>
              <w:t xml:space="preserve">Englanti (Yhdistynyt kuningaskunta) </w:t>
            </w:r>
          </w:p>
        </w:tc>
        <w:tc>
          <w:tcPr>
            <w:tcW w:w="991" w:type="dxa"/>
            <w:tcBorders/>
            <w:vAlign w:val="center"/>
          </w:tcPr>
          <w:p>
            <w:pPr>
              <w:pStyle w:val="TableContents"/>
              <w:bidi w:val="0"/>
              <w:spacing w:before="0" w:after="283"/>
              <w:jc w:val="left"/>
              <w:rPr/>
            </w:pPr>
            <w:r>
              <w:rPr/>
              <w:t xml:space="preserve">411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Wales: 257 km </w:t>
            </w:r>
          </w:p>
        </w:tc>
      </w:tr>
      <w:tr>
        <w:trPr/>
        <w:tc>
          <w:tcPr>
            <w:tcW w:w="3371" w:type="dxa"/>
            <w:tcBorders/>
            <w:vAlign w:val="center"/>
          </w:tcPr>
          <w:p>
            <w:pPr>
              <w:pStyle w:val="TableContents"/>
              <w:bidi w:val="0"/>
              <w:spacing w:before="0" w:after="283"/>
              <w:jc w:val="left"/>
              <w:rPr/>
            </w:pPr>
            <w:r>
              <w:rPr/>
              <w:t xml:space="preserve">Päiväntasaajan Guinea </w:t>
            </w:r>
          </w:p>
        </w:tc>
        <w:tc>
          <w:tcPr>
            <w:tcW w:w="991" w:type="dxa"/>
            <w:tcBorders/>
            <w:vAlign w:val="center"/>
          </w:tcPr>
          <w:p>
            <w:pPr>
              <w:pStyle w:val="TableContents"/>
              <w:bidi w:val="0"/>
              <w:spacing w:before="0" w:after="283"/>
              <w:jc w:val="left"/>
              <w:rPr/>
            </w:pPr>
            <w:r>
              <w:rPr/>
              <w:t xml:space="preserve">539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Kamerun: 189 km Gabon: 350 km </w:t>
            </w:r>
          </w:p>
        </w:tc>
      </w:tr>
      <w:tr>
        <w:trPr/>
        <w:tc>
          <w:tcPr>
            <w:tcW w:w="3371" w:type="dxa"/>
            <w:tcBorders/>
            <w:vAlign w:val="center"/>
          </w:tcPr>
          <w:p>
            <w:pPr>
              <w:pStyle w:val="TableContents"/>
              <w:bidi w:val="0"/>
              <w:spacing w:before="0" w:after="283"/>
              <w:jc w:val="left"/>
              <w:rPr/>
            </w:pPr>
            <w:r>
              <w:rPr/>
              <w:t xml:space="preserve">Eritrea </w:t>
            </w:r>
          </w:p>
        </w:tc>
        <w:tc>
          <w:tcPr>
            <w:tcW w:w="991" w:type="dxa"/>
            <w:tcBorders/>
            <w:vAlign w:val="center"/>
          </w:tcPr>
          <w:p>
            <w:pPr>
              <w:pStyle w:val="TableContents"/>
              <w:bidi w:val="0"/>
              <w:spacing w:before="0" w:after="283"/>
              <w:jc w:val="left"/>
              <w:rPr/>
            </w:pPr>
            <w:r>
              <w:rPr/>
              <w:t xml:space="preserve">1,626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Djibouti: 109 km Etiopia: 912 km Sudan: 605 km. </w:t>
            </w:r>
          </w:p>
        </w:tc>
      </w:tr>
      <w:tr>
        <w:trPr/>
        <w:tc>
          <w:tcPr>
            <w:tcW w:w="3371" w:type="dxa"/>
            <w:tcBorders/>
            <w:vAlign w:val="center"/>
          </w:tcPr>
          <w:p>
            <w:pPr>
              <w:pStyle w:val="TableContents"/>
              <w:bidi w:val="0"/>
              <w:spacing w:before="0" w:after="283"/>
              <w:jc w:val="left"/>
              <w:rPr/>
            </w:pPr>
            <w:r>
              <w:rPr/>
              <w:t xml:space="preserve">Viro </w:t>
            </w:r>
          </w:p>
        </w:tc>
        <w:tc>
          <w:tcPr>
            <w:tcW w:w="991" w:type="dxa"/>
            <w:tcBorders/>
            <w:vAlign w:val="center"/>
          </w:tcPr>
          <w:p>
            <w:pPr>
              <w:pStyle w:val="TableContents"/>
              <w:bidi w:val="0"/>
              <w:spacing w:before="0" w:after="283"/>
              <w:jc w:val="left"/>
              <w:rPr/>
            </w:pPr>
            <w:r>
              <w:rPr/>
              <w:t xml:space="preserve">633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Latvia: 339 km Venäjä: 294 km </w:t>
            </w:r>
          </w:p>
        </w:tc>
      </w:tr>
      <w:tr>
        <w:trPr/>
        <w:tc>
          <w:tcPr>
            <w:tcW w:w="3371" w:type="dxa"/>
            <w:tcBorders/>
            <w:vAlign w:val="center"/>
          </w:tcPr>
          <w:p>
            <w:pPr>
              <w:pStyle w:val="TableContents"/>
              <w:bidi w:val="0"/>
              <w:spacing w:before="0" w:after="283"/>
              <w:jc w:val="left"/>
              <w:rPr/>
            </w:pPr>
            <w:r>
              <w:rPr/>
              <w:t xml:space="preserve">Etiopia </w:t>
            </w:r>
          </w:p>
        </w:tc>
        <w:tc>
          <w:tcPr>
            <w:tcW w:w="991" w:type="dxa"/>
            <w:tcBorders/>
            <w:vAlign w:val="center"/>
          </w:tcPr>
          <w:p>
            <w:pPr>
              <w:pStyle w:val="TableContents"/>
              <w:bidi w:val="0"/>
              <w:spacing w:before="0" w:after="283"/>
              <w:jc w:val="left"/>
              <w:rPr/>
            </w:pPr>
            <w:r>
              <w:rPr/>
              <w:t xml:space="preserve">5,328 </w:t>
            </w:r>
          </w:p>
        </w:tc>
        <w:tc>
          <w:tcPr>
            <w:tcW w:w="969" w:type="dxa"/>
            <w:tcBorders/>
            <w:vAlign w:val="center"/>
          </w:tcPr>
          <w:p>
            <w:pPr>
              <w:pStyle w:val="TableContents"/>
              <w:bidi w:val="0"/>
              <w:spacing w:before="0" w:after="283"/>
              <w:jc w:val="left"/>
              <w:rPr/>
            </w:pPr>
            <w:r>
              <w:rPr/>
              <w:t xml:space="preserve">6 </w:t>
            </w:r>
          </w:p>
        </w:tc>
        <w:tc>
          <w:tcPr>
            <w:tcW w:w="1314" w:type="dxa"/>
            <w:tcBorders/>
            <w:vAlign w:val="center"/>
          </w:tcPr>
          <w:p>
            <w:pPr>
              <w:pStyle w:val="TableContents"/>
              <w:bidi w:val="0"/>
              <w:spacing w:before="0" w:after="283"/>
              <w:jc w:val="left"/>
              <w:rPr/>
            </w:pPr>
            <w:r>
              <w:rPr/>
              <w:t xml:space="preserve">6 </w:t>
            </w:r>
          </w:p>
        </w:tc>
        <w:tc>
          <w:tcPr>
            <w:tcW w:w="3560" w:type="dxa"/>
            <w:tcBorders/>
            <w:vAlign w:val="center"/>
          </w:tcPr>
          <w:p>
            <w:pPr>
              <w:pStyle w:val="TableContents"/>
              <w:bidi w:val="0"/>
              <w:spacing w:before="0" w:after="283"/>
              <w:jc w:val="left"/>
              <w:rPr/>
            </w:pPr>
            <w:r>
              <w:rPr/>
              <w:t xml:space="preserve">Sisältää: Eritrea: Djibouti: 349 km: Kenia: 912 km: Somalia: 861 km: Etelä-Sudan: 883 km Sudan: 723 km </w:t>
            </w:r>
          </w:p>
        </w:tc>
      </w:tr>
      <w:tr>
        <w:trPr/>
        <w:tc>
          <w:tcPr>
            <w:tcW w:w="3371" w:type="dxa"/>
            <w:tcBorders/>
            <w:vAlign w:val="center"/>
          </w:tcPr>
          <w:p>
            <w:pPr>
              <w:pStyle w:val="TableContents"/>
              <w:bidi w:val="0"/>
              <w:spacing w:before="0" w:after="283"/>
              <w:jc w:val="left"/>
              <w:rPr/>
            </w:pPr>
            <w:r>
              <w:rPr/>
              <w:t xml:space="preserve">Euroopan unioni </w:t>
            </w:r>
          </w:p>
        </w:tc>
        <w:tc>
          <w:tcPr>
            <w:tcW w:w="991" w:type="dxa"/>
            <w:tcBorders/>
            <w:vAlign w:val="center"/>
          </w:tcPr>
          <w:p>
            <w:pPr>
              <w:pStyle w:val="TableContents"/>
              <w:bidi w:val="0"/>
              <w:spacing w:before="0" w:after="283"/>
              <w:jc w:val="left"/>
              <w:rPr/>
            </w:pPr>
            <w:r>
              <w:rPr/>
              <w:t xml:space="preserve">13,180 </w:t>
            </w:r>
          </w:p>
        </w:tc>
        <w:tc>
          <w:tcPr>
            <w:tcW w:w="969" w:type="dxa"/>
            <w:tcBorders/>
            <w:vAlign w:val="center"/>
          </w:tcPr>
          <w:p>
            <w:pPr>
              <w:pStyle w:val="TableContents"/>
              <w:bidi w:val="0"/>
              <w:spacing w:before="0" w:after="283"/>
              <w:jc w:val="left"/>
              <w:rPr/>
            </w:pPr>
            <w:r>
              <w:rPr/>
              <w:t xml:space="preserve">26 </w:t>
            </w:r>
          </w:p>
        </w:tc>
        <w:tc>
          <w:tcPr>
            <w:tcW w:w="1314" w:type="dxa"/>
            <w:tcBorders/>
            <w:vAlign w:val="center"/>
          </w:tcPr>
          <w:p>
            <w:pPr>
              <w:pStyle w:val="TableContents"/>
              <w:bidi w:val="0"/>
              <w:spacing w:before="0" w:after="283"/>
              <w:jc w:val="left"/>
              <w:rPr/>
            </w:pPr>
            <w:r>
              <w:rPr/>
              <w:t xml:space="preserve">20 </w:t>
            </w:r>
          </w:p>
        </w:tc>
        <w:tc>
          <w:tcPr>
            <w:tcW w:w="3560" w:type="dxa"/>
            <w:tcBorders/>
            <w:vAlign w:val="center"/>
          </w:tcPr>
          <w:p>
            <w:pPr>
              <w:pStyle w:val="TableContents"/>
              <w:bidi w:val="0"/>
              <w:spacing w:before="0" w:after="283"/>
              <w:jc w:val="left"/>
              <w:rPr/>
            </w:pPr>
            <w:r>
              <w:rPr/>
              <w:t xml:space="preserve">Sisältää: Valko-Venäjä: 120,3 km Valko-Venäjä: 1050 km Bosnia ja Hertsegovina: 932 km Brasilia: 673 km Liechtenstein: 34,9 km Makedonia: 394 km Moldova: 450 km Monaco: 4,4 km Montenegro: 25 km Marokko (3): 16 km Norja: Norja: 4,4 km Montenegro: 25 km Marokko (3): 16 km: Venäjä (4): 2,257 km San Marino: 39 km Serbia: 1,186 km Suriname: 510 km Sveitsi: 1,811 km Turkki: 446 km Ukraina (2): 1,257 km Vatikaanivaltio: 3.2 km </w:t>
            </w:r>
          </w:p>
        </w:tc>
      </w:tr>
      <w:tr>
        <w:trPr/>
        <w:tc>
          <w:tcPr>
            <w:tcW w:w="3371" w:type="dxa"/>
            <w:tcBorders/>
            <w:vAlign w:val="center"/>
          </w:tcPr>
          <w:p>
            <w:pPr>
              <w:pStyle w:val="TableContents"/>
              <w:bidi w:val="0"/>
              <w:spacing w:before="0" w:after="283"/>
              <w:jc w:val="left"/>
              <w:rPr/>
            </w:pPr>
            <w:r>
              <w:rPr/>
              <w:t xml:space="preserve">Falklandinsaaret (Yhdistynyt kuningaskunta)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Färsaaret (Tanska)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Fidži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Suomi </w:t>
            </w:r>
          </w:p>
        </w:tc>
        <w:tc>
          <w:tcPr>
            <w:tcW w:w="991" w:type="dxa"/>
            <w:tcBorders/>
            <w:vAlign w:val="center"/>
          </w:tcPr>
          <w:p>
            <w:pPr>
              <w:pStyle w:val="TableContents"/>
              <w:bidi w:val="0"/>
              <w:spacing w:before="0" w:after="283"/>
              <w:jc w:val="left"/>
              <w:rPr/>
            </w:pPr>
            <w:r>
              <w:rPr/>
              <w:t xml:space="preserve">2,690 </w:t>
            </w:r>
          </w:p>
        </w:tc>
        <w:tc>
          <w:tcPr>
            <w:tcW w:w="969" w:type="dxa"/>
            <w:tcBorders/>
            <w:vAlign w:val="center"/>
          </w:tcPr>
          <w:p>
            <w:pPr>
              <w:pStyle w:val="TableContents"/>
              <w:bidi w:val="0"/>
              <w:spacing w:before="0" w:after="283"/>
              <w:jc w:val="left"/>
              <w:rPr/>
            </w:pPr>
            <w:r>
              <w:rPr/>
              <w:t xml:space="preserve">7 </w:t>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Norja: Venäjä (2): 1 340 km. </w:t>
            </w:r>
          </w:p>
        </w:tc>
      </w:tr>
      <w:tr>
        <w:trPr/>
        <w:tc>
          <w:tcPr>
            <w:tcW w:w="3371" w:type="dxa"/>
            <w:tcBorders/>
            <w:vAlign w:val="center"/>
          </w:tcPr>
          <w:p>
            <w:pPr>
              <w:pStyle w:val="TableContents"/>
              <w:bidi w:val="0"/>
              <w:spacing w:before="0" w:after="283"/>
              <w:jc w:val="left"/>
              <w:rPr/>
            </w:pPr>
            <w:r>
              <w:rPr/>
              <w:t xml:space="preserve">Ranska </w:t>
            </w:r>
          </w:p>
        </w:tc>
        <w:tc>
          <w:tcPr>
            <w:tcW w:w="991" w:type="dxa"/>
            <w:tcBorders/>
            <w:vAlign w:val="center"/>
          </w:tcPr>
          <w:p>
            <w:pPr>
              <w:pStyle w:val="TableContents"/>
              <w:bidi w:val="0"/>
              <w:spacing w:before="0" w:after="283"/>
              <w:jc w:val="left"/>
              <w:rPr/>
            </w:pPr>
            <w:r>
              <w:rPr/>
              <w:t xml:space="preserve">2,889 </w:t>
            </w:r>
          </w:p>
        </w:tc>
        <w:tc>
          <w:tcPr>
            <w:tcW w:w="969" w:type="dxa"/>
            <w:tcBorders/>
            <w:vAlign w:val="center"/>
          </w:tcPr>
          <w:p>
            <w:pPr>
              <w:pStyle w:val="TableContents"/>
              <w:bidi w:val="0"/>
              <w:spacing w:before="0" w:after="283"/>
              <w:jc w:val="left"/>
              <w:rPr/>
            </w:pPr>
            <w:r>
              <w:rPr/>
              <w:t xml:space="preserve">10 </w:t>
            </w:r>
          </w:p>
        </w:tc>
        <w:tc>
          <w:tcPr>
            <w:tcW w:w="1314" w:type="dxa"/>
            <w:tcBorders/>
            <w:vAlign w:val="center"/>
          </w:tcPr>
          <w:p>
            <w:pPr>
              <w:pStyle w:val="TableContents"/>
              <w:bidi w:val="0"/>
              <w:spacing w:before="0" w:after="283"/>
              <w:jc w:val="left"/>
              <w:rPr/>
            </w:pPr>
            <w:r>
              <w:rPr/>
              <w:t xml:space="preserve">8 </w:t>
            </w:r>
          </w:p>
        </w:tc>
        <w:tc>
          <w:tcPr>
            <w:tcW w:w="3560" w:type="dxa"/>
            <w:tcBorders/>
            <w:vAlign w:val="center"/>
          </w:tcPr>
          <w:p>
            <w:pPr>
              <w:pStyle w:val="TableContents"/>
              <w:bidi w:val="0"/>
              <w:spacing w:before="0" w:after="283"/>
              <w:jc w:val="left"/>
              <w:rPr/>
            </w:pPr>
            <w:r>
              <w:rPr/>
              <w:t xml:space="preserve">Sisältää: Andorra: 56,6 km Belgia: 620 km Saksa: 451 km Italia: 488 km Luxemburg: 73 km Monaco: 4,4 km Espanja (3): 623 km Sveitsi: 573 km. </w:t>
            </w:r>
          </w:p>
        </w:tc>
      </w:tr>
      <w:tr>
        <w:trPr/>
        <w:tc>
          <w:tcPr>
            <w:tcW w:w="3371" w:type="dxa"/>
            <w:tcBorders/>
            <w:vAlign w:val="center"/>
          </w:tcPr>
          <w:p>
            <w:pPr>
              <w:pStyle w:val="TableContents"/>
              <w:bidi w:val="0"/>
              <w:spacing w:before="0" w:after="283"/>
              <w:jc w:val="left"/>
              <w:rPr/>
            </w:pPr>
            <w:r>
              <w:rPr/>
              <w:t xml:space="preserve">Ranska (mukaan lukien Ranskan merentakaiset departementit, yhteisöt ja alueet) → sisältää: → Clippertonin saari → Ranskan Guayana → Ranskan Polynesia → Ranskan eteläiset ja antarktiset maat → Guadeloupe → Martinique → Mayotte → Uusi-Kaledonia → Réunion → Saint-Barthélemy → Saint-Martin → Saint-Pierre ja Miquelon → Wallis ja Futuna. </w:t>
            </w:r>
          </w:p>
        </w:tc>
        <w:tc>
          <w:tcPr>
            <w:tcW w:w="991" w:type="dxa"/>
            <w:tcBorders/>
            <w:vAlign w:val="center"/>
          </w:tcPr>
          <w:p>
            <w:pPr>
              <w:pStyle w:val="TableContents"/>
              <w:bidi w:val="0"/>
              <w:spacing w:before="0" w:after="283"/>
              <w:jc w:val="left"/>
              <w:rPr/>
            </w:pPr>
            <w:r>
              <w:rPr/>
              <w:t xml:space="preserve">4,082 </w:t>
            </w:r>
          </w:p>
        </w:tc>
        <w:tc>
          <w:tcPr>
            <w:tcW w:w="969" w:type="dxa"/>
            <w:tcBorders/>
            <w:vAlign w:val="center"/>
          </w:tcPr>
          <w:p>
            <w:pPr>
              <w:pStyle w:val="TableContents"/>
              <w:bidi w:val="0"/>
              <w:spacing w:before="0" w:after="283"/>
              <w:jc w:val="left"/>
              <w:rPr/>
            </w:pPr>
            <w:r>
              <w:rPr/>
              <w:t xml:space="preserve">13 </w:t>
            </w:r>
          </w:p>
        </w:tc>
        <w:tc>
          <w:tcPr>
            <w:tcW w:w="1314" w:type="dxa"/>
            <w:tcBorders/>
            <w:vAlign w:val="center"/>
          </w:tcPr>
          <w:p>
            <w:pPr>
              <w:pStyle w:val="TableContents"/>
              <w:bidi w:val="0"/>
              <w:spacing w:before="0" w:after="283"/>
              <w:jc w:val="left"/>
              <w:rPr/>
            </w:pPr>
            <w:r>
              <w:rPr/>
              <w:t xml:space="preserve">11 </w:t>
            </w:r>
          </w:p>
        </w:tc>
        <w:tc>
          <w:tcPr>
            <w:tcW w:w="3560" w:type="dxa"/>
            <w:tcBorders/>
            <w:vAlign w:val="center"/>
          </w:tcPr>
          <w:p>
            <w:pPr>
              <w:pStyle w:val="TableContents"/>
              <w:bidi w:val="0"/>
              <w:spacing w:before="0" w:after="283"/>
              <w:jc w:val="left"/>
              <w:rPr/>
            </w:pPr>
            <w:r>
              <w:rPr/>
              <w:t xml:space="preserve">Sisältää: Andorra: 56,6 km Belgia: 620 km Brasilia: 673 km Saksa: 451 km Italia: 488 km Luxemburg: 73 km Monaco: 4,4 km Sint Maarten (Alankomaat): 10,2 km Espanja (3): 623 km Suriname: 510 km Sveitsi: 573 km. </w:t>
            </w:r>
          </w:p>
        </w:tc>
      </w:tr>
      <w:tr>
        <w:trPr/>
        <w:tc>
          <w:tcPr>
            <w:tcW w:w="3371" w:type="dxa"/>
            <w:tcBorders/>
            <w:vAlign w:val="center"/>
          </w:tcPr>
          <w:p>
            <w:pPr>
              <w:pStyle w:val="TableContents"/>
              <w:bidi w:val="0"/>
              <w:spacing w:before="0" w:after="283"/>
              <w:jc w:val="left"/>
              <w:rPr/>
            </w:pPr>
            <w:r>
              <w:rPr/>
              <w:t xml:space="preserve">Ranskan Guayana (Ranska) </w:t>
            </w:r>
          </w:p>
        </w:tc>
        <w:tc>
          <w:tcPr>
            <w:tcW w:w="991" w:type="dxa"/>
            <w:tcBorders/>
            <w:vAlign w:val="center"/>
          </w:tcPr>
          <w:p>
            <w:pPr>
              <w:pStyle w:val="TableContents"/>
              <w:bidi w:val="0"/>
              <w:spacing w:before="0" w:after="283"/>
              <w:jc w:val="left"/>
              <w:rPr/>
            </w:pPr>
            <w:r>
              <w:rPr/>
              <w:t xml:space="preserve">1,183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Brasilia: 673 km Suriname: 510 km. </w:t>
            </w:r>
          </w:p>
        </w:tc>
      </w:tr>
      <w:tr>
        <w:trPr/>
        <w:tc>
          <w:tcPr>
            <w:tcW w:w="3371" w:type="dxa"/>
            <w:tcBorders/>
            <w:vAlign w:val="center"/>
          </w:tcPr>
          <w:p>
            <w:pPr>
              <w:pStyle w:val="TableContents"/>
              <w:bidi w:val="0"/>
              <w:spacing w:before="0" w:after="283"/>
              <w:jc w:val="left"/>
              <w:rPr/>
            </w:pPr>
            <w:r>
              <w:rPr/>
              <w:t xml:space="preserve">Ranskan Polynesia (Ranska)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Ranskan eteläiset ja antarktiset alueet (Ranska)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Gabon </w:t>
            </w:r>
          </w:p>
        </w:tc>
        <w:tc>
          <w:tcPr>
            <w:tcW w:w="991" w:type="dxa"/>
            <w:tcBorders/>
            <w:vAlign w:val="center"/>
          </w:tcPr>
          <w:p>
            <w:pPr>
              <w:pStyle w:val="TableContents"/>
              <w:bidi w:val="0"/>
              <w:spacing w:before="0" w:after="283"/>
              <w:jc w:val="left"/>
              <w:rPr/>
            </w:pPr>
            <w:r>
              <w:rPr/>
              <w:t xml:space="preserve">2,551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Kamerun: 298 km Kongon tasavalta: 1 903 km Päiväntasaajan Guinea: 350 km. </w:t>
            </w:r>
          </w:p>
        </w:tc>
      </w:tr>
      <w:tr>
        <w:trPr/>
        <w:tc>
          <w:tcPr>
            <w:tcW w:w="3371" w:type="dxa"/>
            <w:tcBorders/>
            <w:vAlign w:val="center"/>
          </w:tcPr>
          <w:p>
            <w:pPr>
              <w:pStyle w:val="TableContents"/>
              <w:bidi w:val="0"/>
              <w:spacing w:before="0" w:after="283"/>
              <w:jc w:val="left"/>
              <w:rPr/>
            </w:pPr>
            <w:r>
              <w:rPr/>
              <w:t xml:space="preserve">Gambia </w:t>
            </w:r>
          </w:p>
        </w:tc>
        <w:tc>
          <w:tcPr>
            <w:tcW w:w="991" w:type="dxa"/>
            <w:tcBorders/>
            <w:vAlign w:val="center"/>
          </w:tcPr>
          <w:p>
            <w:pPr>
              <w:pStyle w:val="TableContents"/>
              <w:bidi w:val="0"/>
              <w:spacing w:before="0" w:after="283"/>
              <w:jc w:val="left"/>
              <w:rPr/>
            </w:pPr>
            <w:r>
              <w:rPr/>
              <w:t xml:space="preserve">740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Senegal: 740 km </w:t>
            </w:r>
          </w:p>
        </w:tc>
      </w:tr>
      <w:tr>
        <w:trPr/>
        <w:tc>
          <w:tcPr>
            <w:tcW w:w="3371" w:type="dxa"/>
            <w:tcBorders/>
            <w:vAlign w:val="center"/>
          </w:tcPr>
          <w:p>
            <w:pPr>
              <w:pStyle w:val="TableContents"/>
              <w:bidi w:val="0"/>
              <w:spacing w:before="0" w:after="283"/>
              <w:jc w:val="left"/>
              <w:rPr/>
            </w:pPr>
            <w:r>
              <w:rPr/>
              <w:t xml:space="preserve">Gazan alue (palestiinalaisalueet) </w:t>
            </w:r>
          </w:p>
        </w:tc>
        <w:tc>
          <w:tcPr>
            <w:tcW w:w="991" w:type="dxa"/>
            <w:tcBorders/>
            <w:vAlign w:val="center"/>
          </w:tcPr>
          <w:p>
            <w:pPr>
              <w:pStyle w:val="TableContents"/>
              <w:bidi w:val="0"/>
              <w:spacing w:before="0" w:after="283"/>
              <w:jc w:val="left"/>
              <w:rPr/>
            </w:pPr>
            <w:r>
              <w:rPr/>
              <w:t xml:space="preserve">62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Israel: Israel: 51 km </w:t>
            </w:r>
          </w:p>
        </w:tc>
      </w:tr>
      <w:tr>
        <w:trPr/>
        <w:tc>
          <w:tcPr>
            <w:tcW w:w="3371" w:type="dxa"/>
            <w:tcBorders/>
            <w:vAlign w:val="center"/>
          </w:tcPr>
          <w:p>
            <w:pPr>
              <w:pStyle w:val="TableContents"/>
              <w:bidi w:val="0"/>
              <w:spacing w:before="0" w:after="283"/>
              <w:jc w:val="left"/>
              <w:rPr/>
            </w:pPr>
            <w:r>
              <w:rPr/>
              <w:t xml:space="preserve">Georgia </w:t>
            </w:r>
          </w:p>
        </w:tc>
        <w:tc>
          <w:tcPr>
            <w:tcW w:w="991" w:type="dxa"/>
            <w:tcBorders/>
            <w:vAlign w:val="center"/>
          </w:tcPr>
          <w:p>
            <w:pPr>
              <w:pStyle w:val="TableContents"/>
              <w:bidi w:val="0"/>
              <w:spacing w:before="0" w:after="283"/>
              <w:jc w:val="left"/>
              <w:rPr/>
            </w:pPr>
            <w:r>
              <w:rPr/>
              <w:t xml:space="preserve">1,461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Armenia: 164 km Azerbaidžan: 322 km Venäjä: 723 km Turkki: 252 km. </w:t>
            </w:r>
          </w:p>
        </w:tc>
      </w:tr>
      <w:tr>
        <w:trPr/>
        <w:tc>
          <w:tcPr>
            <w:tcW w:w="3371" w:type="dxa"/>
            <w:tcBorders/>
            <w:vAlign w:val="center"/>
          </w:tcPr>
          <w:p>
            <w:pPr>
              <w:pStyle w:val="TableContents"/>
              <w:bidi w:val="0"/>
              <w:spacing w:before="0" w:after="283"/>
              <w:jc w:val="left"/>
              <w:rPr/>
            </w:pPr>
            <w:r>
              <w:rPr/>
              <w:t xml:space="preserve">Saksa </w:t>
            </w:r>
          </w:p>
        </w:tc>
        <w:tc>
          <w:tcPr>
            <w:tcW w:w="991" w:type="dxa"/>
            <w:tcBorders/>
            <w:vAlign w:val="center"/>
          </w:tcPr>
          <w:p>
            <w:pPr>
              <w:pStyle w:val="TableContents"/>
              <w:bidi w:val="0"/>
              <w:spacing w:before="0" w:after="283"/>
              <w:jc w:val="left"/>
              <w:rPr/>
            </w:pPr>
            <w:r>
              <w:rPr/>
              <w:t xml:space="preserve">3,621 </w:t>
            </w:r>
          </w:p>
        </w:tc>
        <w:tc>
          <w:tcPr>
            <w:tcW w:w="969" w:type="dxa"/>
            <w:tcBorders/>
            <w:vAlign w:val="center"/>
          </w:tcPr>
          <w:p>
            <w:pPr>
              <w:pStyle w:val="TableContents"/>
              <w:bidi w:val="0"/>
              <w:spacing w:before="0" w:after="283"/>
              <w:jc w:val="left"/>
              <w:rPr/>
            </w:pPr>
            <w:r>
              <w:rPr/>
              <w:t xml:space="preserve">15 </w:t>
            </w:r>
          </w:p>
        </w:tc>
        <w:tc>
          <w:tcPr>
            <w:tcW w:w="1314" w:type="dxa"/>
            <w:tcBorders/>
            <w:vAlign w:val="center"/>
          </w:tcPr>
          <w:p>
            <w:pPr>
              <w:pStyle w:val="TableContents"/>
              <w:bidi w:val="0"/>
              <w:spacing w:before="0" w:after="283"/>
              <w:jc w:val="left"/>
              <w:rPr/>
            </w:pPr>
            <w:r>
              <w:rPr/>
              <w:t xml:space="preserve">9 </w:t>
            </w:r>
          </w:p>
        </w:tc>
        <w:tc>
          <w:tcPr>
            <w:tcW w:w="3560" w:type="dxa"/>
            <w:tcBorders/>
            <w:vAlign w:val="center"/>
          </w:tcPr>
          <w:p>
            <w:pPr>
              <w:pStyle w:val="TableContents"/>
              <w:bidi w:val="0"/>
              <w:spacing w:before="0" w:after="283"/>
              <w:jc w:val="left"/>
              <w:rPr/>
            </w:pPr>
            <w:r>
              <w:rPr/>
              <w:t xml:space="preserve">Sisältää: Belgia (6): 167 km Tšekin tasavalta: 784 km: Tanska: 815 km: Ranska: 68 km: km: 451 km Luxemburg: 138 km Alankomaat: Puola: 456 km Sveitsi (2): 334 kilometriä. </w:t>
            </w:r>
          </w:p>
        </w:tc>
      </w:tr>
      <w:tr>
        <w:trPr/>
        <w:tc>
          <w:tcPr>
            <w:tcW w:w="3371" w:type="dxa"/>
            <w:tcBorders/>
            <w:vAlign w:val="center"/>
          </w:tcPr>
          <w:p>
            <w:pPr>
              <w:pStyle w:val="TableContents"/>
              <w:bidi w:val="0"/>
              <w:spacing w:before="0" w:after="283"/>
              <w:jc w:val="left"/>
              <w:rPr/>
            </w:pPr>
            <w:r>
              <w:rPr/>
              <w:t xml:space="preserve">Ghana </w:t>
            </w:r>
          </w:p>
        </w:tc>
        <w:tc>
          <w:tcPr>
            <w:tcW w:w="991" w:type="dxa"/>
            <w:tcBorders/>
            <w:vAlign w:val="center"/>
          </w:tcPr>
          <w:p>
            <w:pPr>
              <w:pStyle w:val="TableContents"/>
              <w:bidi w:val="0"/>
              <w:spacing w:before="0" w:after="283"/>
              <w:jc w:val="left"/>
              <w:rPr/>
            </w:pPr>
            <w:r>
              <w:rPr/>
              <w:t xml:space="preserve">2,094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Norsunluurannikko: 668 km Togo: 877 km </w:t>
            </w:r>
          </w:p>
        </w:tc>
      </w:tr>
      <w:tr>
        <w:trPr/>
        <w:tc>
          <w:tcPr>
            <w:tcW w:w="3371" w:type="dxa"/>
            <w:tcBorders/>
            <w:vAlign w:val="center"/>
          </w:tcPr>
          <w:p>
            <w:pPr>
              <w:pStyle w:val="TableContents"/>
              <w:bidi w:val="0"/>
              <w:spacing w:before="0" w:after="283"/>
              <w:jc w:val="left"/>
              <w:rPr/>
            </w:pPr>
            <w:r>
              <w:rPr/>
              <w:t xml:space="preserve">Gibraltar (Yhdistynyt kuningaskunta) </w:t>
            </w:r>
          </w:p>
        </w:tc>
        <w:tc>
          <w:tcPr>
            <w:tcW w:w="991"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Espanja: 1,2 km </w:t>
            </w:r>
          </w:p>
        </w:tc>
      </w:tr>
      <w:tr>
        <w:trPr/>
        <w:tc>
          <w:tcPr>
            <w:tcW w:w="3371" w:type="dxa"/>
            <w:tcBorders/>
            <w:vAlign w:val="center"/>
          </w:tcPr>
          <w:p>
            <w:pPr>
              <w:pStyle w:val="TableContents"/>
              <w:bidi w:val="0"/>
              <w:spacing w:before="0" w:after="283"/>
              <w:jc w:val="left"/>
              <w:rPr/>
            </w:pPr>
            <w:r>
              <w:rPr/>
              <w:t xml:space="preserve">Glorioso-saaret (Ranska)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Kreikka </w:t>
            </w:r>
          </w:p>
        </w:tc>
        <w:tc>
          <w:tcPr>
            <w:tcW w:w="991" w:type="dxa"/>
            <w:tcBorders/>
            <w:vAlign w:val="center"/>
          </w:tcPr>
          <w:p>
            <w:pPr>
              <w:pStyle w:val="TableContents"/>
              <w:bidi w:val="0"/>
              <w:spacing w:before="0" w:after="283"/>
              <w:jc w:val="left"/>
              <w:rPr/>
            </w:pPr>
            <w:r>
              <w:rPr/>
              <w:t xml:space="preserve">1,228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Albania: 282 km Bulgaria: 494 km Turkki: 206 km Makedonia: 246 km. </w:t>
            </w:r>
          </w:p>
        </w:tc>
      </w:tr>
      <w:tr>
        <w:trPr/>
        <w:tc>
          <w:tcPr>
            <w:tcW w:w="3371" w:type="dxa"/>
            <w:tcBorders/>
            <w:vAlign w:val="center"/>
          </w:tcPr>
          <w:p>
            <w:pPr>
              <w:pStyle w:val="TableContents"/>
              <w:bidi w:val="0"/>
              <w:spacing w:before="0" w:after="283"/>
              <w:jc w:val="left"/>
              <w:rPr/>
            </w:pPr>
            <w:r>
              <w:rPr/>
              <w:t xml:space="preserve">Grönlanti (Tanska)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Grenada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Guadeloupe (Ranska)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Guam (Yhdysvallat)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Guatemala </w:t>
            </w:r>
          </w:p>
        </w:tc>
        <w:tc>
          <w:tcPr>
            <w:tcW w:w="991" w:type="dxa"/>
            <w:tcBorders/>
            <w:vAlign w:val="center"/>
          </w:tcPr>
          <w:p>
            <w:pPr>
              <w:pStyle w:val="TableContents"/>
              <w:bidi w:val="0"/>
              <w:spacing w:before="0" w:after="283"/>
              <w:jc w:val="left"/>
              <w:rPr/>
            </w:pPr>
            <w:r>
              <w:rPr/>
              <w:t xml:space="preserve">1,687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El Salvador: 203 km Honduras: 256 km Meksiko: 962 km. </w:t>
            </w:r>
          </w:p>
        </w:tc>
      </w:tr>
      <w:tr>
        <w:trPr/>
        <w:tc>
          <w:tcPr>
            <w:tcW w:w="3371" w:type="dxa"/>
            <w:tcBorders/>
            <w:vAlign w:val="center"/>
          </w:tcPr>
          <w:p>
            <w:pPr>
              <w:pStyle w:val="TableContents"/>
              <w:bidi w:val="0"/>
              <w:spacing w:before="0" w:after="283"/>
              <w:jc w:val="left"/>
              <w:rPr/>
            </w:pPr>
            <w:r>
              <w:rPr/>
              <w:t xml:space="preserve">Guernsey (Yhdistynyt kuningaskunta)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Guinea </w:t>
            </w:r>
          </w:p>
        </w:tc>
        <w:tc>
          <w:tcPr>
            <w:tcW w:w="991" w:type="dxa"/>
            <w:tcBorders/>
            <w:vAlign w:val="center"/>
          </w:tcPr>
          <w:p>
            <w:pPr>
              <w:pStyle w:val="TableContents"/>
              <w:bidi w:val="0"/>
              <w:spacing w:before="0" w:after="283"/>
              <w:jc w:val="left"/>
              <w:rPr/>
            </w:pPr>
            <w:r>
              <w:rPr/>
              <w:t xml:space="preserve">3,399 </w:t>
            </w:r>
          </w:p>
        </w:tc>
        <w:tc>
          <w:tcPr>
            <w:tcW w:w="969" w:type="dxa"/>
            <w:tcBorders/>
            <w:vAlign w:val="center"/>
          </w:tcPr>
          <w:p>
            <w:pPr>
              <w:pStyle w:val="TableContents"/>
              <w:bidi w:val="0"/>
              <w:spacing w:before="0" w:after="283"/>
              <w:jc w:val="left"/>
              <w:rPr/>
            </w:pPr>
            <w:r>
              <w:rPr/>
              <w:t xml:space="preserve">6 </w:t>
            </w:r>
          </w:p>
        </w:tc>
        <w:tc>
          <w:tcPr>
            <w:tcW w:w="1314" w:type="dxa"/>
            <w:tcBorders/>
            <w:vAlign w:val="center"/>
          </w:tcPr>
          <w:p>
            <w:pPr>
              <w:pStyle w:val="TableContents"/>
              <w:bidi w:val="0"/>
              <w:spacing w:before="0" w:after="283"/>
              <w:jc w:val="left"/>
              <w:rPr/>
            </w:pPr>
            <w:r>
              <w:rPr/>
              <w:t xml:space="preserve">6 </w:t>
            </w:r>
          </w:p>
        </w:tc>
        <w:tc>
          <w:tcPr>
            <w:tcW w:w="3560" w:type="dxa"/>
            <w:tcBorders/>
            <w:vAlign w:val="center"/>
          </w:tcPr>
          <w:p>
            <w:pPr>
              <w:pStyle w:val="TableContents"/>
              <w:bidi w:val="0"/>
              <w:spacing w:before="0" w:after="283"/>
              <w:jc w:val="left"/>
              <w:rPr/>
            </w:pPr>
            <w:r>
              <w:rPr/>
              <w:t xml:space="preserve">Sisältää: Guinea-Bissau: Norsunluurannikko: 610 km: Liberia: 386 km: km: 563 km Mali: 858 km Senegal: 330 km Sierra Leone: 652 km </w:t>
            </w:r>
          </w:p>
        </w:tc>
      </w:tr>
      <w:tr>
        <w:trPr/>
        <w:tc>
          <w:tcPr>
            <w:tcW w:w="3371" w:type="dxa"/>
            <w:tcBorders/>
            <w:vAlign w:val="center"/>
          </w:tcPr>
          <w:p>
            <w:pPr>
              <w:pStyle w:val="TableContents"/>
              <w:bidi w:val="0"/>
              <w:spacing w:before="0" w:after="283"/>
              <w:jc w:val="left"/>
              <w:rPr/>
            </w:pPr>
            <w:r>
              <w:rPr/>
              <w:t xml:space="preserve">Guinea-Bissau </w:t>
            </w:r>
          </w:p>
        </w:tc>
        <w:tc>
          <w:tcPr>
            <w:tcW w:w="991" w:type="dxa"/>
            <w:tcBorders/>
            <w:vAlign w:val="center"/>
          </w:tcPr>
          <w:p>
            <w:pPr>
              <w:pStyle w:val="TableContents"/>
              <w:bidi w:val="0"/>
              <w:spacing w:before="0" w:after="283"/>
              <w:jc w:val="left"/>
              <w:rPr/>
            </w:pPr>
            <w:r>
              <w:rPr/>
              <w:t xml:space="preserve">724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Guinea: 386 km Senegal: 338 km </w:t>
            </w:r>
          </w:p>
        </w:tc>
      </w:tr>
      <w:tr>
        <w:trPr/>
        <w:tc>
          <w:tcPr>
            <w:tcW w:w="3371" w:type="dxa"/>
            <w:tcBorders/>
            <w:vAlign w:val="center"/>
          </w:tcPr>
          <w:p>
            <w:pPr>
              <w:pStyle w:val="TableContents"/>
              <w:bidi w:val="0"/>
              <w:spacing w:before="0" w:after="283"/>
              <w:jc w:val="left"/>
              <w:rPr/>
            </w:pPr>
            <w:r>
              <w:rPr/>
              <w:t xml:space="preserve">Guyana </w:t>
            </w:r>
          </w:p>
        </w:tc>
        <w:tc>
          <w:tcPr>
            <w:tcW w:w="991" w:type="dxa"/>
            <w:tcBorders/>
            <w:vAlign w:val="center"/>
          </w:tcPr>
          <w:p>
            <w:pPr>
              <w:pStyle w:val="TableContents"/>
              <w:bidi w:val="0"/>
              <w:spacing w:before="0" w:after="283"/>
              <w:jc w:val="left"/>
              <w:rPr/>
            </w:pPr>
            <w:r>
              <w:rPr/>
              <w:t xml:space="preserve">2,462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Brasilia: 1 119 km Suriname: 600 km Venezuela: 743 km. </w:t>
            </w:r>
          </w:p>
        </w:tc>
      </w:tr>
      <w:tr>
        <w:trPr/>
        <w:tc>
          <w:tcPr>
            <w:tcW w:w="3371" w:type="dxa"/>
            <w:tcBorders/>
            <w:vAlign w:val="center"/>
          </w:tcPr>
          <w:p>
            <w:pPr>
              <w:pStyle w:val="TableContents"/>
              <w:bidi w:val="0"/>
              <w:spacing w:before="0" w:after="283"/>
              <w:jc w:val="left"/>
              <w:rPr/>
            </w:pPr>
            <w:r>
              <w:rPr/>
              <w:t xml:space="preserve">Haiti </w:t>
            </w:r>
          </w:p>
        </w:tc>
        <w:tc>
          <w:tcPr>
            <w:tcW w:w="991" w:type="dxa"/>
            <w:tcBorders/>
            <w:vAlign w:val="center"/>
          </w:tcPr>
          <w:p>
            <w:pPr>
              <w:pStyle w:val="TableContents"/>
              <w:bidi w:val="0"/>
              <w:spacing w:before="0" w:after="283"/>
              <w:jc w:val="left"/>
              <w:rPr/>
            </w:pPr>
            <w:r>
              <w:rPr/>
              <w:t xml:space="preserve">360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Dominikaaninen tasavalta: Dominikaaninen tasavalta: 360 km </w:t>
            </w:r>
          </w:p>
        </w:tc>
      </w:tr>
      <w:tr>
        <w:trPr/>
        <w:tc>
          <w:tcPr>
            <w:tcW w:w="3371" w:type="dxa"/>
            <w:tcBorders/>
            <w:vAlign w:val="center"/>
          </w:tcPr>
          <w:p>
            <w:pPr>
              <w:pStyle w:val="TableContents"/>
              <w:bidi w:val="0"/>
              <w:spacing w:before="0" w:after="283"/>
              <w:jc w:val="left"/>
              <w:rPr/>
            </w:pPr>
            <w:r>
              <w:rPr/>
              <w:t xml:space="preserve">Heardin saari ja McDonaldin saaret (Australia)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Honduras </w:t>
            </w:r>
          </w:p>
        </w:tc>
        <w:tc>
          <w:tcPr>
            <w:tcW w:w="991" w:type="dxa"/>
            <w:tcBorders/>
            <w:vAlign w:val="center"/>
          </w:tcPr>
          <w:p>
            <w:pPr>
              <w:pStyle w:val="TableContents"/>
              <w:bidi w:val="0"/>
              <w:spacing w:before="0" w:after="283"/>
              <w:jc w:val="left"/>
              <w:rPr/>
            </w:pPr>
            <w:r>
              <w:rPr/>
              <w:t xml:space="preserve">1,520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Guatemala: 256 km El Salvador: km Nicaragua: 922 km. </w:t>
            </w:r>
          </w:p>
        </w:tc>
      </w:tr>
      <w:tr>
        <w:trPr/>
        <w:tc>
          <w:tcPr>
            <w:tcW w:w="3371" w:type="dxa"/>
            <w:tcBorders/>
            <w:vAlign w:val="center"/>
          </w:tcPr>
          <w:p>
            <w:pPr>
              <w:pStyle w:val="TableContents"/>
              <w:bidi w:val="0"/>
              <w:spacing w:before="0" w:after="283"/>
              <w:jc w:val="left"/>
              <w:rPr/>
            </w:pPr>
            <w:r>
              <w:rPr/>
              <w:t xml:space="preserve">Hongkong (Kiinan kansantasavalta) </w:t>
            </w:r>
          </w:p>
        </w:tc>
        <w:tc>
          <w:tcPr>
            <w:tcW w:w="991" w:type="dxa"/>
            <w:tcBorders/>
            <w:vAlign w:val="center"/>
          </w:tcPr>
          <w:p>
            <w:pPr>
              <w:pStyle w:val="TableContents"/>
              <w:bidi w:val="0"/>
              <w:spacing w:before="0" w:after="283"/>
              <w:jc w:val="left"/>
              <w:rPr/>
            </w:pPr>
            <w:r>
              <w:rPr/>
              <w:t xml:space="preserve">30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Kiinan kansantasavalta: 30 km </w:t>
            </w:r>
          </w:p>
        </w:tc>
      </w:tr>
      <w:tr>
        <w:trPr/>
        <w:tc>
          <w:tcPr>
            <w:tcW w:w="3371" w:type="dxa"/>
            <w:tcBorders/>
            <w:vAlign w:val="center"/>
          </w:tcPr>
          <w:p>
            <w:pPr>
              <w:pStyle w:val="TableContents"/>
              <w:bidi w:val="0"/>
              <w:spacing w:before="0" w:after="283"/>
              <w:jc w:val="left"/>
              <w:rPr/>
            </w:pPr>
            <w:r>
              <w:rPr/>
              <w:t xml:space="preserve">Howland Island ja Baker Island (Yhdysvallat)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Unkari </w:t>
            </w:r>
          </w:p>
        </w:tc>
        <w:tc>
          <w:tcPr>
            <w:tcW w:w="991" w:type="dxa"/>
            <w:tcBorders/>
            <w:vAlign w:val="center"/>
          </w:tcPr>
          <w:p>
            <w:pPr>
              <w:pStyle w:val="TableContents"/>
              <w:bidi w:val="0"/>
              <w:spacing w:before="0" w:after="283"/>
              <w:jc w:val="left"/>
              <w:rPr/>
            </w:pPr>
            <w:r>
              <w:rPr/>
              <w:t xml:space="preserve">2,171 </w:t>
            </w:r>
          </w:p>
        </w:tc>
        <w:tc>
          <w:tcPr>
            <w:tcW w:w="969" w:type="dxa"/>
            <w:tcBorders/>
            <w:vAlign w:val="center"/>
          </w:tcPr>
          <w:p>
            <w:pPr>
              <w:pStyle w:val="TableContents"/>
              <w:bidi w:val="0"/>
              <w:spacing w:before="0" w:after="283"/>
              <w:jc w:val="left"/>
              <w:rPr/>
            </w:pPr>
            <w:r>
              <w:rPr/>
              <w:t xml:space="preserve">7 </w:t>
            </w:r>
          </w:p>
        </w:tc>
        <w:tc>
          <w:tcPr>
            <w:tcW w:w="1314" w:type="dxa"/>
            <w:tcBorders/>
            <w:vAlign w:val="center"/>
          </w:tcPr>
          <w:p>
            <w:pPr>
              <w:pStyle w:val="TableContents"/>
              <w:bidi w:val="0"/>
              <w:spacing w:before="0" w:after="283"/>
              <w:jc w:val="left"/>
              <w:rPr/>
            </w:pPr>
            <w:r>
              <w:rPr/>
              <w:t xml:space="preserve">7 </w:t>
            </w:r>
          </w:p>
        </w:tc>
        <w:tc>
          <w:tcPr>
            <w:tcW w:w="3560" w:type="dxa"/>
            <w:tcBorders/>
            <w:vAlign w:val="center"/>
          </w:tcPr>
          <w:p>
            <w:pPr>
              <w:pStyle w:val="TableContents"/>
              <w:bidi w:val="0"/>
              <w:spacing w:before="0" w:after="283"/>
              <w:jc w:val="left"/>
              <w:rPr/>
            </w:pPr>
            <w:r>
              <w:rPr/>
              <w:t xml:space="preserve">Sisältää: Itävalta: 366 km Kroatia: 329 km Romania: 443 km Serbia: 151 km Slovakia: 677 km Slovenia: 102 km Ukraina: 103 km. </w:t>
            </w:r>
          </w:p>
        </w:tc>
      </w:tr>
      <w:tr>
        <w:trPr/>
        <w:tc>
          <w:tcPr>
            <w:tcW w:w="3371" w:type="dxa"/>
            <w:tcBorders/>
            <w:vAlign w:val="center"/>
          </w:tcPr>
          <w:p>
            <w:pPr>
              <w:pStyle w:val="TableContents"/>
              <w:bidi w:val="0"/>
              <w:spacing w:before="0" w:after="283"/>
              <w:jc w:val="left"/>
              <w:rPr/>
            </w:pPr>
            <w:r>
              <w:rPr/>
              <w:t xml:space="preserve">Islanti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Île Saint-Paul ja Amsterdamin saari (Ranska)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Intia </w:t>
            </w:r>
          </w:p>
        </w:tc>
        <w:tc>
          <w:tcPr>
            <w:tcW w:w="991" w:type="dxa"/>
            <w:tcBorders/>
            <w:vAlign w:val="center"/>
          </w:tcPr>
          <w:p>
            <w:pPr>
              <w:pStyle w:val="TableContents"/>
              <w:bidi w:val="0"/>
              <w:spacing w:before="0" w:after="283"/>
              <w:jc w:val="left"/>
              <w:rPr/>
            </w:pPr>
            <w:r>
              <w:rPr/>
              <w:t xml:space="preserve">14,103 </w:t>
            </w:r>
          </w:p>
        </w:tc>
        <w:tc>
          <w:tcPr>
            <w:tcW w:w="969" w:type="dxa"/>
            <w:tcBorders/>
            <w:vAlign w:val="center"/>
          </w:tcPr>
          <w:p>
            <w:pPr>
              <w:pStyle w:val="TableContents"/>
              <w:bidi w:val="0"/>
              <w:spacing w:before="0" w:after="283"/>
              <w:jc w:val="left"/>
              <w:rPr/>
            </w:pPr>
            <w:r>
              <w:rPr/>
              <w:t xml:space="preserve">10 (9) </w:t>
            </w:r>
          </w:p>
        </w:tc>
        <w:tc>
          <w:tcPr>
            <w:tcW w:w="1314" w:type="dxa"/>
            <w:tcBorders/>
            <w:vAlign w:val="center"/>
          </w:tcPr>
          <w:p>
            <w:pPr>
              <w:pStyle w:val="TableContents"/>
              <w:bidi w:val="0"/>
              <w:spacing w:before="0" w:after="283"/>
              <w:jc w:val="left"/>
              <w:rPr/>
            </w:pPr>
            <w:r>
              <w:rPr/>
              <w:t xml:space="preserve">6 </w:t>
            </w:r>
          </w:p>
        </w:tc>
        <w:tc>
          <w:tcPr>
            <w:tcW w:w="3560" w:type="dxa"/>
            <w:tcBorders/>
            <w:vAlign w:val="center"/>
          </w:tcPr>
          <w:p>
            <w:pPr>
              <w:pStyle w:val="TableContents"/>
              <w:bidi w:val="0"/>
              <w:spacing w:before="0" w:after="283"/>
              <w:jc w:val="left"/>
              <w:rPr/>
            </w:pPr>
            <w:r>
              <w:rPr/>
              <w:t xml:space="preserve">Sisältää: Bangladesh (2), mukaan lukien Dahagram-Angarpota: 4 053 km Bhutan: 605 km Kiinan kansantasavalta (3): 3 380 km Myanmar: 1 463 km Nepal: 1 690 km Pakistan: 2 912 km. </w:t>
            </w:r>
          </w:p>
        </w:tc>
      </w:tr>
      <w:tr>
        <w:trPr/>
        <w:tc>
          <w:tcPr>
            <w:tcW w:w="3371" w:type="dxa"/>
            <w:tcBorders/>
            <w:vAlign w:val="center"/>
          </w:tcPr>
          <w:p>
            <w:pPr>
              <w:pStyle w:val="TableContents"/>
              <w:bidi w:val="0"/>
              <w:spacing w:before="0" w:after="283"/>
              <w:jc w:val="left"/>
              <w:rPr/>
            </w:pPr>
            <w:r>
              <w:rPr/>
              <w:t xml:space="preserve">Indonesia </w:t>
            </w:r>
          </w:p>
        </w:tc>
        <w:tc>
          <w:tcPr>
            <w:tcW w:w="991" w:type="dxa"/>
            <w:tcBorders/>
            <w:vAlign w:val="center"/>
          </w:tcPr>
          <w:p>
            <w:pPr>
              <w:pStyle w:val="TableContents"/>
              <w:bidi w:val="0"/>
              <w:spacing w:before="0" w:after="283"/>
              <w:jc w:val="left"/>
              <w:rPr/>
            </w:pPr>
            <w:r>
              <w:rPr/>
              <w:t xml:space="preserve">2,830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Itä-Timor (2): 228 km Malesia: 1 782 km Papua-Uusi-Guinea: 820 km. </w:t>
            </w:r>
          </w:p>
        </w:tc>
      </w:tr>
      <w:tr>
        <w:trPr/>
        <w:tc>
          <w:tcPr>
            <w:tcW w:w="3371" w:type="dxa"/>
            <w:tcBorders/>
            <w:vAlign w:val="center"/>
          </w:tcPr>
          <w:p>
            <w:pPr>
              <w:pStyle w:val="TableContents"/>
              <w:bidi w:val="0"/>
              <w:spacing w:before="0" w:after="283"/>
              <w:jc w:val="left"/>
              <w:rPr/>
            </w:pPr>
            <w:r>
              <w:rPr/>
              <w:t xml:space="preserve">Iran </w:t>
            </w:r>
          </w:p>
        </w:tc>
        <w:tc>
          <w:tcPr>
            <w:tcW w:w="991" w:type="dxa"/>
            <w:tcBorders/>
            <w:vAlign w:val="center"/>
          </w:tcPr>
          <w:p>
            <w:pPr>
              <w:pStyle w:val="TableContents"/>
              <w:bidi w:val="0"/>
              <w:spacing w:before="0" w:after="283"/>
              <w:jc w:val="left"/>
              <w:rPr/>
            </w:pPr>
            <w:r>
              <w:rPr/>
              <w:t xml:space="preserve">5,440 </w:t>
            </w:r>
          </w:p>
        </w:tc>
        <w:tc>
          <w:tcPr>
            <w:tcW w:w="969" w:type="dxa"/>
            <w:tcBorders/>
            <w:vAlign w:val="center"/>
          </w:tcPr>
          <w:p>
            <w:pPr>
              <w:pStyle w:val="TableContents"/>
              <w:bidi w:val="0"/>
              <w:spacing w:before="0" w:after="283"/>
              <w:jc w:val="left"/>
              <w:rPr/>
            </w:pPr>
            <w:r>
              <w:rPr/>
              <w:t xml:space="preserve">8 </w:t>
            </w:r>
          </w:p>
        </w:tc>
        <w:tc>
          <w:tcPr>
            <w:tcW w:w="1314" w:type="dxa"/>
            <w:tcBorders/>
            <w:vAlign w:val="center"/>
          </w:tcPr>
          <w:p>
            <w:pPr>
              <w:pStyle w:val="TableContents"/>
              <w:bidi w:val="0"/>
              <w:spacing w:before="0" w:after="283"/>
              <w:jc w:val="left"/>
              <w:rPr/>
            </w:pPr>
            <w:r>
              <w:rPr/>
              <w:t xml:space="preserve">7 </w:t>
            </w:r>
          </w:p>
        </w:tc>
        <w:tc>
          <w:tcPr>
            <w:tcW w:w="3560" w:type="dxa"/>
            <w:tcBorders/>
            <w:vAlign w:val="center"/>
          </w:tcPr>
          <w:p>
            <w:pPr>
              <w:pStyle w:val="TableContents"/>
              <w:bidi w:val="0"/>
              <w:spacing w:before="0" w:after="283"/>
              <w:jc w:val="left"/>
              <w:rPr/>
            </w:pPr>
            <w:r>
              <w:rPr/>
              <w:t xml:space="preserve">Sisältää: Afganistan: 936 km Armenia: 35 km Azerbaidžan (2): 432 km Irak: 1 458 km Pakistan: 909 km Turkki: 909 km: 499 km Turkmenistan: 992 km </w:t>
            </w:r>
          </w:p>
        </w:tc>
      </w:tr>
      <w:tr>
        <w:trPr/>
        <w:tc>
          <w:tcPr>
            <w:tcW w:w="3371" w:type="dxa"/>
            <w:tcBorders/>
            <w:vAlign w:val="center"/>
          </w:tcPr>
          <w:p>
            <w:pPr>
              <w:pStyle w:val="TableContents"/>
              <w:bidi w:val="0"/>
              <w:spacing w:before="0" w:after="283"/>
              <w:jc w:val="left"/>
              <w:rPr/>
            </w:pPr>
            <w:r>
              <w:rPr/>
              <w:t xml:space="preserve">Irak </w:t>
            </w:r>
          </w:p>
        </w:tc>
        <w:tc>
          <w:tcPr>
            <w:tcW w:w="991" w:type="dxa"/>
            <w:tcBorders/>
            <w:vAlign w:val="center"/>
          </w:tcPr>
          <w:p>
            <w:pPr>
              <w:pStyle w:val="TableContents"/>
              <w:bidi w:val="0"/>
              <w:spacing w:before="0" w:after="283"/>
              <w:jc w:val="left"/>
              <w:rPr/>
            </w:pPr>
            <w:r>
              <w:rPr/>
              <w:t xml:space="preserve">3,650 </w:t>
            </w:r>
          </w:p>
        </w:tc>
        <w:tc>
          <w:tcPr>
            <w:tcW w:w="969" w:type="dxa"/>
            <w:tcBorders/>
            <w:vAlign w:val="center"/>
          </w:tcPr>
          <w:p>
            <w:pPr>
              <w:pStyle w:val="TableContents"/>
              <w:bidi w:val="0"/>
              <w:spacing w:before="0" w:after="283"/>
              <w:jc w:val="left"/>
              <w:rPr/>
            </w:pPr>
            <w:r>
              <w:rPr/>
              <w:t xml:space="preserve">6 </w:t>
            </w:r>
          </w:p>
        </w:tc>
        <w:tc>
          <w:tcPr>
            <w:tcW w:w="1314" w:type="dxa"/>
            <w:tcBorders/>
            <w:vAlign w:val="center"/>
          </w:tcPr>
          <w:p>
            <w:pPr>
              <w:pStyle w:val="TableContents"/>
              <w:bidi w:val="0"/>
              <w:spacing w:before="0" w:after="283"/>
              <w:jc w:val="left"/>
              <w:rPr/>
            </w:pPr>
            <w:r>
              <w:rPr/>
              <w:t xml:space="preserve">6 </w:t>
            </w:r>
          </w:p>
        </w:tc>
        <w:tc>
          <w:tcPr>
            <w:tcW w:w="3560" w:type="dxa"/>
            <w:tcBorders/>
            <w:vAlign w:val="center"/>
          </w:tcPr>
          <w:p>
            <w:pPr>
              <w:pStyle w:val="TableContents"/>
              <w:bidi w:val="0"/>
              <w:spacing w:before="0" w:after="283"/>
              <w:jc w:val="left"/>
              <w:rPr/>
            </w:pPr>
            <w:r>
              <w:rPr/>
              <w:t xml:space="preserve">Sisältää: Iran: Kuwait: 240 km Saudi-Arabia: 814 km Syyria: 605 km Turkki: 352 km </w:t>
            </w:r>
          </w:p>
        </w:tc>
      </w:tr>
      <w:tr>
        <w:trPr/>
        <w:tc>
          <w:tcPr>
            <w:tcW w:w="3371" w:type="dxa"/>
            <w:tcBorders/>
            <w:vAlign w:val="center"/>
          </w:tcPr>
          <w:p>
            <w:pPr>
              <w:pStyle w:val="TableContents"/>
              <w:bidi w:val="0"/>
              <w:spacing w:before="0" w:after="283"/>
              <w:jc w:val="left"/>
              <w:rPr/>
            </w:pPr>
            <w:r>
              <w:rPr/>
              <w:t xml:space="preserve">Irlanti </w:t>
            </w:r>
          </w:p>
        </w:tc>
        <w:tc>
          <w:tcPr>
            <w:tcW w:w="991" w:type="dxa"/>
            <w:tcBorders/>
            <w:vAlign w:val="center"/>
          </w:tcPr>
          <w:p>
            <w:pPr>
              <w:pStyle w:val="TableContents"/>
              <w:bidi w:val="0"/>
              <w:spacing w:before="0" w:after="283"/>
              <w:jc w:val="left"/>
              <w:rPr/>
            </w:pPr>
            <w:r>
              <w:rPr/>
              <w:t xml:space="preserve">499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Yhdistynyt kuningaskunta: 499 km </w:t>
            </w:r>
          </w:p>
        </w:tc>
      </w:tr>
      <w:tr>
        <w:trPr/>
        <w:tc>
          <w:tcPr>
            <w:tcW w:w="3371" w:type="dxa"/>
            <w:tcBorders/>
            <w:vAlign w:val="center"/>
          </w:tcPr>
          <w:p>
            <w:pPr>
              <w:pStyle w:val="TableContents"/>
              <w:bidi w:val="0"/>
              <w:spacing w:before="0" w:after="283"/>
              <w:jc w:val="left"/>
              <w:rPr/>
            </w:pPr>
            <w:r>
              <w:rPr/>
              <w:t xml:space="preserve">Mansaari (Yhdistynyt kuningaskunta)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Israel </w:t>
            </w:r>
          </w:p>
        </w:tc>
        <w:tc>
          <w:tcPr>
            <w:tcW w:w="991" w:type="dxa"/>
            <w:tcBorders/>
            <w:vAlign w:val="center"/>
          </w:tcPr>
          <w:p>
            <w:pPr>
              <w:pStyle w:val="TableContents"/>
              <w:bidi w:val="0"/>
              <w:spacing w:before="0" w:after="283"/>
              <w:jc w:val="left"/>
              <w:rPr/>
            </w:pPr>
            <w:r>
              <w:rPr/>
              <w:t xml:space="preserve">1,017 </w:t>
            </w:r>
          </w:p>
        </w:tc>
        <w:tc>
          <w:tcPr>
            <w:tcW w:w="969" w:type="dxa"/>
            <w:tcBorders/>
            <w:vAlign w:val="center"/>
          </w:tcPr>
          <w:p>
            <w:pPr>
              <w:pStyle w:val="TableContents"/>
              <w:bidi w:val="0"/>
              <w:spacing w:before="0" w:after="283"/>
              <w:jc w:val="left"/>
              <w:rPr/>
            </w:pPr>
            <w:r>
              <w:rPr/>
              <w:t xml:space="preserve">6 </w:t>
            </w:r>
          </w:p>
        </w:tc>
        <w:tc>
          <w:tcPr>
            <w:tcW w:w="1314" w:type="dxa"/>
            <w:tcBorders/>
            <w:vAlign w:val="center"/>
          </w:tcPr>
          <w:p>
            <w:pPr>
              <w:pStyle w:val="TableContents"/>
              <w:bidi w:val="0"/>
              <w:spacing w:before="0" w:after="283"/>
              <w:jc w:val="left"/>
              <w:rPr/>
            </w:pPr>
            <w:r>
              <w:rPr/>
              <w:t xml:space="preserve">5 </w:t>
            </w:r>
          </w:p>
        </w:tc>
        <w:tc>
          <w:tcPr>
            <w:tcW w:w="3560" w:type="dxa"/>
            <w:tcBorders/>
            <w:vAlign w:val="center"/>
          </w:tcPr>
          <w:p>
            <w:pPr>
              <w:pStyle w:val="TableContents"/>
              <w:bidi w:val="0"/>
              <w:spacing w:before="0" w:after="283"/>
              <w:jc w:val="left"/>
              <w:rPr/>
            </w:pPr>
            <w:r>
              <w:rPr/>
              <w:t xml:space="preserve">Sisältää: Egypti: 266 km Gazan kaistale (palestiinalaisalueet): 51 km Jordania: 238 km Libanon: 79 km Syyria: 76 km Länsiranta (palestiinalaisalueet): 307 km. </w:t>
            </w:r>
          </w:p>
        </w:tc>
      </w:tr>
      <w:tr>
        <w:trPr/>
        <w:tc>
          <w:tcPr>
            <w:tcW w:w="3371" w:type="dxa"/>
            <w:tcBorders/>
            <w:vAlign w:val="center"/>
          </w:tcPr>
          <w:p>
            <w:pPr>
              <w:pStyle w:val="TableContents"/>
              <w:bidi w:val="0"/>
              <w:spacing w:before="0" w:after="283"/>
              <w:jc w:val="left"/>
              <w:rPr/>
            </w:pPr>
            <w:r>
              <w:rPr/>
              <w:t xml:space="preserve">Italia </w:t>
            </w:r>
          </w:p>
        </w:tc>
        <w:tc>
          <w:tcPr>
            <w:tcW w:w="991" w:type="dxa"/>
            <w:tcBorders/>
            <w:vAlign w:val="center"/>
          </w:tcPr>
          <w:p>
            <w:pPr>
              <w:pStyle w:val="TableContents"/>
              <w:bidi w:val="0"/>
              <w:spacing w:before="0" w:after="283"/>
              <w:jc w:val="left"/>
              <w:rPr/>
            </w:pPr>
            <w:r>
              <w:rPr/>
              <w:t xml:space="preserve">1,932 </w:t>
            </w:r>
          </w:p>
        </w:tc>
        <w:tc>
          <w:tcPr>
            <w:tcW w:w="969" w:type="dxa"/>
            <w:tcBorders/>
            <w:vAlign w:val="center"/>
          </w:tcPr>
          <w:p>
            <w:pPr>
              <w:pStyle w:val="TableContents"/>
              <w:bidi w:val="0"/>
              <w:spacing w:before="0" w:after="283"/>
              <w:jc w:val="left"/>
              <w:rPr/>
            </w:pPr>
            <w:r>
              <w:rPr/>
              <w:t xml:space="preserve">7 </w:t>
            </w:r>
          </w:p>
        </w:tc>
        <w:tc>
          <w:tcPr>
            <w:tcW w:w="1314" w:type="dxa"/>
            <w:tcBorders/>
            <w:vAlign w:val="center"/>
          </w:tcPr>
          <w:p>
            <w:pPr>
              <w:pStyle w:val="TableContents"/>
              <w:bidi w:val="0"/>
              <w:spacing w:before="0" w:after="283"/>
              <w:jc w:val="left"/>
              <w:rPr/>
            </w:pPr>
            <w:r>
              <w:rPr/>
              <w:t xml:space="preserve">6 </w:t>
            </w:r>
          </w:p>
        </w:tc>
        <w:tc>
          <w:tcPr>
            <w:tcW w:w="3560" w:type="dxa"/>
            <w:tcBorders/>
            <w:vAlign w:val="center"/>
          </w:tcPr>
          <w:p>
            <w:pPr>
              <w:pStyle w:val="TableContents"/>
              <w:bidi w:val="0"/>
              <w:spacing w:before="0" w:after="283"/>
              <w:jc w:val="left"/>
              <w:rPr/>
            </w:pPr>
            <w:r>
              <w:rPr/>
              <w:t xml:space="preserve">Sisältää: Ranska: Itävalta: 430 km: Slovenia: 232 km Sveitsi (2): 740 km Vatikaanivaltio: 3.2 km. </w:t>
            </w:r>
          </w:p>
        </w:tc>
      </w:tr>
      <w:tr>
        <w:trPr/>
        <w:tc>
          <w:tcPr>
            <w:tcW w:w="3371" w:type="dxa"/>
            <w:tcBorders/>
            <w:vAlign w:val="center"/>
          </w:tcPr>
          <w:p>
            <w:pPr>
              <w:pStyle w:val="TableContents"/>
              <w:bidi w:val="0"/>
              <w:spacing w:before="0" w:after="283"/>
              <w:jc w:val="left"/>
              <w:rPr/>
            </w:pPr>
            <w:r>
              <w:rPr/>
              <w:t xml:space="preserve">Jamaika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Japani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Jarvis Island (Yhdysvallat)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Jersey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Johnstonin atolli (Yhdysvallat)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Jordan </w:t>
            </w:r>
          </w:p>
        </w:tc>
        <w:tc>
          <w:tcPr>
            <w:tcW w:w="991" w:type="dxa"/>
            <w:tcBorders/>
            <w:vAlign w:val="center"/>
          </w:tcPr>
          <w:p>
            <w:pPr>
              <w:pStyle w:val="TableContents"/>
              <w:bidi w:val="0"/>
              <w:spacing w:before="0" w:after="283"/>
              <w:jc w:val="left"/>
              <w:rPr/>
            </w:pPr>
            <w:r>
              <w:rPr/>
              <w:t xml:space="preserve">1,635 </w:t>
            </w:r>
          </w:p>
        </w:tc>
        <w:tc>
          <w:tcPr>
            <w:tcW w:w="969" w:type="dxa"/>
            <w:tcBorders/>
            <w:vAlign w:val="center"/>
          </w:tcPr>
          <w:p>
            <w:pPr>
              <w:pStyle w:val="TableContents"/>
              <w:bidi w:val="0"/>
              <w:spacing w:before="0" w:after="283"/>
              <w:jc w:val="left"/>
              <w:rPr/>
            </w:pPr>
            <w:r>
              <w:rPr/>
              <w:t xml:space="preserve">5 </w:t>
            </w:r>
          </w:p>
        </w:tc>
        <w:tc>
          <w:tcPr>
            <w:tcW w:w="1314" w:type="dxa"/>
            <w:tcBorders/>
            <w:vAlign w:val="center"/>
          </w:tcPr>
          <w:p>
            <w:pPr>
              <w:pStyle w:val="TableContents"/>
              <w:bidi w:val="0"/>
              <w:spacing w:before="0" w:after="283"/>
              <w:jc w:val="left"/>
              <w:rPr/>
            </w:pPr>
            <w:r>
              <w:rPr/>
              <w:t xml:space="preserve">5 </w:t>
            </w:r>
          </w:p>
        </w:tc>
        <w:tc>
          <w:tcPr>
            <w:tcW w:w="3560" w:type="dxa"/>
            <w:tcBorders/>
            <w:vAlign w:val="center"/>
          </w:tcPr>
          <w:p>
            <w:pPr>
              <w:pStyle w:val="TableContents"/>
              <w:bidi w:val="0"/>
              <w:spacing w:before="0" w:after="283"/>
              <w:jc w:val="left"/>
              <w:rPr/>
            </w:pPr>
            <w:r>
              <w:rPr/>
              <w:t xml:space="preserve">Sisältää: Irak: 181 km Israel: 238 km Saudi-Arabia: Syyria: 375 km Länsiranta (palestiinalaisalueet): 97 km. </w:t>
            </w:r>
          </w:p>
        </w:tc>
      </w:tr>
      <w:tr>
        <w:trPr/>
        <w:tc>
          <w:tcPr>
            <w:tcW w:w="3371" w:type="dxa"/>
            <w:tcBorders/>
            <w:vAlign w:val="center"/>
          </w:tcPr>
          <w:p>
            <w:pPr>
              <w:pStyle w:val="TableContents"/>
              <w:bidi w:val="0"/>
              <w:spacing w:before="0" w:after="283"/>
              <w:jc w:val="left"/>
              <w:rPr/>
            </w:pPr>
            <w:r>
              <w:rPr/>
              <w:t xml:space="preserve">Juan de Novan saari, Bassas da India ja Europa-saari (Ranska).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Kazakstan </w:t>
            </w:r>
          </w:p>
        </w:tc>
        <w:tc>
          <w:tcPr>
            <w:tcW w:w="991" w:type="dxa"/>
            <w:tcBorders/>
            <w:vAlign w:val="center"/>
          </w:tcPr>
          <w:p>
            <w:pPr>
              <w:pStyle w:val="TableContents"/>
              <w:bidi w:val="0"/>
              <w:spacing w:before="0" w:after="283"/>
              <w:jc w:val="left"/>
              <w:rPr/>
            </w:pPr>
            <w:r>
              <w:rPr/>
              <w:t xml:space="preserve">12,012 </w:t>
            </w:r>
          </w:p>
        </w:tc>
        <w:tc>
          <w:tcPr>
            <w:tcW w:w="969" w:type="dxa"/>
            <w:tcBorders/>
            <w:vAlign w:val="center"/>
          </w:tcPr>
          <w:p>
            <w:pPr>
              <w:pStyle w:val="TableContents"/>
              <w:bidi w:val="0"/>
              <w:spacing w:before="0" w:after="283"/>
              <w:jc w:val="left"/>
              <w:rPr/>
            </w:pPr>
            <w:r>
              <w:rPr/>
              <w:t xml:space="preserve">5 </w:t>
            </w:r>
          </w:p>
        </w:tc>
        <w:tc>
          <w:tcPr>
            <w:tcW w:w="1314" w:type="dxa"/>
            <w:tcBorders/>
            <w:vAlign w:val="center"/>
          </w:tcPr>
          <w:p>
            <w:pPr>
              <w:pStyle w:val="TableContents"/>
              <w:bidi w:val="0"/>
              <w:spacing w:before="0" w:after="283"/>
              <w:jc w:val="left"/>
              <w:rPr/>
            </w:pPr>
            <w:r>
              <w:rPr/>
              <w:t xml:space="preserve">5 </w:t>
            </w:r>
          </w:p>
        </w:tc>
        <w:tc>
          <w:tcPr>
            <w:tcW w:w="3560" w:type="dxa"/>
            <w:tcBorders/>
            <w:vAlign w:val="center"/>
          </w:tcPr>
          <w:p>
            <w:pPr>
              <w:pStyle w:val="TableContents"/>
              <w:bidi w:val="0"/>
              <w:spacing w:before="0" w:after="283"/>
              <w:jc w:val="left"/>
              <w:rPr/>
            </w:pPr>
            <w:r>
              <w:rPr/>
              <w:t xml:space="preserve">Sisältää: Kiina: 1 533 km Kirgisia: 1 051 km Venäjä: 6 846 km Turkmenistan: 379 km Uzbekistan: 2 203 km. </w:t>
            </w:r>
          </w:p>
        </w:tc>
      </w:tr>
      <w:tr>
        <w:trPr/>
        <w:tc>
          <w:tcPr>
            <w:tcW w:w="3371" w:type="dxa"/>
            <w:tcBorders/>
            <w:vAlign w:val="center"/>
          </w:tcPr>
          <w:p>
            <w:pPr>
              <w:pStyle w:val="TableContents"/>
              <w:bidi w:val="0"/>
              <w:spacing w:before="0" w:after="283"/>
              <w:jc w:val="left"/>
              <w:rPr/>
            </w:pPr>
            <w:r>
              <w:rPr/>
              <w:t xml:space="preserve">Kenia </w:t>
            </w:r>
          </w:p>
        </w:tc>
        <w:tc>
          <w:tcPr>
            <w:tcW w:w="991" w:type="dxa"/>
            <w:tcBorders/>
            <w:vAlign w:val="center"/>
          </w:tcPr>
          <w:p>
            <w:pPr>
              <w:pStyle w:val="TableContents"/>
              <w:bidi w:val="0"/>
              <w:spacing w:before="0" w:after="283"/>
              <w:jc w:val="left"/>
              <w:rPr/>
            </w:pPr>
            <w:r>
              <w:rPr/>
              <w:t xml:space="preserve">3,477 </w:t>
            </w:r>
          </w:p>
        </w:tc>
        <w:tc>
          <w:tcPr>
            <w:tcW w:w="969" w:type="dxa"/>
            <w:tcBorders/>
            <w:vAlign w:val="center"/>
          </w:tcPr>
          <w:p>
            <w:pPr>
              <w:pStyle w:val="TableContents"/>
              <w:bidi w:val="0"/>
              <w:spacing w:before="0" w:after="283"/>
              <w:jc w:val="left"/>
              <w:rPr/>
            </w:pPr>
            <w:r>
              <w:rPr/>
              <w:t xml:space="preserve">5 </w:t>
            </w:r>
          </w:p>
        </w:tc>
        <w:tc>
          <w:tcPr>
            <w:tcW w:w="1314" w:type="dxa"/>
            <w:tcBorders/>
            <w:vAlign w:val="center"/>
          </w:tcPr>
          <w:p>
            <w:pPr>
              <w:pStyle w:val="TableContents"/>
              <w:bidi w:val="0"/>
              <w:spacing w:before="0" w:after="283"/>
              <w:jc w:val="left"/>
              <w:rPr/>
            </w:pPr>
            <w:r>
              <w:rPr/>
              <w:t xml:space="preserve">5 </w:t>
            </w:r>
          </w:p>
        </w:tc>
        <w:tc>
          <w:tcPr>
            <w:tcW w:w="3560" w:type="dxa"/>
            <w:tcBorders/>
            <w:vAlign w:val="center"/>
          </w:tcPr>
          <w:p>
            <w:pPr>
              <w:pStyle w:val="TableContents"/>
              <w:bidi w:val="0"/>
              <w:spacing w:before="0" w:after="283"/>
              <w:jc w:val="left"/>
              <w:rPr/>
            </w:pPr>
            <w:r>
              <w:rPr/>
              <w:t xml:space="preserve">Sisältää: Etiopia: 861 km Somalia: km Etelä-Sudan: 232 km Tansania: 769 km Uganda: 933 km </w:t>
            </w:r>
          </w:p>
        </w:tc>
      </w:tr>
      <w:tr>
        <w:trPr/>
        <w:tc>
          <w:tcPr>
            <w:tcW w:w="3371" w:type="dxa"/>
            <w:tcBorders/>
            <w:vAlign w:val="center"/>
          </w:tcPr>
          <w:p>
            <w:pPr>
              <w:pStyle w:val="TableContents"/>
              <w:bidi w:val="0"/>
              <w:spacing w:before="0" w:after="283"/>
              <w:jc w:val="left"/>
              <w:rPr/>
            </w:pPr>
            <w:r>
              <w:rPr/>
              <w:t xml:space="preserve">Kerguelen-saaret (Ranska)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Kingmanin riutta ja Palmyran atolli (Yhdysvallat)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Kiribati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Pohjois-Korea </w:t>
            </w:r>
          </w:p>
        </w:tc>
        <w:tc>
          <w:tcPr>
            <w:tcW w:w="991" w:type="dxa"/>
            <w:tcBorders/>
            <w:vAlign w:val="center"/>
          </w:tcPr>
          <w:p>
            <w:pPr>
              <w:pStyle w:val="TableContents"/>
              <w:bidi w:val="0"/>
              <w:spacing w:before="0" w:after="283"/>
              <w:jc w:val="left"/>
              <w:rPr/>
            </w:pPr>
            <w:r>
              <w:rPr/>
              <w:t xml:space="preserve">1,673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Etelä-Korea: 238 km Venäjä: 19 km. </w:t>
            </w:r>
          </w:p>
        </w:tc>
      </w:tr>
      <w:tr>
        <w:trPr/>
        <w:tc>
          <w:tcPr>
            <w:tcW w:w="3371" w:type="dxa"/>
            <w:tcBorders/>
            <w:vAlign w:val="center"/>
          </w:tcPr>
          <w:p>
            <w:pPr>
              <w:pStyle w:val="TableContents"/>
              <w:bidi w:val="0"/>
              <w:spacing w:before="0" w:after="283"/>
              <w:jc w:val="left"/>
              <w:rPr/>
            </w:pPr>
            <w:r>
              <w:rPr/>
              <w:t xml:space="preserve">Etelä-Korea </w:t>
            </w:r>
          </w:p>
        </w:tc>
        <w:tc>
          <w:tcPr>
            <w:tcW w:w="991" w:type="dxa"/>
            <w:tcBorders/>
            <w:vAlign w:val="center"/>
          </w:tcPr>
          <w:p>
            <w:pPr>
              <w:pStyle w:val="TableContents"/>
              <w:bidi w:val="0"/>
              <w:spacing w:before="0" w:after="283"/>
              <w:jc w:val="left"/>
              <w:rPr/>
            </w:pPr>
            <w:r>
              <w:rPr/>
              <w:t xml:space="preserve">238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Pohjois-Korea: 238 km </w:t>
            </w:r>
          </w:p>
        </w:tc>
      </w:tr>
      <w:tr>
        <w:trPr/>
        <w:tc>
          <w:tcPr>
            <w:tcW w:w="3371" w:type="dxa"/>
            <w:tcBorders/>
            <w:vAlign w:val="center"/>
          </w:tcPr>
          <w:p>
            <w:pPr>
              <w:pStyle w:val="TableContents"/>
              <w:bidi w:val="0"/>
              <w:spacing w:before="0" w:after="283"/>
              <w:jc w:val="left"/>
              <w:rPr/>
            </w:pPr>
            <w:r>
              <w:rPr/>
              <w:t xml:space="preserve">Kosovo </w:t>
            </w:r>
          </w:p>
        </w:tc>
        <w:tc>
          <w:tcPr>
            <w:tcW w:w="991" w:type="dxa"/>
            <w:tcBorders/>
            <w:vAlign w:val="center"/>
          </w:tcPr>
          <w:p>
            <w:pPr>
              <w:pStyle w:val="TableContents"/>
              <w:bidi w:val="0"/>
              <w:spacing w:before="0" w:after="283"/>
              <w:jc w:val="left"/>
              <w:rPr/>
            </w:pPr>
            <w:r>
              <w:rPr/>
              <w:t xml:space="preserve">701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Montenegro: Albania: 112 km Makedonia: 159 km Montenegro: Serbia: 352 km </w:t>
            </w:r>
          </w:p>
        </w:tc>
      </w:tr>
      <w:tr>
        <w:trPr/>
        <w:tc>
          <w:tcPr>
            <w:tcW w:w="3371" w:type="dxa"/>
            <w:tcBorders/>
            <w:vAlign w:val="center"/>
          </w:tcPr>
          <w:p>
            <w:pPr>
              <w:pStyle w:val="TableContents"/>
              <w:bidi w:val="0"/>
              <w:spacing w:before="0" w:after="283"/>
              <w:jc w:val="left"/>
              <w:rPr/>
            </w:pPr>
            <w:r>
              <w:rPr/>
              <w:t xml:space="preserve">Kuwait </w:t>
            </w:r>
          </w:p>
        </w:tc>
        <w:tc>
          <w:tcPr>
            <w:tcW w:w="991" w:type="dxa"/>
            <w:tcBorders/>
            <w:vAlign w:val="center"/>
          </w:tcPr>
          <w:p>
            <w:pPr>
              <w:pStyle w:val="TableContents"/>
              <w:bidi w:val="0"/>
              <w:spacing w:before="0" w:after="283"/>
              <w:jc w:val="left"/>
              <w:rPr/>
            </w:pPr>
            <w:r>
              <w:rPr/>
              <w:t xml:space="preserve">462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Irak: 240 km Saudi-Arabia: 222 km. </w:t>
            </w:r>
          </w:p>
        </w:tc>
      </w:tr>
      <w:tr>
        <w:trPr/>
        <w:tc>
          <w:tcPr>
            <w:tcW w:w="3371" w:type="dxa"/>
            <w:tcBorders/>
            <w:vAlign w:val="center"/>
          </w:tcPr>
          <w:p>
            <w:pPr>
              <w:pStyle w:val="TableContents"/>
              <w:bidi w:val="0"/>
              <w:spacing w:before="0" w:after="283"/>
              <w:jc w:val="left"/>
              <w:rPr/>
            </w:pPr>
            <w:r>
              <w:rPr/>
              <w:t xml:space="preserve">Kirgisia </w:t>
            </w:r>
          </w:p>
        </w:tc>
        <w:tc>
          <w:tcPr>
            <w:tcW w:w="991" w:type="dxa"/>
            <w:tcBorders/>
            <w:vAlign w:val="center"/>
          </w:tcPr>
          <w:p>
            <w:pPr>
              <w:pStyle w:val="TableContents"/>
              <w:bidi w:val="0"/>
              <w:spacing w:before="0" w:after="283"/>
              <w:jc w:val="left"/>
              <w:rPr/>
            </w:pPr>
            <w:r>
              <w:rPr/>
              <w:t xml:space="preserve">3,878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Kazakstan: 1 051 km Tadžikistan (3): 870 km Uzbekistan (6): 1 099 km. </w:t>
            </w:r>
          </w:p>
        </w:tc>
      </w:tr>
      <w:tr>
        <w:trPr/>
        <w:tc>
          <w:tcPr>
            <w:tcW w:w="3371" w:type="dxa"/>
            <w:tcBorders/>
            <w:vAlign w:val="center"/>
          </w:tcPr>
          <w:p>
            <w:pPr>
              <w:pStyle w:val="TableContents"/>
              <w:bidi w:val="0"/>
              <w:spacing w:before="0" w:after="283"/>
              <w:jc w:val="left"/>
              <w:rPr/>
            </w:pPr>
            <w:r>
              <w:rPr/>
              <w:t xml:space="preserve">Laos </w:t>
            </w:r>
          </w:p>
        </w:tc>
        <w:tc>
          <w:tcPr>
            <w:tcW w:w="991" w:type="dxa"/>
            <w:tcBorders/>
            <w:vAlign w:val="center"/>
          </w:tcPr>
          <w:p>
            <w:pPr>
              <w:pStyle w:val="TableContents"/>
              <w:bidi w:val="0"/>
              <w:spacing w:before="0" w:after="283"/>
              <w:jc w:val="left"/>
              <w:rPr/>
            </w:pPr>
            <w:r>
              <w:rPr/>
              <w:t xml:space="preserve">5,083 </w:t>
            </w:r>
          </w:p>
        </w:tc>
        <w:tc>
          <w:tcPr>
            <w:tcW w:w="969" w:type="dxa"/>
            <w:tcBorders/>
            <w:vAlign w:val="center"/>
          </w:tcPr>
          <w:p>
            <w:pPr>
              <w:pStyle w:val="TableContents"/>
              <w:bidi w:val="0"/>
              <w:spacing w:before="0" w:after="283"/>
              <w:jc w:val="left"/>
              <w:rPr/>
            </w:pPr>
            <w:r>
              <w:rPr/>
              <w:t xml:space="preserve">5 </w:t>
            </w:r>
          </w:p>
        </w:tc>
        <w:tc>
          <w:tcPr>
            <w:tcW w:w="1314" w:type="dxa"/>
            <w:tcBorders/>
            <w:vAlign w:val="center"/>
          </w:tcPr>
          <w:p>
            <w:pPr>
              <w:pStyle w:val="TableContents"/>
              <w:bidi w:val="0"/>
              <w:spacing w:before="0" w:after="283"/>
              <w:jc w:val="left"/>
              <w:rPr/>
            </w:pPr>
            <w:r>
              <w:rPr/>
              <w:t xml:space="preserve">5 </w:t>
            </w:r>
          </w:p>
        </w:tc>
        <w:tc>
          <w:tcPr>
            <w:tcW w:w="3560" w:type="dxa"/>
            <w:tcBorders/>
            <w:vAlign w:val="center"/>
          </w:tcPr>
          <w:p>
            <w:pPr>
              <w:pStyle w:val="TableContents"/>
              <w:bidi w:val="0"/>
              <w:spacing w:before="0" w:after="283"/>
              <w:jc w:val="left"/>
              <w:rPr/>
            </w:pPr>
            <w:r>
              <w:rPr/>
              <w:t xml:space="preserve">Sisältää: Kambodža: 541 km Kiinan kansantasavalta: 423 km Myanmar: 235 km Thaimaa: 1 754 km Vietnam: 2 130 km. </w:t>
            </w:r>
          </w:p>
        </w:tc>
      </w:tr>
      <w:tr>
        <w:trPr/>
        <w:tc>
          <w:tcPr>
            <w:tcW w:w="3371" w:type="dxa"/>
            <w:tcBorders/>
            <w:vAlign w:val="center"/>
          </w:tcPr>
          <w:p>
            <w:pPr>
              <w:pStyle w:val="TableContents"/>
              <w:bidi w:val="0"/>
              <w:spacing w:before="0" w:after="283"/>
              <w:jc w:val="left"/>
              <w:rPr/>
            </w:pPr>
            <w:r>
              <w:rPr/>
              <w:t xml:space="preserve">Latvia </w:t>
            </w:r>
          </w:p>
        </w:tc>
        <w:tc>
          <w:tcPr>
            <w:tcW w:w="991" w:type="dxa"/>
            <w:tcBorders/>
            <w:vAlign w:val="center"/>
          </w:tcPr>
          <w:p>
            <w:pPr>
              <w:pStyle w:val="TableContents"/>
              <w:bidi w:val="0"/>
              <w:spacing w:before="0" w:after="283"/>
              <w:jc w:val="left"/>
              <w:rPr/>
            </w:pPr>
            <w:r>
              <w:rPr/>
              <w:t xml:space="preserve">1,150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Valko-Venäjä: 141 km Viro: 339 km Liettua: 453 km Venäjä: 217 km </w:t>
            </w:r>
          </w:p>
        </w:tc>
      </w:tr>
      <w:tr>
        <w:trPr/>
        <w:tc>
          <w:tcPr>
            <w:tcW w:w="3371" w:type="dxa"/>
            <w:tcBorders/>
            <w:vAlign w:val="center"/>
          </w:tcPr>
          <w:p>
            <w:pPr>
              <w:pStyle w:val="TableContents"/>
              <w:bidi w:val="0"/>
              <w:spacing w:before="0" w:after="283"/>
              <w:jc w:val="left"/>
              <w:rPr/>
            </w:pPr>
            <w:r>
              <w:rPr/>
              <w:t xml:space="preserve">Libanon </w:t>
            </w:r>
          </w:p>
        </w:tc>
        <w:tc>
          <w:tcPr>
            <w:tcW w:w="991" w:type="dxa"/>
            <w:tcBorders/>
            <w:vAlign w:val="center"/>
          </w:tcPr>
          <w:p>
            <w:pPr>
              <w:pStyle w:val="TableContents"/>
              <w:bidi w:val="0"/>
              <w:spacing w:before="0" w:after="283"/>
              <w:jc w:val="left"/>
              <w:rPr/>
            </w:pPr>
            <w:r>
              <w:rPr/>
              <w:t xml:space="preserve">454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Syyria: 375 km </w:t>
            </w:r>
          </w:p>
        </w:tc>
      </w:tr>
      <w:tr>
        <w:trPr/>
        <w:tc>
          <w:tcPr>
            <w:tcW w:w="3371" w:type="dxa"/>
            <w:tcBorders/>
            <w:vAlign w:val="center"/>
          </w:tcPr>
          <w:p>
            <w:pPr>
              <w:pStyle w:val="TableContents"/>
              <w:bidi w:val="0"/>
              <w:spacing w:before="0" w:after="283"/>
              <w:jc w:val="left"/>
              <w:rPr/>
            </w:pPr>
            <w:r>
              <w:rPr/>
              <w:t xml:space="preserve">Lesotho </w:t>
            </w:r>
          </w:p>
        </w:tc>
        <w:tc>
          <w:tcPr>
            <w:tcW w:w="991" w:type="dxa"/>
            <w:tcBorders/>
            <w:vAlign w:val="center"/>
          </w:tcPr>
          <w:p>
            <w:pPr>
              <w:pStyle w:val="TableContents"/>
              <w:bidi w:val="0"/>
              <w:spacing w:before="0" w:after="283"/>
              <w:jc w:val="left"/>
              <w:rPr/>
            </w:pPr>
            <w:r>
              <w:rPr/>
              <w:t xml:space="preserve">909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Etelä-Afrikka: 909 km </w:t>
            </w:r>
          </w:p>
        </w:tc>
      </w:tr>
      <w:tr>
        <w:trPr/>
        <w:tc>
          <w:tcPr>
            <w:tcW w:w="3371" w:type="dxa"/>
            <w:tcBorders/>
            <w:vAlign w:val="center"/>
          </w:tcPr>
          <w:p>
            <w:pPr>
              <w:pStyle w:val="TableContents"/>
              <w:bidi w:val="0"/>
              <w:spacing w:before="0" w:after="283"/>
              <w:jc w:val="left"/>
              <w:rPr/>
            </w:pPr>
            <w:r>
              <w:rPr/>
              <w:t xml:space="preserve">Liberia </w:t>
            </w:r>
          </w:p>
        </w:tc>
        <w:tc>
          <w:tcPr>
            <w:tcW w:w="991" w:type="dxa"/>
            <w:tcBorders/>
            <w:vAlign w:val="center"/>
          </w:tcPr>
          <w:p>
            <w:pPr>
              <w:pStyle w:val="TableContents"/>
              <w:bidi w:val="0"/>
              <w:spacing w:before="0" w:after="283"/>
              <w:jc w:val="left"/>
              <w:rPr/>
            </w:pPr>
            <w:r>
              <w:rPr/>
              <w:t xml:space="preserve">1,585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Guinea: 563 km Norsunluurannikko: 716 km Sierra Leone: 306 km. </w:t>
            </w:r>
          </w:p>
        </w:tc>
      </w:tr>
      <w:tr>
        <w:trPr/>
        <w:tc>
          <w:tcPr>
            <w:tcW w:w="3371" w:type="dxa"/>
            <w:tcBorders/>
            <w:vAlign w:val="center"/>
          </w:tcPr>
          <w:p>
            <w:pPr>
              <w:pStyle w:val="TableContents"/>
              <w:bidi w:val="0"/>
              <w:spacing w:before="0" w:after="283"/>
              <w:jc w:val="left"/>
              <w:rPr/>
            </w:pPr>
            <w:r>
              <w:rPr/>
              <w:t xml:space="preserve">Libya </w:t>
            </w:r>
          </w:p>
        </w:tc>
        <w:tc>
          <w:tcPr>
            <w:tcW w:w="991" w:type="dxa"/>
            <w:tcBorders/>
            <w:vAlign w:val="center"/>
          </w:tcPr>
          <w:p>
            <w:pPr>
              <w:pStyle w:val="TableContents"/>
              <w:bidi w:val="0"/>
              <w:spacing w:before="0" w:after="283"/>
              <w:jc w:val="left"/>
              <w:rPr/>
            </w:pPr>
            <w:r>
              <w:rPr/>
              <w:t xml:space="preserve">4,348 </w:t>
            </w:r>
          </w:p>
        </w:tc>
        <w:tc>
          <w:tcPr>
            <w:tcW w:w="969" w:type="dxa"/>
            <w:tcBorders/>
            <w:vAlign w:val="center"/>
          </w:tcPr>
          <w:p>
            <w:pPr>
              <w:pStyle w:val="TableContents"/>
              <w:bidi w:val="0"/>
              <w:spacing w:before="0" w:after="283"/>
              <w:jc w:val="left"/>
              <w:rPr/>
            </w:pPr>
            <w:r>
              <w:rPr/>
              <w:t xml:space="preserve">6 </w:t>
            </w:r>
          </w:p>
        </w:tc>
        <w:tc>
          <w:tcPr>
            <w:tcW w:w="1314" w:type="dxa"/>
            <w:tcBorders/>
            <w:vAlign w:val="center"/>
          </w:tcPr>
          <w:p>
            <w:pPr>
              <w:pStyle w:val="TableContents"/>
              <w:bidi w:val="0"/>
              <w:spacing w:before="0" w:after="283"/>
              <w:jc w:val="left"/>
              <w:rPr/>
            </w:pPr>
            <w:r>
              <w:rPr/>
              <w:t xml:space="preserve">6 </w:t>
            </w:r>
          </w:p>
        </w:tc>
        <w:tc>
          <w:tcPr>
            <w:tcW w:w="3560" w:type="dxa"/>
            <w:tcBorders/>
            <w:vAlign w:val="center"/>
          </w:tcPr>
          <w:p>
            <w:pPr>
              <w:pStyle w:val="TableContents"/>
              <w:bidi w:val="0"/>
              <w:spacing w:before="0" w:after="283"/>
              <w:jc w:val="left"/>
              <w:rPr/>
            </w:pPr>
            <w:r>
              <w:rPr/>
              <w:t xml:space="preserve">Sisältää: Algeria: km: 982 km Tšad: 1 055 km Egypti: 1 115 km Niger: 354 km Sudan: 383 km Tunisia: 459 km </w:t>
            </w:r>
          </w:p>
        </w:tc>
      </w:tr>
      <w:tr>
        <w:trPr/>
        <w:tc>
          <w:tcPr>
            <w:tcW w:w="3371" w:type="dxa"/>
            <w:tcBorders/>
            <w:vAlign w:val="center"/>
          </w:tcPr>
          <w:p>
            <w:pPr>
              <w:pStyle w:val="TableContents"/>
              <w:bidi w:val="0"/>
              <w:spacing w:before="0" w:after="283"/>
              <w:jc w:val="left"/>
              <w:rPr/>
            </w:pPr>
            <w:r>
              <w:rPr/>
              <w:t xml:space="preserve">Liechtenstein </w:t>
            </w:r>
          </w:p>
        </w:tc>
        <w:tc>
          <w:tcPr>
            <w:tcW w:w="991" w:type="dxa"/>
            <w:tcBorders/>
            <w:vAlign w:val="center"/>
          </w:tcPr>
          <w:p>
            <w:pPr>
              <w:pStyle w:val="TableContents"/>
              <w:bidi w:val="0"/>
              <w:spacing w:before="0" w:after="283"/>
              <w:jc w:val="left"/>
              <w:rPr/>
            </w:pPr>
            <w:r>
              <w:rPr/>
              <w:t xml:space="preserve">76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Sveitsi: Itävalta: 34,9 km: km: 41,1 km </w:t>
            </w:r>
          </w:p>
        </w:tc>
      </w:tr>
      <w:tr>
        <w:trPr/>
        <w:tc>
          <w:tcPr>
            <w:tcW w:w="3371" w:type="dxa"/>
            <w:tcBorders/>
            <w:vAlign w:val="center"/>
          </w:tcPr>
          <w:p>
            <w:pPr>
              <w:pStyle w:val="TableContents"/>
              <w:bidi w:val="0"/>
              <w:spacing w:before="0" w:after="283"/>
              <w:jc w:val="left"/>
              <w:rPr/>
            </w:pPr>
            <w:r>
              <w:rPr/>
              <w:t xml:space="preserve">Liettua </w:t>
            </w:r>
          </w:p>
        </w:tc>
        <w:tc>
          <w:tcPr>
            <w:tcW w:w="991" w:type="dxa"/>
            <w:tcBorders/>
            <w:vAlign w:val="center"/>
          </w:tcPr>
          <w:p>
            <w:pPr>
              <w:pStyle w:val="TableContents"/>
              <w:bidi w:val="0"/>
              <w:spacing w:before="0" w:after="283"/>
              <w:jc w:val="left"/>
              <w:rPr/>
            </w:pPr>
            <w:r>
              <w:rPr/>
              <w:t xml:space="preserve">1,273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Valko-Venäjä: 502 km Latvia: 453 km Puola: 91 km Venäjä: 227 km. </w:t>
            </w:r>
          </w:p>
        </w:tc>
      </w:tr>
      <w:tr>
        <w:trPr/>
        <w:tc>
          <w:tcPr>
            <w:tcW w:w="3371" w:type="dxa"/>
            <w:tcBorders/>
            <w:vAlign w:val="center"/>
          </w:tcPr>
          <w:p>
            <w:pPr>
              <w:pStyle w:val="TableContents"/>
              <w:bidi w:val="0"/>
              <w:spacing w:before="0" w:after="283"/>
              <w:jc w:val="left"/>
              <w:rPr/>
            </w:pPr>
            <w:r>
              <w:rPr/>
              <w:t xml:space="preserve">Luxemburg </w:t>
            </w:r>
          </w:p>
        </w:tc>
        <w:tc>
          <w:tcPr>
            <w:tcW w:w="991" w:type="dxa"/>
            <w:tcBorders/>
            <w:vAlign w:val="center"/>
          </w:tcPr>
          <w:p>
            <w:pPr>
              <w:pStyle w:val="TableContents"/>
              <w:bidi w:val="0"/>
              <w:spacing w:before="0" w:after="283"/>
              <w:jc w:val="left"/>
              <w:rPr/>
            </w:pPr>
            <w:r>
              <w:rPr/>
              <w:t xml:space="preserve">359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Belgia: 148 km Ranska: 73 km Saksa: 138 km </w:t>
            </w:r>
          </w:p>
        </w:tc>
      </w:tr>
      <w:tr>
        <w:trPr/>
        <w:tc>
          <w:tcPr>
            <w:tcW w:w="3371" w:type="dxa"/>
            <w:tcBorders/>
            <w:vAlign w:val="center"/>
          </w:tcPr>
          <w:p>
            <w:pPr>
              <w:pStyle w:val="TableContents"/>
              <w:bidi w:val="0"/>
              <w:spacing w:before="0" w:after="283"/>
              <w:jc w:val="left"/>
              <w:rPr/>
            </w:pPr>
            <w:r>
              <w:rPr/>
              <w:t xml:space="preserve">Macao (Kiinan kansantasavalta) </w:t>
            </w:r>
          </w:p>
        </w:tc>
        <w:tc>
          <w:tcPr>
            <w:tcW w:w="991" w:type="dxa"/>
            <w:tcBorders/>
            <w:vAlign w:val="center"/>
          </w:tcPr>
          <w:p>
            <w:pPr>
              <w:pStyle w:val="TableContents"/>
              <w:bidi w:val="0"/>
              <w:spacing w:before="0" w:after="283"/>
              <w:jc w:val="left"/>
              <w:rPr/>
            </w:pPr>
            <w:r>
              <w:rPr/>
              <w:t xml:space="preserve">0.34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Kiinan kansantasavalta: 0.34 km. </w:t>
            </w:r>
          </w:p>
        </w:tc>
      </w:tr>
      <w:tr>
        <w:trPr/>
        <w:tc>
          <w:tcPr>
            <w:tcW w:w="3371" w:type="dxa"/>
            <w:tcBorders/>
            <w:vAlign w:val="center"/>
          </w:tcPr>
          <w:p>
            <w:pPr>
              <w:pStyle w:val="TableContents"/>
              <w:bidi w:val="0"/>
              <w:spacing w:before="0" w:after="283"/>
              <w:jc w:val="left"/>
              <w:rPr/>
            </w:pPr>
            <w:r>
              <w:rPr/>
              <w:t xml:space="preserve">Makedonia </w:t>
            </w:r>
          </w:p>
        </w:tc>
        <w:tc>
          <w:tcPr>
            <w:tcW w:w="991" w:type="dxa"/>
            <w:tcBorders/>
            <w:vAlign w:val="center"/>
          </w:tcPr>
          <w:p>
            <w:pPr>
              <w:pStyle w:val="TableContents"/>
              <w:bidi w:val="0"/>
              <w:spacing w:before="0" w:after="283"/>
              <w:jc w:val="left"/>
              <w:rPr/>
            </w:pPr>
            <w:r>
              <w:rPr/>
              <w:t xml:space="preserve">766 </w:t>
            </w:r>
          </w:p>
        </w:tc>
        <w:tc>
          <w:tcPr>
            <w:tcW w:w="969" w:type="dxa"/>
            <w:tcBorders/>
            <w:vAlign w:val="center"/>
          </w:tcPr>
          <w:p>
            <w:pPr>
              <w:pStyle w:val="TableContents"/>
              <w:bidi w:val="0"/>
              <w:spacing w:before="0" w:after="283"/>
              <w:jc w:val="left"/>
              <w:rPr/>
            </w:pPr>
            <w:r>
              <w:rPr/>
              <w:t xml:space="preserve">5 </w:t>
            </w:r>
          </w:p>
        </w:tc>
        <w:tc>
          <w:tcPr>
            <w:tcW w:w="1314" w:type="dxa"/>
            <w:tcBorders/>
            <w:vAlign w:val="center"/>
          </w:tcPr>
          <w:p>
            <w:pPr>
              <w:pStyle w:val="TableContents"/>
              <w:bidi w:val="0"/>
              <w:spacing w:before="0" w:after="283"/>
              <w:jc w:val="left"/>
              <w:rPr/>
            </w:pPr>
            <w:r>
              <w:rPr/>
              <w:t xml:space="preserve">5 </w:t>
            </w:r>
          </w:p>
        </w:tc>
        <w:tc>
          <w:tcPr>
            <w:tcW w:w="3560" w:type="dxa"/>
            <w:tcBorders/>
            <w:vAlign w:val="center"/>
          </w:tcPr>
          <w:p>
            <w:pPr>
              <w:pStyle w:val="TableContents"/>
              <w:bidi w:val="0"/>
              <w:spacing w:before="0" w:after="283"/>
              <w:jc w:val="left"/>
              <w:rPr/>
            </w:pPr>
            <w:r>
              <w:rPr/>
              <w:t xml:space="preserve">Sisältää: Albania: 151 km Bulgaria: 148 km Kreikka: 246 km Kosovo: 159 km Serbia: 62 km </w:t>
            </w:r>
          </w:p>
        </w:tc>
      </w:tr>
      <w:tr>
        <w:trPr/>
        <w:tc>
          <w:tcPr>
            <w:tcW w:w="3371" w:type="dxa"/>
            <w:tcBorders/>
            <w:vAlign w:val="center"/>
          </w:tcPr>
          <w:p>
            <w:pPr>
              <w:pStyle w:val="TableContents"/>
              <w:bidi w:val="0"/>
              <w:spacing w:before="0" w:after="283"/>
              <w:jc w:val="left"/>
              <w:rPr/>
            </w:pPr>
            <w:r>
              <w:rPr/>
              <w:t xml:space="preserve">Macquarien saari (Australia)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Madagaskar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Madeira (Portugali)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Malawi </w:t>
            </w:r>
          </w:p>
        </w:tc>
        <w:tc>
          <w:tcPr>
            <w:tcW w:w="991" w:type="dxa"/>
            <w:tcBorders/>
            <w:vAlign w:val="center"/>
          </w:tcPr>
          <w:p>
            <w:pPr>
              <w:pStyle w:val="TableContents"/>
              <w:bidi w:val="0"/>
              <w:spacing w:before="0" w:after="283"/>
              <w:jc w:val="left"/>
              <w:rPr/>
            </w:pPr>
            <w:r>
              <w:rPr/>
              <w:t xml:space="preserve">2,881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Tansania: 475 km Sambia: 837 km. </w:t>
            </w:r>
          </w:p>
        </w:tc>
      </w:tr>
      <w:tr>
        <w:trPr/>
        <w:tc>
          <w:tcPr>
            <w:tcW w:w="3371" w:type="dxa"/>
            <w:tcBorders/>
            <w:vAlign w:val="center"/>
          </w:tcPr>
          <w:p>
            <w:pPr>
              <w:pStyle w:val="TableContents"/>
              <w:bidi w:val="0"/>
              <w:spacing w:before="0" w:after="283"/>
              <w:jc w:val="left"/>
              <w:rPr/>
            </w:pPr>
            <w:r>
              <w:rPr/>
              <w:t xml:space="preserve">Malesia </w:t>
            </w:r>
          </w:p>
        </w:tc>
        <w:tc>
          <w:tcPr>
            <w:tcW w:w="991" w:type="dxa"/>
            <w:tcBorders/>
            <w:vAlign w:val="center"/>
          </w:tcPr>
          <w:p>
            <w:pPr>
              <w:pStyle w:val="TableContents"/>
              <w:bidi w:val="0"/>
              <w:spacing w:before="0" w:after="283"/>
              <w:jc w:val="left"/>
              <w:rPr/>
            </w:pPr>
            <w:r>
              <w:rPr/>
              <w:t xml:space="preserve">3,147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Brunei (2): 381 km Indonesia: 1 782 km Thaimaa: 506 km. </w:t>
            </w:r>
          </w:p>
        </w:tc>
      </w:tr>
      <w:tr>
        <w:trPr/>
        <w:tc>
          <w:tcPr>
            <w:tcW w:w="3371" w:type="dxa"/>
            <w:tcBorders/>
            <w:vAlign w:val="center"/>
          </w:tcPr>
          <w:p>
            <w:pPr>
              <w:pStyle w:val="TableContents"/>
              <w:bidi w:val="0"/>
              <w:spacing w:before="0" w:after="283"/>
              <w:jc w:val="left"/>
              <w:rPr/>
            </w:pPr>
            <w:r>
              <w:rPr/>
              <w:t xml:space="preserve">Malediivit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Mali </w:t>
            </w:r>
          </w:p>
        </w:tc>
        <w:tc>
          <w:tcPr>
            <w:tcW w:w="991" w:type="dxa"/>
            <w:tcBorders/>
            <w:vAlign w:val="center"/>
          </w:tcPr>
          <w:p>
            <w:pPr>
              <w:pStyle w:val="TableContents"/>
              <w:bidi w:val="0"/>
              <w:spacing w:before="0" w:after="283"/>
              <w:jc w:val="left"/>
              <w:rPr/>
            </w:pPr>
            <w:r>
              <w:rPr/>
              <w:t xml:space="preserve">7,243 </w:t>
            </w:r>
          </w:p>
        </w:tc>
        <w:tc>
          <w:tcPr>
            <w:tcW w:w="969" w:type="dxa"/>
            <w:tcBorders/>
            <w:vAlign w:val="center"/>
          </w:tcPr>
          <w:p>
            <w:pPr>
              <w:pStyle w:val="TableContents"/>
              <w:bidi w:val="0"/>
              <w:spacing w:before="0" w:after="283"/>
              <w:jc w:val="left"/>
              <w:rPr/>
            </w:pPr>
            <w:r>
              <w:rPr/>
              <w:t xml:space="preserve">7 </w:t>
            </w:r>
          </w:p>
        </w:tc>
        <w:tc>
          <w:tcPr>
            <w:tcW w:w="1314" w:type="dxa"/>
            <w:tcBorders/>
            <w:vAlign w:val="center"/>
          </w:tcPr>
          <w:p>
            <w:pPr>
              <w:pStyle w:val="TableContents"/>
              <w:bidi w:val="0"/>
              <w:spacing w:before="0" w:after="283"/>
              <w:jc w:val="left"/>
              <w:rPr/>
            </w:pPr>
            <w:r>
              <w:rPr/>
              <w:t xml:space="preserve">7 </w:t>
            </w:r>
          </w:p>
        </w:tc>
        <w:tc>
          <w:tcPr>
            <w:tcW w:w="3560" w:type="dxa"/>
            <w:tcBorders/>
            <w:vAlign w:val="center"/>
          </w:tcPr>
          <w:p>
            <w:pPr>
              <w:pStyle w:val="TableContents"/>
              <w:bidi w:val="0"/>
              <w:spacing w:before="0" w:after="283"/>
              <w:jc w:val="left"/>
              <w:rPr/>
            </w:pPr>
            <w:r>
              <w:rPr/>
              <w:t xml:space="preserve">Sisältää: Algeria: Norsunluurannikko: 532 km Guinea: 858 km Mauritania: 2237 km Niger: 821 km Senegal: 1 376 km Burkina Faso: 1 000 km Norsunluurannikko: 532 km Guinea: 858 km Mauritania: 2237 km Niger: 821 km Senegal: 1 376 km Burkina Faso: 1 000 km 419 km </w:t>
            </w:r>
          </w:p>
        </w:tc>
      </w:tr>
      <w:tr>
        <w:trPr/>
        <w:tc>
          <w:tcPr>
            <w:tcW w:w="3371" w:type="dxa"/>
            <w:tcBorders/>
            <w:vAlign w:val="center"/>
          </w:tcPr>
          <w:p>
            <w:pPr>
              <w:pStyle w:val="TableContents"/>
              <w:bidi w:val="0"/>
              <w:spacing w:before="0" w:after="283"/>
              <w:jc w:val="left"/>
              <w:rPr/>
            </w:pPr>
            <w:r>
              <w:rPr/>
              <w:t xml:space="preserve">Malta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Marshallinsaaret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Martinique (Ranska)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Mauritania </w:t>
            </w:r>
          </w:p>
        </w:tc>
        <w:tc>
          <w:tcPr>
            <w:tcW w:w="991" w:type="dxa"/>
            <w:tcBorders/>
            <w:vAlign w:val="center"/>
          </w:tcPr>
          <w:p>
            <w:pPr>
              <w:pStyle w:val="TableContents"/>
              <w:bidi w:val="0"/>
              <w:spacing w:before="0" w:after="283"/>
              <w:jc w:val="left"/>
              <w:rPr/>
            </w:pPr>
            <w:r>
              <w:rPr/>
              <w:t xml:space="preserve">5,074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Algeria: Senegal: 813 km Länsi-Sahara: 1561 km Länsi-Sahara: 1561 km </w:t>
            </w:r>
          </w:p>
        </w:tc>
      </w:tr>
      <w:tr>
        <w:trPr/>
        <w:tc>
          <w:tcPr>
            <w:tcW w:w="3371" w:type="dxa"/>
            <w:tcBorders/>
            <w:vAlign w:val="center"/>
          </w:tcPr>
          <w:p>
            <w:pPr>
              <w:pStyle w:val="TableContents"/>
              <w:bidi w:val="0"/>
              <w:spacing w:before="0" w:after="283"/>
              <w:jc w:val="left"/>
              <w:rPr/>
            </w:pPr>
            <w:r>
              <w:rPr/>
              <w:t xml:space="preserve">Mauritius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Mayotte (Ranska)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Meksiko </w:t>
            </w:r>
          </w:p>
        </w:tc>
        <w:tc>
          <w:tcPr>
            <w:tcW w:w="991" w:type="dxa"/>
            <w:tcBorders/>
            <w:vAlign w:val="center"/>
          </w:tcPr>
          <w:p>
            <w:pPr>
              <w:pStyle w:val="TableContents"/>
              <w:bidi w:val="0"/>
              <w:spacing w:before="0" w:after="283"/>
              <w:jc w:val="left"/>
              <w:rPr/>
            </w:pPr>
            <w:r>
              <w:rPr/>
              <w:t xml:space="preserve">4,353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Yhdysvallat: Belize: 250 km Guatemala: 962 km: Yhdysvallat: 3 141 km </w:t>
            </w:r>
          </w:p>
        </w:tc>
      </w:tr>
      <w:tr>
        <w:trPr/>
        <w:tc>
          <w:tcPr>
            <w:tcW w:w="3371" w:type="dxa"/>
            <w:tcBorders/>
            <w:vAlign w:val="center"/>
          </w:tcPr>
          <w:p>
            <w:pPr>
              <w:pStyle w:val="TableContents"/>
              <w:bidi w:val="0"/>
              <w:spacing w:before="0" w:after="283"/>
              <w:jc w:val="left"/>
              <w:rPr/>
            </w:pPr>
            <w:r>
              <w:rPr/>
              <w:t xml:space="preserve">Mikronesian liittovaltio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Midwayn atolli (Yhdysvallat)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Moldova </w:t>
            </w:r>
          </w:p>
        </w:tc>
        <w:tc>
          <w:tcPr>
            <w:tcW w:w="991" w:type="dxa"/>
            <w:tcBorders/>
            <w:vAlign w:val="center"/>
          </w:tcPr>
          <w:p>
            <w:pPr>
              <w:pStyle w:val="TableContents"/>
              <w:bidi w:val="0"/>
              <w:spacing w:before="0" w:after="283"/>
              <w:jc w:val="left"/>
              <w:rPr/>
            </w:pPr>
            <w:r>
              <w:rPr/>
              <w:t xml:space="preserve">1,389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Romania: 450 km Ukraina: 939 km </w:t>
            </w:r>
          </w:p>
        </w:tc>
      </w:tr>
      <w:tr>
        <w:trPr/>
        <w:tc>
          <w:tcPr>
            <w:tcW w:w="3371" w:type="dxa"/>
            <w:tcBorders/>
            <w:vAlign w:val="center"/>
          </w:tcPr>
          <w:p>
            <w:pPr>
              <w:pStyle w:val="TableContents"/>
              <w:bidi w:val="0"/>
              <w:spacing w:before="0" w:after="283"/>
              <w:jc w:val="left"/>
              <w:rPr/>
            </w:pPr>
            <w:r>
              <w:rPr/>
              <w:t xml:space="preserve">Monaco </w:t>
            </w:r>
          </w:p>
        </w:tc>
        <w:tc>
          <w:tcPr>
            <w:tcW w:w="991" w:type="dxa"/>
            <w:tcBorders/>
            <w:vAlign w:val="center"/>
          </w:tcPr>
          <w:p>
            <w:pPr>
              <w:pStyle w:val="TableContents"/>
              <w:bidi w:val="0"/>
              <w:spacing w:before="0" w:after="283"/>
              <w:jc w:val="left"/>
              <w:rPr/>
            </w:pPr>
            <w:r>
              <w:rPr/>
              <w:t xml:space="preserve">4.4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Ranska: Ranska: 4,4 km </w:t>
            </w:r>
          </w:p>
        </w:tc>
      </w:tr>
      <w:tr>
        <w:trPr/>
        <w:tc>
          <w:tcPr>
            <w:tcW w:w="3371" w:type="dxa"/>
            <w:tcBorders/>
            <w:vAlign w:val="center"/>
          </w:tcPr>
          <w:p>
            <w:pPr>
              <w:pStyle w:val="TableContents"/>
              <w:bidi w:val="0"/>
              <w:spacing w:before="0" w:after="283"/>
              <w:jc w:val="left"/>
              <w:rPr/>
            </w:pPr>
            <w:r>
              <w:rPr/>
              <w:t xml:space="preserve">Mongolia </w:t>
            </w:r>
          </w:p>
        </w:tc>
        <w:tc>
          <w:tcPr>
            <w:tcW w:w="991" w:type="dxa"/>
            <w:tcBorders/>
            <w:vAlign w:val="center"/>
          </w:tcPr>
          <w:p>
            <w:pPr>
              <w:pStyle w:val="TableContents"/>
              <w:bidi w:val="0"/>
              <w:spacing w:before="0" w:after="283"/>
              <w:jc w:val="left"/>
              <w:rPr/>
            </w:pPr>
            <w:r>
              <w:rPr/>
              <w:t xml:space="preserve">8,220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Kiinan kansantasavalta: 4 677 km Venäjä: 3 485 km. </w:t>
            </w:r>
          </w:p>
        </w:tc>
      </w:tr>
      <w:tr>
        <w:trPr/>
        <w:tc>
          <w:tcPr>
            <w:tcW w:w="3371" w:type="dxa"/>
            <w:tcBorders/>
            <w:vAlign w:val="center"/>
          </w:tcPr>
          <w:p>
            <w:pPr>
              <w:pStyle w:val="TableContents"/>
              <w:bidi w:val="0"/>
              <w:spacing w:before="0" w:after="283"/>
              <w:jc w:val="left"/>
              <w:rPr/>
            </w:pPr>
            <w:r>
              <w:rPr/>
              <w:t xml:space="preserve">Montenegro </w:t>
            </w:r>
          </w:p>
        </w:tc>
        <w:tc>
          <w:tcPr>
            <w:tcW w:w="991" w:type="dxa"/>
            <w:tcBorders/>
            <w:vAlign w:val="center"/>
          </w:tcPr>
          <w:p>
            <w:pPr>
              <w:pStyle w:val="TableContents"/>
              <w:bidi w:val="0"/>
              <w:spacing w:before="0" w:after="283"/>
              <w:jc w:val="left"/>
              <w:rPr/>
            </w:pPr>
            <w:r>
              <w:rPr/>
              <w:t xml:space="preserve">625 </w:t>
            </w:r>
          </w:p>
        </w:tc>
        <w:tc>
          <w:tcPr>
            <w:tcW w:w="969" w:type="dxa"/>
            <w:tcBorders/>
            <w:vAlign w:val="center"/>
          </w:tcPr>
          <w:p>
            <w:pPr>
              <w:pStyle w:val="TableContents"/>
              <w:bidi w:val="0"/>
              <w:spacing w:before="0" w:after="283"/>
              <w:jc w:val="left"/>
              <w:rPr/>
            </w:pPr>
            <w:r>
              <w:rPr/>
              <w:t xml:space="preserve">5 </w:t>
            </w:r>
          </w:p>
        </w:tc>
        <w:tc>
          <w:tcPr>
            <w:tcW w:w="1314" w:type="dxa"/>
            <w:tcBorders/>
            <w:vAlign w:val="center"/>
          </w:tcPr>
          <w:p>
            <w:pPr>
              <w:pStyle w:val="TableContents"/>
              <w:bidi w:val="0"/>
              <w:spacing w:before="0" w:after="283"/>
              <w:jc w:val="left"/>
              <w:rPr/>
            </w:pPr>
            <w:r>
              <w:rPr/>
              <w:t xml:space="preserve">5 </w:t>
            </w:r>
          </w:p>
        </w:tc>
        <w:tc>
          <w:tcPr>
            <w:tcW w:w="3560" w:type="dxa"/>
            <w:tcBorders/>
            <w:vAlign w:val="center"/>
          </w:tcPr>
          <w:p>
            <w:pPr>
              <w:pStyle w:val="TableContents"/>
              <w:bidi w:val="0"/>
              <w:spacing w:before="0" w:after="283"/>
              <w:jc w:val="left"/>
              <w:rPr/>
            </w:pPr>
            <w:r>
              <w:rPr/>
              <w:t xml:space="preserve">Sisältää: Albania: 172 km Bosnia ja Hertsegovina: 225 km Kroatia: 25 km Kosovo: 79 km Serbia: 124 km. </w:t>
            </w:r>
          </w:p>
        </w:tc>
      </w:tr>
      <w:tr>
        <w:trPr/>
        <w:tc>
          <w:tcPr>
            <w:tcW w:w="3371" w:type="dxa"/>
            <w:tcBorders/>
            <w:vAlign w:val="center"/>
          </w:tcPr>
          <w:p>
            <w:pPr>
              <w:pStyle w:val="TableContents"/>
              <w:bidi w:val="0"/>
              <w:spacing w:before="0" w:after="283"/>
              <w:jc w:val="left"/>
              <w:rPr/>
            </w:pPr>
            <w:r>
              <w:rPr/>
              <w:t xml:space="preserve">Montserrat (Yhdistynyt kuningaskunta)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Marokko </w:t>
            </w:r>
          </w:p>
        </w:tc>
        <w:tc>
          <w:tcPr>
            <w:tcW w:w="991" w:type="dxa"/>
            <w:tcBorders/>
            <w:vAlign w:val="center"/>
          </w:tcPr>
          <w:p>
            <w:pPr>
              <w:pStyle w:val="TableContents"/>
              <w:bidi w:val="0"/>
              <w:spacing w:before="0" w:after="283"/>
              <w:jc w:val="left"/>
              <w:rPr/>
            </w:pPr>
            <w:r>
              <w:rPr/>
              <w:t xml:space="preserve">2,018 </w:t>
            </w:r>
          </w:p>
        </w:tc>
        <w:tc>
          <w:tcPr>
            <w:tcW w:w="969" w:type="dxa"/>
            <w:tcBorders/>
            <w:vAlign w:val="center"/>
          </w:tcPr>
          <w:p>
            <w:pPr>
              <w:pStyle w:val="TableContents"/>
              <w:bidi w:val="0"/>
              <w:spacing w:before="0" w:after="283"/>
              <w:jc w:val="left"/>
              <w:rPr/>
            </w:pPr>
            <w:r>
              <w:rPr/>
              <w:t xml:space="preserve">5 </w:t>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Algeria: km Länsi-Sahara: 443 km Espanja (3): 17 km. </w:t>
            </w:r>
          </w:p>
        </w:tc>
      </w:tr>
      <w:tr>
        <w:trPr/>
        <w:tc>
          <w:tcPr>
            <w:tcW w:w="3371" w:type="dxa"/>
            <w:tcBorders/>
            <w:vAlign w:val="center"/>
          </w:tcPr>
          <w:p>
            <w:pPr>
              <w:pStyle w:val="TableContents"/>
              <w:bidi w:val="0"/>
              <w:spacing w:before="0" w:after="283"/>
              <w:jc w:val="left"/>
              <w:rPr/>
            </w:pPr>
            <w:r>
              <w:rPr/>
              <w:t xml:space="preserve">Mosambik </w:t>
            </w:r>
          </w:p>
        </w:tc>
        <w:tc>
          <w:tcPr>
            <w:tcW w:w="991" w:type="dxa"/>
            <w:tcBorders/>
            <w:vAlign w:val="center"/>
          </w:tcPr>
          <w:p>
            <w:pPr>
              <w:pStyle w:val="TableContents"/>
              <w:bidi w:val="0"/>
              <w:spacing w:before="0" w:after="283"/>
              <w:jc w:val="left"/>
              <w:rPr/>
            </w:pPr>
            <w:r>
              <w:rPr/>
              <w:t xml:space="preserve">4,571 </w:t>
            </w:r>
          </w:p>
        </w:tc>
        <w:tc>
          <w:tcPr>
            <w:tcW w:w="969" w:type="dxa"/>
            <w:tcBorders/>
            <w:vAlign w:val="center"/>
          </w:tcPr>
          <w:p>
            <w:pPr>
              <w:pStyle w:val="TableContents"/>
              <w:bidi w:val="0"/>
              <w:spacing w:before="0" w:after="283"/>
              <w:jc w:val="left"/>
              <w:rPr/>
            </w:pPr>
            <w:r>
              <w:rPr/>
              <w:t xml:space="preserve">6 </w:t>
            </w:r>
          </w:p>
        </w:tc>
        <w:tc>
          <w:tcPr>
            <w:tcW w:w="1314" w:type="dxa"/>
            <w:tcBorders/>
            <w:vAlign w:val="center"/>
          </w:tcPr>
          <w:p>
            <w:pPr>
              <w:pStyle w:val="TableContents"/>
              <w:bidi w:val="0"/>
              <w:spacing w:before="0" w:after="283"/>
              <w:jc w:val="left"/>
              <w:rPr/>
            </w:pPr>
            <w:r>
              <w:rPr/>
              <w:t xml:space="preserve">6 </w:t>
            </w:r>
          </w:p>
        </w:tc>
        <w:tc>
          <w:tcPr>
            <w:tcW w:w="3560" w:type="dxa"/>
            <w:tcBorders/>
            <w:vAlign w:val="center"/>
          </w:tcPr>
          <w:p>
            <w:pPr>
              <w:pStyle w:val="TableContents"/>
              <w:bidi w:val="0"/>
              <w:spacing w:before="0" w:after="283"/>
              <w:jc w:val="left"/>
              <w:rPr/>
            </w:pPr>
            <w:r>
              <w:rPr/>
              <w:t xml:space="preserve">Sisältää: Malawi: km: 1 569 km Etelä-Afrikka (2): 491 km Swazimaa: 105 km Tansania: 756 km Sambia: 419 km Zimbabwe: 1 231 km </w:t>
            </w:r>
          </w:p>
        </w:tc>
      </w:tr>
      <w:tr>
        <w:trPr/>
        <w:tc>
          <w:tcPr>
            <w:tcW w:w="3371" w:type="dxa"/>
            <w:tcBorders/>
            <w:vAlign w:val="center"/>
          </w:tcPr>
          <w:p>
            <w:pPr>
              <w:pStyle w:val="TableContents"/>
              <w:bidi w:val="0"/>
              <w:spacing w:before="0" w:after="283"/>
              <w:jc w:val="left"/>
              <w:rPr/>
            </w:pPr>
            <w:r>
              <w:rPr/>
              <w:t xml:space="preserve">Myanmar </w:t>
            </w:r>
          </w:p>
        </w:tc>
        <w:tc>
          <w:tcPr>
            <w:tcW w:w="991" w:type="dxa"/>
            <w:tcBorders/>
            <w:vAlign w:val="center"/>
          </w:tcPr>
          <w:p>
            <w:pPr>
              <w:pStyle w:val="TableContents"/>
              <w:bidi w:val="0"/>
              <w:spacing w:before="0" w:after="283"/>
              <w:jc w:val="left"/>
              <w:rPr/>
            </w:pPr>
            <w:r>
              <w:rPr/>
              <w:t xml:space="preserve">5,876 </w:t>
            </w:r>
          </w:p>
        </w:tc>
        <w:tc>
          <w:tcPr>
            <w:tcW w:w="969" w:type="dxa"/>
            <w:tcBorders/>
            <w:vAlign w:val="center"/>
          </w:tcPr>
          <w:p>
            <w:pPr>
              <w:pStyle w:val="TableContents"/>
              <w:bidi w:val="0"/>
              <w:spacing w:before="0" w:after="283"/>
              <w:jc w:val="left"/>
              <w:rPr/>
            </w:pPr>
            <w:r>
              <w:rPr/>
              <w:t xml:space="preserve">5 </w:t>
            </w:r>
          </w:p>
        </w:tc>
        <w:tc>
          <w:tcPr>
            <w:tcW w:w="1314" w:type="dxa"/>
            <w:tcBorders/>
            <w:vAlign w:val="center"/>
          </w:tcPr>
          <w:p>
            <w:pPr>
              <w:pStyle w:val="TableContents"/>
              <w:bidi w:val="0"/>
              <w:spacing w:before="0" w:after="283"/>
              <w:jc w:val="left"/>
              <w:rPr/>
            </w:pPr>
            <w:r>
              <w:rPr/>
              <w:t xml:space="preserve">5 </w:t>
            </w:r>
          </w:p>
        </w:tc>
        <w:tc>
          <w:tcPr>
            <w:tcW w:w="3560" w:type="dxa"/>
            <w:tcBorders/>
            <w:vAlign w:val="center"/>
          </w:tcPr>
          <w:p>
            <w:pPr>
              <w:pStyle w:val="TableContents"/>
              <w:bidi w:val="0"/>
              <w:spacing w:before="0" w:after="283"/>
              <w:jc w:val="left"/>
              <w:rPr/>
            </w:pPr>
            <w:r>
              <w:rPr/>
              <w:t xml:space="preserve">Sisältää: Bangladesh: 193 km Kiinan kansantasavalta: 2 185 km Intia: 1,463 km Laos: 235 km Thaimaa: 1,800 km </w:t>
            </w:r>
          </w:p>
        </w:tc>
      </w:tr>
      <w:tr>
        <w:trPr/>
        <w:tc>
          <w:tcPr>
            <w:tcW w:w="3371" w:type="dxa"/>
            <w:tcBorders/>
            <w:vAlign w:val="center"/>
          </w:tcPr>
          <w:p>
            <w:pPr>
              <w:pStyle w:val="TableContents"/>
              <w:bidi w:val="0"/>
              <w:spacing w:before="0" w:after="283"/>
              <w:jc w:val="left"/>
              <w:rPr/>
            </w:pPr>
            <w:r>
              <w:rPr/>
              <w:t xml:space="preserve">Vuoristo-Karabahin tasavalta </w:t>
            </w:r>
          </w:p>
        </w:tc>
        <w:tc>
          <w:tcPr>
            <w:tcW w:w="991"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Armenia Azerbaidžan Iran </w:t>
            </w:r>
          </w:p>
        </w:tc>
      </w:tr>
      <w:tr>
        <w:trPr/>
        <w:tc>
          <w:tcPr>
            <w:tcW w:w="3371" w:type="dxa"/>
            <w:tcBorders/>
            <w:vAlign w:val="center"/>
          </w:tcPr>
          <w:p>
            <w:pPr>
              <w:pStyle w:val="TableContents"/>
              <w:bidi w:val="0"/>
              <w:spacing w:before="0" w:after="283"/>
              <w:jc w:val="left"/>
              <w:rPr/>
            </w:pPr>
            <w:r>
              <w:rPr/>
              <w:t xml:space="preserve">Namibia </w:t>
            </w:r>
          </w:p>
        </w:tc>
        <w:tc>
          <w:tcPr>
            <w:tcW w:w="991" w:type="dxa"/>
            <w:tcBorders/>
            <w:vAlign w:val="center"/>
          </w:tcPr>
          <w:p>
            <w:pPr>
              <w:pStyle w:val="TableContents"/>
              <w:bidi w:val="0"/>
              <w:spacing w:before="0" w:after="283"/>
              <w:jc w:val="left"/>
              <w:rPr/>
            </w:pPr>
            <w:r>
              <w:rPr/>
              <w:t xml:space="preserve">3,936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Botswana: Angola: 1 376 km: Etelä-Afrikka: 967 km Sambia: 233 km. </w:t>
            </w:r>
          </w:p>
        </w:tc>
      </w:tr>
      <w:tr>
        <w:trPr/>
        <w:tc>
          <w:tcPr>
            <w:tcW w:w="3371" w:type="dxa"/>
            <w:tcBorders/>
            <w:vAlign w:val="center"/>
          </w:tcPr>
          <w:p>
            <w:pPr>
              <w:pStyle w:val="TableContents"/>
              <w:bidi w:val="0"/>
              <w:spacing w:before="0" w:after="283"/>
              <w:jc w:val="left"/>
              <w:rPr/>
            </w:pPr>
            <w:r>
              <w:rPr/>
              <w:t xml:space="preserve">Nauru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Navassa Island (Yhdysvallat)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Nepal </w:t>
            </w:r>
          </w:p>
        </w:tc>
        <w:tc>
          <w:tcPr>
            <w:tcW w:w="991" w:type="dxa"/>
            <w:tcBorders/>
            <w:vAlign w:val="center"/>
          </w:tcPr>
          <w:p>
            <w:pPr>
              <w:pStyle w:val="TableContents"/>
              <w:bidi w:val="0"/>
              <w:spacing w:before="0" w:after="283"/>
              <w:jc w:val="left"/>
              <w:rPr/>
            </w:pPr>
            <w:r>
              <w:rPr/>
              <w:t xml:space="preserve">2,926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Kiinan kansantasavalta: 1 236 km Intia: 1 690 km </w:t>
            </w:r>
          </w:p>
        </w:tc>
      </w:tr>
      <w:tr>
        <w:trPr/>
        <w:tc>
          <w:tcPr>
            <w:tcW w:w="3371" w:type="dxa"/>
            <w:tcBorders/>
            <w:vAlign w:val="center"/>
          </w:tcPr>
          <w:p>
            <w:pPr>
              <w:pStyle w:val="TableContents"/>
              <w:bidi w:val="0"/>
              <w:spacing w:before="0" w:after="283"/>
              <w:jc w:val="left"/>
              <w:rPr/>
            </w:pPr>
            <w:r>
              <w:rPr/>
              <w:t xml:space="preserve">Alankomaat </w:t>
            </w:r>
          </w:p>
        </w:tc>
        <w:tc>
          <w:tcPr>
            <w:tcW w:w="991" w:type="dxa"/>
            <w:tcBorders/>
            <w:vAlign w:val="center"/>
          </w:tcPr>
          <w:p>
            <w:pPr>
              <w:pStyle w:val="TableContents"/>
              <w:bidi w:val="0"/>
              <w:spacing w:before="0" w:after="283"/>
              <w:jc w:val="left"/>
              <w:rPr/>
            </w:pPr>
            <w:r>
              <w:rPr/>
              <w:t xml:space="preserve">1,027 </w:t>
            </w:r>
          </w:p>
        </w:tc>
        <w:tc>
          <w:tcPr>
            <w:tcW w:w="969" w:type="dxa"/>
            <w:tcBorders/>
            <w:vAlign w:val="center"/>
          </w:tcPr>
          <w:p>
            <w:pPr>
              <w:pStyle w:val="TableContents"/>
              <w:bidi w:val="0"/>
              <w:spacing w:before="0" w:after="283"/>
              <w:jc w:val="left"/>
              <w:rPr/>
            </w:pPr>
            <w:r>
              <w:rPr/>
              <w:t xml:space="preserve">32 </w:t>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Belgia (31): 450 km Saksa: 577 km. </w:t>
            </w:r>
          </w:p>
        </w:tc>
      </w:tr>
      <w:tr>
        <w:trPr/>
        <w:tc>
          <w:tcPr>
            <w:tcW w:w="3371" w:type="dxa"/>
            <w:tcBorders/>
            <w:vAlign w:val="center"/>
          </w:tcPr>
          <w:p>
            <w:pPr>
              <w:pStyle w:val="TableContents"/>
              <w:bidi w:val="0"/>
              <w:spacing w:before="0" w:after="283"/>
              <w:jc w:val="left"/>
              <w:rPr/>
            </w:pPr>
            <w:r>
              <w:rPr/>
              <w:t xml:space="preserve">Alankomaat, kuningaskunta → sisältää: Alankomaat (mukaan lukien Karibian Alankomaat) → Sint Maarten → Curaçao → Alankomaat (mukaan lukien Karibian Alankomaat) → Sint Maarten </w:t>
            </w:r>
          </w:p>
        </w:tc>
        <w:tc>
          <w:tcPr>
            <w:tcW w:w="991" w:type="dxa"/>
            <w:tcBorders/>
            <w:vAlign w:val="center"/>
          </w:tcPr>
          <w:p>
            <w:pPr>
              <w:pStyle w:val="TableContents"/>
              <w:bidi w:val="0"/>
              <w:spacing w:before="0" w:after="283"/>
              <w:jc w:val="left"/>
              <w:rPr/>
            </w:pPr>
            <w:r>
              <w:rPr/>
              <w:t xml:space="preserve">1,037 </w:t>
            </w:r>
          </w:p>
        </w:tc>
        <w:tc>
          <w:tcPr>
            <w:tcW w:w="969" w:type="dxa"/>
            <w:tcBorders/>
            <w:vAlign w:val="center"/>
          </w:tcPr>
          <w:p>
            <w:pPr>
              <w:pStyle w:val="TableContents"/>
              <w:bidi w:val="0"/>
              <w:spacing w:before="0" w:after="283"/>
              <w:jc w:val="left"/>
              <w:rPr/>
            </w:pPr>
            <w:r>
              <w:rPr/>
              <w:t xml:space="preserve">33 </w:t>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Saksa: 577 km Saint Martin (Ranska): 10,2 km. </w:t>
            </w:r>
          </w:p>
        </w:tc>
      </w:tr>
      <w:tr>
        <w:trPr/>
        <w:tc>
          <w:tcPr>
            <w:tcW w:w="3371" w:type="dxa"/>
            <w:tcBorders/>
            <w:vAlign w:val="center"/>
          </w:tcPr>
          <w:p>
            <w:pPr>
              <w:pStyle w:val="TableContents"/>
              <w:bidi w:val="0"/>
              <w:spacing w:before="0" w:after="283"/>
              <w:jc w:val="left"/>
              <w:rPr/>
            </w:pPr>
            <w:r>
              <w:rPr/>
              <w:t xml:space="preserve">Uusi-Kaledonia (Ranska)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Uusi-Seelanti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Nicaragua </w:t>
            </w:r>
          </w:p>
        </w:tc>
        <w:tc>
          <w:tcPr>
            <w:tcW w:w="991" w:type="dxa"/>
            <w:tcBorders/>
            <w:vAlign w:val="center"/>
          </w:tcPr>
          <w:p>
            <w:pPr>
              <w:pStyle w:val="TableContents"/>
              <w:bidi w:val="0"/>
              <w:spacing w:before="0" w:after="283"/>
              <w:jc w:val="left"/>
              <w:rPr/>
            </w:pPr>
            <w:r>
              <w:rPr/>
              <w:t xml:space="preserve">1,231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Costa Rica: Costa Rica: 309 km: 309 km Honduras: 922 km </w:t>
            </w:r>
          </w:p>
        </w:tc>
      </w:tr>
      <w:tr>
        <w:trPr/>
        <w:tc>
          <w:tcPr>
            <w:tcW w:w="3371" w:type="dxa"/>
            <w:tcBorders/>
            <w:vAlign w:val="center"/>
          </w:tcPr>
          <w:p>
            <w:pPr>
              <w:pStyle w:val="TableContents"/>
              <w:bidi w:val="0"/>
              <w:spacing w:before="0" w:after="283"/>
              <w:jc w:val="left"/>
              <w:rPr/>
            </w:pPr>
            <w:r>
              <w:rPr/>
              <w:t xml:space="preserve">Niger </w:t>
            </w:r>
          </w:p>
        </w:tc>
        <w:tc>
          <w:tcPr>
            <w:tcW w:w="991" w:type="dxa"/>
            <w:tcBorders/>
            <w:vAlign w:val="center"/>
          </w:tcPr>
          <w:p>
            <w:pPr>
              <w:pStyle w:val="TableContents"/>
              <w:bidi w:val="0"/>
              <w:spacing w:before="0" w:after="283"/>
              <w:jc w:val="left"/>
              <w:rPr/>
            </w:pPr>
            <w:r>
              <w:rPr/>
              <w:t xml:space="preserve">5,697 </w:t>
            </w:r>
          </w:p>
        </w:tc>
        <w:tc>
          <w:tcPr>
            <w:tcW w:w="969" w:type="dxa"/>
            <w:tcBorders/>
            <w:vAlign w:val="center"/>
          </w:tcPr>
          <w:p>
            <w:pPr>
              <w:pStyle w:val="TableContents"/>
              <w:bidi w:val="0"/>
              <w:spacing w:before="0" w:after="283"/>
              <w:jc w:val="left"/>
              <w:rPr/>
            </w:pPr>
            <w:r>
              <w:rPr/>
              <w:t xml:space="preserve">7 </w:t>
            </w:r>
          </w:p>
        </w:tc>
        <w:tc>
          <w:tcPr>
            <w:tcW w:w="1314" w:type="dxa"/>
            <w:tcBorders/>
            <w:vAlign w:val="center"/>
          </w:tcPr>
          <w:p>
            <w:pPr>
              <w:pStyle w:val="TableContents"/>
              <w:bidi w:val="0"/>
              <w:spacing w:before="0" w:after="283"/>
              <w:jc w:val="left"/>
              <w:rPr/>
            </w:pPr>
            <w:r>
              <w:rPr/>
              <w:t xml:space="preserve">7 </w:t>
            </w:r>
          </w:p>
        </w:tc>
        <w:tc>
          <w:tcPr>
            <w:tcW w:w="3560" w:type="dxa"/>
            <w:tcBorders/>
            <w:vAlign w:val="center"/>
          </w:tcPr>
          <w:p>
            <w:pPr>
              <w:pStyle w:val="TableContents"/>
              <w:bidi w:val="0"/>
              <w:spacing w:before="0" w:after="283"/>
              <w:jc w:val="left"/>
              <w:rPr/>
            </w:pPr>
            <w:r>
              <w:rPr/>
              <w:t xml:space="preserve">Sisältää: Algeria: km: 956 km Benin: 266 km Burkina Faso: 628 km Tšad: 1175 km Libya: Mali: 821 km Nigeria: 1,497 km </w:t>
            </w:r>
          </w:p>
        </w:tc>
      </w:tr>
      <w:tr>
        <w:trPr/>
        <w:tc>
          <w:tcPr>
            <w:tcW w:w="3371" w:type="dxa"/>
            <w:tcBorders/>
            <w:vAlign w:val="center"/>
          </w:tcPr>
          <w:p>
            <w:pPr>
              <w:pStyle w:val="TableContents"/>
              <w:bidi w:val="0"/>
              <w:spacing w:before="0" w:after="283"/>
              <w:jc w:val="left"/>
              <w:rPr/>
            </w:pPr>
            <w:r>
              <w:rPr/>
              <w:t xml:space="preserve">Nigeria </w:t>
            </w:r>
          </w:p>
        </w:tc>
        <w:tc>
          <w:tcPr>
            <w:tcW w:w="991" w:type="dxa"/>
            <w:tcBorders/>
            <w:vAlign w:val="center"/>
          </w:tcPr>
          <w:p>
            <w:pPr>
              <w:pStyle w:val="TableContents"/>
              <w:bidi w:val="0"/>
              <w:spacing w:before="0" w:after="283"/>
              <w:jc w:val="left"/>
              <w:rPr/>
            </w:pPr>
            <w:r>
              <w:rPr/>
              <w:t xml:space="preserve">4,047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Benin: 773 km Kamerun: 1 690 km Tšad: 87 km Niger: 1 497 km. </w:t>
            </w:r>
          </w:p>
        </w:tc>
      </w:tr>
      <w:tr>
        <w:trPr/>
        <w:tc>
          <w:tcPr>
            <w:tcW w:w="3371" w:type="dxa"/>
            <w:tcBorders/>
            <w:vAlign w:val="center"/>
          </w:tcPr>
          <w:p>
            <w:pPr>
              <w:pStyle w:val="TableContents"/>
              <w:bidi w:val="0"/>
              <w:spacing w:before="0" w:after="283"/>
              <w:jc w:val="left"/>
              <w:rPr/>
            </w:pPr>
            <w:r>
              <w:rPr/>
              <w:t xml:space="preserve">Niue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Norfolkin saari (Australia)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Pohjois-Irlanti (Yhdistynyt kuningaskunta) </w:t>
            </w:r>
          </w:p>
        </w:tc>
        <w:tc>
          <w:tcPr>
            <w:tcW w:w="991" w:type="dxa"/>
            <w:tcBorders/>
            <w:vAlign w:val="center"/>
          </w:tcPr>
          <w:p>
            <w:pPr>
              <w:pStyle w:val="TableContents"/>
              <w:bidi w:val="0"/>
              <w:spacing w:before="0" w:after="283"/>
              <w:jc w:val="left"/>
              <w:rPr/>
            </w:pPr>
            <w:r>
              <w:rPr/>
              <w:t xml:space="preserve">499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Irlanti: 499 km </w:t>
            </w:r>
          </w:p>
        </w:tc>
      </w:tr>
      <w:tr>
        <w:trPr/>
        <w:tc>
          <w:tcPr>
            <w:tcW w:w="3371" w:type="dxa"/>
            <w:tcBorders/>
            <w:vAlign w:val="center"/>
          </w:tcPr>
          <w:p>
            <w:pPr>
              <w:pStyle w:val="TableContents"/>
              <w:bidi w:val="0"/>
              <w:spacing w:before="0" w:after="283"/>
              <w:jc w:val="left"/>
              <w:rPr/>
            </w:pPr>
            <w:r>
              <w:rPr/>
              <w:t xml:space="preserve">Pohjois-Mariaanit (Yhdysvallat)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Norja </w:t>
            </w:r>
          </w:p>
        </w:tc>
        <w:tc>
          <w:tcPr>
            <w:tcW w:w="991" w:type="dxa"/>
            <w:tcBorders/>
            <w:vAlign w:val="center"/>
          </w:tcPr>
          <w:p>
            <w:pPr>
              <w:pStyle w:val="TableContents"/>
              <w:bidi w:val="0"/>
              <w:spacing w:before="0" w:after="283"/>
              <w:jc w:val="left"/>
              <w:rPr/>
            </w:pPr>
            <w:r>
              <w:rPr/>
              <w:t xml:space="preserve">2,551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Suomi: 736 km Ruotsi: 1 619 km Venäjä: 196 km. </w:t>
            </w:r>
          </w:p>
        </w:tc>
      </w:tr>
      <w:tr>
        <w:trPr/>
        <w:tc>
          <w:tcPr>
            <w:tcW w:w="3371" w:type="dxa"/>
            <w:tcBorders/>
            <w:vAlign w:val="center"/>
          </w:tcPr>
          <w:p>
            <w:pPr>
              <w:pStyle w:val="TableContents"/>
              <w:bidi w:val="0"/>
              <w:spacing w:before="0" w:after="283"/>
              <w:jc w:val="left"/>
              <w:rPr/>
            </w:pPr>
            <w:r>
              <w:rPr/>
              <w:t xml:space="preserve">Oman </w:t>
            </w:r>
          </w:p>
        </w:tc>
        <w:tc>
          <w:tcPr>
            <w:tcW w:w="991" w:type="dxa"/>
            <w:tcBorders/>
            <w:vAlign w:val="center"/>
          </w:tcPr>
          <w:p>
            <w:pPr>
              <w:pStyle w:val="TableContents"/>
              <w:bidi w:val="0"/>
              <w:spacing w:before="0" w:after="283"/>
              <w:jc w:val="left"/>
              <w:rPr/>
            </w:pPr>
            <w:r>
              <w:rPr/>
              <w:t xml:space="preserve">1,374 </w:t>
            </w:r>
          </w:p>
        </w:tc>
        <w:tc>
          <w:tcPr>
            <w:tcW w:w="969" w:type="dxa"/>
            <w:tcBorders/>
            <w:vAlign w:val="center"/>
          </w:tcPr>
          <w:p>
            <w:pPr>
              <w:pStyle w:val="TableContents"/>
              <w:bidi w:val="0"/>
              <w:spacing w:before="0" w:after="283"/>
              <w:jc w:val="left"/>
              <w:rPr/>
            </w:pPr>
            <w:r>
              <w:rPr/>
              <w:t xml:space="preserve">6 </w:t>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Saudi-Arabia: Arabiemiirikunnat (4): 410 km Jemen: 288 km. </w:t>
            </w:r>
          </w:p>
        </w:tc>
      </w:tr>
      <w:tr>
        <w:trPr/>
        <w:tc>
          <w:tcPr>
            <w:tcW w:w="3371" w:type="dxa"/>
            <w:tcBorders/>
            <w:vAlign w:val="center"/>
          </w:tcPr>
          <w:p>
            <w:pPr>
              <w:pStyle w:val="TableContents"/>
              <w:bidi w:val="0"/>
              <w:spacing w:before="0" w:after="283"/>
              <w:jc w:val="left"/>
              <w:rPr/>
            </w:pPr>
            <w:r>
              <w:rPr/>
              <w:t xml:space="preserve">Pakistan </w:t>
            </w:r>
          </w:p>
        </w:tc>
        <w:tc>
          <w:tcPr>
            <w:tcW w:w="991" w:type="dxa"/>
            <w:tcBorders/>
            <w:vAlign w:val="center"/>
          </w:tcPr>
          <w:p>
            <w:pPr>
              <w:pStyle w:val="TableContents"/>
              <w:bidi w:val="0"/>
              <w:spacing w:before="0" w:after="283"/>
              <w:jc w:val="left"/>
              <w:rPr/>
            </w:pPr>
            <w:r>
              <w:rPr/>
              <w:t xml:space="preserve">6,774 </w:t>
            </w:r>
          </w:p>
        </w:tc>
        <w:tc>
          <w:tcPr>
            <w:tcW w:w="969" w:type="dxa"/>
            <w:tcBorders/>
            <w:vAlign w:val="center"/>
          </w:tcPr>
          <w:p>
            <w:pPr>
              <w:pStyle w:val="TableContents"/>
              <w:bidi w:val="0"/>
              <w:spacing w:before="0" w:after="283"/>
              <w:jc w:val="left"/>
              <w:rPr/>
            </w:pPr>
            <w:r>
              <w:rPr/>
              <w:t xml:space="preserve">4 (3) </w:t>
            </w:r>
          </w:p>
        </w:tc>
        <w:tc>
          <w:tcPr>
            <w:tcW w:w="1314" w:type="dxa"/>
            <w:tcBorders/>
            <w:vAlign w:val="center"/>
          </w:tcPr>
          <w:p>
            <w:pPr>
              <w:pStyle w:val="TableContents"/>
              <w:bidi w:val="0"/>
              <w:spacing w:before="0" w:after="283"/>
              <w:jc w:val="left"/>
              <w:rPr/>
            </w:pPr>
            <w:r>
              <w:rPr/>
              <w:t xml:space="preserve">4 (3) </w:t>
            </w:r>
          </w:p>
        </w:tc>
        <w:tc>
          <w:tcPr>
            <w:tcW w:w="3560" w:type="dxa"/>
            <w:tcBorders/>
            <w:vAlign w:val="center"/>
          </w:tcPr>
          <w:p>
            <w:pPr>
              <w:pStyle w:val="TableContents"/>
              <w:bidi w:val="0"/>
              <w:spacing w:before="0" w:after="283"/>
              <w:jc w:val="left"/>
              <w:rPr/>
            </w:pPr>
            <w:r>
              <w:rPr/>
              <w:t xml:space="preserve">Sisältää: Kiinan kansantasavalta: 523 km Intia: 2 912 km Iran: 909 km. </w:t>
            </w:r>
          </w:p>
        </w:tc>
      </w:tr>
      <w:tr>
        <w:trPr/>
        <w:tc>
          <w:tcPr>
            <w:tcW w:w="3371" w:type="dxa"/>
            <w:tcBorders/>
            <w:vAlign w:val="center"/>
          </w:tcPr>
          <w:p>
            <w:pPr>
              <w:pStyle w:val="TableContents"/>
              <w:bidi w:val="0"/>
              <w:spacing w:before="0" w:after="283"/>
              <w:jc w:val="left"/>
              <w:rPr/>
            </w:pPr>
            <w:r>
              <w:rPr/>
              <w:t xml:space="preserve">Palau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Palestiina </w:t>
            </w:r>
          </w:p>
        </w:tc>
        <w:tc>
          <w:tcPr>
            <w:tcW w:w="991" w:type="dxa"/>
            <w:tcBorders/>
            <w:vAlign w:val="center"/>
          </w:tcPr>
          <w:p>
            <w:pPr>
              <w:pStyle w:val="TableContents"/>
              <w:bidi w:val="0"/>
              <w:spacing w:before="0" w:after="283"/>
              <w:jc w:val="left"/>
              <w:rPr/>
            </w:pPr>
            <w:r>
              <w:rPr/>
              <w:t xml:space="preserve">466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Egypti: 11 km Israel (2): 358 km Jordania: 97 km. </w:t>
            </w:r>
          </w:p>
        </w:tc>
      </w:tr>
      <w:tr>
        <w:trPr/>
        <w:tc>
          <w:tcPr>
            <w:tcW w:w="3371" w:type="dxa"/>
            <w:tcBorders/>
            <w:vAlign w:val="center"/>
          </w:tcPr>
          <w:p>
            <w:pPr>
              <w:pStyle w:val="TableContents"/>
              <w:bidi w:val="0"/>
              <w:spacing w:before="0" w:after="283"/>
              <w:jc w:val="left"/>
              <w:rPr/>
            </w:pPr>
            <w:r>
              <w:rPr/>
              <w:t xml:space="preserve">Palmyran atolli ja Kingmanin riutta (Yhdysvallat)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Panama </w:t>
            </w:r>
          </w:p>
        </w:tc>
        <w:tc>
          <w:tcPr>
            <w:tcW w:w="991" w:type="dxa"/>
            <w:tcBorders/>
            <w:vAlign w:val="center"/>
          </w:tcPr>
          <w:p>
            <w:pPr>
              <w:pStyle w:val="TableContents"/>
              <w:bidi w:val="0"/>
              <w:spacing w:before="0" w:after="283"/>
              <w:jc w:val="left"/>
              <w:rPr/>
            </w:pPr>
            <w:r>
              <w:rPr/>
              <w:t xml:space="preserve">555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Kolumbia: 225 km Costa Rica: Costa Rica: 330 km </w:t>
            </w:r>
          </w:p>
        </w:tc>
      </w:tr>
      <w:tr>
        <w:trPr/>
        <w:tc>
          <w:tcPr>
            <w:tcW w:w="3371" w:type="dxa"/>
            <w:tcBorders/>
            <w:vAlign w:val="center"/>
          </w:tcPr>
          <w:p>
            <w:pPr>
              <w:pStyle w:val="TableContents"/>
              <w:bidi w:val="0"/>
              <w:spacing w:before="0" w:after="283"/>
              <w:jc w:val="left"/>
              <w:rPr/>
            </w:pPr>
            <w:r>
              <w:rPr/>
              <w:t xml:space="preserve">Papua-Uusi-Guinea </w:t>
            </w:r>
          </w:p>
        </w:tc>
        <w:tc>
          <w:tcPr>
            <w:tcW w:w="991" w:type="dxa"/>
            <w:tcBorders/>
            <w:vAlign w:val="center"/>
          </w:tcPr>
          <w:p>
            <w:pPr>
              <w:pStyle w:val="TableContents"/>
              <w:bidi w:val="0"/>
              <w:spacing w:before="0" w:after="283"/>
              <w:jc w:val="left"/>
              <w:rPr/>
            </w:pPr>
            <w:r>
              <w:rPr/>
              <w:t xml:space="preserve">820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Indonesia: 820 km </w:t>
            </w:r>
          </w:p>
        </w:tc>
      </w:tr>
      <w:tr>
        <w:trPr/>
        <w:tc>
          <w:tcPr>
            <w:tcW w:w="3371" w:type="dxa"/>
            <w:tcBorders/>
            <w:vAlign w:val="center"/>
          </w:tcPr>
          <w:p>
            <w:pPr>
              <w:pStyle w:val="TableContents"/>
              <w:bidi w:val="0"/>
              <w:spacing w:before="0" w:after="283"/>
              <w:jc w:val="left"/>
              <w:rPr/>
            </w:pPr>
            <w:r>
              <w:rPr/>
              <w:t xml:space="preserve">Paraguay </w:t>
            </w:r>
          </w:p>
        </w:tc>
        <w:tc>
          <w:tcPr>
            <w:tcW w:w="991" w:type="dxa"/>
            <w:tcBorders/>
            <w:vAlign w:val="center"/>
          </w:tcPr>
          <w:p>
            <w:pPr>
              <w:pStyle w:val="TableContents"/>
              <w:bidi w:val="0"/>
              <w:spacing w:before="0" w:after="283"/>
              <w:jc w:val="left"/>
              <w:rPr/>
            </w:pPr>
            <w:r>
              <w:rPr/>
              <w:t xml:space="preserve">3,920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Bolivia: 750 km Brasilia: 1 290 km. </w:t>
            </w:r>
          </w:p>
        </w:tc>
      </w:tr>
      <w:tr>
        <w:trPr/>
        <w:tc>
          <w:tcPr>
            <w:tcW w:w="3371" w:type="dxa"/>
            <w:tcBorders/>
            <w:vAlign w:val="center"/>
          </w:tcPr>
          <w:p>
            <w:pPr>
              <w:pStyle w:val="TableContents"/>
              <w:bidi w:val="0"/>
              <w:spacing w:before="0" w:after="283"/>
              <w:jc w:val="left"/>
              <w:rPr/>
            </w:pPr>
            <w:r>
              <w:rPr/>
              <w:t xml:space="preserve">Peru </w:t>
            </w:r>
          </w:p>
        </w:tc>
        <w:tc>
          <w:tcPr>
            <w:tcW w:w="991" w:type="dxa"/>
            <w:tcBorders/>
            <w:vAlign w:val="center"/>
          </w:tcPr>
          <w:p>
            <w:pPr>
              <w:pStyle w:val="TableContents"/>
              <w:bidi w:val="0"/>
              <w:spacing w:before="0" w:after="283"/>
              <w:jc w:val="left"/>
              <w:rPr/>
            </w:pPr>
            <w:r>
              <w:rPr/>
              <w:t xml:space="preserve">5,536 </w:t>
            </w:r>
          </w:p>
        </w:tc>
        <w:tc>
          <w:tcPr>
            <w:tcW w:w="969" w:type="dxa"/>
            <w:tcBorders/>
            <w:vAlign w:val="center"/>
          </w:tcPr>
          <w:p>
            <w:pPr>
              <w:pStyle w:val="TableContents"/>
              <w:bidi w:val="0"/>
              <w:spacing w:before="0" w:after="283"/>
              <w:jc w:val="left"/>
              <w:rPr/>
            </w:pPr>
            <w:r>
              <w:rPr/>
              <w:t xml:space="preserve">5 </w:t>
            </w:r>
          </w:p>
        </w:tc>
        <w:tc>
          <w:tcPr>
            <w:tcW w:w="1314" w:type="dxa"/>
            <w:tcBorders/>
            <w:vAlign w:val="center"/>
          </w:tcPr>
          <w:p>
            <w:pPr>
              <w:pStyle w:val="TableContents"/>
              <w:bidi w:val="0"/>
              <w:spacing w:before="0" w:after="283"/>
              <w:jc w:val="left"/>
              <w:rPr/>
            </w:pPr>
            <w:r>
              <w:rPr/>
              <w:t xml:space="preserve">5 </w:t>
            </w:r>
          </w:p>
        </w:tc>
        <w:tc>
          <w:tcPr>
            <w:tcW w:w="3560" w:type="dxa"/>
            <w:tcBorders/>
            <w:vAlign w:val="center"/>
          </w:tcPr>
          <w:p>
            <w:pPr>
              <w:pStyle w:val="TableContents"/>
              <w:bidi w:val="0"/>
              <w:spacing w:before="0" w:after="283"/>
              <w:jc w:val="left"/>
              <w:rPr/>
            </w:pPr>
            <w:r>
              <w:rPr/>
              <w:t xml:space="preserve">Sisältää: Chile: 160 km Kolumbia: 1 496 km Ecuador: 1 420 km </w:t>
            </w:r>
          </w:p>
        </w:tc>
      </w:tr>
      <w:tr>
        <w:trPr/>
        <w:tc>
          <w:tcPr>
            <w:tcW w:w="3371" w:type="dxa"/>
            <w:tcBorders/>
            <w:vAlign w:val="center"/>
          </w:tcPr>
          <w:p>
            <w:pPr>
              <w:pStyle w:val="TableContents"/>
              <w:bidi w:val="0"/>
              <w:spacing w:before="0" w:after="283"/>
              <w:jc w:val="left"/>
              <w:rPr/>
            </w:pPr>
            <w:r>
              <w:rPr/>
              <w:t xml:space="preserve">Pietari I:n saari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Filippiinit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Pitcairninsaaret (Yhdistynyt kuningaskunta)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Puola </w:t>
            </w:r>
          </w:p>
        </w:tc>
        <w:tc>
          <w:tcPr>
            <w:tcW w:w="991" w:type="dxa"/>
            <w:tcBorders/>
            <w:vAlign w:val="center"/>
          </w:tcPr>
          <w:p>
            <w:pPr>
              <w:pStyle w:val="TableContents"/>
              <w:bidi w:val="0"/>
              <w:spacing w:before="0" w:after="283"/>
              <w:jc w:val="left"/>
              <w:rPr/>
            </w:pPr>
            <w:r>
              <w:rPr/>
              <w:t xml:space="preserve">2,788 </w:t>
            </w:r>
          </w:p>
        </w:tc>
        <w:tc>
          <w:tcPr>
            <w:tcW w:w="969" w:type="dxa"/>
            <w:tcBorders/>
            <w:vAlign w:val="center"/>
          </w:tcPr>
          <w:p>
            <w:pPr>
              <w:pStyle w:val="TableContents"/>
              <w:bidi w:val="0"/>
              <w:spacing w:before="0" w:after="283"/>
              <w:jc w:val="left"/>
              <w:rPr/>
            </w:pPr>
            <w:r>
              <w:rPr/>
              <w:t xml:space="preserve">7 </w:t>
            </w:r>
          </w:p>
        </w:tc>
        <w:tc>
          <w:tcPr>
            <w:tcW w:w="1314" w:type="dxa"/>
            <w:tcBorders/>
            <w:vAlign w:val="center"/>
          </w:tcPr>
          <w:p>
            <w:pPr>
              <w:pStyle w:val="TableContents"/>
              <w:bidi w:val="0"/>
              <w:spacing w:before="0" w:after="283"/>
              <w:jc w:val="left"/>
              <w:rPr/>
            </w:pPr>
            <w:r>
              <w:rPr/>
              <w:t xml:space="preserve">7 </w:t>
            </w:r>
          </w:p>
        </w:tc>
        <w:tc>
          <w:tcPr>
            <w:tcW w:w="3560" w:type="dxa"/>
            <w:tcBorders/>
            <w:vAlign w:val="center"/>
          </w:tcPr>
          <w:p>
            <w:pPr>
              <w:pStyle w:val="TableContents"/>
              <w:bidi w:val="0"/>
              <w:spacing w:before="0" w:after="283"/>
              <w:jc w:val="left"/>
              <w:rPr/>
            </w:pPr>
            <w:r>
              <w:rPr/>
              <w:t xml:space="preserve">Sisältää: Valko-Venäjä: 407 km Tšekin tasavalta: km Saksa: 456 km Liettua: 91 km Venäjä: 206 km Slovakia: 444 km Ukraina: 526 km </w:t>
            </w:r>
          </w:p>
        </w:tc>
      </w:tr>
      <w:tr>
        <w:trPr/>
        <w:tc>
          <w:tcPr>
            <w:tcW w:w="3371" w:type="dxa"/>
            <w:tcBorders/>
            <w:vAlign w:val="center"/>
          </w:tcPr>
          <w:p>
            <w:pPr>
              <w:pStyle w:val="TableContents"/>
              <w:bidi w:val="0"/>
              <w:spacing w:before="0" w:after="283"/>
              <w:jc w:val="left"/>
              <w:rPr/>
            </w:pPr>
            <w:r>
              <w:rPr/>
              <w:t xml:space="preserve">Portugali </w:t>
            </w:r>
          </w:p>
        </w:tc>
        <w:tc>
          <w:tcPr>
            <w:tcW w:w="991" w:type="dxa"/>
            <w:tcBorders/>
            <w:vAlign w:val="center"/>
          </w:tcPr>
          <w:p>
            <w:pPr>
              <w:pStyle w:val="TableContents"/>
              <w:bidi w:val="0"/>
              <w:spacing w:before="0" w:after="283"/>
              <w:jc w:val="left"/>
              <w:rPr/>
            </w:pPr>
            <w:r>
              <w:rPr/>
              <w:t xml:space="preserve">1,214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Espanja: 1 214 km </w:t>
            </w:r>
          </w:p>
        </w:tc>
      </w:tr>
      <w:tr>
        <w:trPr/>
        <w:tc>
          <w:tcPr>
            <w:tcW w:w="3371" w:type="dxa"/>
            <w:tcBorders/>
            <w:vAlign w:val="center"/>
          </w:tcPr>
          <w:p>
            <w:pPr>
              <w:pStyle w:val="TableContents"/>
              <w:bidi w:val="0"/>
              <w:spacing w:before="0" w:after="283"/>
              <w:jc w:val="left"/>
              <w:rPr/>
            </w:pPr>
            <w:r>
              <w:rPr/>
              <w:t xml:space="preserve">Puerto Rico (Yhdysvallat)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Qatar </w:t>
            </w:r>
          </w:p>
        </w:tc>
        <w:tc>
          <w:tcPr>
            <w:tcW w:w="991" w:type="dxa"/>
            <w:tcBorders/>
            <w:vAlign w:val="center"/>
          </w:tcPr>
          <w:p>
            <w:pPr>
              <w:pStyle w:val="TableContents"/>
              <w:bidi w:val="0"/>
              <w:spacing w:before="0" w:after="283"/>
              <w:jc w:val="left"/>
              <w:rPr/>
            </w:pPr>
            <w:r>
              <w:rPr/>
              <w:t xml:space="preserve">60 </w:t>
            </w:r>
          </w:p>
        </w:tc>
        <w:tc>
          <w:tcPr>
            <w:tcW w:w="969" w:type="dxa"/>
            <w:tcBorders/>
            <w:vAlign w:val="center"/>
          </w:tcPr>
          <w:p>
            <w:pPr>
              <w:pStyle w:val="TableContents"/>
              <w:bidi w:val="0"/>
              <w:spacing w:before="0" w:after="283"/>
              <w:jc w:val="left"/>
              <w:rPr/>
            </w:pPr>
            <w:r>
              <w:rPr/>
              <w:t xml:space="preserve">1 (2) </w:t>
            </w:r>
          </w:p>
        </w:tc>
        <w:tc>
          <w:tcPr>
            <w:tcW w:w="1314" w:type="dxa"/>
            <w:tcBorders/>
            <w:vAlign w:val="center"/>
          </w:tcPr>
          <w:p>
            <w:pPr>
              <w:pStyle w:val="TableContents"/>
              <w:bidi w:val="0"/>
              <w:spacing w:before="0" w:after="283"/>
              <w:jc w:val="left"/>
              <w:rPr/>
            </w:pPr>
            <w:r>
              <w:rPr/>
              <w:t xml:space="preserve">1 (2) </w:t>
            </w:r>
          </w:p>
        </w:tc>
        <w:tc>
          <w:tcPr>
            <w:tcW w:w="3560" w:type="dxa"/>
            <w:tcBorders/>
            <w:vAlign w:val="center"/>
          </w:tcPr>
          <w:p>
            <w:pPr>
              <w:pStyle w:val="TableContents"/>
              <w:bidi w:val="0"/>
              <w:spacing w:before="0" w:after="283"/>
              <w:jc w:val="left"/>
              <w:rPr/>
            </w:pPr>
            <w:r>
              <w:rPr/>
              <w:t xml:space="preserve">Sisältää: Saudi-Arabia: Saudi-Arabia: 60 km </w:t>
            </w:r>
          </w:p>
        </w:tc>
      </w:tr>
      <w:tr>
        <w:trPr/>
        <w:tc>
          <w:tcPr>
            <w:tcW w:w="3371" w:type="dxa"/>
            <w:tcBorders/>
            <w:vAlign w:val="center"/>
          </w:tcPr>
          <w:p>
            <w:pPr>
              <w:pStyle w:val="TableContents"/>
              <w:bidi w:val="0"/>
              <w:spacing w:before="0" w:after="283"/>
              <w:jc w:val="left"/>
              <w:rPr/>
            </w:pPr>
            <w:r>
              <w:rPr/>
              <w:t xml:space="preserve">Kuningatar Maudin maa (Norja) </w:t>
            </w:r>
          </w:p>
        </w:tc>
        <w:tc>
          <w:tcPr>
            <w:tcW w:w="991"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Australian Antarktisalue (Australia) British Antarctic Territory (Yhdistynyt kuningaskunta). </w:t>
            </w:r>
          </w:p>
        </w:tc>
      </w:tr>
      <w:tr>
        <w:trPr/>
        <w:tc>
          <w:tcPr>
            <w:tcW w:w="3371" w:type="dxa"/>
            <w:tcBorders/>
            <w:vAlign w:val="center"/>
          </w:tcPr>
          <w:p>
            <w:pPr>
              <w:pStyle w:val="TableContents"/>
              <w:bidi w:val="0"/>
              <w:spacing w:before="0" w:after="283"/>
              <w:jc w:val="left"/>
              <w:rPr/>
            </w:pPr>
            <w:r>
              <w:rPr/>
              <w:t xml:space="preserve">Réunion (Ranska)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Romania </w:t>
            </w:r>
          </w:p>
        </w:tc>
        <w:tc>
          <w:tcPr>
            <w:tcW w:w="991" w:type="dxa"/>
            <w:tcBorders/>
            <w:vAlign w:val="center"/>
          </w:tcPr>
          <w:p>
            <w:pPr>
              <w:pStyle w:val="TableContents"/>
              <w:bidi w:val="0"/>
              <w:spacing w:before="0" w:after="283"/>
              <w:jc w:val="left"/>
              <w:rPr/>
            </w:pPr>
            <w:r>
              <w:rPr/>
              <w:t xml:space="preserve">2,508 </w:t>
            </w:r>
          </w:p>
        </w:tc>
        <w:tc>
          <w:tcPr>
            <w:tcW w:w="969" w:type="dxa"/>
            <w:tcBorders/>
            <w:vAlign w:val="center"/>
          </w:tcPr>
          <w:p>
            <w:pPr>
              <w:pStyle w:val="TableContents"/>
              <w:bidi w:val="0"/>
              <w:spacing w:before="0" w:after="283"/>
              <w:jc w:val="left"/>
              <w:rPr/>
            </w:pPr>
            <w:r>
              <w:rPr/>
              <w:t xml:space="preserve">6 </w:t>
            </w:r>
          </w:p>
        </w:tc>
        <w:tc>
          <w:tcPr>
            <w:tcW w:w="1314" w:type="dxa"/>
            <w:tcBorders/>
            <w:vAlign w:val="center"/>
          </w:tcPr>
          <w:p>
            <w:pPr>
              <w:pStyle w:val="TableContents"/>
              <w:bidi w:val="0"/>
              <w:spacing w:before="0" w:after="283"/>
              <w:jc w:val="left"/>
              <w:rPr/>
            </w:pPr>
            <w:r>
              <w:rPr/>
              <w:t xml:space="preserve">5 </w:t>
            </w:r>
          </w:p>
        </w:tc>
        <w:tc>
          <w:tcPr>
            <w:tcW w:w="3560" w:type="dxa"/>
            <w:tcBorders/>
            <w:vAlign w:val="center"/>
          </w:tcPr>
          <w:p>
            <w:pPr>
              <w:pStyle w:val="TableContents"/>
              <w:bidi w:val="0"/>
              <w:spacing w:before="0" w:after="283"/>
              <w:jc w:val="left"/>
              <w:rPr/>
            </w:pPr>
            <w:r>
              <w:rPr/>
              <w:t xml:space="preserve">Sisältää: Bulgaria: 608 km Unkari: 443 km Moldova: 450 km Serbia: 476 km Ukraina (2): 531 km. </w:t>
            </w:r>
          </w:p>
        </w:tc>
      </w:tr>
      <w:tr>
        <w:trPr/>
        <w:tc>
          <w:tcPr>
            <w:tcW w:w="3371" w:type="dxa"/>
            <w:tcBorders/>
            <w:vAlign w:val="center"/>
          </w:tcPr>
          <w:p>
            <w:pPr>
              <w:pStyle w:val="TableContents"/>
              <w:bidi w:val="0"/>
              <w:spacing w:before="0" w:after="283"/>
              <w:jc w:val="left"/>
              <w:rPr/>
            </w:pPr>
            <w:r>
              <w:rPr/>
              <w:t xml:space="preserve">Ross Dependency (Uusi-Seelanti) </w:t>
            </w:r>
          </w:p>
        </w:tc>
        <w:tc>
          <w:tcPr>
            <w:tcW w:w="991"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Australian Etelämanner (Australia) </w:t>
            </w:r>
          </w:p>
        </w:tc>
      </w:tr>
      <w:tr>
        <w:trPr/>
        <w:tc>
          <w:tcPr>
            <w:tcW w:w="3371" w:type="dxa"/>
            <w:tcBorders/>
            <w:vAlign w:val="center"/>
          </w:tcPr>
          <w:p>
            <w:pPr>
              <w:pStyle w:val="TableContents"/>
              <w:bidi w:val="0"/>
              <w:spacing w:before="0" w:after="283"/>
              <w:jc w:val="left"/>
              <w:rPr/>
            </w:pPr>
            <w:r>
              <w:rPr/>
              <w:t xml:space="preserve">Venäjä </w:t>
            </w:r>
          </w:p>
        </w:tc>
        <w:tc>
          <w:tcPr>
            <w:tcW w:w="991" w:type="dxa"/>
            <w:tcBorders/>
            <w:vAlign w:val="center"/>
          </w:tcPr>
          <w:p>
            <w:pPr>
              <w:pStyle w:val="TableContents"/>
              <w:bidi w:val="0"/>
              <w:spacing w:before="0" w:after="283"/>
              <w:jc w:val="left"/>
              <w:rPr/>
            </w:pPr>
            <w:r>
              <w:rPr/>
              <w:t xml:space="preserve">20,017 </w:t>
            </w:r>
          </w:p>
        </w:tc>
        <w:tc>
          <w:tcPr>
            <w:tcW w:w="969" w:type="dxa"/>
            <w:tcBorders/>
            <w:vAlign w:val="center"/>
          </w:tcPr>
          <w:p>
            <w:pPr>
              <w:pStyle w:val="TableContents"/>
              <w:bidi w:val="0"/>
              <w:spacing w:before="0" w:after="283"/>
              <w:jc w:val="left"/>
              <w:rPr/>
            </w:pPr>
            <w:r>
              <w:rPr/>
              <w:t xml:space="preserve">16 </w:t>
            </w:r>
          </w:p>
        </w:tc>
        <w:tc>
          <w:tcPr>
            <w:tcW w:w="1314" w:type="dxa"/>
            <w:tcBorders/>
            <w:vAlign w:val="center"/>
          </w:tcPr>
          <w:p>
            <w:pPr>
              <w:pStyle w:val="TableContents"/>
              <w:bidi w:val="0"/>
              <w:spacing w:before="0" w:after="283"/>
              <w:jc w:val="left"/>
              <w:rPr/>
            </w:pPr>
            <w:r>
              <w:rPr/>
              <w:t xml:space="preserve">14 </w:t>
            </w:r>
          </w:p>
        </w:tc>
        <w:tc>
          <w:tcPr>
            <w:tcW w:w="3560" w:type="dxa"/>
            <w:tcBorders/>
            <w:vAlign w:val="center"/>
          </w:tcPr>
          <w:p>
            <w:pPr>
              <w:pStyle w:val="TableContents"/>
              <w:bidi w:val="0"/>
              <w:spacing w:before="0" w:after="283"/>
              <w:jc w:val="left"/>
              <w:rPr/>
            </w:pPr>
            <w:r>
              <w:rPr/>
              <w:t xml:space="preserve">Sisältää: km: Azerbaidžan: 284 km Valko-Venäjä: 959 km Kiinan kansantasavalta (2): 3 645 km Viro: 294 km Suomi (2): 1 340 km Georgia: 1 340 km: Pohjois-Korea: 19 km Latvia: 217 km Liettua: 227 km Mongolia: 3,485 km Norja: 3,485 km Mongolia: 3,485 km Norja: 196 km Puola: 206 km Ukraina: 1,576 km </w:t>
            </w:r>
          </w:p>
        </w:tc>
      </w:tr>
      <w:tr>
        <w:trPr/>
        <w:tc>
          <w:tcPr>
            <w:tcW w:w="3371" w:type="dxa"/>
            <w:tcBorders/>
            <w:vAlign w:val="center"/>
          </w:tcPr>
          <w:p>
            <w:pPr>
              <w:pStyle w:val="TableContents"/>
              <w:bidi w:val="0"/>
              <w:spacing w:before="0" w:after="283"/>
              <w:jc w:val="left"/>
              <w:rPr/>
            </w:pPr>
            <w:r>
              <w:rPr/>
              <w:t xml:space="preserve">Ruanda </w:t>
            </w:r>
          </w:p>
        </w:tc>
        <w:tc>
          <w:tcPr>
            <w:tcW w:w="991" w:type="dxa"/>
            <w:tcBorders/>
            <w:vAlign w:val="center"/>
          </w:tcPr>
          <w:p>
            <w:pPr>
              <w:pStyle w:val="TableContents"/>
              <w:bidi w:val="0"/>
              <w:spacing w:before="0" w:after="283"/>
              <w:jc w:val="left"/>
              <w:rPr/>
            </w:pPr>
            <w:r>
              <w:rPr/>
              <w:t xml:space="preserve">893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Tansania: 217 km Uganda: 169 km Burundi: 290 km Kongon demokraattinen tasavalta: 217 km Uganda: 169 km </w:t>
            </w:r>
          </w:p>
        </w:tc>
      </w:tr>
      <w:tr>
        <w:trPr/>
        <w:tc>
          <w:tcPr>
            <w:tcW w:w="3371" w:type="dxa"/>
            <w:tcBorders/>
            <w:vAlign w:val="center"/>
          </w:tcPr>
          <w:p>
            <w:pPr>
              <w:pStyle w:val="TableContents"/>
              <w:bidi w:val="0"/>
              <w:spacing w:before="0" w:after="283"/>
              <w:jc w:val="left"/>
              <w:rPr/>
            </w:pPr>
            <w:r>
              <w:rPr/>
              <w:t xml:space="preserve">Saint Barthélemy (Ranska)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Saint Helena, Ascension ja Tristan da Cunha (Yhdistynyt kuningaskunta)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Saint Kitts ja Nevis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Saint Lucia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Saint Martin </w:t>
            </w:r>
          </w:p>
        </w:tc>
        <w:tc>
          <w:tcPr>
            <w:tcW w:w="991" w:type="dxa"/>
            <w:tcBorders/>
            <w:vAlign w:val="center"/>
          </w:tcPr>
          <w:p>
            <w:pPr>
              <w:pStyle w:val="TableContents"/>
              <w:bidi w:val="0"/>
              <w:spacing w:before="0" w:after="283"/>
              <w:jc w:val="left"/>
              <w:rPr/>
            </w:pPr>
            <w:r>
              <w:rPr/>
              <w:t xml:space="preserve">10.2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Sint Maarten (Alankomaat): 10.2 km </w:t>
            </w:r>
          </w:p>
        </w:tc>
      </w:tr>
      <w:tr>
        <w:trPr/>
        <w:tc>
          <w:tcPr>
            <w:tcW w:w="3371" w:type="dxa"/>
            <w:tcBorders/>
            <w:vAlign w:val="center"/>
          </w:tcPr>
          <w:p>
            <w:pPr>
              <w:pStyle w:val="TableContents"/>
              <w:bidi w:val="0"/>
              <w:spacing w:before="0" w:after="283"/>
              <w:jc w:val="left"/>
              <w:rPr/>
            </w:pPr>
            <w:r>
              <w:rPr/>
              <w:t xml:space="preserve">Saint Pierre ja Miquelon (Ranska) </w:t>
            </w:r>
          </w:p>
        </w:tc>
        <w:tc>
          <w:tcPr>
            <w:tcW w:w="991" w:type="dxa"/>
            <w:tcBorders/>
            <w:vAlign w:val="center"/>
          </w:tcPr>
          <w:p>
            <w:pPr>
              <w:pStyle w:val="TableContents"/>
              <w:bidi w:val="0"/>
              <w:spacing w:before="0" w:after="283"/>
              <w:jc w:val="left"/>
              <w:rPr/>
            </w:pPr>
            <w:r>
              <w:rPr/>
              <w:t xml:space="preserve">0.05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Kanada: Kanada: 0.05 km </w:t>
            </w:r>
          </w:p>
        </w:tc>
      </w:tr>
      <w:tr>
        <w:trPr/>
        <w:tc>
          <w:tcPr>
            <w:tcW w:w="3371" w:type="dxa"/>
            <w:tcBorders/>
            <w:vAlign w:val="center"/>
          </w:tcPr>
          <w:p>
            <w:pPr>
              <w:pStyle w:val="TableContents"/>
              <w:bidi w:val="0"/>
              <w:spacing w:before="0" w:after="283"/>
              <w:jc w:val="left"/>
              <w:rPr/>
            </w:pPr>
            <w:r>
              <w:rPr/>
              <w:t xml:space="preserve">Saint Vincent ja Grenadiinit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Samoa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San Marino </w:t>
            </w:r>
          </w:p>
        </w:tc>
        <w:tc>
          <w:tcPr>
            <w:tcW w:w="991" w:type="dxa"/>
            <w:tcBorders/>
            <w:vAlign w:val="center"/>
          </w:tcPr>
          <w:p>
            <w:pPr>
              <w:pStyle w:val="TableContents"/>
              <w:bidi w:val="0"/>
              <w:spacing w:before="0" w:after="283"/>
              <w:jc w:val="left"/>
              <w:rPr/>
            </w:pPr>
            <w:r>
              <w:rPr/>
              <w:t xml:space="preserve">39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Italia: 39 km </w:t>
            </w:r>
          </w:p>
        </w:tc>
      </w:tr>
      <w:tr>
        <w:trPr/>
        <w:tc>
          <w:tcPr>
            <w:tcW w:w="3371" w:type="dxa"/>
            <w:tcBorders/>
            <w:vAlign w:val="center"/>
          </w:tcPr>
          <w:p>
            <w:pPr>
              <w:pStyle w:val="TableContents"/>
              <w:bidi w:val="0"/>
              <w:spacing w:before="0" w:after="283"/>
              <w:jc w:val="left"/>
              <w:rPr/>
            </w:pPr>
            <w:r>
              <w:rPr/>
              <w:t xml:space="preserve">São Tomé ja Príncipe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Saudi-Arabia </w:t>
            </w:r>
          </w:p>
        </w:tc>
        <w:tc>
          <w:tcPr>
            <w:tcW w:w="991" w:type="dxa"/>
            <w:tcBorders/>
            <w:vAlign w:val="center"/>
          </w:tcPr>
          <w:p>
            <w:pPr>
              <w:pStyle w:val="TableContents"/>
              <w:bidi w:val="0"/>
              <w:spacing w:before="0" w:after="283"/>
              <w:jc w:val="left"/>
              <w:rPr/>
            </w:pPr>
            <w:r>
              <w:rPr/>
              <w:t xml:space="preserve">4,431 </w:t>
            </w:r>
          </w:p>
        </w:tc>
        <w:tc>
          <w:tcPr>
            <w:tcW w:w="969" w:type="dxa"/>
            <w:tcBorders/>
            <w:vAlign w:val="center"/>
          </w:tcPr>
          <w:p>
            <w:pPr>
              <w:pStyle w:val="TableContents"/>
              <w:bidi w:val="0"/>
              <w:spacing w:before="0" w:after="283"/>
              <w:jc w:val="left"/>
              <w:rPr/>
            </w:pPr>
            <w:r>
              <w:rPr/>
              <w:t xml:space="preserve">7 </w:t>
            </w:r>
          </w:p>
        </w:tc>
        <w:tc>
          <w:tcPr>
            <w:tcW w:w="1314" w:type="dxa"/>
            <w:tcBorders/>
            <w:vAlign w:val="center"/>
          </w:tcPr>
          <w:p>
            <w:pPr>
              <w:pStyle w:val="TableContents"/>
              <w:bidi w:val="0"/>
              <w:spacing w:before="0" w:after="283"/>
              <w:jc w:val="left"/>
              <w:rPr/>
            </w:pPr>
            <w:r>
              <w:rPr/>
              <w:t xml:space="preserve">7 </w:t>
            </w:r>
          </w:p>
        </w:tc>
        <w:tc>
          <w:tcPr>
            <w:tcW w:w="3560" w:type="dxa"/>
            <w:tcBorders/>
            <w:vAlign w:val="center"/>
          </w:tcPr>
          <w:p>
            <w:pPr>
              <w:pStyle w:val="TableContents"/>
              <w:bidi w:val="0"/>
              <w:spacing w:before="0" w:after="283"/>
              <w:jc w:val="left"/>
              <w:rPr/>
            </w:pPr>
            <w:r>
              <w:rPr/>
              <w:t xml:space="preserve">Sisältää: Kuwait: 222 km Oman: 814 km Jordania: 744 km Kuwait: 222 km Oman: Arabiemiirikunnat: 676 km Qatar: 60 km: 457 km Jemen: 1 458 km. </w:t>
            </w:r>
          </w:p>
        </w:tc>
      </w:tr>
      <w:tr>
        <w:trPr/>
        <w:tc>
          <w:tcPr>
            <w:tcW w:w="3371" w:type="dxa"/>
            <w:tcBorders/>
            <w:vAlign w:val="center"/>
          </w:tcPr>
          <w:p>
            <w:pPr>
              <w:pStyle w:val="TableContents"/>
              <w:bidi w:val="0"/>
              <w:spacing w:before="0" w:after="283"/>
              <w:jc w:val="left"/>
              <w:rPr/>
            </w:pPr>
            <w:r>
              <w:rPr/>
              <w:t xml:space="preserve">Skotlanti (Yhdistynyt kuningaskunta) </w:t>
            </w:r>
          </w:p>
        </w:tc>
        <w:tc>
          <w:tcPr>
            <w:tcW w:w="991" w:type="dxa"/>
            <w:tcBorders/>
            <w:vAlign w:val="center"/>
          </w:tcPr>
          <w:p>
            <w:pPr>
              <w:pStyle w:val="TableContents"/>
              <w:bidi w:val="0"/>
              <w:spacing w:before="0" w:after="283"/>
              <w:jc w:val="left"/>
              <w:rPr/>
            </w:pPr>
            <w:r>
              <w:rPr/>
              <w:t xml:space="preserve">154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Englannissa: 154 km </w:t>
            </w:r>
          </w:p>
        </w:tc>
      </w:tr>
      <w:tr>
        <w:trPr/>
        <w:tc>
          <w:tcPr>
            <w:tcW w:w="3371" w:type="dxa"/>
            <w:tcBorders/>
            <w:vAlign w:val="center"/>
          </w:tcPr>
          <w:p>
            <w:pPr>
              <w:pStyle w:val="TableContents"/>
              <w:bidi w:val="0"/>
              <w:spacing w:before="0" w:after="283"/>
              <w:jc w:val="left"/>
              <w:rPr/>
            </w:pPr>
            <w:r>
              <w:rPr/>
              <w:t xml:space="preserve">Senegal </w:t>
            </w:r>
          </w:p>
        </w:tc>
        <w:tc>
          <w:tcPr>
            <w:tcW w:w="991" w:type="dxa"/>
            <w:tcBorders/>
            <w:vAlign w:val="center"/>
          </w:tcPr>
          <w:p>
            <w:pPr>
              <w:pStyle w:val="TableContents"/>
              <w:bidi w:val="0"/>
              <w:spacing w:before="0" w:after="283"/>
              <w:jc w:val="left"/>
              <w:rPr/>
            </w:pPr>
            <w:r>
              <w:rPr/>
              <w:t xml:space="preserve">2,640 </w:t>
            </w:r>
          </w:p>
        </w:tc>
        <w:tc>
          <w:tcPr>
            <w:tcW w:w="969" w:type="dxa"/>
            <w:tcBorders/>
            <w:vAlign w:val="center"/>
          </w:tcPr>
          <w:p>
            <w:pPr>
              <w:pStyle w:val="TableContents"/>
              <w:bidi w:val="0"/>
              <w:spacing w:before="0" w:after="283"/>
              <w:jc w:val="left"/>
              <w:rPr/>
            </w:pPr>
            <w:r>
              <w:rPr/>
              <w:t xml:space="preserve">5 </w:t>
            </w:r>
          </w:p>
        </w:tc>
        <w:tc>
          <w:tcPr>
            <w:tcW w:w="1314" w:type="dxa"/>
            <w:tcBorders/>
            <w:vAlign w:val="center"/>
          </w:tcPr>
          <w:p>
            <w:pPr>
              <w:pStyle w:val="TableContents"/>
              <w:bidi w:val="0"/>
              <w:spacing w:before="0" w:after="283"/>
              <w:jc w:val="left"/>
              <w:rPr/>
            </w:pPr>
            <w:r>
              <w:rPr/>
              <w:t xml:space="preserve">5 </w:t>
            </w:r>
          </w:p>
        </w:tc>
        <w:tc>
          <w:tcPr>
            <w:tcW w:w="3560" w:type="dxa"/>
            <w:tcBorders/>
            <w:vAlign w:val="center"/>
          </w:tcPr>
          <w:p>
            <w:pPr>
              <w:pStyle w:val="TableContents"/>
              <w:bidi w:val="0"/>
              <w:spacing w:before="0" w:after="283"/>
              <w:jc w:val="left"/>
              <w:rPr/>
            </w:pPr>
            <w:r>
              <w:rPr/>
              <w:t xml:space="preserve">Sisältää: Guinea: 330 km Guinea-Bissau: Gambia: 740 km Guinea-Bissau: 330 km Guinea-Bissau: 740 km Gambia: 740 km Guinea: 330 km 338 km Mali: 419 km Mauritania: 813 km </w:t>
            </w:r>
          </w:p>
        </w:tc>
      </w:tr>
      <w:tr>
        <w:trPr/>
        <w:tc>
          <w:tcPr>
            <w:tcW w:w="3371" w:type="dxa"/>
            <w:tcBorders/>
            <w:vAlign w:val="center"/>
          </w:tcPr>
          <w:p>
            <w:pPr>
              <w:pStyle w:val="TableContents"/>
              <w:bidi w:val="0"/>
              <w:spacing w:before="0" w:after="283"/>
              <w:jc w:val="left"/>
              <w:rPr/>
            </w:pPr>
            <w:r>
              <w:rPr/>
              <w:t xml:space="preserve">Serbia </w:t>
            </w:r>
          </w:p>
        </w:tc>
        <w:tc>
          <w:tcPr>
            <w:tcW w:w="991" w:type="dxa"/>
            <w:tcBorders/>
            <w:vAlign w:val="center"/>
          </w:tcPr>
          <w:p>
            <w:pPr>
              <w:pStyle w:val="TableContents"/>
              <w:bidi w:val="0"/>
              <w:spacing w:before="0" w:after="283"/>
              <w:jc w:val="left"/>
              <w:rPr/>
            </w:pPr>
            <w:r>
              <w:rPr/>
              <w:t xml:space="preserve">2,027 </w:t>
            </w:r>
          </w:p>
        </w:tc>
        <w:tc>
          <w:tcPr>
            <w:tcW w:w="969" w:type="dxa"/>
            <w:tcBorders/>
            <w:vAlign w:val="center"/>
          </w:tcPr>
          <w:p>
            <w:pPr>
              <w:pStyle w:val="TableContents"/>
              <w:bidi w:val="0"/>
              <w:spacing w:before="0" w:after="283"/>
              <w:jc w:val="left"/>
              <w:rPr/>
            </w:pPr>
            <w:r>
              <w:rPr/>
              <w:t xml:space="preserve">8 </w:t>
            </w:r>
          </w:p>
        </w:tc>
        <w:tc>
          <w:tcPr>
            <w:tcW w:w="1314" w:type="dxa"/>
            <w:tcBorders/>
            <w:vAlign w:val="center"/>
          </w:tcPr>
          <w:p>
            <w:pPr>
              <w:pStyle w:val="TableContents"/>
              <w:bidi w:val="0"/>
              <w:spacing w:before="0" w:after="283"/>
              <w:jc w:val="left"/>
              <w:rPr/>
            </w:pPr>
            <w:r>
              <w:rPr/>
              <w:t xml:space="preserve">8 </w:t>
            </w:r>
          </w:p>
        </w:tc>
        <w:tc>
          <w:tcPr>
            <w:tcW w:w="3560" w:type="dxa"/>
            <w:tcBorders/>
            <w:vAlign w:val="center"/>
          </w:tcPr>
          <w:p>
            <w:pPr>
              <w:pStyle w:val="TableContents"/>
              <w:bidi w:val="0"/>
              <w:spacing w:before="0" w:after="283"/>
              <w:jc w:val="left"/>
              <w:rPr/>
            </w:pPr>
            <w:r>
              <w:rPr/>
              <w:t xml:space="preserve">Sisältää: Bulgaria: 318 km Kroatia: 241 km Unkari: 151 km Kosovo: 352 km Makedonia: 62 km Montenegro: 62 km: 124 km Romania: 476 km </w:t>
            </w:r>
          </w:p>
        </w:tc>
      </w:tr>
      <w:tr>
        <w:trPr/>
        <w:tc>
          <w:tcPr>
            <w:tcW w:w="3371" w:type="dxa"/>
            <w:tcBorders/>
            <w:vAlign w:val="center"/>
          </w:tcPr>
          <w:p>
            <w:pPr>
              <w:pStyle w:val="TableContents"/>
              <w:bidi w:val="0"/>
              <w:spacing w:before="0" w:after="283"/>
              <w:jc w:val="left"/>
              <w:rPr/>
            </w:pPr>
            <w:r>
              <w:rPr/>
              <w:t xml:space="preserve">Seychellit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Sierra Leone </w:t>
            </w:r>
          </w:p>
        </w:tc>
        <w:tc>
          <w:tcPr>
            <w:tcW w:w="991" w:type="dxa"/>
            <w:tcBorders/>
            <w:vAlign w:val="center"/>
          </w:tcPr>
          <w:p>
            <w:pPr>
              <w:pStyle w:val="TableContents"/>
              <w:bidi w:val="0"/>
              <w:spacing w:before="0" w:after="283"/>
              <w:jc w:val="left"/>
              <w:rPr/>
            </w:pPr>
            <w:r>
              <w:rPr/>
              <w:t xml:space="preserve">958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Guinea: 652 km Liberia: 306 km </w:t>
            </w:r>
          </w:p>
        </w:tc>
      </w:tr>
      <w:tr>
        <w:trPr/>
        <w:tc>
          <w:tcPr>
            <w:tcW w:w="3371" w:type="dxa"/>
            <w:tcBorders/>
            <w:vAlign w:val="center"/>
          </w:tcPr>
          <w:p>
            <w:pPr>
              <w:pStyle w:val="TableContents"/>
              <w:bidi w:val="0"/>
              <w:spacing w:before="0" w:after="283"/>
              <w:jc w:val="left"/>
              <w:rPr/>
            </w:pPr>
            <w:r>
              <w:rPr/>
              <w:t xml:space="preserve">Singapore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Sint Maarten (Alankomaat) </w:t>
            </w:r>
          </w:p>
        </w:tc>
        <w:tc>
          <w:tcPr>
            <w:tcW w:w="991" w:type="dxa"/>
            <w:tcBorders/>
            <w:vAlign w:val="center"/>
          </w:tcPr>
          <w:p>
            <w:pPr>
              <w:pStyle w:val="TableContents"/>
              <w:bidi w:val="0"/>
              <w:spacing w:before="0" w:after="283"/>
              <w:jc w:val="left"/>
              <w:rPr/>
            </w:pPr>
            <w:r>
              <w:rPr/>
              <w:t xml:space="preserve">10.2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Saint Martin (Ranska): 10.2 km </w:t>
            </w:r>
          </w:p>
        </w:tc>
      </w:tr>
      <w:tr>
        <w:trPr/>
        <w:tc>
          <w:tcPr>
            <w:tcW w:w="3371" w:type="dxa"/>
            <w:tcBorders/>
            <w:vAlign w:val="center"/>
          </w:tcPr>
          <w:p>
            <w:pPr>
              <w:pStyle w:val="TableContents"/>
              <w:bidi w:val="0"/>
              <w:spacing w:before="0" w:after="283"/>
              <w:jc w:val="left"/>
              <w:rPr/>
            </w:pPr>
            <w:r>
              <w:rPr/>
              <w:t xml:space="preserve">Slovakia </w:t>
            </w:r>
          </w:p>
        </w:tc>
        <w:tc>
          <w:tcPr>
            <w:tcW w:w="991" w:type="dxa"/>
            <w:tcBorders/>
            <w:vAlign w:val="center"/>
          </w:tcPr>
          <w:p>
            <w:pPr>
              <w:pStyle w:val="TableContents"/>
              <w:bidi w:val="0"/>
              <w:spacing w:before="0" w:after="283"/>
              <w:jc w:val="left"/>
              <w:rPr/>
            </w:pPr>
            <w:r>
              <w:rPr/>
              <w:t xml:space="preserve">1,524 </w:t>
            </w:r>
          </w:p>
        </w:tc>
        <w:tc>
          <w:tcPr>
            <w:tcW w:w="969" w:type="dxa"/>
            <w:tcBorders/>
            <w:vAlign w:val="center"/>
          </w:tcPr>
          <w:p>
            <w:pPr>
              <w:pStyle w:val="TableContents"/>
              <w:bidi w:val="0"/>
              <w:spacing w:before="0" w:after="283"/>
              <w:jc w:val="left"/>
              <w:rPr/>
            </w:pPr>
            <w:r>
              <w:rPr/>
              <w:t xml:space="preserve">5 </w:t>
            </w:r>
          </w:p>
        </w:tc>
        <w:tc>
          <w:tcPr>
            <w:tcW w:w="1314" w:type="dxa"/>
            <w:tcBorders/>
            <w:vAlign w:val="center"/>
          </w:tcPr>
          <w:p>
            <w:pPr>
              <w:pStyle w:val="TableContents"/>
              <w:bidi w:val="0"/>
              <w:spacing w:before="0" w:after="283"/>
              <w:jc w:val="left"/>
              <w:rPr/>
            </w:pPr>
            <w:r>
              <w:rPr/>
              <w:t xml:space="preserve">5 </w:t>
            </w:r>
          </w:p>
        </w:tc>
        <w:tc>
          <w:tcPr>
            <w:tcW w:w="3560" w:type="dxa"/>
            <w:tcBorders/>
            <w:vAlign w:val="center"/>
          </w:tcPr>
          <w:p>
            <w:pPr>
              <w:pStyle w:val="TableContents"/>
              <w:bidi w:val="0"/>
              <w:spacing w:before="0" w:after="283"/>
              <w:jc w:val="left"/>
              <w:rPr/>
            </w:pPr>
            <w:r>
              <w:rPr/>
              <w:t xml:space="preserve">Sisältää: Itävalta: 91 km Tšekki: 215 km Unkari: 677 km Puola: 444 km Ukraina: 97 km </w:t>
            </w:r>
          </w:p>
        </w:tc>
      </w:tr>
      <w:tr>
        <w:trPr/>
        <w:tc>
          <w:tcPr>
            <w:tcW w:w="3371" w:type="dxa"/>
            <w:tcBorders/>
            <w:vAlign w:val="center"/>
          </w:tcPr>
          <w:p>
            <w:pPr>
              <w:pStyle w:val="TableContents"/>
              <w:bidi w:val="0"/>
              <w:spacing w:before="0" w:after="283"/>
              <w:jc w:val="left"/>
              <w:rPr/>
            </w:pPr>
            <w:r>
              <w:rPr/>
              <w:t xml:space="preserve">Slovenia </w:t>
            </w:r>
          </w:p>
        </w:tc>
        <w:tc>
          <w:tcPr>
            <w:tcW w:w="991" w:type="dxa"/>
            <w:tcBorders/>
            <w:vAlign w:val="center"/>
          </w:tcPr>
          <w:p>
            <w:pPr>
              <w:pStyle w:val="TableContents"/>
              <w:bidi w:val="0"/>
              <w:spacing w:before="0" w:after="283"/>
              <w:jc w:val="left"/>
              <w:rPr/>
            </w:pPr>
            <w:r>
              <w:rPr/>
              <w:t xml:space="preserve">1,334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Itävalta: 330 km Kroatia: 670 km Italia: 232 km Unkari: 102 km. </w:t>
            </w:r>
          </w:p>
        </w:tc>
      </w:tr>
      <w:tr>
        <w:trPr/>
        <w:tc>
          <w:tcPr>
            <w:tcW w:w="3371" w:type="dxa"/>
            <w:tcBorders/>
            <w:vAlign w:val="center"/>
          </w:tcPr>
          <w:p>
            <w:pPr>
              <w:pStyle w:val="TableContents"/>
              <w:bidi w:val="0"/>
              <w:spacing w:before="0" w:after="283"/>
              <w:jc w:val="left"/>
              <w:rPr/>
            </w:pPr>
            <w:r>
              <w:rPr/>
              <w:t xml:space="preserve">Salomonsaaret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Somalia </w:t>
            </w:r>
          </w:p>
        </w:tc>
        <w:tc>
          <w:tcPr>
            <w:tcW w:w="991" w:type="dxa"/>
            <w:tcBorders/>
            <w:vAlign w:val="center"/>
          </w:tcPr>
          <w:p>
            <w:pPr>
              <w:pStyle w:val="TableContents"/>
              <w:bidi w:val="0"/>
              <w:spacing w:before="0" w:after="283"/>
              <w:jc w:val="left"/>
              <w:rPr/>
            </w:pPr>
            <w:r>
              <w:rPr/>
              <w:t xml:space="preserve">2,340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Etiopia: 1 600 km Kenia: Djibouti: 58 km: 682 km </w:t>
            </w:r>
          </w:p>
        </w:tc>
      </w:tr>
      <w:tr>
        <w:trPr/>
        <w:tc>
          <w:tcPr>
            <w:tcW w:w="3371" w:type="dxa"/>
            <w:tcBorders/>
            <w:vAlign w:val="center"/>
          </w:tcPr>
          <w:p>
            <w:pPr>
              <w:pStyle w:val="TableContents"/>
              <w:bidi w:val="0"/>
              <w:spacing w:before="0" w:after="283"/>
              <w:jc w:val="left"/>
              <w:rPr/>
            </w:pPr>
            <w:r>
              <w:rPr/>
              <w:t xml:space="preserve">Somalimaa </w:t>
            </w:r>
          </w:p>
        </w:tc>
        <w:tc>
          <w:tcPr>
            <w:tcW w:w="991"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Djibouti: 58 km Etiopia Somalia </w:t>
            </w:r>
          </w:p>
        </w:tc>
      </w:tr>
      <w:tr>
        <w:trPr/>
        <w:tc>
          <w:tcPr>
            <w:tcW w:w="3371" w:type="dxa"/>
            <w:tcBorders/>
            <w:vAlign w:val="center"/>
          </w:tcPr>
          <w:p>
            <w:pPr>
              <w:pStyle w:val="TableContents"/>
              <w:bidi w:val="0"/>
              <w:spacing w:before="0" w:after="283"/>
              <w:jc w:val="left"/>
              <w:rPr/>
            </w:pPr>
            <w:r>
              <w:rPr/>
              <w:t xml:space="preserve">Etelä-Afrikka </w:t>
            </w:r>
          </w:p>
        </w:tc>
        <w:tc>
          <w:tcPr>
            <w:tcW w:w="991" w:type="dxa"/>
            <w:tcBorders/>
            <w:vAlign w:val="center"/>
          </w:tcPr>
          <w:p>
            <w:pPr>
              <w:pStyle w:val="TableContents"/>
              <w:bidi w:val="0"/>
              <w:spacing w:before="0" w:after="283"/>
              <w:jc w:val="left"/>
              <w:rPr/>
            </w:pPr>
            <w:r>
              <w:rPr/>
              <w:t xml:space="preserve">4,862 </w:t>
            </w:r>
          </w:p>
        </w:tc>
        <w:tc>
          <w:tcPr>
            <w:tcW w:w="969" w:type="dxa"/>
            <w:tcBorders/>
            <w:vAlign w:val="center"/>
          </w:tcPr>
          <w:p>
            <w:pPr>
              <w:pStyle w:val="TableContents"/>
              <w:bidi w:val="0"/>
              <w:spacing w:before="0" w:after="283"/>
              <w:jc w:val="left"/>
              <w:rPr/>
            </w:pPr>
            <w:r>
              <w:rPr/>
              <w:t xml:space="preserve">6 </w:t>
            </w:r>
          </w:p>
        </w:tc>
        <w:tc>
          <w:tcPr>
            <w:tcW w:w="1314" w:type="dxa"/>
            <w:tcBorders/>
            <w:vAlign w:val="center"/>
          </w:tcPr>
          <w:p>
            <w:pPr>
              <w:pStyle w:val="TableContents"/>
              <w:bidi w:val="0"/>
              <w:spacing w:before="0" w:after="283"/>
              <w:jc w:val="left"/>
              <w:rPr/>
            </w:pPr>
            <w:r>
              <w:rPr/>
              <w:t xml:space="preserve">6 </w:t>
            </w:r>
          </w:p>
        </w:tc>
        <w:tc>
          <w:tcPr>
            <w:tcW w:w="3560" w:type="dxa"/>
            <w:tcBorders/>
            <w:vAlign w:val="center"/>
          </w:tcPr>
          <w:p>
            <w:pPr>
              <w:pStyle w:val="TableContents"/>
              <w:bidi w:val="0"/>
              <w:spacing w:before="0" w:after="283"/>
              <w:jc w:val="left"/>
              <w:rPr/>
            </w:pPr>
            <w:r>
              <w:rPr/>
              <w:t xml:space="preserve">Sisältää: Botswana: Mosambik (2): 491 km Namibia: 967 km Swazimaa: 967 km: 430 km Zimbabwe: 225 km </w:t>
            </w:r>
          </w:p>
        </w:tc>
      </w:tr>
      <w:tr>
        <w:trPr/>
        <w:tc>
          <w:tcPr>
            <w:tcW w:w="3371" w:type="dxa"/>
            <w:tcBorders/>
            <w:vAlign w:val="center"/>
          </w:tcPr>
          <w:p>
            <w:pPr>
              <w:pStyle w:val="TableContents"/>
              <w:bidi w:val="0"/>
              <w:spacing w:before="0" w:after="283"/>
              <w:jc w:val="left"/>
              <w:rPr/>
            </w:pPr>
            <w:r>
              <w:rPr/>
              <w:t xml:space="preserve">Etelä-Georgia ja Eteläiset Sandwichsaaret (Yhdistynyt kuningaskunta)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Etelä-Sudan </w:t>
            </w:r>
          </w:p>
        </w:tc>
        <w:tc>
          <w:tcPr>
            <w:tcW w:w="991" w:type="dxa"/>
            <w:tcBorders/>
            <w:vAlign w:val="center"/>
          </w:tcPr>
          <w:p>
            <w:pPr>
              <w:pStyle w:val="TableContents"/>
              <w:bidi w:val="0"/>
              <w:spacing w:before="0" w:after="283"/>
              <w:jc w:val="left"/>
              <w:rPr/>
            </w:pPr>
            <w:r>
              <w:rPr/>
              <w:t xml:space="preserve">4,797 </w:t>
            </w:r>
          </w:p>
        </w:tc>
        <w:tc>
          <w:tcPr>
            <w:tcW w:w="969" w:type="dxa"/>
            <w:tcBorders/>
            <w:vAlign w:val="center"/>
          </w:tcPr>
          <w:p>
            <w:pPr>
              <w:pStyle w:val="TableContents"/>
              <w:bidi w:val="0"/>
              <w:spacing w:before="0" w:after="283"/>
              <w:jc w:val="left"/>
              <w:rPr/>
            </w:pPr>
            <w:r>
              <w:rPr/>
              <w:t xml:space="preserve">6 </w:t>
            </w:r>
          </w:p>
        </w:tc>
        <w:tc>
          <w:tcPr>
            <w:tcW w:w="1314" w:type="dxa"/>
            <w:tcBorders/>
            <w:vAlign w:val="center"/>
          </w:tcPr>
          <w:p>
            <w:pPr>
              <w:pStyle w:val="TableContents"/>
              <w:bidi w:val="0"/>
              <w:spacing w:before="0" w:after="283"/>
              <w:jc w:val="left"/>
              <w:rPr/>
            </w:pPr>
            <w:r>
              <w:rPr/>
              <w:t xml:space="preserve">6 </w:t>
            </w:r>
          </w:p>
        </w:tc>
        <w:tc>
          <w:tcPr>
            <w:tcW w:w="3560" w:type="dxa"/>
            <w:tcBorders/>
            <w:vAlign w:val="center"/>
          </w:tcPr>
          <w:p>
            <w:pPr>
              <w:pStyle w:val="TableContents"/>
              <w:bidi w:val="0"/>
              <w:spacing w:before="0" w:after="283"/>
              <w:jc w:val="left"/>
              <w:rPr/>
            </w:pPr>
            <w:r>
              <w:rPr/>
              <w:t xml:space="preserve">Sisältää: Keski-Afrikan tasavalta: Etiopia: 883 km Kenia: 232 km Sudan: 1,937 km Uganda: 435 km </w:t>
            </w:r>
          </w:p>
        </w:tc>
      </w:tr>
      <w:tr>
        <w:trPr/>
        <w:tc>
          <w:tcPr>
            <w:tcW w:w="3371" w:type="dxa"/>
            <w:tcBorders/>
            <w:vAlign w:val="center"/>
          </w:tcPr>
          <w:p>
            <w:pPr>
              <w:pStyle w:val="TableContents"/>
              <w:bidi w:val="0"/>
              <w:spacing w:before="0" w:after="283"/>
              <w:jc w:val="left"/>
              <w:rPr/>
            </w:pPr>
            <w:r>
              <w:rPr/>
              <w:t xml:space="preserve">Espanja </w:t>
            </w:r>
          </w:p>
        </w:tc>
        <w:tc>
          <w:tcPr>
            <w:tcW w:w="991" w:type="dxa"/>
            <w:tcBorders/>
            <w:vAlign w:val="center"/>
          </w:tcPr>
          <w:p>
            <w:pPr>
              <w:pStyle w:val="TableContents"/>
              <w:bidi w:val="0"/>
              <w:spacing w:before="0" w:after="283"/>
              <w:jc w:val="left"/>
              <w:rPr/>
            </w:pPr>
            <w:r>
              <w:rPr/>
              <w:t xml:space="preserve">1,918 </w:t>
            </w:r>
          </w:p>
        </w:tc>
        <w:tc>
          <w:tcPr>
            <w:tcW w:w="969" w:type="dxa"/>
            <w:tcBorders/>
            <w:vAlign w:val="center"/>
          </w:tcPr>
          <w:p>
            <w:pPr>
              <w:pStyle w:val="TableContents"/>
              <w:bidi w:val="0"/>
              <w:spacing w:before="0" w:after="283"/>
              <w:jc w:val="left"/>
              <w:rPr/>
            </w:pPr>
            <w:r>
              <w:rPr/>
              <w:t xml:space="preserve">9 </w:t>
            </w:r>
          </w:p>
        </w:tc>
        <w:tc>
          <w:tcPr>
            <w:tcW w:w="1314" w:type="dxa"/>
            <w:tcBorders/>
            <w:vAlign w:val="center"/>
          </w:tcPr>
          <w:p>
            <w:pPr>
              <w:pStyle w:val="TableContents"/>
              <w:bidi w:val="0"/>
              <w:spacing w:before="0" w:after="283"/>
              <w:jc w:val="left"/>
              <w:rPr/>
            </w:pPr>
            <w:r>
              <w:rPr/>
              <w:t xml:space="preserve">5 </w:t>
            </w:r>
          </w:p>
        </w:tc>
        <w:tc>
          <w:tcPr>
            <w:tcW w:w="3560" w:type="dxa"/>
            <w:tcBorders/>
            <w:vAlign w:val="center"/>
          </w:tcPr>
          <w:p>
            <w:pPr>
              <w:pStyle w:val="TableContents"/>
              <w:bidi w:val="0"/>
              <w:spacing w:before="0" w:after="283"/>
              <w:jc w:val="left"/>
              <w:rPr/>
            </w:pPr>
            <w:r>
              <w:rPr/>
              <w:t xml:space="preserve">Sisältää: Ranska (3): 623 km Gibraltar: 1,2 km Portugali: 1214 km Marokko (3): 17 km. </w:t>
            </w:r>
          </w:p>
        </w:tc>
      </w:tr>
      <w:tr>
        <w:trPr/>
        <w:tc>
          <w:tcPr>
            <w:tcW w:w="3371" w:type="dxa"/>
            <w:tcBorders/>
            <w:vAlign w:val="center"/>
          </w:tcPr>
          <w:p>
            <w:pPr>
              <w:pStyle w:val="TableContents"/>
              <w:bidi w:val="0"/>
              <w:spacing w:before="0" w:after="283"/>
              <w:jc w:val="left"/>
              <w:rPr/>
            </w:pPr>
            <w:r>
              <w:rPr/>
              <w:t xml:space="preserve">Sri Lanka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Sudan </w:t>
            </w:r>
          </w:p>
        </w:tc>
        <w:tc>
          <w:tcPr>
            <w:tcW w:w="991" w:type="dxa"/>
            <w:tcBorders/>
            <w:vAlign w:val="center"/>
          </w:tcPr>
          <w:p>
            <w:pPr>
              <w:pStyle w:val="TableContents"/>
              <w:bidi w:val="0"/>
              <w:spacing w:before="0" w:after="283"/>
              <w:jc w:val="left"/>
              <w:rPr/>
            </w:pPr>
            <w:r>
              <w:rPr/>
              <w:t xml:space="preserve">6,764 </w:t>
            </w:r>
          </w:p>
        </w:tc>
        <w:tc>
          <w:tcPr>
            <w:tcW w:w="969" w:type="dxa"/>
            <w:tcBorders/>
            <w:vAlign w:val="center"/>
          </w:tcPr>
          <w:p>
            <w:pPr>
              <w:pStyle w:val="TableContents"/>
              <w:bidi w:val="0"/>
              <w:spacing w:before="0" w:after="283"/>
              <w:jc w:val="left"/>
              <w:rPr/>
            </w:pPr>
            <w:r>
              <w:rPr/>
              <w:t xml:space="preserve">7 </w:t>
            </w:r>
          </w:p>
        </w:tc>
        <w:tc>
          <w:tcPr>
            <w:tcW w:w="1314" w:type="dxa"/>
            <w:tcBorders/>
            <w:vAlign w:val="center"/>
          </w:tcPr>
          <w:p>
            <w:pPr>
              <w:pStyle w:val="TableContents"/>
              <w:bidi w:val="0"/>
              <w:spacing w:before="0" w:after="283"/>
              <w:jc w:val="left"/>
              <w:rPr/>
            </w:pPr>
            <w:r>
              <w:rPr/>
              <w:t xml:space="preserve">7 </w:t>
            </w:r>
          </w:p>
        </w:tc>
        <w:tc>
          <w:tcPr>
            <w:tcW w:w="3560" w:type="dxa"/>
            <w:tcBorders/>
            <w:vAlign w:val="center"/>
          </w:tcPr>
          <w:p>
            <w:pPr>
              <w:pStyle w:val="TableContents"/>
              <w:bidi w:val="0"/>
              <w:spacing w:before="0" w:after="283"/>
              <w:jc w:val="left"/>
              <w:rPr/>
            </w:pPr>
            <w:r>
              <w:rPr/>
              <w:t xml:space="preserve">Sisältää: Keski-Afrikan tasavalta: Egypt: 1 273 km Eritrea: 483 km Tšad: 1 360 km Egypti: 1 273 km Eritrea: 1 273 km Eritrea: 483 km Tshad: 1 360 km km: 605 km Etiopia: 723 km Libya: 383 km Etelä-Sudan: 1 937 km </w:t>
            </w:r>
          </w:p>
        </w:tc>
      </w:tr>
      <w:tr>
        <w:trPr/>
        <w:tc>
          <w:tcPr>
            <w:tcW w:w="3371" w:type="dxa"/>
            <w:tcBorders/>
            <w:vAlign w:val="center"/>
          </w:tcPr>
          <w:p>
            <w:pPr>
              <w:pStyle w:val="TableContents"/>
              <w:bidi w:val="0"/>
              <w:spacing w:before="0" w:after="283"/>
              <w:jc w:val="left"/>
              <w:rPr/>
            </w:pPr>
            <w:r>
              <w:rPr/>
              <w:t xml:space="preserve">Suriname </w:t>
            </w:r>
          </w:p>
        </w:tc>
        <w:tc>
          <w:tcPr>
            <w:tcW w:w="991" w:type="dxa"/>
            <w:tcBorders/>
            <w:vAlign w:val="center"/>
          </w:tcPr>
          <w:p>
            <w:pPr>
              <w:pStyle w:val="TableContents"/>
              <w:bidi w:val="0"/>
              <w:spacing w:before="0" w:after="283"/>
              <w:jc w:val="left"/>
              <w:rPr/>
            </w:pPr>
            <w:r>
              <w:rPr/>
              <w:t xml:space="preserve">1,707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Guayana (Ranska): 510 km Guyana: 600 km. </w:t>
            </w:r>
          </w:p>
        </w:tc>
      </w:tr>
      <w:tr>
        <w:trPr/>
        <w:tc>
          <w:tcPr>
            <w:tcW w:w="3371" w:type="dxa"/>
            <w:tcBorders/>
            <w:vAlign w:val="center"/>
          </w:tcPr>
          <w:p>
            <w:pPr>
              <w:pStyle w:val="TableContents"/>
              <w:bidi w:val="0"/>
              <w:spacing w:before="0" w:after="283"/>
              <w:jc w:val="left"/>
              <w:rPr/>
            </w:pPr>
            <w:r>
              <w:rPr/>
              <w:t xml:space="preserve">Huippuvuoret (Norja)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Swazimaa </w:t>
            </w:r>
          </w:p>
        </w:tc>
        <w:tc>
          <w:tcPr>
            <w:tcW w:w="991" w:type="dxa"/>
            <w:tcBorders/>
            <w:vAlign w:val="center"/>
          </w:tcPr>
          <w:p>
            <w:pPr>
              <w:pStyle w:val="TableContents"/>
              <w:bidi w:val="0"/>
              <w:spacing w:before="0" w:after="283"/>
              <w:jc w:val="left"/>
              <w:rPr/>
            </w:pPr>
            <w:r>
              <w:rPr/>
              <w:t xml:space="preserve">535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Etelä-Afrikka: 430 km. </w:t>
            </w:r>
          </w:p>
        </w:tc>
      </w:tr>
      <w:tr>
        <w:trPr/>
        <w:tc>
          <w:tcPr>
            <w:tcW w:w="3371" w:type="dxa"/>
            <w:tcBorders/>
            <w:vAlign w:val="center"/>
          </w:tcPr>
          <w:p>
            <w:pPr>
              <w:pStyle w:val="TableContents"/>
              <w:bidi w:val="0"/>
              <w:spacing w:before="0" w:after="283"/>
              <w:jc w:val="left"/>
              <w:rPr/>
            </w:pPr>
            <w:r>
              <w:rPr/>
              <w:t xml:space="preserve">Ruotsi </w:t>
            </w:r>
          </w:p>
        </w:tc>
        <w:tc>
          <w:tcPr>
            <w:tcW w:w="991" w:type="dxa"/>
            <w:tcBorders/>
            <w:vAlign w:val="center"/>
          </w:tcPr>
          <w:p>
            <w:pPr>
              <w:pStyle w:val="TableContents"/>
              <w:bidi w:val="0"/>
              <w:spacing w:before="0" w:after="283"/>
              <w:jc w:val="left"/>
              <w:rPr/>
            </w:pPr>
            <w:r>
              <w:rPr/>
              <w:t xml:space="preserve">2,233 </w:t>
            </w:r>
          </w:p>
        </w:tc>
        <w:tc>
          <w:tcPr>
            <w:tcW w:w="969" w:type="dxa"/>
            <w:tcBorders/>
            <w:vAlign w:val="center"/>
          </w:tcPr>
          <w:p>
            <w:pPr>
              <w:pStyle w:val="TableContents"/>
              <w:bidi w:val="0"/>
              <w:spacing w:before="0" w:after="283"/>
              <w:jc w:val="left"/>
              <w:rPr/>
            </w:pPr>
            <w:r>
              <w:rPr/>
              <w:t xml:space="preserve">5 </w:t>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Suomi (4): 614 km (mukaan lukien 0,5 km ja 2 rajapätkää Ahvenanmaan kanssa) Norja: Suomi (4): 614 km (mukaan lukien 0,5 km ja 2 rajapätkää Ahvenanmaan kanssa): 1,619 km </w:t>
            </w:r>
          </w:p>
        </w:tc>
      </w:tr>
      <w:tr>
        <w:trPr/>
        <w:tc>
          <w:tcPr>
            <w:tcW w:w="3371" w:type="dxa"/>
            <w:tcBorders/>
            <w:vAlign w:val="center"/>
          </w:tcPr>
          <w:p>
            <w:pPr>
              <w:pStyle w:val="TableContents"/>
              <w:bidi w:val="0"/>
              <w:spacing w:before="0" w:after="283"/>
              <w:jc w:val="left"/>
              <w:rPr/>
            </w:pPr>
            <w:r>
              <w:rPr/>
              <w:t xml:space="preserve">Sveitsi </w:t>
            </w:r>
          </w:p>
        </w:tc>
        <w:tc>
          <w:tcPr>
            <w:tcW w:w="991" w:type="dxa"/>
            <w:tcBorders/>
            <w:vAlign w:val="center"/>
          </w:tcPr>
          <w:p>
            <w:pPr>
              <w:pStyle w:val="TableContents"/>
              <w:bidi w:val="0"/>
              <w:spacing w:before="0" w:after="283"/>
              <w:jc w:val="left"/>
              <w:rPr/>
            </w:pPr>
            <w:r>
              <w:rPr/>
              <w:t xml:space="preserve">1,852 </w:t>
            </w:r>
          </w:p>
        </w:tc>
        <w:tc>
          <w:tcPr>
            <w:tcW w:w="969" w:type="dxa"/>
            <w:tcBorders/>
            <w:vAlign w:val="center"/>
          </w:tcPr>
          <w:p>
            <w:pPr>
              <w:pStyle w:val="TableContents"/>
              <w:bidi w:val="0"/>
              <w:spacing w:before="0" w:after="283"/>
              <w:jc w:val="left"/>
              <w:rPr/>
            </w:pPr>
            <w:r>
              <w:rPr/>
              <w:t xml:space="preserve">8 </w:t>
            </w:r>
          </w:p>
        </w:tc>
        <w:tc>
          <w:tcPr>
            <w:tcW w:w="1314" w:type="dxa"/>
            <w:tcBorders/>
            <w:vAlign w:val="center"/>
          </w:tcPr>
          <w:p>
            <w:pPr>
              <w:pStyle w:val="TableContents"/>
              <w:bidi w:val="0"/>
              <w:spacing w:before="0" w:after="283"/>
              <w:jc w:val="left"/>
              <w:rPr/>
            </w:pPr>
            <w:r>
              <w:rPr/>
              <w:t xml:space="preserve">5 </w:t>
            </w:r>
          </w:p>
        </w:tc>
        <w:tc>
          <w:tcPr>
            <w:tcW w:w="3560" w:type="dxa"/>
            <w:tcBorders/>
            <w:vAlign w:val="center"/>
          </w:tcPr>
          <w:p>
            <w:pPr>
              <w:pStyle w:val="TableContents"/>
              <w:bidi w:val="0"/>
              <w:spacing w:before="0" w:after="283"/>
              <w:jc w:val="left"/>
              <w:rPr/>
            </w:pPr>
            <w:r>
              <w:rPr/>
              <w:t xml:space="preserve">Sisältää: Ranska: Itävalta (2): 164 km: km Italia (2): 740 km Liechtenstein: 41 km Saksa (2): 334 km. </w:t>
            </w:r>
          </w:p>
        </w:tc>
      </w:tr>
      <w:tr>
        <w:trPr/>
        <w:tc>
          <w:tcPr>
            <w:tcW w:w="3371" w:type="dxa"/>
            <w:tcBorders/>
            <w:vAlign w:val="center"/>
          </w:tcPr>
          <w:p>
            <w:pPr>
              <w:pStyle w:val="TableContents"/>
              <w:bidi w:val="0"/>
              <w:spacing w:before="0" w:after="283"/>
              <w:jc w:val="left"/>
              <w:rPr/>
            </w:pPr>
            <w:r>
              <w:rPr/>
              <w:t xml:space="preserve">Syyria </w:t>
            </w:r>
          </w:p>
        </w:tc>
        <w:tc>
          <w:tcPr>
            <w:tcW w:w="991" w:type="dxa"/>
            <w:tcBorders/>
            <w:vAlign w:val="center"/>
          </w:tcPr>
          <w:p>
            <w:pPr>
              <w:pStyle w:val="TableContents"/>
              <w:bidi w:val="0"/>
              <w:spacing w:before="0" w:after="283"/>
              <w:jc w:val="left"/>
              <w:rPr/>
            </w:pPr>
            <w:r>
              <w:rPr/>
              <w:t xml:space="preserve">2,253 </w:t>
            </w:r>
          </w:p>
        </w:tc>
        <w:tc>
          <w:tcPr>
            <w:tcW w:w="969" w:type="dxa"/>
            <w:tcBorders/>
            <w:vAlign w:val="center"/>
          </w:tcPr>
          <w:p>
            <w:pPr>
              <w:pStyle w:val="TableContents"/>
              <w:bidi w:val="0"/>
              <w:spacing w:before="0" w:after="283"/>
              <w:jc w:val="left"/>
              <w:rPr/>
            </w:pPr>
            <w:r>
              <w:rPr/>
              <w:t xml:space="preserve">6 </w:t>
            </w:r>
          </w:p>
        </w:tc>
        <w:tc>
          <w:tcPr>
            <w:tcW w:w="1314" w:type="dxa"/>
            <w:tcBorders/>
            <w:vAlign w:val="center"/>
          </w:tcPr>
          <w:p>
            <w:pPr>
              <w:pStyle w:val="TableContents"/>
              <w:bidi w:val="0"/>
              <w:spacing w:before="0" w:after="283"/>
              <w:jc w:val="left"/>
              <w:rPr/>
            </w:pPr>
            <w:r>
              <w:rPr/>
              <w:t xml:space="preserve">5 </w:t>
            </w:r>
          </w:p>
        </w:tc>
        <w:tc>
          <w:tcPr>
            <w:tcW w:w="3560" w:type="dxa"/>
            <w:tcBorders/>
            <w:vAlign w:val="center"/>
          </w:tcPr>
          <w:p>
            <w:pPr>
              <w:pStyle w:val="TableContents"/>
              <w:bidi w:val="0"/>
              <w:spacing w:before="0" w:after="283"/>
              <w:jc w:val="left"/>
              <w:rPr/>
            </w:pPr>
            <w:r>
              <w:rPr/>
              <w:t xml:space="preserve">Sisältää: Irak: 605 km Israel: 76 km Jordania: 375 km Libanon: 375 km Turkki (2): 822 km. </w:t>
            </w:r>
          </w:p>
        </w:tc>
      </w:tr>
      <w:tr>
        <w:trPr/>
        <w:tc>
          <w:tcPr>
            <w:tcW w:w="3371" w:type="dxa"/>
            <w:tcBorders/>
            <w:vAlign w:val="center"/>
          </w:tcPr>
          <w:p>
            <w:pPr>
              <w:pStyle w:val="TableContents"/>
              <w:bidi w:val="0"/>
              <w:spacing w:before="0" w:after="283"/>
              <w:jc w:val="left"/>
              <w:rPr/>
            </w:pPr>
            <w:r>
              <w:rPr/>
              <w:t xml:space="preserve">Taiwan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Tadžikistan </w:t>
            </w:r>
          </w:p>
        </w:tc>
        <w:tc>
          <w:tcPr>
            <w:tcW w:w="991" w:type="dxa"/>
            <w:tcBorders/>
            <w:vAlign w:val="center"/>
          </w:tcPr>
          <w:p>
            <w:pPr>
              <w:pStyle w:val="TableContents"/>
              <w:bidi w:val="0"/>
              <w:spacing w:before="0" w:after="283"/>
              <w:jc w:val="left"/>
              <w:rPr/>
            </w:pPr>
            <w:r>
              <w:rPr/>
              <w:t xml:space="preserve">3,651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Afganistan: 1 206 km Kiinan kansantasavalta: 414 km Kirgisia (3): 870 km Uzbekistan (2): 1 161 km. </w:t>
            </w:r>
          </w:p>
        </w:tc>
      </w:tr>
      <w:tr>
        <w:trPr/>
        <w:tc>
          <w:tcPr>
            <w:tcW w:w="3371" w:type="dxa"/>
            <w:tcBorders/>
            <w:vAlign w:val="center"/>
          </w:tcPr>
          <w:p>
            <w:pPr>
              <w:pStyle w:val="TableContents"/>
              <w:bidi w:val="0"/>
              <w:spacing w:before="0" w:after="283"/>
              <w:jc w:val="left"/>
              <w:rPr/>
            </w:pPr>
            <w:r>
              <w:rPr/>
              <w:t xml:space="preserve">Tansania </w:t>
            </w:r>
          </w:p>
        </w:tc>
        <w:tc>
          <w:tcPr>
            <w:tcW w:w="991" w:type="dxa"/>
            <w:tcBorders/>
            <w:vAlign w:val="center"/>
          </w:tcPr>
          <w:p>
            <w:pPr>
              <w:pStyle w:val="TableContents"/>
              <w:bidi w:val="0"/>
              <w:spacing w:before="0" w:after="283"/>
              <w:jc w:val="left"/>
              <w:rPr/>
            </w:pPr>
            <w:r>
              <w:rPr/>
              <w:t xml:space="preserve">3,861 </w:t>
            </w:r>
          </w:p>
        </w:tc>
        <w:tc>
          <w:tcPr>
            <w:tcW w:w="969" w:type="dxa"/>
            <w:tcBorders/>
            <w:vAlign w:val="center"/>
          </w:tcPr>
          <w:p>
            <w:pPr>
              <w:pStyle w:val="TableContents"/>
              <w:bidi w:val="0"/>
              <w:spacing w:before="0" w:after="283"/>
              <w:jc w:val="left"/>
              <w:rPr/>
            </w:pPr>
            <w:r>
              <w:rPr/>
              <w:t xml:space="preserve">8 </w:t>
            </w:r>
          </w:p>
        </w:tc>
        <w:tc>
          <w:tcPr>
            <w:tcW w:w="1314" w:type="dxa"/>
            <w:tcBorders/>
            <w:vAlign w:val="center"/>
          </w:tcPr>
          <w:p>
            <w:pPr>
              <w:pStyle w:val="TableContents"/>
              <w:bidi w:val="0"/>
              <w:spacing w:before="0" w:after="283"/>
              <w:jc w:val="left"/>
              <w:rPr/>
            </w:pPr>
            <w:r>
              <w:rPr/>
              <w:t xml:space="preserve">8 </w:t>
            </w:r>
          </w:p>
        </w:tc>
        <w:tc>
          <w:tcPr>
            <w:tcW w:w="3560" w:type="dxa"/>
            <w:tcBorders/>
            <w:vAlign w:val="center"/>
          </w:tcPr>
          <w:p>
            <w:pPr>
              <w:pStyle w:val="TableContents"/>
              <w:bidi w:val="0"/>
              <w:spacing w:before="0" w:after="283"/>
              <w:jc w:val="left"/>
              <w:rPr/>
            </w:pPr>
            <w:r>
              <w:rPr/>
              <w:t xml:space="preserve">Sisältää: Burundi: Kenia: 451 km Kongon demokraattinen tasavalta: 459 km Kenia: Malawi: 769 km: 475 km Mosambik: 756 km Ruanda: 217 km Uganda: 396 km Sambia: 338 km. </w:t>
            </w:r>
          </w:p>
        </w:tc>
      </w:tr>
      <w:tr>
        <w:trPr/>
        <w:tc>
          <w:tcPr>
            <w:tcW w:w="3371" w:type="dxa"/>
            <w:tcBorders/>
            <w:vAlign w:val="center"/>
          </w:tcPr>
          <w:p>
            <w:pPr>
              <w:pStyle w:val="TableContents"/>
              <w:bidi w:val="0"/>
              <w:spacing w:before="0" w:after="283"/>
              <w:jc w:val="left"/>
              <w:rPr/>
            </w:pPr>
            <w:r>
              <w:rPr/>
              <w:t xml:space="preserve">Thaimaa </w:t>
            </w:r>
          </w:p>
        </w:tc>
        <w:tc>
          <w:tcPr>
            <w:tcW w:w="991" w:type="dxa"/>
            <w:tcBorders/>
            <w:vAlign w:val="center"/>
          </w:tcPr>
          <w:p>
            <w:pPr>
              <w:pStyle w:val="TableContents"/>
              <w:bidi w:val="0"/>
              <w:spacing w:before="0" w:after="283"/>
              <w:jc w:val="left"/>
              <w:rPr/>
            </w:pPr>
            <w:r>
              <w:rPr/>
              <w:t xml:space="preserve">4,863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Kambodža: 803 km Laos: Laos: 1 754 km Malesia: 1 754 km Malesia: 1 754 km Myanmar: 1 800 km </w:t>
            </w:r>
          </w:p>
        </w:tc>
      </w:tr>
      <w:tr>
        <w:trPr/>
        <w:tc>
          <w:tcPr>
            <w:tcW w:w="3371" w:type="dxa"/>
            <w:tcBorders/>
            <w:vAlign w:val="center"/>
          </w:tcPr>
          <w:p>
            <w:pPr>
              <w:pStyle w:val="TableContents"/>
              <w:bidi w:val="0"/>
              <w:spacing w:before="0" w:after="283"/>
              <w:jc w:val="left"/>
              <w:rPr/>
            </w:pPr>
            <w:r>
              <w:rPr/>
              <w:t xml:space="preserve">Togo </w:t>
            </w:r>
          </w:p>
        </w:tc>
        <w:tc>
          <w:tcPr>
            <w:tcW w:w="991" w:type="dxa"/>
            <w:tcBorders/>
            <w:vAlign w:val="center"/>
          </w:tcPr>
          <w:p>
            <w:pPr>
              <w:pStyle w:val="TableContents"/>
              <w:bidi w:val="0"/>
              <w:spacing w:before="0" w:after="283"/>
              <w:jc w:val="left"/>
              <w:rPr/>
            </w:pPr>
            <w:r>
              <w:rPr/>
              <w:t xml:space="preserve">1,647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Benin: 644 km Burkina Faso: 126 km Ghana: 877 km. </w:t>
            </w:r>
          </w:p>
        </w:tc>
      </w:tr>
      <w:tr>
        <w:trPr/>
        <w:tc>
          <w:tcPr>
            <w:tcW w:w="3371" w:type="dxa"/>
            <w:tcBorders/>
            <w:vAlign w:val="center"/>
          </w:tcPr>
          <w:p>
            <w:pPr>
              <w:pStyle w:val="TableContents"/>
              <w:bidi w:val="0"/>
              <w:spacing w:before="0" w:after="283"/>
              <w:jc w:val="left"/>
              <w:rPr/>
            </w:pPr>
            <w:r>
              <w:rPr/>
              <w:t xml:space="preserve">Tokelau (Uusi-Seelanti)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Tonga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Transnistria </w:t>
            </w:r>
          </w:p>
        </w:tc>
        <w:tc>
          <w:tcPr>
            <w:tcW w:w="991" w:type="dxa"/>
            <w:tcBorders/>
            <w:vAlign w:val="center"/>
          </w:tcPr>
          <w:p>
            <w:pPr>
              <w:pStyle w:val="TableContents"/>
              <w:bidi w:val="0"/>
              <w:spacing w:before="0" w:after="283"/>
              <w:jc w:val="left"/>
              <w:rPr>
                <w:sz w:val="4"/>
                <w:szCs w:val="4"/>
              </w:rPr>
            </w:pPr>
            <w:r>
              <w:rPr>
                <w:sz w:val="4"/>
                <w:szCs w:val="4"/>
              </w:rPr>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Moldova Ukraina </w:t>
            </w:r>
          </w:p>
        </w:tc>
      </w:tr>
      <w:tr>
        <w:trPr/>
        <w:tc>
          <w:tcPr>
            <w:tcW w:w="3371" w:type="dxa"/>
            <w:tcBorders/>
            <w:vAlign w:val="center"/>
          </w:tcPr>
          <w:p>
            <w:pPr>
              <w:pStyle w:val="TableContents"/>
              <w:bidi w:val="0"/>
              <w:spacing w:before="0" w:after="283"/>
              <w:jc w:val="left"/>
              <w:rPr/>
            </w:pPr>
            <w:r>
              <w:rPr/>
              <w:t xml:space="preserve">Tromelinin saari (Ranska)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Trinidad ja Tobago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Tunisia </w:t>
            </w:r>
          </w:p>
        </w:tc>
        <w:tc>
          <w:tcPr>
            <w:tcW w:w="991" w:type="dxa"/>
            <w:tcBorders/>
            <w:vAlign w:val="center"/>
          </w:tcPr>
          <w:p>
            <w:pPr>
              <w:pStyle w:val="TableContents"/>
              <w:bidi w:val="0"/>
              <w:spacing w:before="0" w:after="283"/>
              <w:jc w:val="left"/>
              <w:rPr/>
            </w:pPr>
            <w:r>
              <w:rPr/>
              <w:t xml:space="preserve">1,424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Algeria: Libya: 965 km: 459 km </w:t>
            </w:r>
          </w:p>
        </w:tc>
      </w:tr>
      <w:tr>
        <w:trPr/>
        <w:tc>
          <w:tcPr>
            <w:tcW w:w="3371" w:type="dxa"/>
            <w:tcBorders/>
            <w:vAlign w:val="center"/>
          </w:tcPr>
          <w:p>
            <w:pPr>
              <w:pStyle w:val="TableContents"/>
              <w:bidi w:val="0"/>
              <w:spacing w:before="0" w:after="283"/>
              <w:jc w:val="left"/>
              <w:rPr/>
            </w:pPr>
            <w:r>
              <w:rPr/>
              <w:t xml:space="preserve">Turkki </w:t>
            </w:r>
          </w:p>
        </w:tc>
        <w:tc>
          <w:tcPr>
            <w:tcW w:w="991" w:type="dxa"/>
            <w:tcBorders/>
            <w:vAlign w:val="center"/>
          </w:tcPr>
          <w:p>
            <w:pPr>
              <w:pStyle w:val="TableContents"/>
              <w:bidi w:val="0"/>
              <w:spacing w:before="0" w:after="283"/>
              <w:jc w:val="left"/>
              <w:rPr/>
            </w:pPr>
            <w:r>
              <w:rPr/>
              <w:t xml:space="preserve">2,648 </w:t>
            </w:r>
          </w:p>
        </w:tc>
        <w:tc>
          <w:tcPr>
            <w:tcW w:w="969" w:type="dxa"/>
            <w:tcBorders/>
            <w:vAlign w:val="center"/>
          </w:tcPr>
          <w:p>
            <w:pPr>
              <w:pStyle w:val="TableContents"/>
              <w:bidi w:val="0"/>
              <w:spacing w:before="0" w:after="283"/>
              <w:jc w:val="left"/>
              <w:rPr/>
            </w:pPr>
            <w:r>
              <w:rPr/>
              <w:t xml:space="preserve">9 </w:t>
            </w:r>
          </w:p>
        </w:tc>
        <w:tc>
          <w:tcPr>
            <w:tcW w:w="1314" w:type="dxa"/>
            <w:tcBorders/>
            <w:vAlign w:val="center"/>
          </w:tcPr>
          <w:p>
            <w:pPr>
              <w:pStyle w:val="TableContents"/>
              <w:bidi w:val="0"/>
              <w:spacing w:before="0" w:after="283"/>
              <w:jc w:val="left"/>
              <w:rPr/>
            </w:pPr>
            <w:r>
              <w:rPr/>
              <w:t xml:space="preserve">8 </w:t>
            </w:r>
          </w:p>
        </w:tc>
        <w:tc>
          <w:tcPr>
            <w:tcW w:w="3560" w:type="dxa"/>
            <w:tcBorders/>
            <w:vAlign w:val="center"/>
          </w:tcPr>
          <w:p>
            <w:pPr>
              <w:pStyle w:val="TableContents"/>
              <w:bidi w:val="0"/>
              <w:spacing w:before="0" w:after="283"/>
              <w:jc w:val="left"/>
              <w:rPr/>
            </w:pPr>
            <w:r>
              <w:rPr/>
              <w:t xml:space="preserve">Sisältää: Armenia: 268 km Azerbaidžan: 9 km Bulgaria: 240 km Georgia: 252 km Kreikka: 206 km Iran: 499 km Irak: 352 km Syyria (2): 822 km. </w:t>
            </w:r>
          </w:p>
        </w:tc>
      </w:tr>
      <w:tr>
        <w:trPr/>
        <w:tc>
          <w:tcPr>
            <w:tcW w:w="3371" w:type="dxa"/>
            <w:tcBorders/>
            <w:vAlign w:val="center"/>
          </w:tcPr>
          <w:p>
            <w:pPr>
              <w:pStyle w:val="TableContents"/>
              <w:bidi w:val="0"/>
              <w:spacing w:before="0" w:after="283"/>
              <w:jc w:val="left"/>
              <w:rPr/>
            </w:pPr>
            <w:r>
              <w:rPr/>
              <w:t xml:space="preserve">Turkmenistan </w:t>
            </w:r>
          </w:p>
        </w:tc>
        <w:tc>
          <w:tcPr>
            <w:tcW w:w="991" w:type="dxa"/>
            <w:tcBorders/>
            <w:vAlign w:val="center"/>
          </w:tcPr>
          <w:p>
            <w:pPr>
              <w:pStyle w:val="TableContents"/>
              <w:bidi w:val="0"/>
              <w:spacing w:before="0" w:after="283"/>
              <w:jc w:val="left"/>
              <w:rPr/>
            </w:pPr>
            <w:r>
              <w:rPr/>
              <w:t xml:space="preserve">3,736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Afganistan: 744 km Iran: 992 km Kazakstan: 379 km Uzbekistan: 1 621 km. </w:t>
            </w:r>
          </w:p>
        </w:tc>
      </w:tr>
      <w:tr>
        <w:trPr/>
        <w:tc>
          <w:tcPr>
            <w:tcW w:w="3371" w:type="dxa"/>
            <w:tcBorders/>
            <w:vAlign w:val="center"/>
          </w:tcPr>
          <w:p>
            <w:pPr>
              <w:pStyle w:val="TableContents"/>
              <w:bidi w:val="0"/>
              <w:spacing w:before="0" w:after="283"/>
              <w:jc w:val="left"/>
              <w:rPr/>
            </w:pPr>
            <w:r>
              <w:rPr/>
              <w:t xml:space="preserve">Turks- ja Caicossaaret (Yhdistynyt kuningaskunta)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Tuvalu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Uganda </w:t>
            </w:r>
          </w:p>
        </w:tc>
        <w:tc>
          <w:tcPr>
            <w:tcW w:w="991" w:type="dxa"/>
            <w:tcBorders/>
            <w:vAlign w:val="center"/>
          </w:tcPr>
          <w:p>
            <w:pPr>
              <w:pStyle w:val="TableContents"/>
              <w:bidi w:val="0"/>
              <w:spacing w:before="0" w:after="283"/>
              <w:jc w:val="left"/>
              <w:rPr/>
            </w:pPr>
            <w:r>
              <w:rPr/>
              <w:t xml:space="preserve">2,698 </w:t>
            </w:r>
          </w:p>
        </w:tc>
        <w:tc>
          <w:tcPr>
            <w:tcW w:w="969" w:type="dxa"/>
            <w:tcBorders/>
            <w:vAlign w:val="center"/>
          </w:tcPr>
          <w:p>
            <w:pPr>
              <w:pStyle w:val="TableContents"/>
              <w:bidi w:val="0"/>
              <w:spacing w:before="0" w:after="283"/>
              <w:jc w:val="left"/>
              <w:rPr/>
            </w:pPr>
            <w:r>
              <w:rPr/>
              <w:t xml:space="preserve">5 </w:t>
            </w:r>
          </w:p>
        </w:tc>
        <w:tc>
          <w:tcPr>
            <w:tcW w:w="1314" w:type="dxa"/>
            <w:tcBorders/>
            <w:vAlign w:val="center"/>
          </w:tcPr>
          <w:p>
            <w:pPr>
              <w:pStyle w:val="TableContents"/>
              <w:bidi w:val="0"/>
              <w:spacing w:before="0" w:after="283"/>
              <w:jc w:val="left"/>
              <w:rPr/>
            </w:pPr>
            <w:r>
              <w:rPr/>
              <w:t xml:space="preserve">5 </w:t>
            </w:r>
          </w:p>
        </w:tc>
        <w:tc>
          <w:tcPr>
            <w:tcW w:w="3560" w:type="dxa"/>
            <w:tcBorders/>
            <w:vAlign w:val="center"/>
          </w:tcPr>
          <w:p>
            <w:pPr>
              <w:pStyle w:val="TableContents"/>
              <w:bidi w:val="0"/>
              <w:spacing w:before="0" w:after="283"/>
              <w:jc w:val="left"/>
              <w:rPr/>
            </w:pPr>
            <w:r>
              <w:rPr/>
              <w:t xml:space="preserve">Sisältää: Kenia: Kongon demokraattinen tasavalta: 765 km: km: 933 km Ruanda: 169 km Etelä-Sudan: 435 km Tansania: 396 km </w:t>
            </w:r>
          </w:p>
        </w:tc>
      </w:tr>
      <w:tr>
        <w:trPr/>
        <w:tc>
          <w:tcPr>
            <w:tcW w:w="3371" w:type="dxa"/>
            <w:tcBorders/>
            <w:vAlign w:val="center"/>
          </w:tcPr>
          <w:p>
            <w:pPr>
              <w:pStyle w:val="TableContents"/>
              <w:bidi w:val="0"/>
              <w:spacing w:before="0" w:after="283"/>
              <w:jc w:val="left"/>
              <w:rPr/>
            </w:pPr>
            <w:r>
              <w:rPr/>
              <w:t xml:space="preserve">Ukraina </w:t>
            </w:r>
          </w:p>
        </w:tc>
        <w:tc>
          <w:tcPr>
            <w:tcW w:w="991" w:type="dxa"/>
            <w:tcBorders/>
            <w:vAlign w:val="center"/>
          </w:tcPr>
          <w:p>
            <w:pPr>
              <w:pStyle w:val="TableContents"/>
              <w:bidi w:val="0"/>
              <w:spacing w:before="0" w:after="283"/>
              <w:jc w:val="left"/>
              <w:rPr/>
            </w:pPr>
            <w:r>
              <w:rPr/>
              <w:t xml:space="preserve">4,663 </w:t>
            </w:r>
          </w:p>
        </w:tc>
        <w:tc>
          <w:tcPr>
            <w:tcW w:w="969" w:type="dxa"/>
            <w:tcBorders/>
            <w:vAlign w:val="center"/>
          </w:tcPr>
          <w:p>
            <w:pPr>
              <w:pStyle w:val="TableContents"/>
              <w:bidi w:val="0"/>
              <w:spacing w:before="0" w:after="283"/>
              <w:jc w:val="left"/>
              <w:rPr/>
            </w:pPr>
            <w:r>
              <w:rPr/>
              <w:t xml:space="preserve">8 </w:t>
            </w:r>
          </w:p>
        </w:tc>
        <w:tc>
          <w:tcPr>
            <w:tcW w:w="1314" w:type="dxa"/>
            <w:tcBorders/>
            <w:vAlign w:val="center"/>
          </w:tcPr>
          <w:p>
            <w:pPr>
              <w:pStyle w:val="TableContents"/>
              <w:bidi w:val="0"/>
              <w:spacing w:before="0" w:after="283"/>
              <w:jc w:val="left"/>
              <w:rPr/>
            </w:pPr>
            <w:r>
              <w:rPr/>
              <w:t xml:space="preserve">7 </w:t>
            </w:r>
          </w:p>
        </w:tc>
        <w:tc>
          <w:tcPr>
            <w:tcW w:w="3560" w:type="dxa"/>
            <w:tcBorders/>
            <w:vAlign w:val="center"/>
          </w:tcPr>
          <w:p>
            <w:pPr>
              <w:pStyle w:val="TableContents"/>
              <w:bidi w:val="0"/>
              <w:spacing w:before="0" w:after="283"/>
              <w:jc w:val="left"/>
              <w:rPr/>
            </w:pPr>
            <w:r>
              <w:rPr/>
              <w:t xml:space="preserve">Sisältää: Valko-Venäjä: 891 km Unkari: 103 km Moldova: 939 km Puola: 526 km Romania (2): 531 km Venäjä: 1576 km Slovakia: 97 km. </w:t>
            </w:r>
          </w:p>
        </w:tc>
      </w:tr>
      <w:tr>
        <w:trPr/>
        <w:tc>
          <w:tcPr>
            <w:tcW w:w="3371" w:type="dxa"/>
            <w:tcBorders/>
            <w:vAlign w:val="center"/>
          </w:tcPr>
          <w:p>
            <w:pPr>
              <w:pStyle w:val="TableContents"/>
              <w:bidi w:val="0"/>
              <w:spacing w:before="0" w:after="283"/>
              <w:jc w:val="left"/>
              <w:rPr/>
            </w:pPr>
            <w:r>
              <w:rPr/>
              <w:t xml:space="preserve">Yhdistyneet arabiemiirikunnat </w:t>
            </w:r>
          </w:p>
        </w:tc>
        <w:tc>
          <w:tcPr>
            <w:tcW w:w="991" w:type="dxa"/>
            <w:tcBorders/>
            <w:vAlign w:val="center"/>
          </w:tcPr>
          <w:p>
            <w:pPr>
              <w:pStyle w:val="TableContents"/>
              <w:bidi w:val="0"/>
              <w:spacing w:before="0" w:after="283"/>
              <w:jc w:val="left"/>
              <w:rPr/>
            </w:pPr>
            <w:r>
              <w:rPr/>
              <w:t xml:space="preserve">867 </w:t>
            </w:r>
          </w:p>
        </w:tc>
        <w:tc>
          <w:tcPr>
            <w:tcW w:w="969" w:type="dxa"/>
            <w:tcBorders/>
            <w:vAlign w:val="center"/>
          </w:tcPr>
          <w:p>
            <w:pPr>
              <w:pStyle w:val="TableContents"/>
              <w:bidi w:val="0"/>
              <w:spacing w:before="0" w:after="283"/>
              <w:jc w:val="left"/>
              <w:rPr/>
            </w:pPr>
            <w:r>
              <w:rPr/>
              <w:t xml:space="preserve">5 (6) </w:t>
            </w:r>
          </w:p>
        </w:tc>
        <w:tc>
          <w:tcPr>
            <w:tcW w:w="1314" w:type="dxa"/>
            <w:tcBorders/>
            <w:vAlign w:val="center"/>
          </w:tcPr>
          <w:p>
            <w:pPr>
              <w:pStyle w:val="TableContents"/>
              <w:bidi w:val="0"/>
              <w:spacing w:before="0" w:after="283"/>
              <w:jc w:val="left"/>
              <w:rPr/>
            </w:pPr>
            <w:r>
              <w:rPr/>
              <w:t xml:space="preserve">2 (3) </w:t>
            </w:r>
          </w:p>
        </w:tc>
        <w:tc>
          <w:tcPr>
            <w:tcW w:w="3560" w:type="dxa"/>
            <w:tcBorders/>
            <w:vAlign w:val="center"/>
          </w:tcPr>
          <w:p>
            <w:pPr>
              <w:pStyle w:val="TableContents"/>
              <w:bidi w:val="0"/>
              <w:spacing w:before="0" w:after="283"/>
              <w:jc w:val="left"/>
              <w:rPr/>
            </w:pPr>
            <w:r>
              <w:rPr/>
              <w:t xml:space="preserve">Sisältää: Saudi-Arabia: Oman (4): 410 km: 457 km </w:t>
            </w:r>
          </w:p>
        </w:tc>
      </w:tr>
      <w:tr>
        <w:trPr/>
        <w:tc>
          <w:tcPr>
            <w:tcW w:w="3371" w:type="dxa"/>
            <w:tcBorders/>
            <w:vAlign w:val="center"/>
          </w:tcPr>
          <w:p>
            <w:pPr>
              <w:pStyle w:val="TableContents"/>
              <w:bidi w:val="0"/>
              <w:spacing w:before="0" w:after="283"/>
              <w:jc w:val="left"/>
              <w:rPr/>
            </w:pPr>
            <w:r>
              <w:rPr/>
              <w:t xml:space="preserve">Yhdistynyt kuningaskunta </w:t>
            </w:r>
          </w:p>
        </w:tc>
        <w:tc>
          <w:tcPr>
            <w:tcW w:w="991" w:type="dxa"/>
            <w:tcBorders/>
            <w:vAlign w:val="center"/>
          </w:tcPr>
          <w:p>
            <w:pPr>
              <w:pStyle w:val="TableContents"/>
              <w:bidi w:val="0"/>
              <w:spacing w:before="0" w:after="283"/>
              <w:jc w:val="left"/>
              <w:rPr/>
            </w:pPr>
            <w:r>
              <w:rPr/>
              <w:t xml:space="preserve">499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Irlanti: 499 km </w:t>
            </w:r>
          </w:p>
        </w:tc>
      </w:tr>
      <w:tr>
        <w:trPr/>
        <w:tc>
          <w:tcPr>
            <w:tcW w:w="3371" w:type="dxa"/>
            <w:tcBorders/>
            <w:vAlign w:val="center"/>
          </w:tcPr>
          <w:p>
            <w:pPr>
              <w:pStyle w:val="TableContents"/>
              <w:bidi w:val="0"/>
              <w:spacing w:before="0" w:after="283"/>
              <w:jc w:val="left"/>
              <w:rPr/>
            </w:pPr>
            <w:r>
              <w:rPr/>
              <w:t xml:space="preserve">Yhdistynyt kuningaskunta (sekä Ison-Britannian merentakaiset alueet ja kruunun alaisuuteen kuuluvat alueet) → mukaan lukien: → Akrotiri ja Dhekelia → Anguilla → Bermuda → Brittiläinen Intian valtameren alue → Brittiläiset Neitsytsaaret → Caymansaaret → Falklandinsaaret → Gibraltar → Guernsey → Mansaari → Jersey → Montserrat → Pitcairnsaaret → Saint Helena, Ascension ja Tristan da Cunha → Etelä-Georgia ja Eteläiset Sandwichsaaret → Turks- ja Caicossaaret → Etelä-Georgia ja Eteläiset Sandwichsaaret → Turks- ja Caicossaaret. </w:t>
            </w:r>
          </w:p>
        </w:tc>
        <w:tc>
          <w:tcPr>
            <w:tcW w:w="991" w:type="dxa"/>
            <w:tcBorders/>
            <w:vAlign w:val="center"/>
          </w:tcPr>
          <w:p>
            <w:pPr>
              <w:pStyle w:val="TableContents"/>
              <w:bidi w:val="0"/>
              <w:spacing w:before="0" w:after="283"/>
              <w:jc w:val="left"/>
              <w:rPr/>
            </w:pPr>
            <w:r>
              <w:rPr/>
              <w:t xml:space="preserve">513 </w:t>
            </w:r>
          </w:p>
        </w:tc>
        <w:tc>
          <w:tcPr>
            <w:tcW w:w="969" w:type="dxa"/>
            <w:tcBorders/>
            <w:vAlign w:val="center"/>
          </w:tcPr>
          <w:p>
            <w:pPr>
              <w:pStyle w:val="TableContents"/>
              <w:bidi w:val="0"/>
              <w:spacing w:before="0" w:after="283"/>
              <w:jc w:val="left"/>
              <w:rPr/>
            </w:pPr>
            <w:r>
              <w:rPr/>
              <w:t xml:space="preserve">7 </w:t>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Irlanti: Kypros (5): 152 km Irlanti: Espanja: 1,2 km </w:t>
            </w:r>
          </w:p>
        </w:tc>
      </w:tr>
      <w:tr>
        <w:trPr/>
        <w:tc>
          <w:tcPr>
            <w:tcW w:w="3371" w:type="dxa"/>
            <w:tcBorders/>
            <w:vAlign w:val="center"/>
          </w:tcPr>
          <w:p>
            <w:pPr>
              <w:pStyle w:val="TableContents"/>
              <w:bidi w:val="0"/>
              <w:spacing w:before="0" w:after="283"/>
              <w:jc w:val="left"/>
              <w:rPr/>
            </w:pPr>
            <w:r>
              <w:rPr/>
              <w:t xml:space="preserve">Yhdysvallat </w:t>
            </w:r>
          </w:p>
        </w:tc>
        <w:tc>
          <w:tcPr>
            <w:tcW w:w="991" w:type="dxa"/>
            <w:tcBorders/>
            <w:vAlign w:val="center"/>
          </w:tcPr>
          <w:p>
            <w:pPr>
              <w:pStyle w:val="TableContents"/>
              <w:bidi w:val="0"/>
              <w:spacing w:before="0" w:after="283"/>
              <w:jc w:val="left"/>
              <w:rPr/>
            </w:pPr>
            <w:r>
              <w:rPr/>
              <w:t xml:space="preserve">12,034 </w:t>
            </w:r>
          </w:p>
        </w:tc>
        <w:tc>
          <w:tcPr>
            <w:tcW w:w="969" w:type="dxa"/>
            <w:tcBorders/>
            <w:vAlign w:val="center"/>
          </w:tcPr>
          <w:p>
            <w:pPr>
              <w:pStyle w:val="TableContents"/>
              <w:bidi w:val="0"/>
              <w:spacing w:before="0" w:after="283"/>
              <w:jc w:val="left"/>
              <w:rPr/>
            </w:pPr>
            <w:r>
              <w:rPr/>
              <w:t xml:space="preserve">5 </w:t>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Meksiko: Kanada (4): 8 893 km: Meksiko: 3 141 km </w:t>
            </w:r>
          </w:p>
        </w:tc>
      </w:tr>
      <w:tr>
        <w:trPr/>
        <w:tc>
          <w:tcPr>
            <w:tcW w:w="3371" w:type="dxa"/>
            <w:tcBorders/>
            <w:vAlign w:val="center"/>
          </w:tcPr>
          <w:p>
            <w:pPr>
              <w:pStyle w:val="TableContents"/>
              <w:bidi w:val="0"/>
              <w:spacing w:before="0" w:after="283"/>
              <w:jc w:val="left"/>
              <w:rPr/>
            </w:pPr>
            <w:r>
              <w:rPr/>
              <w:t xml:space="preserve">Yhdysvaltain Neitsytsaaret (Yhdysvallat)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Uruguay </w:t>
            </w:r>
          </w:p>
        </w:tc>
        <w:tc>
          <w:tcPr>
            <w:tcW w:w="991" w:type="dxa"/>
            <w:tcBorders/>
            <w:vAlign w:val="center"/>
          </w:tcPr>
          <w:p>
            <w:pPr>
              <w:pStyle w:val="TableContents"/>
              <w:bidi w:val="0"/>
              <w:spacing w:before="0" w:after="283"/>
              <w:jc w:val="left"/>
              <w:rPr/>
            </w:pPr>
            <w:r>
              <w:rPr/>
              <w:t xml:space="preserve">1,564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Argentiina: 579 km Brasilia: 985 km </w:t>
            </w:r>
          </w:p>
        </w:tc>
      </w:tr>
      <w:tr>
        <w:trPr/>
        <w:tc>
          <w:tcPr>
            <w:tcW w:w="3371" w:type="dxa"/>
            <w:tcBorders/>
            <w:vAlign w:val="center"/>
          </w:tcPr>
          <w:p>
            <w:pPr>
              <w:pStyle w:val="TableContents"/>
              <w:bidi w:val="0"/>
              <w:spacing w:before="0" w:after="283"/>
              <w:jc w:val="left"/>
              <w:rPr/>
            </w:pPr>
            <w:r>
              <w:rPr/>
              <w:t xml:space="preserve">Uzbekistan </w:t>
            </w:r>
          </w:p>
        </w:tc>
        <w:tc>
          <w:tcPr>
            <w:tcW w:w="991" w:type="dxa"/>
            <w:tcBorders/>
            <w:vAlign w:val="center"/>
          </w:tcPr>
          <w:p>
            <w:pPr>
              <w:pStyle w:val="TableContents"/>
              <w:bidi w:val="0"/>
              <w:spacing w:before="0" w:after="283"/>
              <w:jc w:val="left"/>
              <w:rPr/>
            </w:pPr>
            <w:r>
              <w:rPr/>
              <w:t xml:space="preserve">6,221 </w:t>
            </w:r>
          </w:p>
        </w:tc>
        <w:tc>
          <w:tcPr>
            <w:tcW w:w="969" w:type="dxa"/>
            <w:tcBorders/>
            <w:vAlign w:val="center"/>
          </w:tcPr>
          <w:p>
            <w:pPr>
              <w:pStyle w:val="TableContents"/>
              <w:bidi w:val="0"/>
              <w:spacing w:before="0" w:after="283"/>
              <w:jc w:val="left"/>
              <w:rPr/>
            </w:pPr>
            <w:r>
              <w:rPr/>
              <w:t xml:space="preserve">5 </w:t>
            </w:r>
          </w:p>
        </w:tc>
        <w:tc>
          <w:tcPr>
            <w:tcW w:w="1314" w:type="dxa"/>
            <w:tcBorders/>
            <w:vAlign w:val="center"/>
          </w:tcPr>
          <w:p>
            <w:pPr>
              <w:pStyle w:val="TableContents"/>
              <w:bidi w:val="0"/>
              <w:spacing w:before="0" w:after="283"/>
              <w:jc w:val="left"/>
              <w:rPr/>
            </w:pPr>
            <w:r>
              <w:rPr/>
              <w:t xml:space="preserve">5 </w:t>
            </w:r>
          </w:p>
        </w:tc>
        <w:tc>
          <w:tcPr>
            <w:tcW w:w="3560" w:type="dxa"/>
            <w:tcBorders/>
            <w:vAlign w:val="center"/>
          </w:tcPr>
          <w:p>
            <w:pPr>
              <w:pStyle w:val="TableContents"/>
              <w:bidi w:val="0"/>
              <w:spacing w:before="0" w:after="283"/>
              <w:jc w:val="left"/>
              <w:rPr/>
            </w:pPr>
            <w:r>
              <w:rPr/>
              <w:t xml:space="preserve">Sisältää: Afganistan: 137 km Kazakstan: 2 203 km Kirgisia (6): 1 099 km Tadžikistan (2): 1 161 km Turkmenistan: 1 621 km. </w:t>
            </w:r>
          </w:p>
        </w:tc>
      </w:tr>
      <w:tr>
        <w:trPr/>
        <w:tc>
          <w:tcPr>
            <w:tcW w:w="3371" w:type="dxa"/>
            <w:tcBorders/>
            <w:vAlign w:val="center"/>
          </w:tcPr>
          <w:p>
            <w:pPr>
              <w:pStyle w:val="TableContents"/>
              <w:bidi w:val="0"/>
              <w:spacing w:before="0" w:after="283"/>
              <w:jc w:val="left"/>
              <w:rPr/>
            </w:pPr>
            <w:r>
              <w:rPr/>
              <w:t xml:space="preserve">Vanuatu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Vatikaani </w:t>
            </w:r>
          </w:p>
        </w:tc>
        <w:tc>
          <w:tcPr>
            <w:tcW w:w="991" w:type="dxa"/>
            <w:tcBorders/>
            <w:vAlign w:val="center"/>
          </w:tcPr>
          <w:p>
            <w:pPr>
              <w:pStyle w:val="TableContents"/>
              <w:bidi w:val="0"/>
              <w:spacing w:before="0" w:after="283"/>
              <w:jc w:val="left"/>
              <w:rPr/>
            </w:pPr>
            <w:r>
              <w:rPr/>
              <w:t xml:space="preserve">3.2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Italia: 3.2 km </w:t>
            </w:r>
          </w:p>
        </w:tc>
      </w:tr>
      <w:tr>
        <w:trPr/>
        <w:tc>
          <w:tcPr>
            <w:tcW w:w="3371" w:type="dxa"/>
            <w:tcBorders/>
            <w:vAlign w:val="center"/>
          </w:tcPr>
          <w:p>
            <w:pPr>
              <w:pStyle w:val="TableContents"/>
              <w:bidi w:val="0"/>
              <w:spacing w:before="0" w:after="283"/>
              <w:jc w:val="left"/>
              <w:rPr/>
            </w:pPr>
            <w:r>
              <w:rPr/>
              <w:t xml:space="preserve">Venezuela </w:t>
            </w:r>
          </w:p>
        </w:tc>
        <w:tc>
          <w:tcPr>
            <w:tcW w:w="991" w:type="dxa"/>
            <w:tcBorders/>
            <w:vAlign w:val="center"/>
          </w:tcPr>
          <w:p>
            <w:pPr>
              <w:pStyle w:val="TableContents"/>
              <w:bidi w:val="0"/>
              <w:spacing w:before="0" w:after="283"/>
              <w:jc w:val="left"/>
              <w:rPr/>
            </w:pPr>
            <w:r>
              <w:rPr/>
              <w:t xml:space="preserve">4,993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Kolumbia: 2 050 km Guyana: 743 km. </w:t>
            </w:r>
          </w:p>
        </w:tc>
      </w:tr>
      <w:tr>
        <w:trPr/>
        <w:tc>
          <w:tcPr>
            <w:tcW w:w="3371" w:type="dxa"/>
            <w:tcBorders/>
            <w:vAlign w:val="center"/>
          </w:tcPr>
          <w:p>
            <w:pPr>
              <w:pStyle w:val="TableContents"/>
              <w:bidi w:val="0"/>
              <w:spacing w:before="0" w:after="283"/>
              <w:jc w:val="left"/>
              <w:rPr/>
            </w:pPr>
            <w:r>
              <w:rPr/>
              <w:t xml:space="preserve">Vietnam </w:t>
            </w:r>
          </w:p>
        </w:tc>
        <w:tc>
          <w:tcPr>
            <w:tcW w:w="991" w:type="dxa"/>
            <w:tcBorders/>
            <w:vAlign w:val="center"/>
          </w:tcPr>
          <w:p>
            <w:pPr>
              <w:pStyle w:val="TableContents"/>
              <w:bidi w:val="0"/>
              <w:spacing w:before="0" w:after="283"/>
              <w:jc w:val="left"/>
              <w:rPr/>
            </w:pPr>
            <w:r>
              <w:rPr/>
              <w:t xml:space="preserve">4,639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Kambodža: 1 228 km Kiinan kansantasavalta: 1 281 km Laos: 2 130 km. </w:t>
            </w:r>
          </w:p>
        </w:tc>
      </w:tr>
      <w:tr>
        <w:trPr/>
        <w:tc>
          <w:tcPr>
            <w:tcW w:w="3371" w:type="dxa"/>
            <w:tcBorders/>
            <w:vAlign w:val="center"/>
          </w:tcPr>
          <w:p>
            <w:pPr>
              <w:pStyle w:val="TableContents"/>
              <w:bidi w:val="0"/>
              <w:spacing w:before="0" w:after="283"/>
              <w:jc w:val="left"/>
              <w:rPr/>
            </w:pPr>
            <w:r>
              <w:rPr/>
              <w:t xml:space="preserve">Wake Island (Yhdysvallat)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Wales (Yhdistynyt kuningaskunta) </w:t>
            </w:r>
          </w:p>
        </w:tc>
        <w:tc>
          <w:tcPr>
            <w:tcW w:w="991" w:type="dxa"/>
            <w:tcBorders/>
            <w:vAlign w:val="center"/>
          </w:tcPr>
          <w:p>
            <w:pPr>
              <w:pStyle w:val="TableContents"/>
              <w:bidi w:val="0"/>
              <w:spacing w:before="0" w:after="283"/>
              <w:jc w:val="left"/>
              <w:rPr/>
            </w:pPr>
            <w:r>
              <w:rPr/>
              <w:t xml:space="preserve">257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Englannissa: 257 km </w:t>
            </w:r>
          </w:p>
        </w:tc>
      </w:tr>
      <w:tr>
        <w:trPr/>
        <w:tc>
          <w:tcPr>
            <w:tcW w:w="3371" w:type="dxa"/>
            <w:tcBorders/>
            <w:vAlign w:val="center"/>
          </w:tcPr>
          <w:p>
            <w:pPr>
              <w:pStyle w:val="TableContents"/>
              <w:bidi w:val="0"/>
              <w:spacing w:before="0" w:after="283"/>
              <w:jc w:val="left"/>
              <w:rPr/>
            </w:pPr>
            <w:r>
              <w:rPr/>
              <w:t xml:space="preserve">Wallis ja Futuna (Ranska) </w:t>
            </w:r>
          </w:p>
        </w:tc>
        <w:tc>
          <w:tcPr>
            <w:tcW w:w="991" w:type="dxa"/>
            <w:tcBorders/>
            <w:vAlign w:val="center"/>
          </w:tcPr>
          <w:p>
            <w:pPr>
              <w:pStyle w:val="TableContents"/>
              <w:bidi w:val="0"/>
              <w:spacing w:before="0" w:after="283"/>
              <w:jc w:val="left"/>
              <w:rPr/>
            </w:pPr>
            <w:r>
              <w:rPr/>
              <w:t xml:space="preserve">0 </w:t>
            </w:r>
          </w:p>
        </w:tc>
        <w:tc>
          <w:tcPr>
            <w:tcW w:w="969" w:type="dxa"/>
            <w:tcBorders/>
            <w:vAlign w:val="center"/>
          </w:tcPr>
          <w:p>
            <w:pPr>
              <w:pStyle w:val="TableContents"/>
              <w:bidi w:val="0"/>
              <w:spacing w:before="0" w:after="283"/>
              <w:jc w:val="left"/>
              <w:rPr/>
            </w:pPr>
            <w:r>
              <w:rPr/>
              <w:t xml:space="preserve">0 </w:t>
            </w:r>
          </w:p>
        </w:tc>
        <w:tc>
          <w:tcPr>
            <w:tcW w:w="1314" w:type="dxa"/>
            <w:tcBorders/>
            <w:vAlign w:val="center"/>
          </w:tcPr>
          <w:p>
            <w:pPr>
              <w:pStyle w:val="TableContents"/>
              <w:bidi w:val="0"/>
              <w:spacing w:before="0" w:after="283"/>
              <w:jc w:val="left"/>
              <w:rPr/>
            </w:pPr>
            <w:r>
              <w:rPr/>
              <w:t xml:space="preserve">0 </w:t>
            </w:r>
          </w:p>
        </w:tc>
        <w:tc>
          <w:tcPr>
            <w:tcW w:w="3560" w:type="dxa"/>
            <w:tcBorders/>
            <w:vAlign w:val="center"/>
          </w:tcPr>
          <w:p>
            <w:pPr>
              <w:pStyle w:val="TableContents"/>
              <w:bidi w:val="0"/>
              <w:spacing w:before="0" w:after="283"/>
              <w:jc w:val="left"/>
              <w:rPr>
                <w:sz w:val="4"/>
                <w:szCs w:val="4"/>
              </w:rPr>
            </w:pPr>
            <w:r>
              <w:rPr>
                <w:sz w:val="4"/>
                <w:szCs w:val="4"/>
              </w:rPr>
            </w:r>
          </w:p>
        </w:tc>
      </w:tr>
      <w:tr>
        <w:trPr/>
        <w:tc>
          <w:tcPr>
            <w:tcW w:w="3371" w:type="dxa"/>
            <w:tcBorders/>
            <w:vAlign w:val="center"/>
          </w:tcPr>
          <w:p>
            <w:pPr>
              <w:pStyle w:val="TableContents"/>
              <w:bidi w:val="0"/>
              <w:spacing w:before="0" w:after="283"/>
              <w:jc w:val="left"/>
              <w:rPr/>
            </w:pPr>
            <w:r>
              <w:rPr/>
              <w:t xml:space="preserve">Länsiranta (palestiinalaisalueet) </w:t>
            </w:r>
          </w:p>
        </w:tc>
        <w:tc>
          <w:tcPr>
            <w:tcW w:w="991" w:type="dxa"/>
            <w:tcBorders/>
            <w:vAlign w:val="center"/>
          </w:tcPr>
          <w:p>
            <w:pPr>
              <w:pStyle w:val="TableContents"/>
              <w:bidi w:val="0"/>
              <w:spacing w:before="0" w:after="283"/>
              <w:jc w:val="left"/>
              <w:rPr/>
            </w:pPr>
            <w:r>
              <w:rPr/>
              <w:t xml:space="preserve">404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Israel: km Jordania: 97 km </w:t>
            </w:r>
          </w:p>
        </w:tc>
      </w:tr>
      <w:tr>
        <w:trPr/>
        <w:tc>
          <w:tcPr>
            <w:tcW w:w="3371" w:type="dxa"/>
            <w:tcBorders/>
            <w:vAlign w:val="center"/>
          </w:tcPr>
          <w:p>
            <w:pPr>
              <w:pStyle w:val="TableContents"/>
              <w:bidi w:val="0"/>
              <w:spacing w:before="0" w:after="283"/>
              <w:jc w:val="left"/>
              <w:rPr/>
            </w:pPr>
            <w:r>
              <w:rPr/>
              <w:t xml:space="preserve">Länsi-Sahara </w:t>
            </w:r>
          </w:p>
        </w:tc>
        <w:tc>
          <w:tcPr>
            <w:tcW w:w="991" w:type="dxa"/>
            <w:tcBorders/>
            <w:vAlign w:val="center"/>
          </w:tcPr>
          <w:p>
            <w:pPr>
              <w:pStyle w:val="TableContents"/>
              <w:bidi w:val="0"/>
              <w:spacing w:before="0" w:after="283"/>
              <w:jc w:val="left"/>
              <w:rPr/>
            </w:pPr>
            <w:r>
              <w:rPr/>
              <w:t xml:space="preserve">2,046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Algeria: Marokko: 443 km Algeria: 42 km Mauritania: 1 561 km </w:t>
            </w:r>
          </w:p>
        </w:tc>
      </w:tr>
      <w:tr>
        <w:trPr/>
        <w:tc>
          <w:tcPr>
            <w:tcW w:w="3371" w:type="dxa"/>
            <w:tcBorders/>
            <w:vAlign w:val="center"/>
          </w:tcPr>
          <w:p>
            <w:pPr>
              <w:pStyle w:val="TableContents"/>
              <w:bidi w:val="0"/>
              <w:spacing w:before="0" w:after="283"/>
              <w:jc w:val="left"/>
              <w:rPr/>
            </w:pPr>
            <w:r>
              <w:rPr/>
              <w:t xml:space="preserve">Jemen </w:t>
            </w:r>
          </w:p>
        </w:tc>
        <w:tc>
          <w:tcPr>
            <w:tcW w:w="991" w:type="dxa"/>
            <w:tcBorders/>
            <w:vAlign w:val="center"/>
          </w:tcPr>
          <w:p>
            <w:pPr>
              <w:pStyle w:val="TableContents"/>
              <w:bidi w:val="0"/>
              <w:spacing w:before="0" w:after="283"/>
              <w:jc w:val="left"/>
              <w:rPr/>
            </w:pPr>
            <w:r>
              <w:rPr/>
              <w:t xml:space="preserve">1,746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Saudi-Arabia: Oman: 288 km: Saudi-Arabia: 1 458 km </w:t>
            </w:r>
          </w:p>
        </w:tc>
      </w:tr>
      <w:tr>
        <w:trPr/>
        <w:tc>
          <w:tcPr>
            <w:tcW w:w="3371" w:type="dxa"/>
            <w:tcBorders/>
            <w:vAlign w:val="center"/>
          </w:tcPr>
          <w:p>
            <w:pPr>
              <w:pStyle w:val="TableContents"/>
              <w:bidi w:val="0"/>
              <w:spacing w:before="0" w:after="283"/>
              <w:jc w:val="left"/>
              <w:rPr/>
            </w:pPr>
            <w:r>
              <w:rPr/>
              <w:t xml:space="preserve">Sambia </w:t>
            </w:r>
          </w:p>
        </w:tc>
        <w:tc>
          <w:tcPr>
            <w:tcW w:w="991" w:type="dxa"/>
            <w:tcBorders/>
            <w:vAlign w:val="center"/>
          </w:tcPr>
          <w:p>
            <w:pPr>
              <w:pStyle w:val="TableContents"/>
              <w:bidi w:val="0"/>
              <w:spacing w:before="0" w:after="283"/>
              <w:jc w:val="left"/>
              <w:rPr/>
            </w:pPr>
            <w:r>
              <w:rPr/>
              <w:t xml:space="preserve">5,667 </w:t>
            </w:r>
          </w:p>
        </w:tc>
        <w:tc>
          <w:tcPr>
            <w:tcW w:w="969" w:type="dxa"/>
            <w:tcBorders/>
            <w:vAlign w:val="center"/>
          </w:tcPr>
          <w:p>
            <w:pPr>
              <w:pStyle w:val="TableContents"/>
              <w:bidi w:val="0"/>
              <w:spacing w:before="0" w:after="283"/>
              <w:jc w:val="left"/>
              <w:rPr/>
            </w:pPr>
            <w:r>
              <w:rPr/>
              <w:t xml:space="preserve">8 </w:t>
            </w:r>
          </w:p>
        </w:tc>
        <w:tc>
          <w:tcPr>
            <w:tcW w:w="1314" w:type="dxa"/>
            <w:tcBorders/>
            <w:vAlign w:val="center"/>
          </w:tcPr>
          <w:p>
            <w:pPr>
              <w:pStyle w:val="TableContents"/>
              <w:bidi w:val="0"/>
              <w:spacing w:before="0" w:after="283"/>
              <w:jc w:val="left"/>
              <w:rPr/>
            </w:pPr>
            <w:r>
              <w:rPr/>
              <w:t xml:space="preserve">8 </w:t>
            </w:r>
          </w:p>
        </w:tc>
        <w:tc>
          <w:tcPr>
            <w:tcW w:w="3560" w:type="dxa"/>
            <w:tcBorders/>
            <w:vAlign w:val="center"/>
          </w:tcPr>
          <w:p>
            <w:pPr>
              <w:pStyle w:val="TableContents"/>
              <w:bidi w:val="0"/>
              <w:spacing w:before="0" w:after="283"/>
              <w:jc w:val="left"/>
              <w:rPr/>
            </w:pPr>
            <w:r>
              <w:rPr/>
              <w:t xml:space="preserve">Sisältää: Botswana: Angola: 1 110 km: Kongon demokraattinen tasavalta: 1 930 km Malawi: 0,15 km: 837 km Mosambik: 419 km Namibia: 233 km Tansania: 338 km Zimbabwe: 797 km. </w:t>
            </w:r>
          </w:p>
        </w:tc>
      </w:tr>
      <w:tr>
        <w:trPr/>
        <w:tc>
          <w:tcPr>
            <w:tcW w:w="3371" w:type="dxa"/>
            <w:tcBorders/>
            <w:vAlign w:val="center"/>
          </w:tcPr>
          <w:p>
            <w:pPr>
              <w:pStyle w:val="TableContents"/>
              <w:bidi w:val="0"/>
              <w:spacing w:before="0" w:after="283"/>
              <w:jc w:val="left"/>
              <w:rPr/>
            </w:pPr>
            <w:r>
              <w:rPr/>
              <w:t xml:space="preserve">Zimbabwe </w:t>
            </w:r>
          </w:p>
        </w:tc>
        <w:tc>
          <w:tcPr>
            <w:tcW w:w="991" w:type="dxa"/>
            <w:tcBorders/>
            <w:vAlign w:val="center"/>
          </w:tcPr>
          <w:p>
            <w:pPr>
              <w:pStyle w:val="TableContents"/>
              <w:bidi w:val="0"/>
              <w:spacing w:before="0" w:after="283"/>
              <w:jc w:val="left"/>
              <w:rPr/>
            </w:pPr>
            <w:r>
              <w:rPr/>
              <w:t xml:space="preserve">3,066 </w:t>
            </w:r>
          </w:p>
        </w:tc>
        <w:tc>
          <w:tcPr>
            <w:tcW w:w="969" w:type="dxa"/>
            <w:tcBorders/>
            <w:vAlign w:val="center"/>
          </w:tcPr>
          <w:p>
            <w:pPr>
              <w:pStyle w:val="TableContents"/>
              <w:bidi w:val="0"/>
              <w:spacing w:before="0" w:after="283"/>
              <w:jc w:val="left"/>
              <w:rPr>
                <w:sz w:val="4"/>
                <w:szCs w:val="4"/>
              </w:rPr>
            </w:pPr>
            <w:r>
              <w:rPr>
                <w:sz w:val="4"/>
                <w:szCs w:val="4"/>
              </w:rPr>
            </w:r>
          </w:p>
        </w:tc>
        <w:tc>
          <w:tcPr>
            <w:tcW w:w="1314" w:type="dxa"/>
            <w:tcBorders/>
            <w:vAlign w:val="center"/>
          </w:tcPr>
          <w:p>
            <w:pPr>
              <w:pStyle w:val="TableContents"/>
              <w:bidi w:val="0"/>
              <w:spacing w:before="0" w:after="283"/>
              <w:jc w:val="left"/>
              <w:rPr>
                <w:sz w:val="4"/>
                <w:szCs w:val="4"/>
              </w:rPr>
            </w:pPr>
            <w:r>
              <w:rPr>
                <w:sz w:val="4"/>
                <w:szCs w:val="4"/>
              </w:rPr>
            </w:r>
          </w:p>
        </w:tc>
        <w:tc>
          <w:tcPr>
            <w:tcW w:w="3560" w:type="dxa"/>
            <w:tcBorders/>
            <w:vAlign w:val="center"/>
          </w:tcPr>
          <w:p>
            <w:pPr>
              <w:pStyle w:val="TableContents"/>
              <w:bidi w:val="0"/>
              <w:spacing w:before="0" w:after="283"/>
              <w:jc w:val="left"/>
              <w:rPr/>
            </w:pPr>
            <w:r>
              <w:rPr/>
              <w:t xml:space="preserve">Sisältää: Botswana: Etelä-Afrikka: 225 km Sambia: 797 km.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maa, jolla on eniten rajoja muiden maiden kanssa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749"/>
        <w:gridCol w:w="939"/>
        <w:gridCol w:w="1284"/>
        <w:gridCol w:w="1554"/>
        <w:gridCol w:w="351"/>
        <w:gridCol w:w="3328"/>
      </w:tblGrid>
      <w:tr>
        <w:trPr/>
        <w:tc>
          <w:tcPr>
            <w:tcW w:w="2749" w:type="dxa"/>
            <w:tcBorders/>
            <w:vAlign w:val="center"/>
          </w:tcPr>
          <w:p>
            <w:pPr>
              <w:pStyle w:val="TableHeading"/>
              <w:suppressLineNumbers/>
              <w:bidi w:val="0"/>
              <w:spacing w:before="0" w:after="283"/>
              <w:jc w:val="center"/>
              <w:rPr/>
            </w:pPr>
            <w:r>
              <w:rPr/>
              <w:t xml:space="preserve">Maa tai alue (alueet, joilla ei ole täyttä suvereniteettia, kursivoitu) Maarajojen kokonaispituus </w:t>
            </w:r>
          </w:p>
        </w:tc>
        <w:tc>
          <w:tcPr>
            <w:tcW w:w="939" w:type="dxa"/>
            <w:tcBorders/>
            <w:vAlign w:val="center"/>
          </w:tcPr>
          <w:p>
            <w:pPr>
              <w:pStyle w:val="TableHeading"/>
              <w:suppressLineNumbers/>
              <w:bidi w:val="0"/>
              <w:spacing w:before="0" w:after="283"/>
              <w:jc w:val="center"/>
              <w:rPr/>
            </w:pPr>
            <w:r>
              <w:rPr/>
              <w:t xml:space="preserve">Ainutlaatuisten maarajojen lukumäärä </w:t>
            </w:r>
          </w:p>
        </w:tc>
        <w:tc>
          <w:tcPr>
            <w:tcW w:w="1284" w:type="dxa"/>
            <w:tcBorders/>
            <w:vAlign w:val="center"/>
          </w:tcPr>
          <w:p>
            <w:pPr>
              <w:pStyle w:val="TableHeading"/>
              <w:suppressLineNumbers/>
              <w:bidi w:val="0"/>
              <w:spacing w:before="0" w:after="283"/>
              <w:jc w:val="center"/>
              <w:rPr/>
            </w:pPr>
            <w:r>
              <w:rPr/>
              <w:t xml:space="preserve">Ainutlaatuisten maanaapureiden lukumäärä </w:t>
            </w:r>
          </w:p>
        </w:tc>
        <w:tc>
          <w:tcPr>
            <w:tcW w:w="1554" w:type="dxa"/>
            <w:tcBorders/>
            <w:vAlign w:val="center"/>
          </w:tcPr>
          <w:p>
            <w:pPr>
              <w:pStyle w:val="TableHeading"/>
              <w:suppressLineNumbers/>
              <w:bidi w:val="0"/>
              <w:spacing w:before="0" w:after="283"/>
              <w:jc w:val="center"/>
              <w:rPr/>
            </w:pPr>
            <w:r>
              <w:rPr/>
              <w:t xml:space="preserve">Maarajan naapurit ja rajan pituus (alueet, joilla ei ole täyttä itsemääräämisoikeutta, kursiivilla) (#) = kyseisen maan tai alueen kanssa olevien ainutlaatuisten maarajojen lukumäärä. </w:t>
            </w:r>
          </w:p>
        </w:tc>
        <w:tc>
          <w:tcPr>
            <w:tcW w:w="351" w:type="dxa"/>
            <w:tcBorders/>
          </w:tcPr>
          <w:p>
            <w:pPr>
              <w:pStyle w:val="TableContents"/>
              <w:bidi w:val="0"/>
              <w:spacing w:before="0" w:after="283"/>
              <w:jc w:val="left"/>
              <w:rPr>
                <w:sz w:val="4"/>
                <w:szCs w:val="4"/>
              </w:rPr>
            </w:pPr>
            <w:r>
              <w:rPr>
                <w:sz w:val="4"/>
                <w:szCs w:val="4"/>
              </w:rPr>
            </w:r>
          </w:p>
        </w:tc>
        <w:tc>
          <w:tcPr>
            <w:tcW w:w="3328" w:type="dxa"/>
            <w:tcBorders/>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Heading"/>
              <w:suppressLineNumbers/>
              <w:bidi w:val="0"/>
              <w:spacing w:before="0" w:after="283"/>
              <w:jc w:val="center"/>
              <w:rPr/>
            </w:pPr>
            <w:r>
              <w:rPr/>
              <w:t xml:space="preserve">km </w:t>
            </w:r>
          </w:p>
        </w:tc>
        <w:tc>
          <w:tcPr>
            <w:tcW w:w="939" w:type="dxa"/>
            <w:tcBorders/>
            <w:vAlign w:val="center"/>
          </w:tcPr>
          <w:p>
            <w:pPr>
              <w:pStyle w:val="TableHeading"/>
              <w:suppressLineNumbers/>
              <w:bidi w:val="0"/>
              <w:spacing w:before="0" w:after="283"/>
              <w:jc w:val="center"/>
              <w:rPr/>
            </w:pPr>
            <w:r>
              <w:rPr/>
              <w:t xml:space="preserve">mi </w:t>
            </w:r>
          </w:p>
        </w:tc>
        <w:tc>
          <w:tcPr>
            <w:tcW w:w="2838" w:type="dxa"/>
            <w:gridSpan w:val="2"/>
            <w:tcBorders/>
          </w:tcPr>
          <w:p>
            <w:pPr>
              <w:pStyle w:val="TableContents"/>
              <w:bidi w:val="0"/>
              <w:spacing w:before="0" w:after="283"/>
              <w:jc w:val="left"/>
              <w:rPr>
                <w:sz w:val="4"/>
                <w:szCs w:val="4"/>
              </w:rPr>
            </w:pPr>
            <w:r>
              <w:rPr>
                <w:sz w:val="4"/>
                <w:szCs w:val="4"/>
              </w:rPr>
            </w:r>
          </w:p>
        </w:tc>
        <w:tc>
          <w:tcPr>
            <w:tcW w:w="351" w:type="dxa"/>
            <w:tcBorders/>
          </w:tcPr>
          <w:p>
            <w:pPr>
              <w:pStyle w:val="TableContents"/>
              <w:bidi w:val="0"/>
              <w:spacing w:before="0" w:after="283"/>
              <w:jc w:val="left"/>
              <w:rPr>
                <w:sz w:val="4"/>
                <w:szCs w:val="4"/>
              </w:rPr>
            </w:pPr>
            <w:r>
              <w:rPr>
                <w:sz w:val="4"/>
                <w:szCs w:val="4"/>
              </w:rPr>
            </w:r>
          </w:p>
        </w:tc>
        <w:tc>
          <w:tcPr>
            <w:tcW w:w="3328" w:type="dxa"/>
            <w:tcBorders/>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Adélie Land (Ranska)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Australian Etelämanner (Australia) (2) </w:t>
            </w:r>
          </w:p>
        </w:tc>
      </w:tr>
      <w:tr>
        <w:trPr/>
        <w:tc>
          <w:tcPr>
            <w:tcW w:w="2749" w:type="dxa"/>
            <w:tcBorders/>
            <w:vAlign w:val="center"/>
          </w:tcPr>
          <w:p>
            <w:pPr>
              <w:pStyle w:val="TableContents"/>
              <w:bidi w:val="0"/>
              <w:spacing w:before="0" w:after="283"/>
              <w:jc w:val="left"/>
              <w:rPr/>
            </w:pPr>
            <w:r>
              <w:rPr/>
              <w:t xml:space="preserve">Afganistan </w:t>
            </w:r>
          </w:p>
        </w:tc>
        <w:tc>
          <w:tcPr>
            <w:tcW w:w="939" w:type="dxa"/>
            <w:tcBorders/>
            <w:vAlign w:val="center"/>
          </w:tcPr>
          <w:p>
            <w:pPr>
              <w:pStyle w:val="TableContents"/>
              <w:bidi w:val="0"/>
              <w:spacing w:before="0" w:after="283"/>
              <w:jc w:val="left"/>
              <w:rPr/>
            </w:pPr>
            <w:r>
              <w:rPr/>
              <w:t xml:space="preserve">5,529 </w:t>
            </w:r>
          </w:p>
        </w:tc>
        <w:tc>
          <w:tcPr>
            <w:tcW w:w="1284" w:type="dxa"/>
            <w:tcBorders/>
            <w:vAlign w:val="center"/>
          </w:tcPr>
          <w:p>
            <w:pPr>
              <w:pStyle w:val="TableContents"/>
              <w:bidi w:val="0"/>
              <w:spacing w:before="0" w:after="283"/>
              <w:jc w:val="left"/>
              <w:rPr/>
            </w:pPr>
            <w:r>
              <w:rPr/>
              <w:t xml:space="preserve">3,436 </w:t>
            </w:r>
          </w:p>
        </w:tc>
        <w:tc>
          <w:tcPr>
            <w:tcW w:w="1554" w:type="dxa"/>
            <w:tcBorders/>
            <w:vAlign w:val="center"/>
          </w:tcPr>
          <w:p>
            <w:pPr>
              <w:pStyle w:val="TableContents"/>
              <w:bidi w:val="0"/>
              <w:spacing w:before="0" w:after="283"/>
              <w:jc w:val="left"/>
              <w:rPr/>
            </w:pPr>
            <w:r>
              <w:rPr/>
              <w:t xml:space="preserve">6 (7) </w:t>
            </w:r>
          </w:p>
        </w:tc>
        <w:tc>
          <w:tcPr>
            <w:tcW w:w="351" w:type="dxa"/>
            <w:tcBorders/>
            <w:vAlign w:val="center"/>
          </w:tcPr>
          <w:p>
            <w:pPr>
              <w:pStyle w:val="TableContents"/>
              <w:bidi w:val="0"/>
              <w:spacing w:before="0" w:after="283"/>
              <w:jc w:val="left"/>
              <w:rPr/>
            </w:pPr>
            <w:r>
              <w:rPr/>
              <w:t xml:space="preserve">6 (7) </w:t>
            </w:r>
          </w:p>
        </w:tc>
        <w:tc>
          <w:tcPr>
            <w:tcW w:w="3328" w:type="dxa"/>
            <w:tcBorders/>
            <w:vAlign w:val="center"/>
          </w:tcPr>
          <w:p>
            <w:pPr>
              <w:pStyle w:val="TableContents"/>
              <w:bidi w:val="0"/>
              <w:spacing w:before="0" w:after="283"/>
              <w:jc w:val="left"/>
              <w:rPr/>
            </w:pPr>
            <w:r>
              <w:rPr/>
              <w:t xml:space="preserve">Sisältää: Iran: 936 km (582 mi) Pakistan: 2 430 km (1 510 mi) Tadžikistan: 1 206 km (749 mi) Turkmenistan: 744 km (462 mi) Uzbekistan: 137 km (85 mi) </w:t>
            </w:r>
          </w:p>
        </w:tc>
      </w:tr>
      <w:tr>
        <w:trPr/>
        <w:tc>
          <w:tcPr>
            <w:tcW w:w="2749" w:type="dxa"/>
            <w:tcBorders/>
            <w:vAlign w:val="center"/>
          </w:tcPr>
          <w:p>
            <w:pPr>
              <w:pStyle w:val="TableContents"/>
              <w:bidi w:val="0"/>
              <w:spacing w:before="0" w:after="283"/>
              <w:jc w:val="left"/>
              <w:rPr/>
            </w:pPr>
            <w:r>
              <w:rPr/>
              <w:t xml:space="preserve">Akrotiri ja Dhekelia (Yhdistynyt kuningaskunta) </w:t>
            </w:r>
          </w:p>
        </w:tc>
        <w:tc>
          <w:tcPr>
            <w:tcW w:w="939" w:type="dxa"/>
            <w:tcBorders/>
            <w:vAlign w:val="center"/>
          </w:tcPr>
          <w:p>
            <w:pPr>
              <w:pStyle w:val="TableContents"/>
              <w:bidi w:val="0"/>
              <w:spacing w:before="0" w:after="283"/>
              <w:jc w:val="left"/>
              <w:rPr/>
            </w:pPr>
            <w:r>
              <w:rPr/>
              <w:t xml:space="preserve">152 </w:t>
            </w:r>
          </w:p>
        </w:tc>
        <w:tc>
          <w:tcPr>
            <w:tcW w:w="1284" w:type="dxa"/>
            <w:tcBorders/>
            <w:vAlign w:val="center"/>
          </w:tcPr>
          <w:p>
            <w:pPr>
              <w:pStyle w:val="TableContents"/>
              <w:bidi w:val="0"/>
              <w:spacing w:before="0" w:after="283"/>
              <w:jc w:val="left"/>
              <w:rPr/>
            </w:pPr>
            <w:r>
              <w:rPr/>
              <w:t xml:space="preserve">94 </w:t>
            </w:r>
          </w:p>
        </w:tc>
        <w:tc>
          <w:tcPr>
            <w:tcW w:w="1554" w:type="dxa"/>
            <w:tcBorders/>
            <w:vAlign w:val="center"/>
          </w:tcPr>
          <w:p>
            <w:pPr>
              <w:pStyle w:val="TableContents"/>
              <w:bidi w:val="0"/>
              <w:spacing w:before="0" w:after="283"/>
              <w:jc w:val="left"/>
              <w:rPr/>
            </w:pPr>
            <w:r>
              <w:rPr/>
              <w:t xml:space="preserve">6 </w:t>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Kypros (5): </w:t>
            </w:r>
          </w:p>
        </w:tc>
      </w:tr>
      <w:tr>
        <w:trPr/>
        <w:tc>
          <w:tcPr>
            <w:tcW w:w="2749" w:type="dxa"/>
            <w:tcBorders/>
            <w:vAlign w:val="center"/>
          </w:tcPr>
          <w:p>
            <w:pPr>
              <w:pStyle w:val="TableContents"/>
              <w:bidi w:val="0"/>
              <w:spacing w:before="0" w:after="283"/>
              <w:jc w:val="left"/>
              <w:rPr/>
            </w:pPr>
            <w:r>
              <w:rPr/>
              <w:t xml:space="preserve">Ahvenanmaa (Suomi) </w:t>
            </w:r>
          </w:p>
        </w:tc>
        <w:tc>
          <w:tcPr>
            <w:tcW w:w="939" w:type="dxa"/>
            <w:tcBorders/>
            <w:vAlign w:val="center"/>
          </w:tcPr>
          <w:p>
            <w:pPr>
              <w:pStyle w:val="TableContents"/>
              <w:bidi w:val="0"/>
              <w:spacing w:before="0" w:after="283"/>
              <w:jc w:val="left"/>
              <w:rPr/>
            </w:pPr>
            <w:r>
              <w:rPr/>
              <w:t xml:space="preserve">0.5 </w:t>
            </w:r>
          </w:p>
        </w:tc>
        <w:tc>
          <w:tcPr>
            <w:tcW w:w="1284" w:type="dxa"/>
            <w:tcBorders/>
            <w:vAlign w:val="center"/>
          </w:tcPr>
          <w:p>
            <w:pPr>
              <w:pStyle w:val="TableContents"/>
              <w:bidi w:val="0"/>
              <w:spacing w:before="0" w:after="283"/>
              <w:jc w:val="left"/>
              <w:rPr/>
            </w:pPr>
            <w:r>
              <w:rPr/>
              <w:t xml:space="preserve">0.31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Albania </w:t>
            </w:r>
          </w:p>
        </w:tc>
        <w:tc>
          <w:tcPr>
            <w:tcW w:w="939" w:type="dxa"/>
            <w:tcBorders/>
            <w:vAlign w:val="center"/>
          </w:tcPr>
          <w:p>
            <w:pPr>
              <w:pStyle w:val="TableContents"/>
              <w:bidi w:val="0"/>
              <w:spacing w:before="0" w:after="283"/>
              <w:jc w:val="left"/>
              <w:rPr/>
            </w:pPr>
            <w:r>
              <w:rPr/>
              <w:t xml:space="preserve">720 </w:t>
            </w:r>
          </w:p>
        </w:tc>
        <w:tc>
          <w:tcPr>
            <w:tcW w:w="1284" w:type="dxa"/>
            <w:tcBorders/>
            <w:vAlign w:val="center"/>
          </w:tcPr>
          <w:p>
            <w:pPr>
              <w:pStyle w:val="TableContents"/>
              <w:bidi w:val="0"/>
              <w:spacing w:before="0" w:after="283"/>
              <w:jc w:val="left"/>
              <w:rPr/>
            </w:pPr>
            <w:r>
              <w:rPr/>
              <w:t xml:space="preserve">450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Kreikka: 282 km (175 mi) Kosovo: 112 km (70 mi) Makedonia: 151 km (94 mi) Montenegro: 172 km (107 mi) </w:t>
            </w:r>
          </w:p>
        </w:tc>
      </w:tr>
      <w:tr>
        <w:trPr/>
        <w:tc>
          <w:tcPr>
            <w:tcW w:w="2749" w:type="dxa"/>
            <w:tcBorders/>
            <w:vAlign w:val="center"/>
          </w:tcPr>
          <w:p>
            <w:pPr>
              <w:pStyle w:val="TableContents"/>
              <w:bidi w:val="0"/>
              <w:spacing w:before="0" w:after="283"/>
              <w:jc w:val="left"/>
              <w:rPr/>
            </w:pPr>
            <w:r>
              <w:rPr/>
              <w:t xml:space="preserve">Algeria </w:t>
            </w:r>
          </w:p>
        </w:tc>
        <w:tc>
          <w:tcPr>
            <w:tcW w:w="939" w:type="dxa"/>
            <w:tcBorders/>
            <w:vAlign w:val="center"/>
          </w:tcPr>
          <w:p>
            <w:pPr>
              <w:pStyle w:val="TableContents"/>
              <w:bidi w:val="0"/>
              <w:spacing w:before="0" w:after="283"/>
              <w:jc w:val="left"/>
              <w:rPr/>
            </w:pPr>
            <w:r>
              <w:rPr/>
              <w:t xml:space="preserve">6,343 </w:t>
            </w:r>
          </w:p>
        </w:tc>
        <w:tc>
          <w:tcPr>
            <w:tcW w:w="1284" w:type="dxa"/>
            <w:tcBorders/>
            <w:vAlign w:val="center"/>
          </w:tcPr>
          <w:p>
            <w:pPr>
              <w:pStyle w:val="TableContents"/>
              <w:bidi w:val="0"/>
              <w:spacing w:before="0" w:after="283"/>
              <w:jc w:val="left"/>
              <w:rPr/>
            </w:pPr>
            <w:r>
              <w:rPr/>
              <w:t xml:space="preserve">3,941 </w:t>
            </w:r>
          </w:p>
        </w:tc>
        <w:tc>
          <w:tcPr>
            <w:tcW w:w="1554" w:type="dxa"/>
            <w:tcBorders/>
            <w:vAlign w:val="center"/>
          </w:tcPr>
          <w:p>
            <w:pPr>
              <w:pStyle w:val="TableContents"/>
              <w:bidi w:val="0"/>
              <w:spacing w:before="0" w:after="283"/>
              <w:jc w:val="left"/>
              <w:rPr/>
            </w:pPr>
            <w:r>
              <w:rPr/>
              <w:t xml:space="preserve">7 </w:t>
            </w:r>
          </w:p>
        </w:tc>
        <w:tc>
          <w:tcPr>
            <w:tcW w:w="351" w:type="dxa"/>
            <w:tcBorders/>
            <w:vAlign w:val="center"/>
          </w:tcPr>
          <w:p>
            <w:pPr>
              <w:pStyle w:val="TableContents"/>
              <w:bidi w:val="0"/>
              <w:spacing w:before="0" w:after="283"/>
              <w:jc w:val="left"/>
              <w:rPr/>
            </w:pPr>
            <w:r>
              <w:rPr/>
              <w:t xml:space="preserve">7 </w:t>
            </w:r>
          </w:p>
        </w:tc>
        <w:tc>
          <w:tcPr>
            <w:tcW w:w="3328" w:type="dxa"/>
            <w:tcBorders/>
            <w:vAlign w:val="center"/>
          </w:tcPr>
          <w:p>
            <w:pPr>
              <w:pStyle w:val="TableContents"/>
              <w:bidi w:val="0"/>
              <w:spacing w:before="0" w:after="283"/>
              <w:jc w:val="left"/>
              <w:rPr/>
            </w:pPr>
            <w:r>
              <w:rPr/>
              <w:t xml:space="preserve">Sisältää: Libya: Mauritania: 463 km (288 mi) Marokko: 1559 km (969 mi) Niger: 956 km (594 mi) Tunisia: 965 km (600 mi) Länsi-Sahara: 42 km (26 mi) </w:t>
            </w:r>
          </w:p>
        </w:tc>
      </w:tr>
      <w:tr>
        <w:trPr/>
        <w:tc>
          <w:tcPr>
            <w:tcW w:w="2749" w:type="dxa"/>
            <w:tcBorders/>
            <w:vAlign w:val="center"/>
          </w:tcPr>
          <w:p>
            <w:pPr>
              <w:pStyle w:val="TableContents"/>
              <w:bidi w:val="0"/>
              <w:spacing w:before="0" w:after="283"/>
              <w:jc w:val="left"/>
              <w:rPr/>
            </w:pPr>
            <w:r>
              <w:rPr/>
              <w:t xml:space="preserve">Amerikan Samoa (Yhdysvallat)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Amsterdamin saari ja Île Saint-Paul (Ranska)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Andorra </w:t>
            </w:r>
          </w:p>
        </w:tc>
        <w:tc>
          <w:tcPr>
            <w:tcW w:w="939" w:type="dxa"/>
            <w:tcBorders/>
            <w:vAlign w:val="center"/>
          </w:tcPr>
          <w:p>
            <w:pPr>
              <w:pStyle w:val="TableContents"/>
              <w:bidi w:val="0"/>
              <w:spacing w:before="0" w:after="283"/>
              <w:jc w:val="left"/>
              <w:rPr/>
            </w:pPr>
            <w:r>
              <w:rPr/>
              <w:t xml:space="preserve">120 </w:t>
            </w:r>
          </w:p>
        </w:tc>
        <w:tc>
          <w:tcPr>
            <w:tcW w:w="1284" w:type="dxa"/>
            <w:tcBorders/>
            <w:vAlign w:val="center"/>
          </w:tcPr>
          <w:p>
            <w:pPr>
              <w:pStyle w:val="TableContents"/>
              <w:bidi w:val="0"/>
              <w:spacing w:before="0" w:after="283"/>
              <w:jc w:val="left"/>
              <w:rPr/>
            </w:pPr>
            <w:r>
              <w:rPr/>
              <w:t xml:space="preserve">75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Ranska: Espanja: 63.7 km (39.6 mi) Ranska: 56.6 km (35.2 mi) Espanja: 63.7 km (39.6 mi) </w:t>
            </w:r>
          </w:p>
        </w:tc>
      </w:tr>
      <w:tr>
        <w:trPr/>
        <w:tc>
          <w:tcPr>
            <w:tcW w:w="2749" w:type="dxa"/>
            <w:tcBorders/>
            <w:vAlign w:val="center"/>
          </w:tcPr>
          <w:p>
            <w:pPr>
              <w:pStyle w:val="TableContents"/>
              <w:bidi w:val="0"/>
              <w:spacing w:before="0" w:after="283"/>
              <w:jc w:val="left"/>
              <w:rPr/>
            </w:pPr>
            <w:r>
              <w:rPr/>
              <w:t xml:space="preserve">Angola </w:t>
            </w:r>
          </w:p>
        </w:tc>
        <w:tc>
          <w:tcPr>
            <w:tcW w:w="939" w:type="dxa"/>
            <w:tcBorders/>
            <w:vAlign w:val="center"/>
          </w:tcPr>
          <w:p>
            <w:pPr>
              <w:pStyle w:val="TableContents"/>
              <w:bidi w:val="0"/>
              <w:spacing w:before="0" w:after="283"/>
              <w:jc w:val="left"/>
              <w:rPr/>
            </w:pPr>
            <w:r>
              <w:rPr/>
              <w:t xml:space="preserve">5,198 </w:t>
            </w:r>
          </w:p>
        </w:tc>
        <w:tc>
          <w:tcPr>
            <w:tcW w:w="1284" w:type="dxa"/>
            <w:tcBorders/>
            <w:vAlign w:val="center"/>
          </w:tcPr>
          <w:p>
            <w:pPr>
              <w:pStyle w:val="TableContents"/>
              <w:bidi w:val="0"/>
              <w:spacing w:before="0" w:after="283"/>
              <w:jc w:val="left"/>
              <w:rPr/>
            </w:pPr>
            <w:r>
              <w:rPr/>
              <w:t xml:space="preserve">3,230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Kongon tasavalta: 201 km (125 mi) Namibia: 1 376 km (855 mi) Sambia: 1 110 km (690 mi) </w:t>
            </w:r>
          </w:p>
        </w:tc>
      </w:tr>
      <w:tr>
        <w:trPr/>
        <w:tc>
          <w:tcPr>
            <w:tcW w:w="2749" w:type="dxa"/>
            <w:tcBorders/>
            <w:vAlign w:val="center"/>
          </w:tcPr>
          <w:p>
            <w:pPr>
              <w:pStyle w:val="TableContents"/>
              <w:bidi w:val="0"/>
              <w:spacing w:before="0" w:after="283"/>
              <w:jc w:val="left"/>
              <w:rPr/>
            </w:pPr>
            <w:r>
              <w:rPr/>
              <w:t xml:space="preserve">Anguilla (Yhdistynyt kuningaskunta)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Antártica Chilenan maakunta (Chile)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Argentiinan Etelämanner (Argentiina) British Antarctic Territory (Yhdistynyt kuningaskunta) </w:t>
            </w:r>
          </w:p>
        </w:tc>
      </w:tr>
      <w:tr>
        <w:trPr/>
        <w:tc>
          <w:tcPr>
            <w:tcW w:w="2749" w:type="dxa"/>
            <w:tcBorders/>
            <w:vAlign w:val="center"/>
          </w:tcPr>
          <w:p>
            <w:pPr>
              <w:pStyle w:val="TableContents"/>
              <w:bidi w:val="0"/>
              <w:spacing w:before="0" w:after="283"/>
              <w:jc w:val="left"/>
              <w:rPr/>
            </w:pPr>
            <w:r>
              <w:rPr/>
              <w:t xml:space="preserve">Antigua ja Barbuda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Argentiina </w:t>
            </w:r>
          </w:p>
        </w:tc>
        <w:tc>
          <w:tcPr>
            <w:tcW w:w="939" w:type="dxa"/>
            <w:tcBorders/>
            <w:vAlign w:val="center"/>
          </w:tcPr>
          <w:p>
            <w:pPr>
              <w:pStyle w:val="TableContents"/>
              <w:bidi w:val="0"/>
              <w:spacing w:before="0" w:after="283"/>
              <w:jc w:val="left"/>
              <w:rPr/>
            </w:pPr>
            <w:r>
              <w:rPr/>
              <w:t xml:space="preserve">9,665 </w:t>
            </w:r>
          </w:p>
        </w:tc>
        <w:tc>
          <w:tcPr>
            <w:tcW w:w="1284" w:type="dxa"/>
            <w:tcBorders/>
            <w:vAlign w:val="center"/>
          </w:tcPr>
          <w:p>
            <w:pPr>
              <w:pStyle w:val="TableContents"/>
              <w:bidi w:val="0"/>
              <w:spacing w:before="0" w:after="283"/>
              <w:jc w:val="left"/>
              <w:rPr/>
            </w:pPr>
            <w:r>
              <w:rPr/>
              <w:t xml:space="preserve">6,006 </w:t>
            </w:r>
          </w:p>
        </w:tc>
        <w:tc>
          <w:tcPr>
            <w:tcW w:w="1554" w:type="dxa"/>
            <w:tcBorders/>
            <w:vAlign w:val="center"/>
          </w:tcPr>
          <w:p>
            <w:pPr>
              <w:pStyle w:val="TableContents"/>
              <w:bidi w:val="0"/>
              <w:spacing w:before="0" w:after="283"/>
              <w:jc w:val="left"/>
              <w:rPr/>
            </w:pPr>
            <w:r>
              <w:rPr/>
              <w:t xml:space="preserve">6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Brasilia: 1 224 km (761 mi) Chile (2): 5 300 km (3 300 mi) Paraguay: 1 880 km (1 170 mi) Uruguay: 579 km (360 mi). </w:t>
            </w:r>
          </w:p>
        </w:tc>
      </w:tr>
      <w:tr>
        <w:trPr/>
        <w:tc>
          <w:tcPr>
            <w:tcW w:w="2749" w:type="dxa"/>
            <w:tcBorders/>
            <w:vAlign w:val="center"/>
          </w:tcPr>
          <w:p>
            <w:pPr>
              <w:pStyle w:val="TableContents"/>
              <w:bidi w:val="0"/>
              <w:spacing w:before="0" w:after="283"/>
              <w:jc w:val="left"/>
              <w:rPr/>
            </w:pPr>
            <w:r>
              <w:rPr/>
              <w:t xml:space="preserve">Armenia </w:t>
            </w:r>
          </w:p>
        </w:tc>
        <w:tc>
          <w:tcPr>
            <w:tcW w:w="939" w:type="dxa"/>
            <w:tcBorders/>
            <w:vAlign w:val="center"/>
          </w:tcPr>
          <w:p>
            <w:pPr>
              <w:pStyle w:val="TableContents"/>
              <w:bidi w:val="0"/>
              <w:spacing w:before="0" w:after="283"/>
              <w:jc w:val="left"/>
              <w:rPr/>
            </w:pPr>
            <w:r>
              <w:rPr/>
              <w:t xml:space="preserve">1,254 </w:t>
            </w:r>
          </w:p>
        </w:tc>
        <w:tc>
          <w:tcPr>
            <w:tcW w:w="1284" w:type="dxa"/>
            <w:tcBorders/>
            <w:vAlign w:val="center"/>
          </w:tcPr>
          <w:p>
            <w:pPr>
              <w:pStyle w:val="TableContents"/>
              <w:bidi w:val="0"/>
              <w:spacing w:before="0" w:after="283"/>
              <w:jc w:val="left"/>
              <w:rPr/>
            </w:pPr>
            <w:r>
              <w:rPr/>
              <w:t xml:space="preserve">779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Georgia: Azerbaidžan (6): 787 km (489 mi) Georgia: Iran: 164 km (102 mi): Turkki: 268 kilometriä (167 mi). </w:t>
            </w:r>
          </w:p>
        </w:tc>
      </w:tr>
      <w:tr>
        <w:trPr/>
        <w:tc>
          <w:tcPr>
            <w:tcW w:w="2749" w:type="dxa"/>
            <w:tcBorders/>
            <w:vAlign w:val="center"/>
          </w:tcPr>
          <w:p>
            <w:pPr>
              <w:pStyle w:val="TableContents"/>
              <w:bidi w:val="0"/>
              <w:spacing w:before="0" w:after="283"/>
              <w:jc w:val="left"/>
              <w:rPr/>
            </w:pPr>
            <w:r>
              <w:rPr/>
              <w:t xml:space="preserve">Aruba (Alankomaat)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Ashmore- ja Cartier-saaret (Australia)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Australia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Australian Etelämanner (Australia)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Adélie Land (Ranska) (2) Queen Maud Land (Norja) Ross Dependency (Uusi-Seelanti). </w:t>
            </w:r>
          </w:p>
        </w:tc>
      </w:tr>
      <w:tr>
        <w:trPr/>
        <w:tc>
          <w:tcPr>
            <w:tcW w:w="2749" w:type="dxa"/>
            <w:tcBorders/>
            <w:vAlign w:val="center"/>
          </w:tcPr>
          <w:p>
            <w:pPr>
              <w:pStyle w:val="TableContents"/>
              <w:bidi w:val="0"/>
              <w:spacing w:before="0" w:after="283"/>
              <w:jc w:val="left"/>
              <w:rPr/>
            </w:pPr>
            <w:r>
              <w:rPr/>
              <w:t xml:space="preserve">Itävalta </w:t>
            </w:r>
          </w:p>
        </w:tc>
        <w:tc>
          <w:tcPr>
            <w:tcW w:w="939" w:type="dxa"/>
            <w:tcBorders/>
            <w:vAlign w:val="center"/>
          </w:tcPr>
          <w:p>
            <w:pPr>
              <w:pStyle w:val="TableContents"/>
              <w:bidi w:val="0"/>
              <w:spacing w:before="0" w:after="283"/>
              <w:jc w:val="left"/>
              <w:rPr/>
            </w:pPr>
            <w:r>
              <w:rPr/>
              <w:t xml:space="preserve">2,562 </w:t>
            </w:r>
          </w:p>
        </w:tc>
        <w:tc>
          <w:tcPr>
            <w:tcW w:w="1284" w:type="dxa"/>
            <w:tcBorders/>
            <w:vAlign w:val="center"/>
          </w:tcPr>
          <w:p>
            <w:pPr>
              <w:pStyle w:val="TableContents"/>
              <w:bidi w:val="0"/>
              <w:spacing w:before="0" w:after="283"/>
              <w:jc w:val="left"/>
              <w:rPr/>
            </w:pPr>
            <w:r>
              <w:rPr/>
              <w:t xml:space="preserve">1,592 </w:t>
            </w:r>
          </w:p>
        </w:tc>
        <w:tc>
          <w:tcPr>
            <w:tcW w:w="1554" w:type="dxa"/>
            <w:tcBorders/>
            <w:vAlign w:val="center"/>
          </w:tcPr>
          <w:p>
            <w:pPr>
              <w:pStyle w:val="TableContents"/>
              <w:bidi w:val="0"/>
              <w:spacing w:before="0" w:after="283"/>
              <w:jc w:val="left"/>
              <w:rPr/>
            </w:pPr>
            <w:r>
              <w:rPr/>
              <w:t xml:space="preserve">9 </w:t>
            </w:r>
          </w:p>
        </w:tc>
        <w:tc>
          <w:tcPr>
            <w:tcW w:w="351" w:type="dxa"/>
            <w:tcBorders/>
            <w:vAlign w:val="center"/>
          </w:tcPr>
          <w:p>
            <w:pPr>
              <w:pStyle w:val="TableContents"/>
              <w:bidi w:val="0"/>
              <w:spacing w:before="0" w:after="283"/>
              <w:jc w:val="left"/>
              <w:rPr/>
            </w:pPr>
            <w:r>
              <w:rPr/>
              <w:t xml:space="preserve">8 </w:t>
            </w:r>
          </w:p>
        </w:tc>
        <w:tc>
          <w:tcPr>
            <w:tcW w:w="3328" w:type="dxa"/>
            <w:tcBorders/>
            <w:vAlign w:val="center"/>
          </w:tcPr>
          <w:p>
            <w:pPr>
              <w:pStyle w:val="TableContents"/>
              <w:bidi w:val="0"/>
              <w:spacing w:before="0" w:after="283"/>
              <w:jc w:val="left"/>
              <w:rPr/>
            </w:pPr>
            <w:r>
              <w:rPr/>
              <w:t xml:space="preserve">Sisältää: Tšekin tasavalta: Saksa: 784 km (487 mi) Unkari: 366 km (227 mi) Italia: 430 km (270 mi) Liechtenstein: 35 km (22 mi) Slovakia: 91 km (57 mi) Slovenia: 330 km (210 mi) Sveitsi (2): 164 km (102 mi) </w:t>
            </w:r>
          </w:p>
        </w:tc>
      </w:tr>
      <w:tr>
        <w:trPr/>
        <w:tc>
          <w:tcPr>
            <w:tcW w:w="2749" w:type="dxa"/>
            <w:tcBorders/>
            <w:vAlign w:val="center"/>
          </w:tcPr>
          <w:p>
            <w:pPr>
              <w:pStyle w:val="TableContents"/>
              <w:bidi w:val="0"/>
              <w:spacing w:before="0" w:after="283"/>
              <w:jc w:val="left"/>
              <w:rPr/>
            </w:pPr>
            <w:r>
              <w:rPr/>
              <w:t xml:space="preserve">Azerbaidžan </w:t>
            </w:r>
          </w:p>
        </w:tc>
        <w:tc>
          <w:tcPr>
            <w:tcW w:w="939" w:type="dxa"/>
            <w:tcBorders/>
            <w:vAlign w:val="center"/>
          </w:tcPr>
          <w:p>
            <w:pPr>
              <w:pStyle w:val="TableContents"/>
              <w:bidi w:val="0"/>
              <w:spacing w:before="0" w:after="283"/>
              <w:jc w:val="left"/>
              <w:rPr/>
            </w:pPr>
            <w:r>
              <w:rPr/>
              <w:t xml:space="preserve">2,013 </w:t>
            </w:r>
          </w:p>
        </w:tc>
        <w:tc>
          <w:tcPr>
            <w:tcW w:w="1284" w:type="dxa"/>
            <w:tcBorders/>
            <w:vAlign w:val="center"/>
          </w:tcPr>
          <w:p>
            <w:pPr>
              <w:pStyle w:val="TableContents"/>
              <w:bidi w:val="0"/>
              <w:spacing w:before="0" w:after="283"/>
              <w:jc w:val="left"/>
              <w:rPr/>
            </w:pPr>
            <w:r>
              <w:rPr/>
              <w:t xml:space="preserve">1,251 </w:t>
            </w:r>
          </w:p>
        </w:tc>
        <w:tc>
          <w:tcPr>
            <w:tcW w:w="1554" w:type="dxa"/>
            <w:tcBorders/>
            <w:vAlign w:val="center"/>
          </w:tcPr>
          <w:p>
            <w:pPr>
              <w:pStyle w:val="TableContents"/>
              <w:bidi w:val="0"/>
              <w:spacing w:before="0" w:after="283"/>
              <w:jc w:val="left"/>
              <w:rPr/>
            </w:pPr>
            <w:r>
              <w:rPr/>
              <w:t xml:space="preserve">7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Armenia (6): 787 km (489 mi) Georgia: Iran (2): 432 km (268 mi) Venäjä: 284 km (176 mi) Turkki: 9 km (5.6 mi) Turkki: 9 km (5.6 mi). </w:t>
            </w:r>
          </w:p>
        </w:tc>
      </w:tr>
      <w:tr>
        <w:trPr/>
        <w:tc>
          <w:tcPr>
            <w:tcW w:w="2749" w:type="dxa"/>
            <w:tcBorders/>
            <w:vAlign w:val="center"/>
          </w:tcPr>
          <w:p>
            <w:pPr>
              <w:pStyle w:val="TableContents"/>
              <w:bidi w:val="0"/>
              <w:spacing w:before="0" w:after="283"/>
              <w:jc w:val="left"/>
              <w:rPr/>
            </w:pPr>
            <w:r>
              <w:rPr/>
              <w:t xml:space="preserve">Azorit (Portugali)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Bahama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Bahrain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Baker Island ja Howland Island (Yhdysvallat)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Bangladesh </w:t>
            </w:r>
          </w:p>
        </w:tc>
        <w:tc>
          <w:tcPr>
            <w:tcW w:w="939" w:type="dxa"/>
            <w:tcBorders/>
            <w:vAlign w:val="center"/>
          </w:tcPr>
          <w:p>
            <w:pPr>
              <w:pStyle w:val="TableContents"/>
              <w:bidi w:val="0"/>
              <w:spacing w:before="0" w:after="283"/>
              <w:jc w:val="left"/>
              <w:rPr/>
            </w:pPr>
            <w:r>
              <w:rPr/>
              <w:t xml:space="preserve">4,246 </w:t>
            </w:r>
          </w:p>
        </w:tc>
        <w:tc>
          <w:tcPr>
            <w:tcW w:w="1284" w:type="dxa"/>
            <w:tcBorders/>
            <w:vAlign w:val="center"/>
          </w:tcPr>
          <w:p>
            <w:pPr>
              <w:pStyle w:val="TableContents"/>
              <w:bidi w:val="0"/>
              <w:spacing w:before="0" w:after="283"/>
              <w:jc w:val="left"/>
              <w:rPr/>
            </w:pPr>
            <w:r>
              <w:rPr/>
              <w:t xml:space="preserve">2,638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Intia (2), mukaan lukien Dahagram-Angarpota: 4 053 km (2 518 mi) Myanmar: 193 km (120 mi). </w:t>
            </w:r>
          </w:p>
        </w:tc>
      </w:tr>
      <w:tr>
        <w:trPr/>
        <w:tc>
          <w:tcPr>
            <w:tcW w:w="2749" w:type="dxa"/>
            <w:tcBorders/>
            <w:vAlign w:val="center"/>
          </w:tcPr>
          <w:p>
            <w:pPr>
              <w:pStyle w:val="TableContents"/>
              <w:bidi w:val="0"/>
              <w:spacing w:before="0" w:after="283"/>
              <w:jc w:val="left"/>
              <w:rPr/>
            </w:pPr>
            <w:r>
              <w:rPr/>
              <w:t xml:space="preserve">Barbados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Bassas da India, Europa-saari ja Juan de Nova -saari (Ranska).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Valko-Venäjä </w:t>
            </w:r>
          </w:p>
        </w:tc>
        <w:tc>
          <w:tcPr>
            <w:tcW w:w="939" w:type="dxa"/>
            <w:tcBorders/>
            <w:vAlign w:val="center"/>
          </w:tcPr>
          <w:p>
            <w:pPr>
              <w:pStyle w:val="TableContents"/>
              <w:bidi w:val="0"/>
              <w:spacing w:before="0" w:after="283"/>
              <w:jc w:val="left"/>
              <w:rPr/>
            </w:pPr>
            <w:r>
              <w:rPr/>
              <w:t xml:space="preserve">2,900 </w:t>
            </w:r>
          </w:p>
        </w:tc>
        <w:tc>
          <w:tcPr>
            <w:tcW w:w="1284" w:type="dxa"/>
            <w:tcBorders/>
            <w:vAlign w:val="center"/>
          </w:tcPr>
          <w:p>
            <w:pPr>
              <w:pStyle w:val="TableContents"/>
              <w:bidi w:val="0"/>
              <w:spacing w:before="0" w:after="283"/>
              <w:jc w:val="left"/>
              <w:rPr/>
            </w:pPr>
            <w:r>
              <w:rPr/>
              <w:t xml:space="preserve">1,800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Liettua: 502 km (312 mi) Puola: Venäjä: 959 km (596 mi) Ukraina: 891 km (554 mi) </w:t>
            </w:r>
          </w:p>
        </w:tc>
      </w:tr>
      <w:tr>
        <w:trPr/>
        <w:tc>
          <w:tcPr>
            <w:tcW w:w="2749" w:type="dxa"/>
            <w:tcBorders/>
            <w:vAlign w:val="center"/>
          </w:tcPr>
          <w:p>
            <w:pPr>
              <w:pStyle w:val="TableContents"/>
              <w:bidi w:val="0"/>
              <w:spacing w:before="0" w:after="283"/>
              <w:jc w:val="left"/>
              <w:rPr/>
            </w:pPr>
            <w:r>
              <w:rPr/>
              <w:t xml:space="preserve">Belgia </w:t>
            </w:r>
          </w:p>
        </w:tc>
        <w:tc>
          <w:tcPr>
            <w:tcW w:w="939" w:type="dxa"/>
            <w:tcBorders/>
            <w:vAlign w:val="center"/>
          </w:tcPr>
          <w:p>
            <w:pPr>
              <w:pStyle w:val="TableContents"/>
              <w:bidi w:val="0"/>
              <w:spacing w:before="0" w:after="283"/>
              <w:jc w:val="left"/>
              <w:rPr/>
            </w:pPr>
            <w:r>
              <w:rPr/>
              <w:t xml:space="preserve">1,385 </w:t>
            </w:r>
          </w:p>
        </w:tc>
        <w:tc>
          <w:tcPr>
            <w:tcW w:w="1284" w:type="dxa"/>
            <w:tcBorders/>
            <w:vAlign w:val="center"/>
          </w:tcPr>
          <w:p>
            <w:pPr>
              <w:pStyle w:val="TableContents"/>
              <w:bidi w:val="0"/>
              <w:spacing w:before="0" w:after="283"/>
              <w:jc w:val="left"/>
              <w:rPr/>
            </w:pPr>
            <w:r>
              <w:rPr/>
              <w:t xml:space="preserve">861 </w:t>
            </w:r>
          </w:p>
        </w:tc>
        <w:tc>
          <w:tcPr>
            <w:tcW w:w="1554" w:type="dxa"/>
            <w:tcBorders/>
            <w:vAlign w:val="center"/>
          </w:tcPr>
          <w:p>
            <w:pPr>
              <w:pStyle w:val="TableContents"/>
              <w:bidi w:val="0"/>
              <w:spacing w:before="0" w:after="283"/>
              <w:jc w:val="left"/>
              <w:rPr/>
            </w:pPr>
            <w:r>
              <w:rPr/>
              <w:t xml:space="preserve">39 </w:t>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Ranska: 620 km (390 mi) Saksa (6): 167 km (104 mi) Luxemburg: 148 km (92 mi) Alankomaat (31): 450 km (280 mi). </w:t>
            </w:r>
          </w:p>
        </w:tc>
      </w:tr>
      <w:tr>
        <w:trPr/>
        <w:tc>
          <w:tcPr>
            <w:tcW w:w="2749" w:type="dxa"/>
            <w:tcBorders/>
            <w:vAlign w:val="center"/>
          </w:tcPr>
          <w:p>
            <w:pPr>
              <w:pStyle w:val="TableContents"/>
              <w:bidi w:val="0"/>
              <w:spacing w:before="0" w:after="283"/>
              <w:jc w:val="left"/>
              <w:rPr/>
            </w:pPr>
            <w:r>
              <w:rPr/>
              <w:t xml:space="preserve">Belize </w:t>
            </w:r>
          </w:p>
        </w:tc>
        <w:tc>
          <w:tcPr>
            <w:tcW w:w="939" w:type="dxa"/>
            <w:tcBorders/>
            <w:vAlign w:val="center"/>
          </w:tcPr>
          <w:p>
            <w:pPr>
              <w:pStyle w:val="TableContents"/>
              <w:bidi w:val="0"/>
              <w:spacing w:before="0" w:after="283"/>
              <w:jc w:val="left"/>
              <w:rPr/>
            </w:pPr>
            <w:r>
              <w:rPr/>
              <w:t xml:space="preserve">516 </w:t>
            </w:r>
          </w:p>
        </w:tc>
        <w:tc>
          <w:tcPr>
            <w:tcW w:w="1284" w:type="dxa"/>
            <w:tcBorders/>
            <w:vAlign w:val="center"/>
          </w:tcPr>
          <w:p>
            <w:pPr>
              <w:pStyle w:val="TableContents"/>
              <w:bidi w:val="0"/>
              <w:spacing w:before="0" w:after="283"/>
              <w:jc w:val="left"/>
              <w:rPr/>
            </w:pPr>
            <w:r>
              <w:rPr/>
              <w:t xml:space="preserve">321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Guatemala: 266 km (165 mi) Meksiko: 250 km (160 mi). </w:t>
            </w:r>
          </w:p>
        </w:tc>
      </w:tr>
      <w:tr>
        <w:trPr/>
        <w:tc>
          <w:tcPr>
            <w:tcW w:w="2749" w:type="dxa"/>
            <w:tcBorders/>
            <w:vAlign w:val="center"/>
          </w:tcPr>
          <w:p>
            <w:pPr>
              <w:pStyle w:val="TableContents"/>
              <w:bidi w:val="0"/>
              <w:spacing w:before="0" w:after="283"/>
              <w:jc w:val="left"/>
              <w:rPr/>
            </w:pPr>
            <w:r>
              <w:rPr/>
              <w:t xml:space="preserve">Benin </w:t>
            </w:r>
          </w:p>
        </w:tc>
        <w:tc>
          <w:tcPr>
            <w:tcW w:w="939" w:type="dxa"/>
            <w:tcBorders/>
            <w:vAlign w:val="center"/>
          </w:tcPr>
          <w:p>
            <w:pPr>
              <w:pStyle w:val="TableContents"/>
              <w:bidi w:val="0"/>
              <w:spacing w:before="0" w:after="283"/>
              <w:jc w:val="left"/>
              <w:rPr/>
            </w:pPr>
            <w:r>
              <w:rPr/>
              <w:t xml:space="preserve">1,989 </w:t>
            </w:r>
          </w:p>
        </w:tc>
        <w:tc>
          <w:tcPr>
            <w:tcW w:w="1284" w:type="dxa"/>
            <w:tcBorders/>
            <w:vAlign w:val="center"/>
          </w:tcPr>
          <w:p>
            <w:pPr>
              <w:pStyle w:val="TableContents"/>
              <w:bidi w:val="0"/>
              <w:spacing w:before="0" w:after="283"/>
              <w:jc w:val="left"/>
              <w:rPr/>
            </w:pPr>
            <w:r>
              <w:rPr/>
              <w:t xml:space="preserve">1,236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Niger: 266 km (165 mi) Nigeria: Burkina Faso: 306 km: Togo: 644 km (400 mi) </w:t>
            </w:r>
          </w:p>
        </w:tc>
      </w:tr>
      <w:tr>
        <w:trPr/>
        <w:tc>
          <w:tcPr>
            <w:tcW w:w="2749" w:type="dxa"/>
            <w:tcBorders/>
            <w:vAlign w:val="center"/>
          </w:tcPr>
          <w:p>
            <w:pPr>
              <w:pStyle w:val="TableContents"/>
              <w:bidi w:val="0"/>
              <w:spacing w:before="0" w:after="283"/>
              <w:jc w:val="left"/>
              <w:rPr/>
            </w:pPr>
            <w:r>
              <w:rPr/>
              <w:t xml:space="preserve">Bermuda (Yhdistynyt kuningaskunta)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Bhutan </w:t>
            </w:r>
          </w:p>
        </w:tc>
        <w:tc>
          <w:tcPr>
            <w:tcW w:w="939" w:type="dxa"/>
            <w:tcBorders/>
            <w:vAlign w:val="center"/>
          </w:tcPr>
          <w:p>
            <w:pPr>
              <w:pStyle w:val="TableContents"/>
              <w:bidi w:val="0"/>
              <w:spacing w:before="0" w:after="283"/>
              <w:jc w:val="left"/>
              <w:rPr/>
            </w:pPr>
            <w:r>
              <w:rPr/>
              <w:t xml:space="preserve">1,075 </w:t>
            </w:r>
          </w:p>
        </w:tc>
        <w:tc>
          <w:tcPr>
            <w:tcW w:w="1284" w:type="dxa"/>
            <w:tcBorders/>
            <w:vAlign w:val="center"/>
          </w:tcPr>
          <w:p>
            <w:pPr>
              <w:pStyle w:val="TableContents"/>
              <w:bidi w:val="0"/>
              <w:spacing w:before="0" w:after="283"/>
              <w:jc w:val="left"/>
              <w:rPr/>
            </w:pPr>
            <w:r>
              <w:rPr/>
              <w:t xml:space="preserve">668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Kiinan kansantasavalta: 470 km (290 mi) Intia: 605 km (376 mi) </w:t>
            </w:r>
          </w:p>
        </w:tc>
      </w:tr>
      <w:tr>
        <w:trPr/>
        <w:tc>
          <w:tcPr>
            <w:tcW w:w="2749" w:type="dxa"/>
            <w:tcBorders/>
            <w:vAlign w:val="center"/>
          </w:tcPr>
          <w:p>
            <w:pPr>
              <w:pStyle w:val="TableContents"/>
              <w:bidi w:val="0"/>
              <w:spacing w:before="0" w:after="283"/>
              <w:jc w:val="left"/>
              <w:rPr/>
            </w:pPr>
            <w:r>
              <w:rPr/>
              <w:t xml:space="preserve">Bolivia </w:t>
            </w:r>
          </w:p>
        </w:tc>
        <w:tc>
          <w:tcPr>
            <w:tcW w:w="939" w:type="dxa"/>
            <w:tcBorders/>
            <w:vAlign w:val="center"/>
          </w:tcPr>
          <w:p>
            <w:pPr>
              <w:pStyle w:val="TableContents"/>
              <w:bidi w:val="0"/>
              <w:spacing w:before="0" w:after="283"/>
              <w:jc w:val="left"/>
              <w:rPr/>
            </w:pPr>
            <w:r>
              <w:rPr/>
              <w:t xml:space="preserve">6,743 </w:t>
            </w:r>
          </w:p>
        </w:tc>
        <w:tc>
          <w:tcPr>
            <w:tcW w:w="1284" w:type="dxa"/>
            <w:tcBorders/>
            <w:vAlign w:val="center"/>
          </w:tcPr>
          <w:p>
            <w:pPr>
              <w:pStyle w:val="TableContents"/>
              <w:bidi w:val="0"/>
              <w:spacing w:before="0" w:after="283"/>
              <w:jc w:val="left"/>
              <w:rPr/>
            </w:pPr>
            <w:r>
              <w:rPr/>
              <w:t xml:space="preserve">4,190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Brasilia: Argentiina: 832 km (517 mi): Chile: 861 km (535 mi) Paraguay: 750 km (470 mi) Peru: 900 km (560 mi) </w:t>
            </w:r>
          </w:p>
        </w:tc>
      </w:tr>
      <w:tr>
        <w:trPr/>
        <w:tc>
          <w:tcPr>
            <w:tcW w:w="2749" w:type="dxa"/>
            <w:tcBorders/>
            <w:vAlign w:val="center"/>
          </w:tcPr>
          <w:p>
            <w:pPr>
              <w:pStyle w:val="TableContents"/>
              <w:bidi w:val="0"/>
              <w:spacing w:before="0" w:after="283"/>
              <w:jc w:val="left"/>
              <w:rPr/>
            </w:pPr>
            <w:r>
              <w:rPr/>
              <w:t xml:space="preserve">Bosnia ja Hertsegovina </w:t>
            </w:r>
          </w:p>
        </w:tc>
        <w:tc>
          <w:tcPr>
            <w:tcW w:w="939" w:type="dxa"/>
            <w:tcBorders/>
            <w:vAlign w:val="center"/>
          </w:tcPr>
          <w:p>
            <w:pPr>
              <w:pStyle w:val="TableContents"/>
              <w:bidi w:val="0"/>
              <w:spacing w:before="0" w:after="283"/>
              <w:jc w:val="left"/>
              <w:rPr/>
            </w:pPr>
            <w:r>
              <w:rPr/>
              <w:t xml:space="preserve">1,459 </w:t>
            </w:r>
          </w:p>
        </w:tc>
        <w:tc>
          <w:tcPr>
            <w:tcW w:w="1284" w:type="dxa"/>
            <w:tcBorders/>
            <w:vAlign w:val="center"/>
          </w:tcPr>
          <w:p>
            <w:pPr>
              <w:pStyle w:val="TableContents"/>
              <w:bidi w:val="0"/>
              <w:spacing w:before="0" w:after="283"/>
              <w:jc w:val="left"/>
              <w:rPr/>
            </w:pPr>
            <w:r>
              <w:rPr/>
              <w:t xml:space="preserve">907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Montenegro: 225 km (140 mi) Serbia (2): 302 km (188 mi). </w:t>
            </w:r>
          </w:p>
        </w:tc>
      </w:tr>
      <w:tr>
        <w:trPr/>
        <w:tc>
          <w:tcPr>
            <w:tcW w:w="2749" w:type="dxa"/>
            <w:tcBorders/>
            <w:vAlign w:val="center"/>
          </w:tcPr>
          <w:p>
            <w:pPr>
              <w:pStyle w:val="TableContents"/>
              <w:bidi w:val="0"/>
              <w:spacing w:before="0" w:after="283"/>
              <w:jc w:val="left"/>
              <w:rPr/>
            </w:pPr>
            <w:r>
              <w:rPr/>
              <w:t xml:space="preserve">Botswana </w:t>
            </w:r>
          </w:p>
        </w:tc>
        <w:tc>
          <w:tcPr>
            <w:tcW w:w="939" w:type="dxa"/>
            <w:tcBorders/>
            <w:vAlign w:val="center"/>
          </w:tcPr>
          <w:p>
            <w:pPr>
              <w:pStyle w:val="TableContents"/>
              <w:bidi w:val="0"/>
              <w:spacing w:before="0" w:after="283"/>
              <w:jc w:val="left"/>
              <w:rPr/>
            </w:pPr>
            <w:r>
              <w:rPr/>
              <w:t xml:space="preserve">4,015 </w:t>
            </w:r>
          </w:p>
        </w:tc>
        <w:tc>
          <w:tcPr>
            <w:tcW w:w="1284" w:type="dxa"/>
            <w:tcBorders/>
            <w:vAlign w:val="center"/>
          </w:tcPr>
          <w:p>
            <w:pPr>
              <w:pStyle w:val="TableContents"/>
              <w:bidi w:val="0"/>
              <w:spacing w:before="0" w:after="283"/>
              <w:jc w:val="left"/>
              <w:rPr/>
            </w:pPr>
            <w:r>
              <w:rPr/>
              <w:t xml:space="preserve">2,495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Etelä-Afrikka: 1 840 km (1 140 mi) Sambia: 0,15 km (0,093 mi) Zimbabwe: 813 km (505 mi). </w:t>
            </w:r>
          </w:p>
        </w:tc>
      </w:tr>
      <w:tr>
        <w:trPr/>
        <w:tc>
          <w:tcPr>
            <w:tcW w:w="2749" w:type="dxa"/>
            <w:tcBorders/>
            <w:vAlign w:val="center"/>
          </w:tcPr>
          <w:p>
            <w:pPr>
              <w:pStyle w:val="TableContents"/>
              <w:bidi w:val="0"/>
              <w:spacing w:before="0" w:after="283"/>
              <w:jc w:val="left"/>
              <w:rPr/>
            </w:pPr>
            <w:r>
              <w:rPr/>
              <w:t xml:space="preserve">Bouvetin saari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Brasilia </w:t>
            </w:r>
          </w:p>
        </w:tc>
        <w:tc>
          <w:tcPr>
            <w:tcW w:w="939" w:type="dxa"/>
            <w:tcBorders/>
            <w:vAlign w:val="center"/>
          </w:tcPr>
          <w:p>
            <w:pPr>
              <w:pStyle w:val="TableContents"/>
              <w:bidi w:val="0"/>
              <w:spacing w:before="0" w:after="283"/>
              <w:jc w:val="left"/>
              <w:rPr/>
            </w:pPr>
            <w:r>
              <w:rPr/>
              <w:t xml:space="preserve">14,691 </w:t>
            </w:r>
          </w:p>
        </w:tc>
        <w:tc>
          <w:tcPr>
            <w:tcW w:w="1284" w:type="dxa"/>
            <w:tcBorders/>
            <w:vAlign w:val="center"/>
          </w:tcPr>
          <w:p>
            <w:pPr>
              <w:pStyle w:val="TableContents"/>
              <w:bidi w:val="0"/>
              <w:spacing w:before="0" w:after="283"/>
              <w:jc w:val="left"/>
              <w:rPr/>
            </w:pPr>
            <w:r>
              <w:rPr/>
              <w:t xml:space="preserve">9,129 </w:t>
            </w:r>
          </w:p>
        </w:tc>
        <w:tc>
          <w:tcPr>
            <w:tcW w:w="1554" w:type="dxa"/>
            <w:tcBorders/>
            <w:vAlign w:val="center"/>
          </w:tcPr>
          <w:p>
            <w:pPr>
              <w:pStyle w:val="TableContents"/>
              <w:bidi w:val="0"/>
              <w:spacing w:before="0" w:after="283"/>
              <w:jc w:val="left"/>
              <w:rPr/>
            </w:pPr>
            <w:r>
              <w:rPr/>
              <w:t xml:space="preserve">10 </w:t>
            </w:r>
          </w:p>
        </w:tc>
        <w:tc>
          <w:tcPr>
            <w:tcW w:w="351" w:type="dxa"/>
            <w:tcBorders/>
            <w:vAlign w:val="center"/>
          </w:tcPr>
          <w:p>
            <w:pPr>
              <w:pStyle w:val="TableContents"/>
              <w:bidi w:val="0"/>
              <w:spacing w:before="0" w:after="283"/>
              <w:jc w:val="left"/>
              <w:rPr/>
            </w:pPr>
            <w:r>
              <w:rPr/>
              <w:t xml:space="preserve">10 </w:t>
            </w:r>
          </w:p>
        </w:tc>
        <w:tc>
          <w:tcPr>
            <w:tcW w:w="3328" w:type="dxa"/>
            <w:tcBorders/>
            <w:vAlign w:val="center"/>
          </w:tcPr>
          <w:p>
            <w:pPr>
              <w:pStyle w:val="TableContents"/>
              <w:bidi w:val="0"/>
              <w:spacing w:before="0" w:after="283"/>
              <w:jc w:val="left"/>
              <w:rPr/>
            </w:pPr>
            <w:r>
              <w:rPr/>
              <w:t xml:space="preserve">Sisältää: Kolumbia: 1 643 km (1 021 mi) Ranskan Guayana (Ranska): 673 km (418 mi) Guyana: 1 119 km (695 mi) Paraguay: 1 290 km (800 mi) Peru: 1 560 km (970 mi) Suriname: 597 km (371 mi) Uruguay: 985 km (612 mi) Venezuela: 2 200 km (1 400 mi). </w:t>
            </w:r>
          </w:p>
        </w:tc>
      </w:tr>
      <w:tr>
        <w:trPr/>
        <w:tc>
          <w:tcPr>
            <w:tcW w:w="2749" w:type="dxa"/>
            <w:tcBorders/>
            <w:vAlign w:val="center"/>
          </w:tcPr>
          <w:p>
            <w:pPr>
              <w:pStyle w:val="TableContents"/>
              <w:bidi w:val="0"/>
              <w:spacing w:before="0" w:after="283"/>
              <w:jc w:val="left"/>
              <w:rPr/>
            </w:pPr>
            <w:r>
              <w:rPr/>
              <w:t xml:space="preserve">British Antarctic Territory (Yhdistynyt kuningaskunta)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Antártica Chilenan maakunta (Chile) Argentiinan Antarktis (Argentiina) Queen Maud Land (Norja) </w:t>
            </w:r>
          </w:p>
        </w:tc>
      </w:tr>
      <w:tr>
        <w:trPr/>
        <w:tc>
          <w:tcPr>
            <w:tcW w:w="2749" w:type="dxa"/>
            <w:tcBorders/>
            <w:vAlign w:val="center"/>
          </w:tcPr>
          <w:p>
            <w:pPr>
              <w:pStyle w:val="TableContents"/>
              <w:bidi w:val="0"/>
              <w:spacing w:before="0" w:after="283"/>
              <w:jc w:val="left"/>
              <w:rPr/>
            </w:pPr>
            <w:r>
              <w:rPr/>
              <w:t xml:space="preserve">British Indian Ocean Territory (Yhdistynyt kuningaskunta)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Brittiläiset Neitsytsaaret (Yhdistynyt kuningaskunta)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Brunei </w:t>
            </w:r>
          </w:p>
        </w:tc>
        <w:tc>
          <w:tcPr>
            <w:tcW w:w="939" w:type="dxa"/>
            <w:tcBorders/>
            <w:vAlign w:val="center"/>
          </w:tcPr>
          <w:p>
            <w:pPr>
              <w:pStyle w:val="TableContents"/>
              <w:bidi w:val="0"/>
              <w:spacing w:before="0" w:after="283"/>
              <w:jc w:val="left"/>
              <w:rPr/>
            </w:pPr>
            <w:r>
              <w:rPr/>
              <w:t xml:space="preserve">381 </w:t>
            </w:r>
          </w:p>
        </w:tc>
        <w:tc>
          <w:tcPr>
            <w:tcW w:w="1284" w:type="dxa"/>
            <w:tcBorders/>
            <w:vAlign w:val="center"/>
          </w:tcPr>
          <w:p>
            <w:pPr>
              <w:pStyle w:val="TableContents"/>
              <w:bidi w:val="0"/>
              <w:spacing w:before="0" w:after="283"/>
              <w:jc w:val="left"/>
              <w:rPr/>
            </w:pPr>
            <w:r>
              <w:rPr/>
              <w:t xml:space="preserve">237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Malesia (2): 381 km (237 mi). </w:t>
            </w:r>
          </w:p>
        </w:tc>
      </w:tr>
      <w:tr>
        <w:trPr/>
        <w:tc>
          <w:tcPr>
            <w:tcW w:w="2749" w:type="dxa"/>
            <w:tcBorders/>
            <w:vAlign w:val="center"/>
          </w:tcPr>
          <w:p>
            <w:pPr>
              <w:pStyle w:val="TableContents"/>
              <w:bidi w:val="0"/>
              <w:spacing w:before="0" w:after="283"/>
              <w:jc w:val="left"/>
              <w:rPr/>
            </w:pPr>
            <w:r>
              <w:rPr/>
              <w:t xml:space="preserve">Bulgaria </w:t>
            </w:r>
          </w:p>
        </w:tc>
        <w:tc>
          <w:tcPr>
            <w:tcW w:w="939" w:type="dxa"/>
            <w:tcBorders/>
            <w:vAlign w:val="center"/>
          </w:tcPr>
          <w:p>
            <w:pPr>
              <w:pStyle w:val="TableContents"/>
              <w:bidi w:val="0"/>
              <w:spacing w:before="0" w:after="283"/>
              <w:jc w:val="left"/>
              <w:rPr/>
            </w:pPr>
            <w:r>
              <w:rPr/>
              <w:t xml:space="preserve">1,808 </w:t>
            </w:r>
          </w:p>
        </w:tc>
        <w:tc>
          <w:tcPr>
            <w:tcW w:w="1284" w:type="dxa"/>
            <w:tcBorders/>
            <w:vAlign w:val="center"/>
          </w:tcPr>
          <w:p>
            <w:pPr>
              <w:pStyle w:val="TableContents"/>
              <w:bidi w:val="0"/>
              <w:spacing w:before="0" w:after="283"/>
              <w:jc w:val="left"/>
              <w:rPr/>
            </w:pPr>
            <w:r>
              <w:rPr/>
              <w:t xml:space="preserve">1,123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Makedonia: 148 km (92 mi) Romania: 608 km (378 mi) Serbia: 318 km (198 mi) Turkki: 240 km (150 mi) </w:t>
            </w:r>
          </w:p>
        </w:tc>
      </w:tr>
      <w:tr>
        <w:trPr/>
        <w:tc>
          <w:tcPr>
            <w:tcW w:w="2749" w:type="dxa"/>
            <w:tcBorders/>
            <w:vAlign w:val="center"/>
          </w:tcPr>
          <w:p>
            <w:pPr>
              <w:pStyle w:val="TableContents"/>
              <w:bidi w:val="0"/>
              <w:spacing w:before="0" w:after="283"/>
              <w:jc w:val="left"/>
              <w:rPr/>
            </w:pPr>
            <w:r>
              <w:rPr/>
              <w:t xml:space="preserve">Burkina Faso </w:t>
            </w:r>
          </w:p>
        </w:tc>
        <w:tc>
          <w:tcPr>
            <w:tcW w:w="939" w:type="dxa"/>
            <w:tcBorders/>
            <w:vAlign w:val="center"/>
          </w:tcPr>
          <w:p>
            <w:pPr>
              <w:pStyle w:val="TableContents"/>
              <w:bidi w:val="0"/>
              <w:spacing w:before="0" w:after="283"/>
              <w:jc w:val="left"/>
              <w:rPr/>
            </w:pPr>
            <w:r>
              <w:rPr/>
              <w:t xml:space="preserve">3,193 </w:t>
            </w:r>
          </w:p>
        </w:tc>
        <w:tc>
          <w:tcPr>
            <w:tcW w:w="1284" w:type="dxa"/>
            <w:tcBorders/>
            <w:vAlign w:val="center"/>
          </w:tcPr>
          <w:p>
            <w:pPr>
              <w:pStyle w:val="TableContents"/>
              <w:bidi w:val="0"/>
              <w:spacing w:before="0" w:after="283"/>
              <w:jc w:val="left"/>
              <w:rPr/>
            </w:pPr>
            <w:r>
              <w:rPr/>
              <w:t xml:space="preserve">1,984 </w:t>
            </w:r>
          </w:p>
        </w:tc>
        <w:tc>
          <w:tcPr>
            <w:tcW w:w="1554" w:type="dxa"/>
            <w:tcBorders/>
            <w:vAlign w:val="center"/>
          </w:tcPr>
          <w:p>
            <w:pPr>
              <w:pStyle w:val="TableContents"/>
              <w:bidi w:val="0"/>
              <w:spacing w:before="0" w:after="283"/>
              <w:jc w:val="left"/>
              <w:rPr/>
            </w:pPr>
            <w:r>
              <w:rPr/>
              <w:t xml:space="preserve">6 </w:t>
            </w:r>
          </w:p>
        </w:tc>
        <w:tc>
          <w:tcPr>
            <w:tcW w:w="351" w:type="dxa"/>
            <w:tcBorders/>
            <w:vAlign w:val="center"/>
          </w:tcPr>
          <w:p>
            <w:pPr>
              <w:pStyle w:val="TableContents"/>
              <w:bidi w:val="0"/>
              <w:spacing w:before="0" w:after="283"/>
              <w:jc w:val="left"/>
              <w:rPr/>
            </w:pPr>
            <w:r>
              <w:rPr/>
              <w:t xml:space="preserve">6 </w:t>
            </w:r>
          </w:p>
        </w:tc>
        <w:tc>
          <w:tcPr>
            <w:tcW w:w="3328" w:type="dxa"/>
            <w:tcBorders/>
            <w:vAlign w:val="center"/>
          </w:tcPr>
          <w:p>
            <w:pPr>
              <w:pStyle w:val="TableContents"/>
              <w:bidi w:val="0"/>
              <w:spacing w:before="0" w:after="283"/>
              <w:jc w:val="left"/>
              <w:rPr/>
            </w:pPr>
            <w:r>
              <w:rPr/>
              <w:t xml:space="preserve">Sisältää: Benin: Norsunluurannikko: 584 km (363 mi) Ghana: 549 km (341 mi) Mali: 1,000 km (620 mi) Niger: 628 km (390 mi) Togo: 126 km (78 mi) </w:t>
            </w:r>
          </w:p>
        </w:tc>
      </w:tr>
      <w:tr>
        <w:trPr/>
        <w:tc>
          <w:tcPr>
            <w:tcW w:w="2749" w:type="dxa"/>
            <w:tcBorders/>
            <w:vAlign w:val="center"/>
          </w:tcPr>
          <w:p>
            <w:pPr>
              <w:pStyle w:val="TableContents"/>
              <w:bidi w:val="0"/>
              <w:spacing w:before="0" w:after="283"/>
              <w:jc w:val="left"/>
              <w:rPr/>
            </w:pPr>
            <w:r>
              <w:rPr/>
              <w:t xml:space="preserve">Burundi </w:t>
            </w:r>
          </w:p>
        </w:tc>
        <w:tc>
          <w:tcPr>
            <w:tcW w:w="939" w:type="dxa"/>
            <w:tcBorders/>
            <w:vAlign w:val="center"/>
          </w:tcPr>
          <w:p>
            <w:pPr>
              <w:pStyle w:val="TableContents"/>
              <w:bidi w:val="0"/>
              <w:spacing w:before="0" w:after="283"/>
              <w:jc w:val="left"/>
              <w:rPr/>
            </w:pPr>
            <w:r>
              <w:rPr/>
              <w:t xml:space="preserve">974 </w:t>
            </w:r>
          </w:p>
        </w:tc>
        <w:tc>
          <w:tcPr>
            <w:tcW w:w="1284" w:type="dxa"/>
            <w:tcBorders/>
            <w:vAlign w:val="center"/>
          </w:tcPr>
          <w:p>
            <w:pPr>
              <w:pStyle w:val="TableContents"/>
              <w:bidi w:val="0"/>
              <w:spacing w:before="0" w:after="283"/>
              <w:jc w:val="left"/>
              <w:rPr/>
            </w:pPr>
            <w:r>
              <w:rPr/>
              <w:t xml:space="preserve">605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Kongon demokraattinen tasavalta: 233 km (145 mi) Ruanda: 290 km (180 mi) Tansania: 451 km (280 mi). </w:t>
            </w:r>
          </w:p>
        </w:tc>
      </w:tr>
      <w:tr>
        <w:trPr/>
        <w:tc>
          <w:tcPr>
            <w:tcW w:w="2749" w:type="dxa"/>
            <w:tcBorders/>
            <w:vAlign w:val="center"/>
          </w:tcPr>
          <w:p>
            <w:pPr>
              <w:pStyle w:val="TableContents"/>
              <w:bidi w:val="0"/>
              <w:spacing w:before="0" w:after="283"/>
              <w:jc w:val="left"/>
              <w:rPr/>
            </w:pPr>
            <w:r>
              <w:rPr/>
              <w:t xml:space="preserve">Kambodža </w:t>
            </w:r>
          </w:p>
        </w:tc>
        <w:tc>
          <w:tcPr>
            <w:tcW w:w="939" w:type="dxa"/>
            <w:tcBorders/>
            <w:vAlign w:val="center"/>
          </w:tcPr>
          <w:p>
            <w:pPr>
              <w:pStyle w:val="TableContents"/>
              <w:bidi w:val="0"/>
              <w:spacing w:before="0" w:after="283"/>
              <w:jc w:val="left"/>
              <w:rPr/>
            </w:pPr>
            <w:r>
              <w:rPr/>
              <w:t xml:space="preserve">2,572 </w:t>
            </w:r>
          </w:p>
        </w:tc>
        <w:tc>
          <w:tcPr>
            <w:tcW w:w="1284" w:type="dxa"/>
            <w:tcBorders/>
            <w:vAlign w:val="center"/>
          </w:tcPr>
          <w:p>
            <w:pPr>
              <w:pStyle w:val="TableContents"/>
              <w:bidi w:val="0"/>
              <w:spacing w:before="0" w:after="283"/>
              <w:jc w:val="left"/>
              <w:rPr/>
            </w:pPr>
            <w:r>
              <w:rPr/>
              <w:t xml:space="preserve">1,598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Laos: Thaimaa: 803 km (499 mi) Vietnam: 1 228 km (763 mi). </w:t>
            </w:r>
          </w:p>
        </w:tc>
      </w:tr>
      <w:tr>
        <w:trPr/>
        <w:tc>
          <w:tcPr>
            <w:tcW w:w="2749" w:type="dxa"/>
            <w:tcBorders/>
            <w:vAlign w:val="center"/>
          </w:tcPr>
          <w:p>
            <w:pPr>
              <w:pStyle w:val="TableContents"/>
              <w:bidi w:val="0"/>
              <w:spacing w:before="0" w:after="283"/>
              <w:jc w:val="left"/>
              <w:rPr/>
            </w:pPr>
            <w:r>
              <w:rPr/>
              <w:t xml:space="preserve">Kamerun </w:t>
            </w:r>
          </w:p>
        </w:tc>
        <w:tc>
          <w:tcPr>
            <w:tcW w:w="939" w:type="dxa"/>
            <w:tcBorders/>
            <w:vAlign w:val="center"/>
          </w:tcPr>
          <w:p>
            <w:pPr>
              <w:pStyle w:val="TableContents"/>
              <w:bidi w:val="0"/>
              <w:spacing w:before="0" w:after="283"/>
              <w:jc w:val="left"/>
              <w:rPr/>
            </w:pPr>
            <w:r>
              <w:rPr/>
              <w:t xml:space="preserve">4,591 </w:t>
            </w:r>
          </w:p>
        </w:tc>
        <w:tc>
          <w:tcPr>
            <w:tcW w:w="1284" w:type="dxa"/>
            <w:tcBorders/>
            <w:vAlign w:val="center"/>
          </w:tcPr>
          <w:p>
            <w:pPr>
              <w:pStyle w:val="TableContents"/>
              <w:bidi w:val="0"/>
              <w:spacing w:before="0" w:after="283"/>
              <w:jc w:val="left"/>
              <w:rPr/>
            </w:pPr>
            <w:r>
              <w:rPr/>
              <w:t xml:space="preserve">2,853 </w:t>
            </w:r>
          </w:p>
        </w:tc>
        <w:tc>
          <w:tcPr>
            <w:tcW w:w="1554" w:type="dxa"/>
            <w:tcBorders/>
            <w:vAlign w:val="center"/>
          </w:tcPr>
          <w:p>
            <w:pPr>
              <w:pStyle w:val="TableContents"/>
              <w:bidi w:val="0"/>
              <w:spacing w:before="0" w:after="283"/>
              <w:jc w:val="left"/>
              <w:rPr/>
            </w:pPr>
            <w:r>
              <w:rPr/>
              <w:t xml:space="preserve">6 </w:t>
            </w:r>
          </w:p>
        </w:tc>
        <w:tc>
          <w:tcPr>
            <w:tcW w:w="351" w:type="dxa"/>
            <w:tcBorders/>
            <w:vAlign w:val="center"/>
          </w:tcPr>
          <w:p>
            <w:pPr>
              <w:pStyle w:val="TableContents"/>
              <w:bidi w:val="0"/>
              <w:spacing w:before="0" w:after="283"/>
              <w:jc w:val="left"/>
              <w:rPr/>
            </w:pPr>
            <w:r>
              <w:rPr/>
              <w:t xml:space="preserve">6 </w:t>
            </w:r>
          </w:p>
        </w:tc>
        <w:tc>
          <w:tcPr>
            <w:tcW w:w="3328" w:type="dxa"/>
            <w:tcBorders/>
            <w:vAlign w:val="center"/>
          </w:tcPr>
          <w:p>
            <w:pPr>
              <w:pStyle w:val="TableContents"/>
              <w:bidi w:val="0"/>
              <w:spacing w:before="0" w:after="283"/>
              <w:jc w:val="left"/>
              <w:rPr/>
            </w:pPr>
            <w:r>
              <w:rPr/>
              <w:t xml:space="preserve">Sisältää: Keski-Afrikan tasavalta: Kongon tasavalta: 523 km (325 mi) Päiväntasaajan Guinea: 189 km (117 mi) Gabon: 298 km (185 mi) Nigeria: Nigeria: 1 690 km (1 050 mi) </w:t>
            </w:r>
          </w:p>
        </w:tc>
      </w:tr>
      <w:tr>
        <w:trPr/>
        <w:tc>
          <w:tcPr>
            <w:tcW w:w="2749" w:type="dxa"/>
            <w:tcBorders/>
            <w:vAlign w:val="center"/>
          </w:tcPr>
          <w:p>
            <w:pPr>
              <w:pStyle w:val="TableContents"/>
              <w:bidi w:val="0"/>
              <w:spacing w:before="0" w:after="283"/>
              <w:jc w:val="left"/>
              <w:rPr/>
            </w:pPr>
            <w:r>
              <w:rPr/>
              <w:t xml:space="preserve">Kanada </w:t>
            </w:r>
          </w:p>
        </w:tc>
        <w:tc>
          <w:tcPr>
            <w:tcW w:w="939" w:type="dxa"/>
            <w:tcBorders/>
            <w:vAlign w:val="center"/>
          </w:tcPr>
          <w:p>
            <w:pPr>
              <w:pStyle w:val="TableContents"/>
              <w:bidi w:val="0"/>
              <w:spacing w:before="0" w:after="283"/>
              <w:jc w:val="left"/>
              <w:rPr/>
            </w:pPr>
            <w:r>
              <w:rPr/>
              <w:t xml:space="preserve">8,893 </w:t>
            </w:r>
          </w:p>
        </w:tc>
        <w:tc>
          <w:tcPr>
            <w:tcW w:w="1284" w:type="dxa"/>
            <w:tcBorders/>
            <w:vAlign w:val="center"/>
          </w:tcPr>
          <w:p>
            <w:pPr>
              <w:pStyle w:val="TableContents"/>
              <w:bidi w:val="0"/>
              <w:spacing w:before="0" w:after="283"/>
              <w:jc w:val="left"/>
              <w:rPr/>
            </w:pPr>
            <w:r>
              <w:rPr/>
              <w:t xml:space="preserve">5,526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Saint Pierre ja Miquelon (Ranska): 0.05 km (0.031 mi) Yhdysvallat (4): 8,893 km (5,526 mi) </w:t>
            </w:r>
          </w:p>
        </w:tc>
      </w:tr>
      <w:tr>
        <w:trPr/>
        <w:tc>
          <w:tcPr>
            <w:tcW w:w="2749" w:type="dxa"/>
            <w:tcBorders/>
            <w:vAlign w:val="center"/>
          </w:tcPr>
          <w:p>
            <w:pPr>
              <w:pStyle w:val="TableContents"/>
              <w:bidi w:val="0"/>
              <w:spacing w:before="0" w:after="283"/>
              <w:jc w:val="left"/>
              <w:rPr/>
            </w:pPr>
            <w:r>
              <w:rPr/>
              <w:t xml:space="preserve">Kap Verde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Caymansaaret (Yhdistynyt kuningaskunta)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Keski-Afrikan tasavalta </w:t>
            </w:r>
          </w:p>
        </w:tc>
        <w:tc>
          <w:tcPr>
            <w:tcW w:w="939" w:type="dxa"/>
            <w:tcBorders/>
            <w:vAlign w:val="center"/>
          </w:tcPr>
          <w:p>
            <w:pPr>
              <w:pStyle w:val="TableContents"/>
              <w:bidi w:val="0"/>
              <w:spacing w:before="0" w:after="283"/>
              <w:jc w:val="left"/>
              <w:rPr/>
            </w:pPr>
            <w:r>
              <w:rPr/>
              <w:t xml:space="preserve">5,213 </w:t>
            </w:r>
          </w:p>
        </w:tc>
        <w:tc>
          <w:tcPr>
            <w:tcW w:w="1284" w:type="dxa"/>
            <w:tcBorders/>
            <w:vAlign w:val="center"/>
          </w:tcPr>
          <w:p>
            <w:pPr>
              <w:pStyle w:val="TableContents"/>
              <w:bidi w:val="0"/>
              <w:spacing w:before="0" w:after="283"/>
              <w:jc w:val="left"/>
              <w:rPr/>
            </w:pPr>
            <w:r>
              <w:rPr/>
              <w:t xml:space="preserve">3,239 </w:t>
            </w:r>
          </w:p>
        </w:tc>
        <w:tc>
          <w:tcPr>
            <w:tcW w:w="1554" w:type="dxa"/>
            <w:tcBorders/>
            <w:vAlign w:val="center"/>
          </w:tcPr>
          <w:p>
            <w:pPr>
              <w:pStyle w:val="TableContents"/>
              <w:bidi w:val="0"/>
              <w:spacing w:before="0" w:after="283"/>
              <w:jc w:val="left"/>
              <w:rPr/>
            </w:pPr>
            <w:r>
              <w:rPr/>
              <w:t xml:space="preserve">6 </w:t>
            </w:r>
          </w:p>
        </w:tc>
        <w:tc>
          <w:tcPr>
            <w:tcW w:w="351" w:type="dxa"/>
            <w:tcBorders/>
            <w:vAlign w:val="center"/>
          </w:tcPr>
          <w:p>
            <w:pPr>
              <w:pStyle w:val="TableContents"/>
              <w:bidi w:val="0"/>
              <w:spacing w:before="0" w:after="283"/>
              <w:jc w:val="left"/>
              <w:rPr/>
            </w:pPr>
            <w:r>
              <w:rPr/>
              <w:t xml:space="preserve">6 </w:t>
            </w:r>
          </w:p>
        </w:tc>
        <w:tc>
          <w:tcPr>
            <w:tcW w:w="3328" w:type="dxa"/>
            <w:tcBorders/>
            <w:vAlign w:val="center"/>
          </w:tcPr>
          <w:p>
            <w:pPr>
              <w:pStyle w:val="TableContents"/>
              <w:bidi w:val="0"/>
              <w:spacing w:before="0" w:after="283"/>
              <w:jc w:val="left"/>
              <w:rPr/>
            </w:pPr>
            <w:r>
              <w:rPr/>
              <w:t xml:space="preserve">Sisältää: Kongon demokraattinen tasavalta: 1 577 km (980 mi) Kongon tasavalta: 467 km (290 mi) Etelä-Sudan: 682 km (424 mi) Sudan: 483 km (300 mi) </w:t>
            </w:r>
          </w:p>
        </w:tc>
      </w:tr>
      <w:tr>
        <w:trPr/>
        <w:tc>
          <w:tcPr>
            <w:tcW w:w="2749" w:type="dxa"/>
            <w:tcBorders/>
            <w:vAlign w:val="center"/>
          </w:tcPr>
          <w:p>
            <w:pPr>
              <w:pStyle w:val="TableContents"/>
              <w:bidi w:val="0"/>
              <w:spacing w:before="0" w:after="283"/>
              <w:jc w:val="left"/>
              <w:rPr/>
            </w:pPr>
            <w:r>
              <w:rPr/>
              <w:t xml:space="preserve">Chad </w:t>
            </w:r>
          </w:p>
        </w:tc>
        <w:tc>
          <w:tcPr>
            <w:tcW w:w="939" w:type="dxa"/>
            <w:tcBorders/>
            <w:vAlign w:val="center"/>
          </w:tcPr>
          <w:p>
            <w:pPr>
              <w:pStyle w:val="TableContents"/>
              <w:bidi w:val="0"/>
              <w:spacing w:before="0" w:after="283"/>
              <w:jc w:val="left"/>
              <w:rPr/>
            </w:pPr>
            <w:r>
              <w:rPr/>
              <w:t xml:space="preserve">5,968 </w:t>
            </w:r>
          </w:p>
        </w:tc>
        <w:tc>
          <w:tcPr>
            <w:tcW w:w="1284" w:type="dxa"/>
            <w:tcBorders/>
            <w:vAlign w:val="center"/>
          </w:tcPr>
          <w:p>
            <w:pPr>
              <w:pStyle w:val="TableContents"/>
              <w:bidi w:val="0"/>
              <w:spacing w:before="0" w:after="283"/>
              <w:jc w:val="left"/>
              <w:rPr/>
            </w:pPr>
            <w:r>
              <w:rPr/>
              <w:t xml:space="preserve">3,708 </w:t>
            </w:r>
          </w:p>
        </w:tc>
        <w:tc>
          <w:tcPr>
            <w:tcW w:w="1554" w:type="dxa"/>
            <w:tcBorders/>
            <w:vAlign w:val="center"/>
          </w:tcPr>
          <w:p>
            <w:pPr>
              <w:pStyle w:val="TableContents"/>
              <w:bidi w:val="0"/>
              <w:spacing w:before="0" w:after="283"/>
              <w:jc w:val="left"/>
              <w:rPr/>
            </w:pPr>
            <w:r>
              <w:rPr/>
              <w:t xml:space="preserve">6 </w:t>
            </w:r>
          </w:p>
        </w:tc>
        <w:tc>
          <w:tcPr>
            <w:tcW w:w="351" w:type="dxa"/>
            <w:tcBorders/>
            <w:vAlign w:val="center"/>
          </w:tcPr>
          <w:p>
            <w:pPr>
              <w:pStyle w:val="TableContents"/>
              <w:bidi w:val="0"/>
              <w:spacing w:before="0" w:after="283"/>
              <w:jc w:val="left"/>
              <w:rPr/>
            </w:pPr>
            <w:r>
              <w:rPr/>
              <w:t xml:space="preserve">6 </w:t>
            </w:r>
          </w:p>
        </w:tc>
        <w:tc>
          <w:tcPr>
            <w:tcW w:w="3328" w:type="dxa"/>
            <w:tcBorders/>
            <w:vAlign w:val="center"/>
          </w:tcPr>
          <w:p>
            <w:pPr>
              <w:pStyle w:val="TableContents"/>
              <w:bidi w:val="0"/>
              <w:spacing w:before="0" w:after="283"/>
              <w:jc w:val="left"/>
              <w:rPr/>
            </w:pPr>
            <w:r>
              <w:rPr/>
              <w:t xml:space="preserve">Sisältää: Keski-Afrikan tasavalta: Kamerun: 1 094 km (680 mi): Libya: 1,197 km (744 mi) Libya: Niger: 1 175 km (730 mi) Nigeria: 87 km (54 mi) Sudan: 1 360 km (850 mi) </w:t>
            </w:r>
          </w:p>
        </w:tc>
      </w:tr>
      <w:tr>
        <w:trPr/>
        <w:tc>
          <w:tcPr>
            <w:tcW w:w="2749" w:type="dxa"/>
            <w:tcBorders/>
            <w:vAlign w:val="center"/>
          </w:tcPr>
          <w:p>
            <w:pPr>
              <w:pStyle w:val="TableContents"/>
              <w:bidi w:val="0"/>
              <w:spacing w:before="0" w:after="283"/>
              <w:jc w:val="left"/>
              <w:rPr/>
            </w:pPr>
            <w:r>
              <w:rPr/>
              <w:t xml:space="preserve">Chile </w:t>
            </w:r>
          </w:p>
        </w:tc>
        <w:tc>
          <w:tcPr>
            <w:tcW w:w="939" w:type="dxa"/>
            <w:tcBorders/>
            <w:vAlign w:val="center"/>
          </w:tcPr>
          <w:p>
            <w:pPr>
              <w:pStyle w:val="TableContents"/>
              <w:bidi w:val="0"/>
              <w:spacing w:before="0" w:after="283"/>
              <w:jc w:val="left"/>
              <w:rPr/>
            </w:pPr>
            <w:r>
              <w:rPr/>
              <w:t xml:space="preserve">6,171 </w:t>
            </w:r>
          </w:p>
        </w:tc>
        <w:tc>
          <w:tcPr>
            <w:tcW w:w="1284" w:type="dxa"/>
            <w:tcBorders/>
            <w:vAlign w:val="center"/>
          </w:tcPr>
          <w:p>
            <w:pPr>
              <w:pStyle w:val="TableContents"/>
              <w:bidi w:val="0"/>
              <w:spacing w:before="0" w:after="283"/>
              <w:jc w:val="left"/>
              <w:rPr/>
            </w:pPr>
            <w:r>
              <w:rPr/>
              <w:t xml:space="preserve">3,834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Bolivia: 861 km (535 mi) Peru: 160 km (99 mi). </w:t>
            </w:r>
          </w:p>
        </w:tc>
      </w:tr>
      <w:tr>
        <w:trPr/>
        <w:tc>
          <w:tcPr>
            <w:tcW w:w="2749" w:type="dxa"/>
            <w:tcBorders/>
            <w:vAlign w:val="center"/>
          </w:tcPr>
          <w:p>
            <w:pPr>
              <w:pStyle w:val="TableContents"/>
              <w:bidi w:val="0"/>
              <w:spacing w:before="0" w:after="283"/>
              <w:jc w:val="left"/>
              <w:rPr/>
            </w:pPr>
            <w:r>
              <w:rPr/>
              <w:t xml:space="preserve">Kiinan kansantasavalta </w:t>
            </w:r>
          </w:p>
        </w:tc>
        <w:tc>
          <w:tcPr>
            <w:tcW w:w="939" w:type="dxa"/>
            <w:tcBorders/>
            <w:vAlign w:val="center"/>
          </w:tcPr>
          <w:p>
            <w:pPr>
              <w:pStyle w:val="TableContents"/>
              <w:bidi w:val="0"/>
              <w:spacing w:before="0" w:after="283"/>
              <w:jc w:val="left"/>
              <w:rPr/>
            </w:pPr>
            <w:r>
              <w:rPr/>
              <w:t xml:space="preserve">22,147 </w:t>
            </w:r>
          </w:p>
        </w:tc>
        <w:tc>
          <w:tcPr>
            <w:tcW w:w="1284" w:type="dxa"/>
            <w:tcBorders/>
            <w:vAlign w:val="center"/>
          </w:tcPr>
          <w:p>
            <w:pPr>
              <w:pStyle w:val="TableContents"/>
              <w:bidi w:val="0"/>
              <w:spacing w:before="0" w:after="283"/>
              <w:jc w:val="left"/>
              <w:rPr/>
            </w:pPr>
            <w:r>
              <w:rPr/>
              <w:t xml:space="preserve">13,762 </w:t>
            </w:r>
          </w:p>
        </w:tc>
        <w:tc>
          <w:tcPr>
            <w:tcW w:w="1554" w:type="dxa"/>
            <w:tcBorders/>
            <w:vAlign w:val="center"/>
          </w:tcPr>
          <w:p>
            <w:pPr>
              <w:pStyle w:val="TableContents"/>
              <w:bidi w:val="0"/>
              <w:spacing w:before="0" w:after="283"/>
              <w:jc w:val="left"/>
              <w:rPr/>
            </w:pPr>
            <w:r>
              <w:rPr/>
              <w:t xml:space="preserve">19 </w:t>
            </w:r>
          </w:p>
        </w:tc>
        <w:tc>
          <w:tcPr>
            <w:tcW w:w="351" w:type="dxa"/>
            <w:tcBorders/>
            <w:vAlign w:val="center"/>
          </w:tcPr>
          <w:p>
            <w:pPr>
              <w:pStyle w:val="TableContents"/>
              <w:bidi w:val="0"/>
              <w:spacing w:before="0" w:after="283"/>
              <w:jc w:val="left"/>
              <w:rPr/>
            </w:pPr>
            <w:r>
              <w:rPr/>
              <w:t xml:space="preserve">16 </w:t>
            </w:r>
          </w:p>
        </w:tc>
        <w:tc>
          <w:tcPr>
            <w:tcW w:w="3328" w:type="dxa"/>
            <w:tcBorders/>
            <w:vAlign w:val="center"/>
          </w:tcPr>
          <w:p>
            <w:pPr>
              <w:pStyle w:val="TableContents"/>
              <w:bidi w:val="0"/>
              <w:spacing w:before="0" w:after="283"/>
              <w:jc w:val="left"/>
              <w:rPr/>
            </w:pPr>
            <w:r>
              <w:rPr/>
              <w:t xml:space="preserve">Sisältää: Afganistan: 76 km (47 mi) Bhutan: 470 km (290 mi) Hongkong (Kiinan kansantasavalta): 30 km (19 mi) Intia (3): 3380 km (2100 mi) Kazakstan: 1533 km (953 mi) Pohjois-Korea: 1416 km (880 mi) Kirgisia: 858 km (533 mi) Laos: 423 km (263 mi) Macao (Kiinan kansantasavalta): 0.34 km (0.21 mi) Mongolia: 4,677 km (2,906 mi) Myanmar: 2,185 km (1,358 mi) Nepal: 1,236 km (768 mi) Pakistan: 523 km (325 mi) Venäjä (2): 3,645 km (2,265 mi) Tadžikistan: 414 km (257 mi) Vietnam: 1,281 km (796 mi) </w:t>
            </w:r>
          </w:p>
        </w:tc>
      </w:tr>
      <w:tr>
        <w:trPr/>
        <w:tc>
          <w:tcPr>
            <w:tcW w:w="2749" w:type="dxa"/>
            <w:tcBorders/>
            <w:vAlign w:val="center"/>
          </w:tcPr>
          <w:p>
            <w:pPr>
              <w:pStyle w:val="TableContents"/>
              <w:bidi w:val="0"/>
              <w:spacing w:before="0" w:after="283"/>
              <w:jc w:val="left"/>
              <w:rPr/>
            </w:pPr>
            <w:r>
              <w:rPr/>
              <w:t xml:space="preserve">Joulusaari (Australia)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Clippertonin saari (Ranska)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Kookossaaret (Keeling) (Australia)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Kolumbia </w:t>
            </w:r>
          </w:p>
        </w:tc>
        <w:tc>
          <w:tcPr>
            <w:tcW w:w="939" w:type="dxa"/>
            <w:tcBorders/>
            <w:vAlign w:val="center"/>
          </w:tcPr>
          <w:p>
            <w:pPr>
              <w:pStyle w:val="TableContents"/>
              <w:bidi w:val="0"/>
              <w:spacing w:before="0" w:after="283"/>
              <w:jc w:val="left"/>
              <w:rPr/>
            </w:pPr>
            <w:r>
              <w:rPr/>
              <w:t xml:space="preserve">6,004 </w:t>
            </w:r>
          </w:p>
        </w:tc>
        <w:tc>
          <w:tcPr>
            <w:tcW w:w="1284" w:type="dxa"/>
            <w:tcBorders/>
            <w:vAlign w:val="center"/>
          </w:tcPr>
          <w:p>
            <w:pPr>
              <w:pStyle w:val="TableContents"/>
              <w:bidi w:val="0"/>
              <w:spacing w:before="0" w:after="283"/>
              <w:jc w:val="left"/>
              <w:rPr/>
            </w:pPr>
            <w:r>
              <w:rPr/>
              <w:t xml:space="preserve">3,731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Brasilia: 1 643 km (1 021 mi) Ecuador: Panama: 225 km (140 mi) Peru: 1,496 km (930 mi) Venezuela: 2,050 km (1,270 mi) </w:t>
            </w:r>
          </w:p>
        </w:tc>
      </w:tr>
      <w:tr>
        <w:trPr/>
        <w:tc>
          <w:tcPr>
            <w:tcW w:w="2749" w:type="dxa"/>
            <w:tcBorders/>
            <w:vAlign w:val="center"/>
          </w:tcPr>
          <w:p>
            <w:pPr>
              <w:pStyle w:val="TableContents"/>
              <w:bidi w:val="0"/>
              <w:spacing w:before="0" w:after="283"/>
              <w:jc w:val="left"/>
              <w:rPr/>
            </w:pPr>
            <w:r>
              <w:rPr/>
              <w:t xml:space="preserve">Komorit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Kongon demokraattinen tasavalta </w:t>
            </w:r>
          </w:p>
        </w:tc>
        <w:tc>
          <w:tcPr>
            <w:tcW w:w="939" w:type="dxa"/>
            <w:tcBorders/>
            <w:vAlign w:val="center"/>
          </w:tcPr>
          <w:p>
            <w:pPr>
              <w:pStyle w:val="TableContents"/>
              <w:bidi w:val="0"/>
              <w:spacing w:before="0" w:after="283"/>
              <w:jc w:val="left"/>
              <w:rPr/>
            </w:pPr>
            <w:r>
              <w:rPr/>
              <w:t xml:space="preserve">10,730 </w:t>
            </w:r>
          </w:p>
        </w:tc>
        <w:tc>
          <w:tcPr>
            <w:tcW w:w="1284" w:type="dxa"/>
            <w:tcBorders/>
            <w:vAlign w:val="center"/>
          </w:tcPr>
          <w:p>
            <w:pPr>
              <w:pStyle w:val="TableContents"/>
              <w:bidi w:val="0"/>
              <w:spacing w:before="0" w:after="283"/>
              <w:jc w:val="left"/>
              <w:rPr/>
            </w:pPr>
            <w:r>
              <w:rPr/>
              <w:t xml:space="preserve">6,670 </w:t>
            </w:r>
          </w:p>
        </w:tc>
        <w:tc>
          <w:tcPr>
            <w:tcW w:w="1554" w:type="dxa"/>
            <w:tcBorders/>
            <w:vAlign w:val="center"/>
          </w:tcPr>
          <w:p>
            <w:pPr>
              <w:pStyle w:val="TableContents"/>
              <w:bidi w:val="0"/>
              <w:spacing w:before="0" w:after="283"/>
              <w:jc w:val="left"/>
              <w:rPr/>
            </w:pPr>
            <w:r>
              <w:rPr/>
              <w:t xml:space="preserve">10 </w:t>
            </w:r>
          </w:p>
        </w:tc>
        <w:tc>
          <w:tcPr>
            <w:tcW w:w="351" w:type="dxa"/>
            <w:tcBorders/>
            <w:vAlign w:val="center"/>
          </w:tcPr>
          <w:p>
            <w:pPr>
              <w:pStyle w:val="TableContents"/>
              <w:bidi w:val="0"/>
              <w:spacing w:before="0" w:after="283"/>
              <w:jc w:val="left"/>
              <w:rPr/>
            </w:pPr>
            <w:r>
              <w:rPr/>
              <w:t xml:space="preserve">9 </w:t>
            </w:r>
          </w:p>
        </w:tc>
        <w:tc>
          <w:tcPr>
            <w:tcW w:w="3328" w:type="dxa"/>
            <w:tcBorders/>
            <w:vAlign w:val="center"/>
          </w:tcPr>
          <w:p>
            <w:pPr>
              <w:pStyle w:val="TableContents"/>
              <w:bidi w:val="0"/>
              <w:spacing w:before="0" w:after="283"/>
              <w:jc w:val="left"/>
              <w:rPr/>
            </w:pPr>
            <w:r>
              <w:rPr/>
              <w:t xml:space="preserve">Sisältää: Burundi: 233 km (145 mi) Keski-Afrikan tasavalta: 1,577 km (980 mi) Kongon tasavalta: 2,410 km (1,500 mi) Ruanda: 217 km (135 mi) Etelä-Sudan: 628 km (390 mi) Tansania: 459 km (285 mi) Uganda: 765 km (475 mi) Sambia: 1,930 km (1,200 mi) </w:t>
            </w:r>
          </w:p>
        </w:tc>
      </w:tr>
      <w:tr>
        <w:trPr/>
        <w:tc>
          <w:tcPr>
            <w:tcW w:w="2749" w:type="dxa"/>
            <w:tcBorders/>
            <w:vAlign w:val="center"/>
          </w:tcPr>
          <w:p>
            <w:pPr>
              <w:pStyle w:val="TableContents"/>
              <w:bidi w:val="0"/>
              <w:spacing w:before="0" w:after="283"/>
              <w:jc w:val="left"/>
              <w:rPr/>
            </w:pPr>
            <w:r>
              <w:rPr/>
              <w:t xml:space="preserve">Kongon tasavalta </w:t>
            </w:r>
          </w:p>
        </w:tc>
        <w:tc>
          <w:tcPr>
            <w:tcW w:w="939" w:type="dxa"/>
            <w:tcBorders/>
            <w:vAlign w:val="center"/>
          </w:tcPr>
          <w:p>
            <w:pPr>
              <w:pStyle w:val="TableContents"/>
              <w:bidi w:val="0"/>
              <w:spacing w:before="0" w:after="283"/>
              <w:jc w:val="left"/>
              <w:rPr/>
            </w:pPr>
            <w:r>
              <w:rPr/>
              <w:t xml:space="preserve">5,504 </w:t>
            </w:r>
          </w:p>
        </w:tc>
        <w:tc>
          <w:tcPr>
            <w:tcW w:w="1284" w:type="dxa"/>
            <w:tcBorders/>
            <w:vAlign w:val="center"/>
          </w:tcPr>
          <w:p>
            <w:pPr>
              <w:pStyle w:val="TableContents"/>
              <w:bidi w:val="0"/>
              <w:spacing w:before="0" w:after="283"/>
              <w:jc w:val="left"/>
              <w:rPr/>
            </w:pPr>
            <w:r>
              <w:rPr/>
              <w:t xml:space="preserve">3,420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Kamerun: 523 km (325 mi) Keski-Afrikan tasavalta: Angola: 201 km (125 mi): 467 km (290 mi) Kongon demokraattinen tasavalta: 2 410 km (1 500 mi) Gabon: 1 903 km (1 182 mi). </w:t>
            </w:r>
          </w:p>
        </w:tc>
      </w:tr>
      <w:tr>
        <w:trPr/>
        <w:tc>
          <w:tcPr>
            <w:tcW w:w="2749" w:type="dxa"/>
            <w:tcBorders/>
            <w:vAlign w:val="center"/>
          </w:tcPr>
          <w:p>
            <w:pPr>
              <w:pStyle w:val="TableContents"/>
              <w:bidi w:val="0"/>
              <w:spacing w:before="0" w:after="283"/>
              <w:jc w:val="left"/>
              <w:rPr/>
            </w:pPr>
            <w:r>
              <w:rPr/>
              <w:t xml:space="preserve">Cookinsaaret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Costa Rica </w:t>
            </w:r>
          </w:p>
        </w:tc>
        <w:tc>
          <w:tcPr>
            <w:tcW w:w="939" w:type="dxa"/>
            <w:tcBorders/>
            <w:vAlign w:val="center"/>
          </w:tcPr>
          <w:p>
            <w:pPr>
              <w:pStyle w:val="TableContents"/>
              <w:bidi w:val="0"/>
              <w:spacing w:before="0" w:after="283"/>
              <w:jc w:val="left"/>
              <w:rPr/>
            </w:pPr>
            <w:r>
              <w:rPr/>
              <w:t xml:space="preserve">639 </w:t>
            </w:r>
          </w:p>
        </w:tc>
        <w:tc>
          <w:tcPr>
            <w:tcW w:w="1284" w:type="dxa"/>
            <w:tcBorders/>
            <w:vAlign w:val="center"/>
          </w:tcPr>
          <w:p>
            <w:pPr>
              <w:pStyle w:val="TableContents"/>
              <w:bidi w:val="0"/>
              <w:spacing w:before="0" w:after="283"/>
              <w:jc w:val="left"/>
              <w:rPr/>
            </w:pPr>
            <w:r>
              <w:rPr/>
              <w:t xml:space="preserve">397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Panama: 330 km (210 mi). </w:t>
            </w:r>
          </w:p>
        </w:tc>
      </w:tr>
      <w:tr>
        <w:trPr/>
        <w:tc>
          <w:tcPr>
            <w:tcW w:w="2749" w:type="dxa"/>
            <w:tcBorders/>
            <w:vAlign w:val="center"/>
          </w:tcPr>
          <w:p>
            <w:pPr>
              <w:pStyle w:val="TableContents"/>
              <w:bidi w:val="0"/>
              <w:spacing w:before="0" w:after="283"/>
              <w:jc w:val="left"/>
              <w:rPr/>
            </w:pPr>
            <w:r>
              <w:rPr/>
              <w:t xml:space="preserve">Norsunluurannikko </w:t>
            </w:r>
          </w:p>
        </w:tc>
        <w:tc>
          <w:tcPr>
            <w:tcW w:w="939" w:type="dxa"/>
            <w:tcBorders/>
            <w:vAlign w:val="center"/>
          </w:tcPr>
          <w:p>
            <w:pPr>
              <w:pStyle w:val="TableContents"/>
              <w:bidi w:val="0"/>
              <w:spacing w:before="0" w:after="283"/>
              <w:jc w:val="left"/>
              <w:rPr/>
            </w:pPr>
            <w:r>
              <w:rPr/>
              <w:t xml:space="preserve">3,110 </w:t>
            </w:r>
          </w:p>
        </w:tc>
        <w:tc>
          <w:tcPr>
            <w:tcW w:w="1284" w:type="dxa"/>
            <w:tcBorders/>
            <w:vAlign w:val="center"/>
          </w:tcPr>
          <w:p>
            <w:pPr>
              <w:pStyle w:val="TableContents"/>
              <w:bidi w:val="0"/>
              <w:spacing w:before="0" w:after="283"/>
              <w:jc w:val="left"/>
              <w:rPr/>
            </w:pPr>
            <w:r>
              <w:rPr/>
              <w:t xml:space="preserve">1,930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Ghana: 668 km (415 mi) Guinea: 610 km (380 mi) Liberia: Burkina Faso: 584 km (363 mi): 716 km (445 mi) Mali: 532 km (331 mi) </w:t>
            </w:r>
          </w:p>
        </w:tc>
      </w:tr>
      <w:tr>
        <w:trPr/>
        <w:tc>
          <w:tcPr>
            <w:tcW w:w="2749" w:type="dxa"/>
            <w:tcBorders/>
            <w:vAlign w:val="center"/>
          </w:tcPr>
          <w:p>
            <w:pPr>
              <w:pStyle w:val="TableContents"/>
              <w:bidi w:val="0"/>
              <w:spacing w:before="0" w:after="283"/>
              <w:jc w:val="left"/>
              <w:rPr/>
            </w:pPr>
            <w:r>
              <w:rPr/>
              <w:t xml:space="preserve">Kroatia </w:t>
            </w:r>
          </w:p>
        </w:tc>
        <w:tc>
          <w:tcPr>
            <w:tcW w:w="939" w:type="dxa"/>
            <w:tcBorders/>
            <w:vAlign w:val="center"/>
          </w:tcPr>
          <w:p>
            <w:pPr>
              <w:pStyle w:val="TableContents"/>
              <w:bidi w:val="0"/>
              <w:spacing w:before="0" w:after="283"/>
              <w:jc w:val="left"/>
              <w:rPr/>
            </w:pPr>
            <w:r>
              <w:rPr/>
              <w:t xml:space="preserve">2,197 </w:t>
            </w:r>
          </w:p>
        </w:tc>
        <w:tc>
          <w:tcPr>
            <w:tcW w:w="1284" w:type="dxa"/>
            <w:tcBorders/>
            <w:vAlign w:val="center"/>
          </w:tcPr>
          <w:p>
            <w:pPr>
              <w:pStyle w:val="TableContents"/>
              <w:bidi w:val="0"/>
              <w:spacing w:before="0" w:after="283"/>
              <w:jc w:val="left"/>
              <w:rPr/>
            </w:pPr>
            <w:r>
              <w:rPr/>
              <w:t xml:space="preserve">1,365 </w:t>
            </w:r>
          </w:p>
        </w:tc>
        <w:tc>
          <w:tcPr>
            <w:tcW w:w="1554" w:type="dxa"/>
            <w:tcBorders/>
            <w:vAlign w:val="center"/>
          </w:tcPr>
          <w:p>
            <w:pPr>
              <w:pStyle w:val="TableContents"/>
              <w:bidi w:val="0"/>
              <w:spacing w:before="0" w:after="283"/>
              <w:jc w:val="left"/>
              <w:rPr/>
            </w:pPr>
            <w:r>
              <w:rPr/>
              <w:t xml:space="preserve">6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Unkari: 329 km (204 mi) Montenegro: 25 km (16 mi) Serbia: 241 km (150 mi) Slovenia: 670 km (420 mi) </w:t>
            </w:r>
          </w:p>
        </w:tc>
      </w:tr>
      <w:tr>
        <w:trPr/>
        <w:tc>
          <w:tcPr>
            <w:tcW w:w="2749" w:type="dxa"/>
            <w:tcBorders/>
            <w:vAlign w:val="center"/>
          </w:tcPr>
          <w:p>
            <w:pPr>
              <w:pStyle w:val="TableContents"/>
              <w:bidi w:val="0"/>
              <w:spacing w:before="0" w:after="283"/>
              <w:jc w:val="left"/>
              <w:rPr/>
            </w:pPr>
            <w:r>
              <w:rPr/>
              <w:t xml:space="preserve">Crozet-saaret (Ranska)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Kuuba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Curaçao (Alankomaat)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Kypros </w:t>
            </w:r>
          </w:p>
        </w:tc>
        <w:tc>
          <w:tcPr>
            <w:tcW w:w="939" w:type="dxa"/>
            <w:tcBorders/>
            <w:vAlign w:val="center"/>
          </w:tcPr>
          <w:p>
            <w:pPr>
              <w:pStyle w:val="TableContents"/>
              <w:bidi w:val="0"/>
              <w:spacing w:before="0" w:after="283"/>
              <w:jc w:val="left"/>
              <w:rPr/>
            </w:pPr>
            <w:r>
              <w:rPr/>
              <w:t xml:space="preserve">152 </w:t>
            </w:r>
          </w:p>
        </w:tc>
        <w:tc>
          <w:tcPr>
            <w:tcW w:w="1284" w:type="dxa"/>
            <w:tcBorders/>
            <w:vAlign w:val="center"/>
          </w:tcPr>
          <w:p>
            <w:pPr>
              <w:pStyle w:val="TableContents"/>
              <w:bidi w:val="0"/>
              <w:spacing w:before="0" w:after="283"/>
              <w:jc w:val="left"/>
              <w:rPr/>
            </w:pPr>
            <w:r>
              <w:rPr/>
              <w:t xml:space="preserve">94 </w:t>
            </w:r>
          </w:p>
        </w:tc>
        <w:tc>
          <w:tcPr>
            <w:tcW w:w="1554" w:type="dxa"/>
            <w:tcBorders/>
            <w:vAlign w:val="center"/>
          </w:tcPr>
          <w:p>
            <w:pPr>
              <w:pStyle w:val="TableContents"/>
              <w:bidi w:val="0"/>
              <w:spacing w:before="0" w:after="283"/>
              <w:jc w:val="left"/>
              <w:rPr/>
            </w:pPr>
            <w:r>
              <w:rPr/>
              <w:t xml:space="preserve">6 </w:t>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Akrotiri ja Dhekelia (Yhdistynyt kuningaskunta) (5) </w:t>
            </w:r>
          </w:p>
        </w:tc>
      </w:tr>
      <w:tr>
        <w:trPr/>
        <w:tc>
          <w:tcPr>
            <w:tcW w:w="2749" w:type="dxa"/>
            <w:tcBorders/>
            <w:vAlign w:val="center"/>
          </w:tcPr>
          <w:p>
            <w:pPr>
              <w:pStyle w:val="TableContents"/>
              <w:bidi w:val="0"/>
              <w:spacing w:before="0" w:after="283"/>
              <w:jc w:val="left"/>
              <w:rPr/>
            </w:pPr>
            <w:r>
              <w:rPr/>
              <w:t xml:space="preserve">Pohjois-Kypros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Akrotiri ja Dhekelia (Yhdistynyt kuningaskunta) Kypros </w:t>
            </w:r>
          </w:p>
        </w:tc>
      </w:tr>
      <w:tr>
        <w:trPr/>
        <w:tc>
          <w:tcPr>
            <w:tcW w:w="2749" w:type="dxa"/>
            <w:tcBorders/>
            <w:vAlign w:val="center"/>
          </w:tcPr>
          <w:p>
            <w:pPr>
              <w:pStyle w:val="TableContents"/>
              <w:bidi w:val="0"/>
              <w:spacing w:before="0" w:after="283"/>
              <w:jc w:val="left"/>
              <w:rPr/>
            </w:pPr>
            <w:r>
              <w:rPr/>
              <w:t xml:space="preserve">Tšekin tasavalta </w:t>
            </w:r>
          </w:p>
        </w:tc>
        <w:tc>
          <w:tcPr>
            <w:tcW w:w="939" w:type="dxa"/>
            <w:tcBorders/>
            <w:vAlign w:val="center"/>
          </w:tcPr>
          <w:p>
            <w:pPr>
              <w:pStyle w:val="TableContents"/>
              <w:bidi w:val="0"/>
              <w:spacing w:before="0" w:after="283"/>
              <w:jc w:val="left"/>
              <w:rPr/>
            </w:pPr>
            <w:r>
              <w:rPr/>
              <w:t xml:space="preserve">1,881 </w:t>
            </w:r>
          </w:p>
        </w:tc>
        <w:tc>
          <w:tcPr>
            <w:tcW w:w="1284" w:type="dxa"/>
            <w:tcBorders/>
            <w:vAlign w:val="center"/>
          </w:tcPr>
          <w:p>
            <w:pPr>
              <w:pStyle w:val="TableContents"/>
              <w:bidi w:val="0"/>
              <w:spacing w:before="0" w:after="283"/>
              <w:jc w:val="left"/>
              <w:rPr/>
            </w:pPr>
            <w:r>
              <w:rPr/>
              <w:t xml:space="preserve">1,169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Saksa: 815 km (506 mi) Puola: 658 km (409 mi) Slovakia: 215 km (134 mi). </w:t>
            </w:r>
          </w:p>
        </w:tc>
      </w:tr>
      <w:tr>
        <w:trPr/>
        <w:tc>
          <w:tcPr>
            <w:tcW w:w="2749" w:type="dxa"/>
            <w:tcBorders/>
            <w:vAlign w:val="center"/>
          </w:tcPr>
          <w:p>
            <w:pPr>
              <w:pStyle w:val="TableContents"/>
              <w:bidi w:val="0"/>
              <w:spacing w:before="0" w:after="283"/>
              <w:jc w:val="left"/>
              <w:rPr/>
            </w:pPr>
            <w:r>
              <w:rPr/>
              <w:t xml:space="preserve">Tanska </w:t>
            </w:r>
          </w:p>
        </w:tc>
        <w:tc>
          <w:tcPr>
            <w:tcW w:w="939" w:type="dxa"/>
            <w:tcBorders/>
            <w:vAlign w:val="center"/>
          </w:tcPr>
          <w:p>
            <w:pPr>
              <w:pStyle w:val="TableContents"/>
              <w:bidi w:val="0"/>
              <w:spacing w:before="0" w:after="283"/>
              <w:jc w:val="left"/>
              <w:rPr/>
            </w:pPr>
            <w:r>
              <w:rPr/>
              <w:t xml:space="preserve">68 </w:t>
            </w:r>
          </w:p>
        </w:tc>
        <w:tc>
          <w:tcPr>
            <w:tcW w:w="1284" w:type="dxa"/>
            <w:tcBorders/>
            <w:vAlign w:val="center"/>
          </w:tcPr>
          <w:p>
            <w:pPr>
              <w:pStyle w:val="TableContents"/>
              <w:bidi w:val="0"/>
              <w:spacing w:before="0" w:after="283"/>
              <w:jc w:val="left"/>
              <w:rPr/>
            </w:pPr>
            <w:r>
              <w:rPr/>
              <w:t xml:space="preserve">42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Saksa: 68 km (42 mi) </w:t>
            </w:r>
          </w:p>
        </w:tc>
      </w:tr>
      <w:tr>
        <w:trPr/>
        <w:tc>
          <w:tcPr>
            <w:tcW w:w="2749" w:type="dxa"/>
            <w:tcBorders/>
            <w:vAlign w:val="center"/>
          </w:tcPr>
          <w:p>
            <w:pPr>
              <w:pStyle w:val="TableContents"/>
              <w:bidi w:val="0"/>
              <w:spacing w:before="0" w:after="283"/>
              <w:jc w:val="left"/>
              <w:rPr/>
            </w:pPr>
            <w:r>
              <w:rPr/>
              <w:t xml:space="preserve">Djibouti </w:t>
            </w:r>
          </w:p>
        </w:tc>
        <w:tc>
          <w:tcPr>
            <w:tcW w:w="939" w:type="dxa"/>
            <w:tcBorders/>
            <w:vAlign w:val="center"/>
          </w:tcPr>
          <w:p>
            <w:pPr>
              <w:pStyle w:val="TableContents"/>
              <w:bidi w:val="0"/>
              <w:spacing w:before="0" w:after="283"/>
              <w:jc w:val="left"/>
              <w:rPr/>
            </w:pPr>
            <w:r>
              <w:rPr/>
              <w:t xml:space="preserve">516 </w:t>
            </w:r>
          </w:p>
        </w:tc>
        <w:tc>
          <w:tcPr>
            <w:tcW w:w="1284" w:type="dxa"/>
            <w:tcBorders/>
            <w:vAlign w:val="center"/>
          </w:tcPr>
          <w:p>
            <w:pPr>
              <w:pStyle w:val="TableContents"/>
              <w:bidi w:val="0"/>
              <w:spacing w:before="0" w:after="283"/>
              <w:jc w:val="left"/>
              <w:rPr/>
            </w:pPr>
            <w:r>
              <w:rPr/>
              <w:t xml:space="preserve">321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Eritrea: Etiopia: 349 km (217 mi) Somalia: 58 km (36 mi) </w:t>
            </w:r>
          </w:p>
        </w:tc>
      </w:tr>
      <w:tr>
        <w:trPr/>
        <w:tc>
          <w:tcPr>
            <w:tcW w:w="2749" w:type="dxa"/>
            <w:tcBorders/>
            <w:vAlign w:val="center"/>
          </w:tcPr>
          <w:p>
            <w:pPr>
              <w:pStyle w:val="TableContents"/>
              <w:bidi w:val="0"/>
              <w:spacing w:before="0" w:after="283"/>
              <w:jc w:val="left"/>
              <w:rPr/>
            </w:pPr>
            <w:r>
              <w:rPr/>
              <w:t xml:space="preserve">Dominica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Dominikaaninen tasavalta </w:t>
            </w:r>
          </w:p>
        </w:tc>
        <w:tc>
          <w:tcPr>
            <w:tcW w:w="939" w:type="dxa"/>
            <w:tcBorders/>
            <w:vAlign w:val="center"/>
          </w:tcPr>
          <w:p>
            <w:pPr>
              <w:pStyle w:val="TableContents"/>
              <w:bidi w:val="0"/>
              <w:spacing w:before="0" w:after="283"/>
              <w:jc w:val="left"/>
              <w:rPr/>
            </w:pPr>
            <w:r>
              <w:rPr/>
              <w:t xml:space="preserve">360 </w:t>
            </w:r>
          </w:p>
        </w:tc>
        <w:tc>
          <w:tcPr>
            <w:tcW w:w="1284" w:type="dxa"/>
            <w:tcBorders/>
            <w:vAlign w:val="center"/>
          </w:tcPr>
          <w:p>
            <w:pPr>
              <w:pStyle w:val="TableContents"/>
              <w:bidi w:val="0"/>
              <w:spacing w:before="0" w:after="283"/>
              <w:jc w:val="left"/>
              <w:rPr/>
            </w:pPr>
            <w:r>
              <w:rPr/>
              <w:t xml:space="preserve">220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Haiti: 360 km (220 mi) </w:t>
            </w:r>
          </w:p>
        </w:tc>
      </w:tr>
      <w:tr>
        <w:trPr/>
        <w:tc>
          <w:tcPr>
            <w:tcW w:w="2749" w:type="dxa"/>
            <w:tcBorders/>
            <w:vAlign w:val="center"/>
          </w:tcPr>
          <w:p>
            <w:pPr>
              <w:pStyle w:val="TableContents"/>
              <w:bidi w:val="0"/>
              <w:spacing w:before="0" w:after="283"/>
              <w:jc w:val="left"/>
              <w:rPr/>
            </w:pPr>
            <w:r>
              <w:rPr/>
              <w:t xml:space="preserve">Itä-Timor </w:t>
            </w:r>
          </w:p>
        </w:tc>
        <w:tc>
          <w:tcPr>
            <w:tcW w:w="939" w:type="dxa"/>
            <w:tcBorders/>
            <w:vAlign w:val="center"/>
          </w:tcPr>
          <w:p>
            <w:pPr>
              <w:pStyle w:val="TableContents"/>
              <w:bidi w:val="0"/>
              <w:spacing w:before="0" w:after="283"/>
              <w:jc w:val="left"/>
              <w:rPr/>
            </w:pPr>
            <w:r>
              <w:rPr/>
              <w:t xml:space="preserve">228 </w:t>
            </w:r>
          </w:p>
        </w:tc>
        <w:tc>
          <w:tcPr>
            <w:tcW w:w="1284" w:type="dxa"/>
            <w:tcBorders/>
            <w:vAlign w:val="center"/>
          </w:tcPr>
          <w:p>
            <w:pPr>
              <w:pStyle w:val="TableContents"/>
              <w:bidi w:val="0"/>
              <w:spacing w:before="0" w:after="283"/>
              <w:jc w:val="left"/>
              <w:rPr/>
            </w:pPr>
            <w:r>
              <w:rPr/>
              <w:t xml:space="preserve">142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Indonesia (2): 228 km (142 mi) </w:t>
            </w:r>
          </w:p>
        </w:tc>
      </w:tr>
      <w:tr>
        <w:trPr/>
        <w:tc>
          <w:tcPr>
            <w:tcW w:w="2749" w:type="dxa"/>
            <w:tcBorders/>
            <w:vAlign w:val="center"/>
          </w:tcPr>
          <w:p>
            <w:pPr>
              <w:pStyle w:val="TableContents"/>
              <w:bidi w:val="0"/>
              <w:spacing w:before="0" w:after="283"/>
              <w:jc w:val="left"/>
              <w:rPr/>
            </w:pPr>
            <w:r>
              <w:rPr/>
              <w:t xml:space="preserve">Ecuador </w:t>
            </w:r>
          </w:p>
        </w:tc>
        <w:tc>
          <w:tcPr>
            <w:tcW w:w="939" w:type="dxa"/>
            <w:tcBorders/>
            <w:vAlign w:val="center"/>
          </w:tcPr>
          <w:p>
            <w:pPr>
              <w:pStyle w:val="TableContents"/>
              <w:bidi w:val="0"/>
              <w:spacing w:before="0" w:after="283"/>
              <w:jc w:val="left"/>
              <w:rPr/>
            </w:pPr>
            <w:r>
              <w:rPr/>
              <w:t xml:space="preserve">2,010 </w:t>
            </w:r>
          </w:p>
        </w:tc>
        <w:tc>
          <w:tcPr>
            <w:tcW w:w="1284" w:type="dxa"/>
            <w:tcBorders/>
            <w:vAlign w:val="center"/>
          </w:tcPr>
          <w:p>
            <w:pPr>
              <w:pStyle w:val="TableContents"/>
              <w:bidi w:val="0"/>
              <w:spacing w:before="0" w:after="283"/>
              <w:jc w:val="left"/>
              <w:rPr/>
            </w:pPr>
            <w:r>
              <w:rPr/>
              <w:t xml:space="preserve">1,250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Kolumbia: 590 km (370 mi) Peru: 1 420 km (880 mi). </w:t>
            </w:r>
          </w:p>
        </w:tc>
      </w:tr>
      <w:tr>
        <w:trPr/>
        <w:tc>
          <w:tcPr>
            <w:tcW w:w="2749" w:type="dxa"/>
            <w:tcBorders/>
            <w:vAlign w:val="center"/>
          </w:tcPr>
          <w:p>
            <w:pPr>
              <w:pStyle w:val="TableContents"/>
              <w:bidi w:val="0"/>
              <w:spacing w:before="0" w:after="283"/>
              <w:jc w:val="left"/>
              <w:rPr/>
            </w:pPr>
            <w:r>
              <w:rPr/>
              <w:t xml:space="preserve">Egypti </w:t>
            </w:r>
          </w:p>
        </w:tc>
        <w:tc>
          <w:tcPr>
            <w:tcW w:w="939" w:type="dxa"/>
            <w:tcBorders/>
            <w:vAlign w:val="center"/>
          </w:tcPr>
          <w:p>
            <w:pPr>
              <w:pStyle w:val="TableContents"/>
              <w:bidi w:val="0"/>
              <w:spacing w:before="0" w:after="283"/>
              <w:jc w:val="left"/>
              <w:rPr/>
            </w:pPr>
            <w:r>
              <w:rPr/>
              <w:t xml:space="preserve">2,665 </w:t>
            </w:r>
          </w:p>
        </w:tc>
        <w:tc>
          <w:tcPr>
            <w:tcW w:w="1284" w:type="dxa"/>
            <w:tcBorders/>
            <w:vAlign w:val="center"/>
          </w:tcPr>
          <w:p>
            <w:pPr>
              <w:pStyle w:val="TableContents"/>
              <w:bidi w:val="0"/>
              <w:spacing w:before="0" w:after="283"/>
              <w:jc w:val="left"/>
              <w:rPr/>
            </w:pPr>
            <w:r>
              <w:rPr/>
              <w:t xml:space="preserve">1,656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Israel: 266 km (165 mi) Libya: Sudan: 1 273 km (791 mi) Libya: 1 115 km (693 mi) </w:t>
            </w:r>
          </w:p>
        </w:tc>
      </w:tr>
      <w:tr>
        <w:trPr/>
        <w:tc>
          <w:tcPr>
            <w:tcW w:w="2749" w:type="dxa"/>
            <w:tcBorders/>
            <w:vAlign w:val="center"/>
          </w:tcPr>
          <w:p>
            <w:pPr>
              <w:pStyle w:val="TableContents"/>
              <w:bidi w:val="0"/>
              <w:spacing w:before="0" w:after="283"/>
              <w:jc w:val="left"/>
              <w:rPr/>
            </w:pPr>
            <w:r>
              <w:rPr/>
              <w:t xml:space="preserve">El Salvador </w:t>
            </w:r>
          </w:p>
        </w:tc>
        <w:tc>
          <w:tcPr>
            <w:tcW w:w="939" w:type="dxa"/>
            <w:tcBorders/>
            <w:vAlign w:val="center"/>
          </w:tcPr>
          <w:p>
            <w:pPr>
              <w:pStyle w:val="TableContents"/>
              <w:bidi w:val="0"/>
              <w:spacing w:before="0" w:after="283"/>
              <w:jc w:val="left"/>
              <w:rPr/>
            </w:pPr>
            <w:r>
              <w:rPr/>
              <w:t xml:space="preserve">545 </w:t>
            </w:r>
          </w:p>
        </w:tc>
        <w:tc>
          <w:tcPr>
            <w:tcW w:w="1284" w:type="dxa"/>
            <w:tcBorders/>
            <w:vAlign w:val="center"/>
          </w:tcPr>
          <w:p>
            <w:pPr>
              <w:pStyle w:val="TableContents"/>
              <w:bidi w:val="0"/>
              <w:spacing w:before="0" w:after="283"/>
              <w:jc w:val="left"/>
              <w:rPr/>
            </w:pPr>
            <w:r>
              <w:rPr/>
              <w:t xml:space="preserve">339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Honduras: Guatemala: 203 km (126 mi): Honduras: 342 km (213 mi) </w:t>
            </w:r>
          </w:p>
        </w:tc>
      </w:tr>
      <w:tr>
        <w:trPr/>
        <w:tc>
          <w:tcPr>
            <w:tcW w:w="2749" w:type="dxa"/>
            <w:tcBorders/>
            <w:vAlign w:val="center"/>
          </w:tcPr>
          <w:p>
            <w:pPr>
              <w:pStyle w:val="TableContents"/>
              <w:bidi w:val="0"/>
              <w:spacing w:before="0" w:after="283"/>
              <w:jc w:val="left"/>
              <w:rPr/>
            </w:pPr>
            <w:r>
              <w:rPr/>
              <w:t xml:space="preserve">Englanti (Yhdistynyt kuningaskunta) </w:t>
            </w:r>
          </w:p>
        </w:tc>
        <w:tc>
          <w:tcPr>
            <w:tcW w:w="939" w:type="dxa"/>
            <w:tcBorders/>
            <w:vAlign w:val="center"/>
          </w:tcPr>
          <w:p>
            <w:pPr>
              <w:pStyle w:val="TableContents"/>
              <w:bidi w:val="0"/>
              <w:spacing w:before="0" w:after="283"/>
              <w:jc w:val="left"/>
              <w:rPr/>
            </w:pPr>
            <w:r>
              <w:rPr/>
              <w:t xml:space="preserve">411 </w:t>
            </w:r>
          </w:p>
        </w:tc>
        <w:tc>
          <w:tcPr>
            <w:tcW w:w="1284" w:type="dxa"/>
            <w:tcBorders/>
            <w:vAlign w:val="center"/>
          </w:tcPr>
          <w:p>
            <w:pPr>
              <w:pStyle w:val="TableContents"/>
              <w:bidi w:val="0"/>
              <w:spacing w:before="0" w:after="283"/>
              <w:jc w:val="left"/>
              <w:rPr/>
            </w:pPr>
            <w:r>
              <w:rPr/>
              <w:t xml:space="preserve">255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Skotlanti: 154 km (96 mi) Wales: 257 km (160 mi). </w:t>
            </w:r>
          </w:p>
        </w:tc>
      </w:tr>
      <w:tr>
        <w:trPr/>
        <w:tc>
          <w:tcPr>
            <w:tcW w:w="2749" w:type="dxa"/>
            <w:tcBorders/>
            <w:vAlign w:val="center"/>
          </w:tcPr>
          <w:p>
            <w:pPr>
              <w:pStyle w:val="TableContents"/>
              <w:bidi w:val="0"/>
              <w:spacing w:before="0" w:after="283"/>
              <w:jc w:val="left"/>
              <w:rPr/>
            </w:pPr>
            <w:r>
              <w:rPr/>
              <w:t xml:space="preserve">Päiväntasaajan Guinea </w:t>
            </w:r>
          </w:p>
        </w:tc>
        <w:tc>
          <w:tcPr>
            <w:tcW w:w="939" w:type="dxa"/>
            <w:tcBorders/>
            <w:vAlign w:val="center"/>
          </w:tcPr>
          <w:p>
            <w:pPr>
              <w:pStyle w:val="TableContents"/>
              <w:bidi w:val="0"/>
              <w:spacing w:before="0" w:after="283"/>
              <w:jc w:val="left"/>
              <w:rPr/>
            </w:pPr>
            <w:r>
              <w:rPr/>
              <w:t xml:space="preserve">539 </w:t>
            </w:r>
          </w:p>
        </w:tc>
        <w:tc>
          <w:tcPr>
            <w:tcW w:w="1284" w:type="dxa"/>
            <w:tcBorders/>
            <w:vAlign w:val="center"/>
          </w:tcPr>
          <w:p>
            <w:pPr>
              <w:pStyle w:val="TableContents"/>
              <w:bidi w:val="0"/>
              <w:spacing w:before="0" w:after="283"/>
              <w:jc w:val="left"/>
              <w:rPr/>
            </w:pPr>
            <w:r>
              <w:rPr/>
              <w:t xml:space="preserve">335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Kamerun: 189 km (117 mi) Gabon: 350 km (220 mi). </w:t>
            </w:r>
          </w:p>
        </w:tc>
      </w:tr>
      <w:tr>
        <w:trPr/>
        <w:tc>
          <w:tcPr>
            <w:tcW w:w="2749" w:type="dxa"/>
            <w:tcBorders/>
            <w:vAlign w:val="center"/>
          </w:tcPr>
          <w:p>
            <w:pPr>
              <w:pStyle w:val="TableContents"/>
              <w:bidi w:val="0"/>
              <w:spacing w:before="0" w:after="283"/>
              <w:jc w:val="left"/>
              <w:rPr/>
            </w:pPr>
            <w:r>
              <w:rPr/>
              <w:t xml:space="preserve">Eritrea </w:t>
            </w:r>
          </w:p>
        </w:tc>
        <w:tc>
          <w:tcPr>
            <w:tcW w:w="939" w:type="dxa"/>
            <w:tcBorders/>
            <w:vAlign w:val="center"/>
          </w:tcPr>
          <w:p>
            <w:pPr>
              <w:pStyle w:val="TableContents"/>
              <w:bidi w:val="0"/>
              <w:spacing w:before="0" w:after="283"/>
              <w:jc w:val="left"/>
              <w:rPr/>
            </w:pPr>
            <w:r>
              <w:rPr/>
              <w:t xml:space="preserve">1,626 </w:t>
            </w:r>
          </w:p>
        </w:tc>
        <w:tc>
          <w:tcPr>
            <w:tcW w:w="1284" w:type="dxa"/>
            <w:tcBorders/>
            <w:vAlign w:val="center"/>
          </w:tcPr>
          <w:p>
            <w:pPr>
              <w:pStyle w:val="TableContents"/>
              <w:bidi w:val="0"/>
              <w:spacing w:before="0" w:after="283"/>
              <w:jc w:val="left"/>
              <w:rPr/>
            </w:pPr>
            <w:r>
              <w:rPr/>
              <w:t xml:space="preserve">1,010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Etiopia: 912 km (567 mi) Sudan: 605 km (376 mi). </w:t>
            </w:r>
          </w:p>
        </w:tc>
      </w:tr>
      <w:tr>
        <w:trPr/>
        <w:tc>
          <w:tcPr>
            <w:tcW w:w="2749" w:type="dxa"/>
            <w:tcBorders/>
            <w:vAlign w:val="center"/>
          </w:tcPr>
          <w:p>
            <w:pPr>
              <w:pStyle w:val="TableContents"/>
              <w:bidi w:val="0"/>
              <w:spacing w:before="0" w:after="283"/>
              <w:jc w:val="left"/>
              <w:rPr/>
            </w:pPr>
            <w:r>
              <w:rPr/>
              <w:t xml:space="preserve">Viro </w:t>
            </w:r>
          </w:p>
        </w:tc>
        <w:tc>
          <w:tcPr>
            <w:tcW w:w="939" w:type="dxa"/>
            <w:tcBorders/>
            <w:vAlign w:val="center"/>
          </w:tcPr>
          <w:p>
            <w:pPr>
              <w:pStyle w:val="TableContents"/>
              <w:bidi w:val="0"/>
              <w:spacing w:before="0" w:after="283"/>
              <w:jc w:val="left"/>
              <w:rPr/>
            </w:pPr>
            <w:r>
              <w:rPr/>
              <w:t xml:space="preserve">633 </w:t>
            </w:r>
          </w:p>
        </w:tc>
        <w:tc>
          <w:tcPr>
            <w:tcW w:w="1284" w:type="dxa"/>
            <w:tcBorders/>
            <w:vAlign w:val="center"/>
          </w:tcPr>
          <w:p>
            <w:pPr>
              <w:pStyle w:val="TableContents"/>
              <w:bidi w:val="0"/>
              <w:spacing w:before="0" w:after="283"/>
              <w:jc w:val="left"/>
              <w:rPr/>
            </w:pPr>
            <w:r>
              <w:rPr/>
              <w:t xml:space="preserve">393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Latvia: 339 km (211 mi) Venäjä: 294 km (183 mi) </w:t>
            </w:r>
          </w:p>
        </w:tc>
      </w:tr>
      <w:tr>
        <w:trPr/>
        <w:tc>
          <w:tcPr>
            <w:tcW w:w="2749" w:type="dxa"/>
            <w:tcBorders/>
            <w:vAlign w:val="center"/>
          </w:tcPr>
          <w:p>
            <w:pPr>
              <w:pStyle w:val="TableContents"/>
              <w:bidi w:val="0"/>
              <w:spacing w:before="0" w:after="283"/>
              <w:jc w:val="left"/>
              <w:rPr/>
            </w:pPr>
            <w:r>
              <w:rPr/>
              <w:t xml:space="preserve">Etiopia </w:t>
            </w:r>
          </w:p>
        </w:tc>
        <w:tc>
          <w:tcPr>
            <w:tcW w:w="939" w:type="dxa"/>
            <w:tcBorders/>
            <w:vAlign w:val="center"/>
          </w:tcPr>
          <w:p>
            <w:pPr>
              <w:pStyle w:val="TableContents"/>
              <w:bidi w:val="0"/>
              <w:spacing w:before="0" w:after="283"/>
              <w:jc w:val="left"/>
              <w:rPr/>
            </w:pPr>
            <w:r>
              <w:rPr/>
              <w:t xml:space="preserve">5,328 </w:t>
            </w:r>
          </w:p>
        </w:tc>
        <w:tc>
          <w:tcPr>
            <w:tcW w:w="1284" w:type="dxa"/>
            <w:tcBorders/>
            <w:vAlign w:val="center"/>
          </w:tcPr>
          <w:p>
            <w:pPr>
              <w:pStyle w:val="TableContents"/>
              <w:bidi w:val="0"/>
              <w:spacing w:before="0" w:after="283"/>
              <w:jc w:val="left"/>
              <w:rPr/>
            </w:pPr>
            <w:r>
              <w:rPr/>
              <w:t xml:space="preserve">3,311 </w:t>
            </w:r>
          </w:p>
        </w:tc>
        <w:tc>
          <w:tcPr>
            <w:tcW w:w="1554" w:type="dxa"/>
            <w:tcBorders/>
            <w:vAlign w:val="center"/>
          </w:tcPr>
          <w:p>
            <w:pPr>
              <w:pStyle w:val="TableContents"/>
              <w:bidi w:val="0"/>
              <w:spacing w:before="0" w:after="283"/>
              <w:jc w:val="left"/>
              <w:rPr/>
            </w:pPr>
            <w:r>
              <w:rPr/>
              <w:t xml:space="preserve">6 </w:t>
            </w:r>
          </w:p>
        </w:tc>
        <w:tc>
          <w:tcPr>
            <w:tcW w:w="351" w:type="dxa"/>
            <w:tcBorders/>
            <w:vAlign w:val="center"/>
          </w:tcPr>
          <w:p>
            <w:pPr>
              <w:pStyle w:val="TableContents"/>
              <w:bidi w:val="0"/>
              <w:spacing w:before="0" w:after="283"/>
              <w:jc w:val="left"/>
              <w:rPr/>
            </w:pPr>
            <w:r>
              <w:rPr/>
              <w:t xml:space="preserve">6 </w:t>
            </w:r>
          </w:p>
        </w:tc>
        <w:tc>
          <w:tcPr>
            <w:tcW w:w="3328" w:type="dxa"/>
            <w:tcBorders/>
            <w:vAlign w:val="center"/>
          </w:tcPr>
          <w:p>
            <w:pPr>
              <w:pStyle w:val="TableContents"/>
              <w:bidi w:val="0"/>
              <w:spacing w:before="0" w:after="283"/>
              <w:jc w:val="left"/>
              <w:rPr/>
            </w:pPr>
            <w:r>
              <w:rPr/>
              <w:t xml:space="preserve">Sisältää: Djibouti: 349 km (217 mi) Eritrea: Kenia: Eritrea: 912 km (567 mi) Kenia: Kenia: 861 km (535 mi) Somalia: 1 600 km (990 mi) Etelä-Sudan: 883 km (549 mi) Sudan: 723 km (449 mi) </w:t>
            </w:r>
          </w:p>
        </w:tc>
      </w:tr>
      <w:tr>
        <w:trPr/>
        <w:tc>
          <w:tcPr>
            <w:tcW w:w="2749" w:type="dxa"/>
            <w:tcBorders/>
            <w:vAlign w:val="center"/>
          </w:tcPr>
          <w:p>
            <w:pPr>
              <w:pStyle w:val="TableContents"/>
              <w:bidi w:val="0"/>
              <w:spacing w:before="0" w:after="283"/>
              <w:jc w:val="left"/>
              <w:rPr/>
            </w:pPr>
            <w:r>
              <w:rPr/>
              <w:t xml:space="preserve">Euroopan unioni </w:t>
            </w:r>
          </w:p>
        </w:tc>
        <w:tc>
          <w:tcPr>
            <w:tcW w:w="939" w:type="dxa"/>
            <w:tcBorders/>
            <w:vAlign w:val="center"/>
          </w:tcPr>
          <w:p>
            <w:pPr>
              <w:pStyle w:val="TableContents"/>
              <w:bidi w:val="0"/>
              <w:spacing w:before="0" w:after="283"/>
              <w:jc w:val="left"/>
              <w:rPr/>
            </w:pPr>
            <w:r>
              <w:rPr/>
              <w:t xml:space="preserve">13,180 </w:t>
            </w:r>
          </w:p>
        </w:tc>
        <w:tc>
          <w:tcPr>
            <w:tcW w:w="1284" w:type="dxa"/>
            <w:tcBorders/>
            <w:vAlign w:val="center"/>
          </w:tcPr>
          <w:p>
            <w:pPr>
              <w:pStyle w:val="TableContents"/>
              <w:bidi w:val="0"/>
              <w:spacing w:before="0" w:after="283"/>
              <w:jc w:val="left"/>
              <w:rPr/>
            </w:pPr>
            <w:r>
              <w:rPr/>
              <w:t xml:space="preserve">8,190 </w:t>
            </w:r>
          </w:p>
        </w:tc>
        <w:tc>
          <w:tcPr>
            <w:tcW w:w="1554" w:type="dxa"/>
            <w:tcBorders/>
            <w:vAlign w:val="center"/>
          </w:tcPr>
          <w:p>
            <w:pPr>
              <w:pStyle w:val="TableContents"/>
              <w:bidi w:val="0"/>
              <w:spacing w:before="0" w:after="283"/>
              <w:jc w:val="left"/>
              <w:rPr/>
            </w:pPr>
            <w:r>
              <w:rPr/>
              <w:t xml:space="preserve">26 </w:t>
            </w:r>
          </w:p>
        </w:tc>
        <w:tc>
          <w:tcPr>
            <w:tcW w:w="351" w:type="dxa"/>
            <w:tcBorders/>
            <w:vAlign w:val="center"/>
          </w:tcPr>
          <w:p>
            <w:pPr>
              <w:pStyle w:val="TableContents"/>
              <w:bidi w:val="0"/>
              <w:spacing w:before="0" w:after="283"/>
              <w:jc w:val="left"/>
              <w:rPr/>
            </w:pPr>
            <w:r>
              <w:rPr/>
              <w:t xml:space="preserve">20 </w:t>
            </w:r>
          </w:p>
        </w:tc>
        <w:tc>
          <w:tcPr>
            <w:tcW w:w="3328" w:type="dxa"/>
            <w:tcBorders/>
            <w:vAlign w:val="center"/>
          </w:tcPr>
          <w:p>
            <w:pPr>
              <w:pStyle w:val="TableContents"/>
              <w:bidi w:val="0"/>
              <w:spacing w:before="0" w:after="283"/>
              <w:jc w:val="left"/>
              <w:rPr/>
            </w:pPr>
            <w:r>
              <w:rPr/>
              <w:t xml:space="preserve">Sisältää: Albania: 282 km (175 mi) Andorra: 120.3 km (74.8 mi) Valko-Venäjä: 1,050 km (650 mi) Bosnia ja Hertsegovina: 932 km (579 mi) Brasilia: 673 km (418 mi) Liechtenstein: 34.9 km (21.7 mi) Makedonia: 394 km (245 mi) Moldova: 450 km (280 mi) Monaco: 4.4 km (2.7 mi) Montenegro: 25 km (16 mi) Marokko (3): 16 km (9.9 mi) Norja: Venäjä (4): 2,257 km (1,402 mi) San Marino: 39 km (24 mi) Serbia: 1,186 km (737 mi) Suriname: 510 km (320 mi) Sveitsi: 1,811 km (1,125 mi) Turkki: 446 km (277 mi) Ukraina (2): 1,257 km (781 mi) Vatikaani: 3.2 km (2.0 mi) </w:t>
            </w:r>
          </w:p>
        </w:tc>
      </w:tr>
      <w:tr>
        <w:trPr/>
        <w:tc>
          <w:tcPr>
            <w:tcW w:w="2749" w:type="dxa"/>
            <w:tcBorders/>
            <w:vAlign w:val="center"/>
          </w:tcPr>
          <w:p>
            <w:pPr>
              <w:pStyle w:val="TableContents"/>
              <w:bidi w:val="0"/>
              <w:spacing w:before="0" w:after="283"/>
              <w:jc w:val="left"/>
              <w:rPr/>
            </w:pPr>
            <w:r>
              <w:rPr/>
              <w:t xml:space="preserve">Falklandinsaaret (Yhdistynyt kuningaskunta)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Färsaaret (Tanska)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Fidži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Suomi </w:t>
            </w:r>
          </w:p>
        </w:tc>
        <w:tc>
          <w:tcPr>
            <w:tcW w:w="939" w:type="dxa"/>
            <w:tcBorders/>
            <w:vAlign w:val="center"/>
          </w:tcPr>
          <w:p>
            <w:pPr>
              <w:pStyle w:val="TableContents"/>
              <w:bidi w:val="0"/>
              <w:spacing w:before="0" w:after="283"/>
              <w:jc w:val="left"/>
              <w:rPr/>
            </w:pPr>
            <w:r>
              <w:rPr/>
              <w:t xml:space="preserve">2,690 </w:t>
            </w:r>
          </w:p>
        </w:tc>
        <w:tc>
          <w:tcPr>
            <w:tcW w:w="1284" w:type="dxa"/>
            <w:tcBorders/>
            <w:vAlign w:val="center"/>
          </w:tcPr>
          <w:p>
            <w:pPr>
              <w:pStyle w:val="TableContents"/>
              <w:bidi w:val="0"/>
              <w:spacing w:before="0" w:after="283"/>
              <w:jc w:val="left"/>
              <w:rPr/>
            </w:pPr>
            <w:r>
              <w:rPr/>
              <w:t xml:space="preserve">1,670 </w:t>
            </w:r>
          </w:p>
        </w:tc>
        <w:tc>
          <w:tcPr>
            <w:tcW w:w="1554" w:type="dxa"/>
            <w:tcBorders/>
            <w:vAlign w:val="center"/>
          </w:tcPr>
          <w:p>
            <w:pPr>
              <w:pStyle w:val="TableContents"/>
              <w:bidi w:val="0"/>
              <w:spacing w:before="0" w:after="283"/>
              <w:jc w:val="left"/>
              <w:rPr/>
            </w:pPr>
            <w:r>
              <w:rPr/>
              <w:t xml:space="preserve">7 </w:t>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Norja: Ruotsi (4): 614 km (382 mi) Venäjä (2): 1 340 km (830 mi) </w:t>
            </w:r>
          </w:p>
        </w:tc>
      </w:tr>
      <w:tr>
        <w:trPr/>
        <w:tc>
          <w:tcPr>
            <w:tcW w:w="2749" w:type="dxa"/>
            <w:tcBorders/>
            <w:vAlign w:val="center"/>
          </w:tcPr>
          <w:p>
            <w:pPr>
              <w:pStyle w:val="TableContents"/>
              <w:bidi w:val="0"/>
              <w:spacing w:before="0" w:after="283"/>
              <w:jc w:val="left"/>
              <w:rPr/>
            </w:pPr>
            <w:r>
              <w:rPr/>
              <w:t xml:space="preserve">Ranska </w:t>
            </w:r>
          </w:p>
        </w:tc>
        <w:tc>
          <w:tcPr>
            <w:tcW w:w="939" w:type="dxa"/>
            <w:tcBorders/>
            <w:vAlign w:val="center"/>
          </w:tcPr>
          <w:p>
            <w:pPr>
              <w:pStyle w:val="TableContents"/>
              <w:bidi w:val="0"/>
              <w:spacing w:before="0" w:after="283"/>
              <w:jc w:val="left"/>
              <w:rPr/>
            </w:pPr>
            <w:r>
              <w:rPr/>
              <w:t xml:space="preserve">2,889 </w:t>
            </w:r>
          </w:p>
        </w:tc>
        <w:tc>
          <w:tcPr>
            <w:tcW w:w="1284" w:type="dxa"/>
            <w:tcBorders/>
            <w:vAlign w:val="center"/>
          </w:tcPr>
          <w:p>
            <w:pPr>
              <w:pStyle w:val="TableContents"/>
              <w:bidi w:val="0"/>
              <w:spacing w:before="0" w:after="283"/>
              <w:jc w:val="left"/>
              <w:rPr/>
            </w:pPr>
            <w:r>
              <w:rPr/>
              <w:t xml:space="preserve">1,795 </w:t>
            </w:r>
          </w:p>
        </w:tc>
        <w:tc>
          <w:tcPr>
            <w:tcW w:w="1554" w:type="dxa"/>
            <w:tcBorders/>
            <w:vAlign w:val="center"/>
          </w:tcPr>
          <w:p>
            <w:pPr>
              <w:pStyle w:val="TableContents"/>
              <w:bidi w:val="0"/>
              <w:spacing w:before="0" w:after="283"/>
              <w:jc w:val="left"/>
              <w:rPr/>
            </w:pPr>
            <w:r>
              <w:rPr/>
              <w:t xml:space="preserve">10 </w:t>
            </w:r>
          </w:p>
        </w:tc>
        <w:tc>
          <w:tcPr>
            <w:tcW w:w="351" w:type="dxa"/>
            <w:tcBorders/>
            <w:vAlign w:val="center"/>
          </w:tcPr>
          <w:p>
            <w:pPr>
              <w:pStyle w:val="TableContents"/>
              <w:bidi w:val="0"/>
              <w:spacing w:before="0" w:after="283"/>
              <w:jc w:val="left"/>
              <w:rPr/>
            </w:pPr>
            <w:r>
              <w:rPr/>
              <w:t xml:space="preserve">8 </w:t>
            </w:r>
          </w:p>
        </w:tc>
        <w:tc>
          <w:tcPr>
            <w:tcW w:w="3328" w:type="dxa"/>
            <w:tcBorders/>
            <w:vAlign w:val="center"/>
          </w:tcPr>
          <w:p>
            <w:pPr>
              <w:pStyle w:val="TableContents"/>
              <w:bidi w:val="0"/>
              <w:spacing w:before="0" w:after="283"/>
              <w:jc w:val="left"/>
              <w:rPr/>
            </w:pPr>
            <w:r>
              <w:rPr/>
              <w:t xml:space="preserve">Sisältää: </w:t>
            </w:r>
            <w:r>
              <w:rPr>
                <w:color w:val="DCDCDC"/>
              </w:rPr>
              <w:t xml:space="preserve">Belgia</w:t>
            </w:r>
            <w:r>
              <w:rPr/>
              <w:t xml:space="preserve">: 620 km (390 mi) </w:t>
            </w:r>
            <w:r>
              <w:rPr>
                <w:color w:val="2F4F4F"/>
              </w:rPr>
              <w:t xml:space="preserve">Saksa</w:t>
            </w:r>
            <w:r>
              <w:rPr/>
              <w:t xml:space="preserve">: 451 km (280 mi) </w:t>
            </w:r>
            <w:r>
              <w:rPr>
                <w:color w:val="556B2F"/>
              </w:rPr>
              <w:t xml:space="preserve">Italia</w:t>
            </w:r>
            <w:r>
              <w:rPr/>
              <w:t xml:space="preserve">: 488 km (303 mi) </w:t>
            </w:r>
            <w:r>
              <w:rPr>
                <w:color w:val="6B8E23"/>
              </w:rPr>
              <w:t xml:space="preserve">Luxemburg</w:t>
            </w:r>
            <w:r>
              <w:rPr/>
              <w:t xml:space="preserve">: 73 km (45 mi) </w:t>
            </w:r>
            <w:r>
              <w:rPr>
                <w:color w:val="A0522D"/>
              </w:rPr>
              <w:t xml:space="preserve">Monaco</w:t>
            </w:r>
            <w:r>
              <w:rPr/>
              <w:t xml:space="preserve">: 4.4 km (2.7 mi) </w:t>
            </w:r>
            <w:r>
              <w:rPr>
                <w:color w:val="228B22"/>
              </w:rPr>
              <w:t xml:space="preserve">Espanja </w:t>
            </w:r>
            <w:r>
              <w:rPr/>
              <w:t xml:space="preserve">(3): 623 km (387 mi) </w:t>
            </w:r>
            <w:r>
              <w:rPr>
                <w:color w:val="191970"/>
              </w:rPr>
              <w:t xml:space="preserve">Sveitsi</w:t>
            </w:r>
            <w:r>
              <w:rPr/>
              <w:t xml:space="preserve">: 573 km (356 mi) </w:t>
            </w:r>
          </w:p>
        </w:tc>
      </w:tr>
      <w:tr>
        <w:trPr/>
        <w:tc>
          <w:tcPr>
            <w:tcW w:w="2749" w:type="dxa"/>
            <w:tcBorders/>
            <w:vAlign w:val="center"/>
          </w:tcPr>
          <w:p>
            <w:pPr>
              <w:pStyle w:val="TableContents"/>
              <w:bidi w:val="0"/>
              <w:spacing w:before="0" w:after="283"/>
              <w:jc w:val="left"/>
              <w:rPr/>
            </w:pPr>
            <w:r>
              <w:rPr/>
              <w:t xml:space="preserve">Ranska (mukaan lukien Ranskan merentakaiset departementit, yhteisöt ja alueet) → sisältää: → Clippertonin saari → Ranskan Guayana → Ranskan Polynesia → Ranskan eteläiset ja antarktiset maat → Guadeloupe → Martinique → Mayotte → Uusi-Kaledonia → Réunion → Saint-Barthélemy → Saint-Martin → Saint-Pierre ja Miquelon → Wallis ja Futuna. </w:t>
            </w:r>
          </w:p>
        </w:tc>
        <w:tc>
          <w:tcPr>
            <w:tcW w:w="939" w:type="dxa"/>
            <w:tcBorders/>
            <w:vAlign w:val="center"/>
          </w:tcPr>
          <w:p>
            <w:pPr>
              <w:pStyle w:val="TableContents"/>
              <w:bidi w:val="0"/>
              <w:spacing w:before="0" w:after="283"/>
              <w:jc w:val="left"/>
              <w:rPr/>
            </w:pPr>
            <w:r>
              <w:rPr/>
              <w:t xml:space="preserve">4,082 </w:t>
            </w:r>
          </w:p>
        </w:tc>
        <w:tc>
          <w:tcPr>
            <w:tcW w:w="1284" w:type="dxa"/>
            <w:tcBorders/>
            <w:vAlign w:val="center"/>
          </w:tcPr>
          <w:p>
            <w:pPr>
              <w:pStyle w:val="TableContents"/>
              <w:bidi w:val="0"/>
              <w:spacing w:before="0" w:after="283"/>
              <w:jc w:val="left"/>
              <w:rPr/>
            </w:pPr>
            <w:r>
              <w:rPr/>
              <w:t xml:space="preserve">2,536 </w:t>
            </w:r>
          </w:p>
        </w:tc>
        <w:tc>
          <w:tcPr>
            <w:tcW w:w="1554" w:type="dxa"/>
            <w:tcBorders/>
            <w:vAlign w:val="center"/>
          </w:tcPr>
          <w:p>
            <w:pPr>
              <w:pStyle w:val="TableContents"/>
              <w:bidi w:val="0"/>
              <w:spacing w:before="0" w:after="283"/>
              <w:jc w:val="left"/>
              <w:rPr/>
            </w:pPr>
            <w:r>
              <w:rPr/>
              <w:t xml:space="preserve">13 </w:t>
            </w:r>
          </w:p>
        </w:tc>
        <w:tc>
          <w:tcPr>
            <w:tcW w:w="351" w:type="dxa"/>
            <w:tcBorders/>
            <w:vAlign w:val="center"/>
          </w:tcPr>
          <w:p>
            <w:pPr>
              <w:pStyle w:val="TableContents"/>
              <w:bidi w:val="0"/>
              <w:spacing w:before="0" w:after="283"/>
              <w:jc w:val="left"/>
              <w:rPr/>
            </w:pPr>
            <w:r>
              <w:rPr/>
              <w:t xml:space="preserve">11 </w:t>
            </w:r>
          </w:p>
        </w:tc>
        <w:tc>
          <w:tcPr>
            <w:tcW w:w="3328" w:type="dxa"/>
            <w:tcBorders/>
            <w:vAlign w:val="center"/>
          </w:tcPr>
          <w:p>
            <w:pPr>
              <w:pStyle w:val="TableContents"/>
              <w:bidi w:val="0"/>
              <w:spacing w:before="0" w:after="283"/>
              <w:jc w:val="left"/>
              <w:rPr/>
            </w:pPr>
            <w:r>
              <w:rPr/>
              <w:t xml:space="preserve">Sisältää: Belgia: 620 km (390 mi) Brasilia: 673 km (418 mi) Saksa: 451 km (280 mi) Italia: 488 km (303 mi) Luxemburg: 73 km (45 mi) Monaco: 4.4 km (2.7 mi) Sint Maarten (Alankomaat): 10.2 km (6.3 mi) Espanja (3): 623 km (387 mi) Suriname: 510 km (320 mi) Sveitsi: 573 km (356 mi) </w:t>
            </w:r>
          </w:p>
        </w:tc>
      </w:tr>
      <w:tr>
        <w:trPr/>
        <w:tc>
          <w:tcPr>
            <w:tcW w:w="2749" w:type="dxa"/>
            <w:tcBorders/>
            <w:vAlign w:val="center"/>
          </w:tcPr>
          <w:p>
            <w:pPr>
              <w:pStyle w:val="TableContents"/>
              <w:bidi w:val="0"/>
              <w:spacing w:before="0" w:after="283"/>
              <w:jc w:val="left"/>
              <w:rPr/>
            </w:pPr>
            <w:r>
              <w:rPr/>
              <w:t xml:space="preserve">Ranskan Guayana (Ranska) </w:t>
            </w:r>
          </w:p>
        </w:tc>
        <w:tc>
          <w:tcPr>
            <w:tcW w:w="939" w:type="dxa"/>
            <w:tcBorders/>
            <w:vAlign w:val="center"/>
          </w:tcPr>
          <w:p>
            <w:pPr>
              <w:pStyle w:val="TableContents"/>
              <w:bidi w:val="0"/>
              <w:spacing w:before="0" w:after="283"/>
              <w:jc w:val="left"/>
              <w:rPr/>
            </w:pPr>
            <w:r>
              <w:rPr/>
              <w:t xml:space="preserve">1,183 </w:t>
            </w:r>
          </w:p>
        </w:tc>
        <w:tc>
          <w:tcPr>
            <w:tcW w:w="1284" w:type="dxa"/>
            <w:tcBorders/>
            <w:vAlign w:val="center"/>
          </w:tcPr>
          <w:p>
            <w:pPr>
              <w:pStyle w:val="TableContents"/>
              <w:bidi w:val="0"/>
              <w:spacing w:before="0" w:after="283"/>
              <w:jc w:val="left"/>
              <w:rPr/>
            </w:pPr>
            <w:r>
              <w:rPr/>
              <w:t xml:space="preserve">735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Brasilia: 673 km (418 mi) Suriname: 510 km (320 mi). </w:t>
            </w:r>
          </w:p>
        </w:tc>
      </w:tr>
      <w:tr>
        <w:trPr/>
        <w:tc>
          <w:tcPr>
            <w:tcW w:w="2749" w:type="dxa"/>
            <w:tcBorders/>
            <w:vAlign w:val="center"/>
          </w:tcPr>
          <w:p>
            <w:pPr>
              <w:pStyle w:val="TableContents"/>
              <w:bidi w:val="0"/>
              <w:spacing w:before="0" w:after="283"/>
              <w:jc w:val="left"/>
              <w:rPr/>
            </w:pPr>
            <w:r>
              <w:rPr/>
              <w:t xml:space="preserve">Ranskan Polynesia (Ranska)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Ranskan eteläiset ja antarktiset alueet (Ranska)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Gabon </w:t>
            </w:r>
          </w:p>
        </w:tc>
        <w:tc>
          <w:tcPr>
            <w:tcW w:w="939" w:type="dxa"/>
            <w:tcBorders/>
            <w:vAlign w:val="center"/>
          </w:tcPr>
          <w:p>
            <w:pPr>
              <w:pStyle w:val="TableContents"/>
              <w:bidi w:val="0"/>
              <w:spacing w:before="0" w:after="283"/>
              <w:jc w:val="left"/>
              <w:rPr/>
            </w:pPr>
            <w:r>
              <w:rPr/>
              <w:t xml:space="preserve">2,551 </w:t>
            </w:r>
          </w:p>
        </w:tc>
        <w:tc>
          <w:tcPr>
            <w:tcW w:w="1284" w:type="dxa"/>
            <w:tcBorders/>
            <w:vAlign w:val="center"/>
          </w:tcPr>
          <w:p>
            <w:pPr>
              <w:pStyle w:val="TableContents"/>
              <w:bidi w:val="0"/>
              <w:spacing w:before="0" w:after="283"/>
              <w:jc w:val="left"/>
              <w:rPr/>
            </w:pPr>
            <w:r>
              <w:rPr/>
              <w:t xml:space="preserve">1,585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Kamerun: 298 km (185 mi) Kongon tasavalta: 1 903 km (1 182 mi) Päiväntasaajan Guinea: 350 km (220 mi). </w:t>
            </w:r>
          </w:p>
        </w:tc>
      </w:tr>
      <w:tr>
        <w:trPr/>
        <w:tc>
          <w:tcPr>
            <w:tcW w:w="2749" w:type="dxa"/>
            <w:tcBorders/>
            <w:vAlign w:val="center"/>
          </w:tcPr>
          <w:p>
            <w:pPr>
              <w:pStyle w:val="TableContents"/>
              <w:bidi w:val="0"/>
              <w:spacing w:before="0" w:after="283"/>
              <w:jc w:val="left"/>
              <w:rPr/>
            </w:pPr>
            <w:r>
              <w:rPr/>
              <w:t xml:space="preserve">Gambia </w:t>
            </w:r>
          </w:p>
        </w:tc>
        <w:tc>
          <w:tcPr>
            <w:tcW w:w="939" w:type="dxa"/>
            <w:tcBorders/>
            <w:vAlign w:val="center"/>
          </w:tcPr>
          <w:p>
            <w:pPr>
              <w:pStyle w:val="TableContents"/>
              <w:bidi w:val="0"/>
              <w:spacing w:before="0" w:after="283"/>
              <w:jc w:val="left"/>
              <w:rPr/>
            </w:pPr>
            <w:r>
              <w:rPr/>
              <w:t xml:space="preserve">740 </w:t>
            </w:r>
          </w:p>
        </w:tc>
        <w:tc>
          <w:tcPr>
            <w:tcW w:w="1284" w:type="dxa"/>
            <w:tcBorders/>
            <w:vAlign w:val="center"/>
          </w:tcPr>
          <w:p>
            <w:pPr>
              <w:pStyle w:val="TableContents"/>
              <w:bidi w:val="0"/>
              <w:spacing w:before="0" w:after="283"/>
              <w:jc w:val="left"/>
              <w:rPr/>
            </w:pPr>
            <w:r>
              <w:rPr/>
              <w:t xml:space="preserve">460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Senegal: 740 km (460 mi) </w:t>
            </w:r>
          </w:p>
        </w:tc>
      </w:tr>
      <w:tr>
        <w:trPr/>
        <w:tc>
          <w:tcPr>
            <w:tcW w:w="2749" w:type="dxa"/>
            <w:tcBorders/>
            <w:vAlign w:val="center"/>
          </w:tcPr>
          <w:p>
            <w:pPr>
              <w:pStyle w:val="TableContents"/>
              <w:bidi w:val="0"/>
              <w:spacing w:before="0" w:after="283"/>
              <w:jc w:val="left"/>
              <w:rPr/>
            </w:pPr>
            <w:r>
              <w:rPr/>
              <w:t xml:space="preserve">Gazan alue (palestiinalaisalueet) </w:t>
            </w:r>
          </w:p>
        </w:tc>
        <w:tc>
          <w:tcPr>
            <w:tcW w:w="939" w:type="dxa"/>
            <w:tcBorders/>
            <w:vAlign w:val="center"/>
          </w:tcPr>
          <w:p>
            <w:pPr>
              <w:pStyle w:val="TableContents"/>
              <w:bidi w:val="0"/>
              <w:spacing w:before="0" w:after="283"/>
              <w:jc w:val="left"/>
              <w:rPr/>
            </w:pPr>
            <w:r>
              <w:rPr/>
              <w:t xml:space="preserve">62 </w:t>
            </w:r>
          </w:p>
        </w:tc>
        <w:tc>
          <w:tcPr>
            <w:tcW w:w="1284" w:type="dxa"/>
            <w:tcBorders/>
            <w:vAlign w:val="center"/>
          </w:tcPr>
          <w:p>
            <w:pPr>
              <w:pStyle w:val="TableContents"/>
              <w:bidi w:val="0"/>
              <w:spacing w:before="0" w:after="283"/>
              <w:jc w:val="left"/>
              <w:rPr/>
            </w:pPr>
            <w:r>
              <w:rPr/>
              <w:t xml:space="preserve">39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Israel: Egypti: 11 km (6.8 mi): Israel: 51 km (32 mi) </w:t>
            </w:r>
          </w:p>
        </w:tc>
      </w:tr>
      <w:tr>
        <w:trPr/>
        <w:tc>
          <w:tcPr>
            <w:tcW w:w="2749" w:type="dxa"/>
            <w:tcBorders/>
            <w:vAlign w:val="center"/>
          </w:tcPr>
          <w:p>
            <w:pPr>
              <w:pStyle w:val="TableContents"/>
              <w:bidi w:val="0"/>
              <w:spacing w:before="0" w:after="283"/>
              <w:jc w:val="left"/>
              <w:rPr/>
            </w:pPr>
            <w:r>
              <w:rPr/>
              <w:t xml:space="preserve">Georgia </w:t>
            </w:r>
          </w:p>
        </w:tc>
        <w:tc>
          <w:tcPr>
            <w:tcW w:w="939" w:type="dxa"/>
            <w:tcBorders/>
            <w:vAlign w:val="center"/>
          </w:tcPr>
          <w:p>
            <w:pPr>
              <w:pStyle w:val="TableContents"/>
              <w:bidi w:val="0"/>
              <w:spacing w:before="0" w:after="283"/>
              <w:jc w:val="left"/>
              <w:rPr/>
            </w:pPr>
            <w:r>
              <w:rPr/>
              <w:t xml:space="preserve">1,461 </w:t>
            </w:r>
          </w:p>
        </w:tc>
        <w:tc>
          <w:tcPr>
            <w:tcW w:w="1284" w:type="dxa"/>
            <w:tcBorders/>
            <w:vAlign w:val="center"/>
          </w:tcPr>
          <w:p>
            <w:pPr>
              <w:pStyle w:val="TableContents"/>
              <w:bidi w:val="0"/>
              <w:spacing w:before="0" w:after="283"/>
              <w:jc w:val="left"/>
              <w:rPr/>
            </w:pPr>
            <w:r>
              <w:rPr/>
              <w:t xml:space="preserve">908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Armenia: 164 km (102 mi) Azerbaidžan: 322 km (200 mi) Venäjä: 723 km (449 mi) Turkki: 252 km (157 mi). </w:t>
            </w:r>
          </w:p>
        </w:tc>
      </w:tr>
      <w:tr>
        <w:trPr/>
        <w:tc>
          <w:tcPr>
            <w:tcW w:w="2749" w:type="dxa"/>
            <w:tcBorders/>
            <w:vAlign w:val="center"/>
          </w:tcPr>
          <w:p>
            <w:pPr>
              <w:pStyle w:val="TableContents"/>
              <w:bidi w:val="0"/>
              <w:spacing w:before="0" w:after="283"/>
              <w:jc w:val="left"/>
              <w:rPr/>
            </w:pPr>
            <w:r>
              <w:rPr/>
              <w:t xml:space="preserve">Saksa </w:t>
            </w:r>
          </w:p>
        </w:tc>
        <w:tc>
          <w:tcPr>
            <w:tcW w:w="939" w:type="dxa"/>
            <w:tcBorders/>
            <w:vAlign w:val="center"/>
          </w:tcPr>
          <w:p>
            <w:pPr>
              <w:pStyle w:val="TableContents"/>
              <w:bidi w:val="0"/>
              <w:spacing w:before="0" w:after="283"/>
              <w:jc w:val="left"/>
              <w:rPr/>
            </w:pPr>
            <w:r>
              <w:rPr/>
              <w:t xml:space="preserve">3,621 </w:t>
            </w:r>
          </w:p>
        </w:tc>
        <w:tc>
          <w:tcPr>
            <w:tcW w:w="1284" w:type="dxa"/>
            <w:tcBorders/>
            <w:vAlign w:val="center"/>
          </w:tcPr>
          <w:p>
            <w:pPr>
              <w:pStyle w:val="TableContents"/>
              <w:bidi w:val="0"/>
              <w:spacing w:before="0" w:after="283"/>
              <w:jc w:val="left"/>
              <w:rPr/>
            </w:pPr>
            <w:r>
              <w:rPr/>
              <w:t xml:space="preserve">2,250 </w:t>
            </w:r>
          </w:p>
        </w:tc>
        <w:tc>
          <w:tcPr>
            <w:tcW w:w="1554" w:type="dxa"/>
            <w:tcBorders/>
            <w:vAlign w:val="center"/>
          </w:tcPr>
          <w:p>
            <w:pPr>
              <w:pStyle w:val="TableContents"/>
              <w:bidi w:val="0"/>
              <w:spacing w:before="0" w:after="283"/>
              <w:jc w:val="left"/>
              <w:rPr/>
            </w:pPr>
            <w:r>
              <w:rPr/>
              <w:t xml:space="preserve">15 </w:t>
            </w:r>
          </w:p>
        </w:tc>
        <w:tc>
          <w:tcPr>
            <w:tcW w:w="351" w:type="dxa"/>
            <w:tcBorders/>
            <w:vAlign w:val="center"/>
          </w:tcPr>
          <w:p>
            <w:pPr>
              <w:pStyle w:val="TableContents"/>
              <w:bidi w:val="0"/>
              <w:spacing w:before="0" w:after="283"/>
              <w:jc w:val="left"/>
              <w:rPr/>
            </w:pPr>
            <w:r>
              <w:rPr/>
              <w:t xml:space="preserve">9 </w:t>
            </w:r>
          </w:p>
        </w:tc>
        <w:tc>
          <w:tcPr>
            <w:tcW w:w="3328" w:type="dxa"/>
            <w:tcBorders/>
            <w:vAlign w:val="center"/>
          </w:tcPr>
          <w:p>
            <w:pPr>
              <w:pStyle w:val="TableContents"/>
              <w:bidi w:val="0"/>
              <w:spacing w:before="0" w:after="283"/>
              <w:jc w:val="left"/>
              <w:rPr/>
            </w:pPr>
            <w:r>
              <w:rPr/>
              <w:t xml:space="preserve">Sisältää: Belgia (6): 167 km (104 mi) Tšekin tasavalta: Tanska: 815 km (506 mi): Ranska: 68 km (42 mi): Ranska: 451 km (280 mi) Luxemburg: 138 km (86 mi) Alankomaat: Alankomaat: 577 km (359 mi) Puola: 456 km (283 mi) Sveitsi (2): 334 km (208 mi) </w:t>
            </w:r>
          </w:p>
        </w:tc>
      </w:tr>
      <w:tr>
        <w:trPr/>
        <w:tc>
          <w:tcPr>
            <w:tcW w:w="2749" w:type="dxa"/>
            <w:tcBorders/>
            <w:vAlign w:val="center"/>
          </w:tcPr>
          <w:p>
            <w:pPr>
              <w:pStyle w:val="TableContents"/>
              <w:bidi w:val="0"/>
              <w:spacing w:before="0" w:after="283"/>
              <w:jc w:val="left"/>
              <w:rPr/>
            </w:pPr>
            <w:r>
              <w:rPr/>
              <w:t xml:space="preserve">Ghana </w:t>
            </w:r>
          </w:p>
        </w:tc>
        <w:tc>
          <w:tcPr>
            <w:tcW w:w="939" w:type="dxa"/>
            <w:tcBorders/>
            <w:vAlign w:val="center"/>
          </w:tcPr>
          <w:p>
            <w:pPr>
              <w:pStyle w:val="TableContents"/>
              <w:bidi w:val="0"/>
              <w:spacing w:before="0" w:after="283"/>
              <w:jc w:val="left"/>
              <w:rPr/>
            </w:pPr>
            <w:r>
              <w:rPr/>
              <w:t xml:space="preserve">2,094 </w:t>
            </w:r>
          </w:p>
        </w:tc>
        <w:tc>
          <w:tcPr>
            <w:tcW w:w="1284" w:type="dxa"/>
            <w:tcBorders/>
            <w:vAlign w:val="center"/>
          </w:tcPr>
          <w:p>
            <w:pPr>
              <w:pStyle w:val="TableContents"/>
              <w:bidi w:val="0"/>
              <w:spacing w:before="0" w:after="283"/>
              <w:jc w:val="left"/>
              <w:rPr/>
            </w:pPr>
            <w:r>
              <w:rPr/>
              <w:t xml:space="preserve">1,301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Norsunluurannikko: 668 km (415 mi) Togo: 877 km (545 mi) </w:t>
            </w:r>
          </w:p>
        </w:tc>
      </w:tr>
      <w:tr>
        <w:trPr/>
        <w:tc>
          <w:tcPr>
            <w:tcW w:w="2749" w:type="dxa"/>
            <w:tcBorders/>
            <w:vAlign w:val="center"/>
          </w:tcPr>
          <w:p>
            <w:pPr>
              <w:pStyle w:val="TableContents"/>
              <w:bidi w:val="0"/>
              <w:spacing w:before="0" w:after="283"/>
              <w:jc w:val="left"/>
              <w:rPr/>
            </w:pPr>
            <w:r>
              <w:rPr/>
              <w:t xml:space="preserve">Gibraltar (Yhdistynyt kuningaskunta) </w:t>
            </w:r>
          </w:p>
        </w:tc>
        <w:tc>
          <w:tcPr>
            <w:tcW w:w="939"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0.75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Espanja: 1,2 km (0,75 mi). </w:t>
            </w:r>
          </w:p>
        </w:tc>
      </w:tr>
      <w:tr>
        <w:trPr/>
        <w:tc>
          <w:tcPr>
            <w:tcW w:w="2749" w:type="dxa"/>
            <w:tcBorders/>
            <w:vAlign w:val="center"/>
          </w:tcPr>
          <w:p>
            <w:pPr>
              <w:pStyle w:val="TableContents"/>
              <w:bidi w:val="0"/>
              <w:spacing w:before="0" w:after="283"/>
              <w:jc w:val="left"/>
              <w:rPr/>
            </w:pPr>
            <w:r>
              <w:rPr/>
              <w:t xml:space="preserve">Glorioso-saaret (Ranska)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Kreikka </w:t>
            </w:r>
          </w:p>
        </w:tc>
        <w:tc>
          <w:tcPr>
            <w:tcW w:w="939" w:type="dxa"/>
            <w:tcBorders/>
            <w:vAlign w:val="center"/>
          </w:tcPr>
          <w:p>
            <w:pPr>
              <w:pStyle w:val="TableContents"/>
              <w:bidi w:val="0"/>
              <w:spacing w:before="0" w:after="283"/>
              <w:jc w:val="left"/>
              <w:rPr/>
            </w:pPr>
            <w:r>
              <w:rPr/>
              <w:t xml:space="preserve">1,228 </w:t>
            </w:r>
          </w:p>
        </w:tc>
        <w:tc>
          <w:tcPr>
            <w:tcW w:w="1284" w:type="dxa"/>
            <w:tcBorders/>
            <w:vAlign w:val="center"/>
          </w:tcPr>
          <w:p>
            <w:pPr>
              <w:pStyle w:val="TableContents"/>
              <w:bidi w:val="0"/>
              <w:spacing w:before="0" w:after="283"/>
              <w:jc w:val="left"/>
              <w:rPr/>
            </w:pPr>
            <w:r>
              <w:rPr/>
              <w:t xml:space="preserve">763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Bulgaria: 494 km (307 mi) Turkki: 206 km (128 mi) Makedonia: 246 km (153 mi). </w:t>
            </w:r>
          </w:p>
        </w:tc>
      </w:tr>
      <w:tr>
        <w:trPr/>
        <w:tc>
          <w:tcPr>
            <w:tcW w:w="2749" w:type="dxa"/>
            <w:tcBorders/>
            <w:vAlign w:val="center"/>
          </w:tcPr>
          <w:p>
            <w:pPr>
              <w:pStyle w:val="TableContents"/>
              <w:bidi w:val="0"/>
              <w:spacing w:before="0" w:after="283"/>
              <w:jc w:val="left"/>
              <w:rPr/>
            </w:pPr>
            <w:r>
              <w:rPr/>
              <w:t xml:space="preserve">Grönlanti (Tanska)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Grenada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Guadeloupe (Ranska)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Guam (Yhdysvallat)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Guatemala </w:t>
            </w:r>
          </w:p>
        </w:tc>
        <w:tc>
          <w:tcPr>
            <w:tcW w:w="939" w:type="dxa"/>
            <w:tcBorders/>
            <w:vAlign w:val="center"/>
          </w:tcPr>
          <w:p>
            <w:pPr>
              <w:pStyle w:val="TableContents"/>
              <w:bidi w:val="0"/>
              <w:spacing w:before="0" w:after="283"/>
              <w:jc w:val="left"/>
              <w:rPr/>
            </w:pPr>
            <w:r>
              <w:rPr/>
              <w:t xml:space="preserve">1,687 </w:t>
            </w:r>
          </w:p>
        </w:tc>
        <w:tc>
          <w:tcPr>
            <w:tcW w:w="1284" w:type="dxa"/>
            <w:tcBorders/>
            <w:vAlign w:val="center"/>
          </w:tcPr>
          <w:p>
            <w:pPr>
              <w:pStyle w:val="TableContents"/>
              <w:bidi w:val="0"/>
              <w:spacing w:before="0" w:after="283"/>
              <w:jc w:val="left"/>
              <w:rPr/>
            </w:pPr>
            <w:r>
              <w:rPr/>
              <w:t xml:space="preserve">1,048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El Salvador: 203 km (126 mi) Honduras: 256 km (159 mi) Meksiko: 962 km (598 mi). </w:t>
            </w:r>
          </w:p>
        </w:tc>
      </w:tr>
      <w:tr>
        <w:trPr/>
        <w:tc>
          <w:tcPr>
            <w:tcW w:w="2749" w:type="dxa"/>
            <w:tcBorders/>
            <w:vAlign w:val="center"/>
          </w:tcPr>
          <w:p>
            <w:pPr>
              <w:pStyle w:val="TableContents"/>
              <w:bidi w:val="0"/>
              <w:spacing w:before="0" w:after="283"/>
              <w:jc w:val="left"/>
              <w:rPr/>
            </w:pPr>
            <w:r>
              <w:rPr/>
              <w:t xml:space="preserve">Guernsey (Yhdistynyt kuningaskunta)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Guinea </w:t>
            </w:r>
          </w:p>
        </w:tc>
        <w:tc>
          <w:tcPr>
            <w:tcW w:w="939" w:type="dxa"/>
            <w:tcBorders/>
            <w:vAlign w:val="center"/>
          </w:tcPr>
          <w:p>
            <w:pPr>
              <w:pStyle w:val="TableContents"/>
              <w:bidi w:val="0"/>
              <w:spacing w:before="0" w:after="283"/>
              <w:jc w:val="left"/>
              <w:rPr/>
            </w:pPr>
            <w:r>
              <w:rPr/>
              <w:t xml:space="preserve">3,399 </w:t>
            </w:r>
          </w:p>
        </w:tc>
        <w:tc>
          <w:tcPr>
            <w:tcW w:w="1284" w:type="dxa"/>
            <w:tcBorders/>
            <w:vAlign w:val="center"/>
          </w:tcPr>
          <w:p>
            <w:pPr>
              <w:pStyle w:val="TableContents"/>
              <w:bidi w:val="0"/>
              <w:spacing w:before="0" w:after="283"/>
              <w:jc w:val="left"/>
              <w:rPr/>
            </w:pPr>
            <w:r>
              <w:rPr/>
              <w:t xml:space="preserve">2,112 </w:t>
            </w:r>
          </w:p>
        </w:tc>
        <w:tc>
          <w:tcPr>
            <w:tcW w:w="1554" w:type="dxa"/>
            <w:tcBorders/>
            <w:vAlign w:val="center"/>
          </w:tcPr>
          <w:p>
            <w:pPr>
              <w:pStyle w:val="TableContents"/>
              <w:bidi w:val="0"/>
              <w:spacing w:before="0" w:after="283"/>
              <w:jc w:val="left"/>
              <w:rPr/>
            </w:pPr>
            <w:r>
              <w:rPr/>
              <w:t xml:space="preserve">6 </w:t>
            </w:r>
          </w:p>
        </w:tc>
        <w:tc>
          <w:tcPr>
            <w:tcW w:w="351" w:type="dxa"/>
            <w:tcBorders/>
            <w:vAlign w:val="center"/>
          </w:tcPr>
          <w:p>
            <w:pPr>
              <w:pStyle w:val="TableContents"/>
              <w:bidi w:val="0"/>
              <w:spacing w:before="0" w:after="283"/>
              <w:jc w:val="left"/>
              <w:rPr/>
            </w:pPr>
            <w:r>
              <w:rPr/>
              <w:t xml:space="preserve">6 </w:t>
            </w:r>
          </w:p>
        </w:tc>
        <w:tc>
          <w:tcPr>
            <w:tcW w:w="3328" w:type="dxa"/>
            <w:tcBorders/>
            <w:vAlign w:val="center"/>
          </w:tcPr>
          <w:p>
            <w:pPr>
              <w:pStyle w:val="TableContents"/>
              <w:bidi w:val="0"/>
              <w:spacing w:before="0" w:after="283"/>
              <w:jc w:val="left"/>
              <w:rPr/>
            </w:pPr>
            <w:r>
              <w:rPr/>
              <w:t xml:space="preserve">Sisältää: Guinea-Bissau: Norsunluurannikko: 610 km (380 mi): Liberia: 386 km (240 mi): Mali: 858 km (533 mi) Senegal: 330 km (210 mi) Sierra Leone: 652 km (405 mi) </w:t>
            </w:r>
          </w:p>
        </w:tc>
      </w:tr>
      <w:tr>
        <w:trPr/>
        <w:tc>
          <w:tcPr>
            <w:tcW w:w="2749" w:type="dxa"/>
            <w:tcBorders/>
            <w:vAlign w:val="center"/>
          </w:tcPr>
          <w:p>
            <w:pPr>
              <w:pStyle w:val="TableContents"/>
              <w:bidi w:val="0"/>
              <w:spacing w:before="0" w:after="283"/>
              <w:jc w:val="left"/>
              <w:rPr/>
            </w:pPr>
            <w:r>
              <w:rPr/>
              <w:t xml:space="preserve">Guinea-Bissau </w:t>
            </w:r>
          </w:p>
        </w:tc>
        <w:tc>
          <w:tcPr>
            <w:tcW w:w="939" w:type="dxa"/>
            <w:tcBorders/>
            <w:vAlign w:val="center"/>
          </w:tcPr>
          <w:p>
            <w:pPr>
              <w:pStyle w:val="TableContents"/>
              <w:bidi w:val="0"/>
              <w:spacing w:before="0" w:after="283"/>
              <w:jc w:val="left"/>
              <w:rPr/>
            </w:pPr>
            <w:r>
              <w:rPr/>
              <w:t xml:space="preserve">724 </w:t>
            </w:r>
          </w:p>
        </w:tc>
        <w:tc>
          <w:tcPr>
            <w:tcW w:w="1284" w:type="dxa"/>
            <w:tcBorders/>
            <w:vAlign w:val="center"/>
          </w:tcPr>
          <w:p>
            <w:pPr>
              <w:pStyle w:val="TableContents"/>
              <w:bidi w:val="0"/>
              <w:spacing w:before="0" w:after="283"/>
              <w:jc w:val="left"/>
              <w:rPr/>
            </w:pPr>
            <w:r>
              <w:rPr/>
              <w:t xml:space="preserve">450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Senegal: Guinea: 386 km (240 mi) Senegal: 338 km (210 mi) </w:t>
            </w:r>
          </w:p>
        </w:tc>
      </w:tr>
      <w:tr>
        <w:trPr/>
        <w:tc>
          <w:tcPr>
            <w:tcW w:w="2749" w:type="dxa"/>
            <w:tcBorders/>
            <w:vAlign w:val="center"/>
          </w:tcPr>
          <w:p>
            <w:pPr>
              <w:pStyle w:val="TableContents"/>
              <w:bidi w:val="0"/>
              <w:spacing w:before="0" w:after="283"/>
              <w:jc w:val="left"/>
              <w:rPr/>
            </w:pPr>
            <w:r>
              <w:rPr/>
              <w:t xml:space="preserve">Guyana </w:t>
            </w:r>
          </w:p>
        </w:tc>
        <w:tc>
          <w:tcPr>
            <w:tcW w:w="939" w:type="dxa"/>
            <w:tcBorders/>
            <w:vAlign w:val="center"/>
          </w:tcPr>
          <w:p>
            <w:pPr>
              <w:pStyle w:val="TableContents"/>
              <w:bidi w:val="0"/>
              <w:spacing w:before="0" w:after="283"/>
              <w:jc w:val="left"/>
              <w:rPr/>
            </w:pPr>
            <w:r>
              <w:rPr/>
              <w:t xml:space="preserve">2,462 </w:t>
            </w:r>
          </w:p>
        </w:tc>
        <w:tc>
          <w:tcPr>
            <w:tcW w:w="1284" w:type="dxa"/>
            <w:tcBorders/>
            <w:vAlign w:val="center"/>
          </w:tcPr>
          <w:p>
            <w:pPr>
              <w:pStyle w:val="TableContents"/>
              <w:bidi w:val="0"/>
              <w:spacing w:before="0" w:after="283"/>
              <w:jc w:val="left"/>
              <w:rPr/>
            </w:pPr>
            <w:r>
              <w:rPr/>
              <w:t xml:space="preserve">1,530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Brasilia: 1 119 km (695 mi) Suriname: 600 km (370 mi) Venezuela: 743 km (462 mi). </w:t>
            </w:r>
          </w:p>
        </w:tc>
      </w:tr>
      <w:tr>
        <w:trPr/>
        <w:tc>
          <w:tcPr>
            <w:tcW w:w="2749" w:type="dxa"/>
            <w:tcBorders/>
            <w:vAlign w:val="center"/>
          </w:tcPr>
          <w:p>
            <w:pPr>
              <w:pStyle w:val="TableContents"/>
              <w:bidi w:val="0"/>
              <w:spacing w:before="0" w:after="283"/>
              <w:jc w:val="left"/>
              <w:rPr/>
            </w:pPr>
            <w:r>
              <w:rPr/>
              <w:t xml:space="preserve">Haiti </w:t>
            </w:r>
          </w:p>
        </w:tc>
        <w:tc>
          <w:tcPr>
            <w:tcW w:w="939" w:type="dxa"/>
            <w:tcBorders/>
            <w:vAlign w:val="center"/>
          </w:tcPr>
          <w:p>
            <w:pPr>
              <w:pStyle w:val="TableContents"/>
              <w:bidi w:val="0"/>
              <w:spacing w:before="0" w:after="283"/>
              <w:jc w:val="left"/>
              <w:rPr/>
            </w:pPr>
            <w:r>
              <w:rPr/>
              <w:t xml:space="preserve">360 </w:t>
            </w:r>
          </w:p>
        </w:tc>
        <w:tc>
          <w:tcPr>
            <w:tcW w:w="1284" w:type="dxa"/>
            <w:tcBorders/>
            <w:vAlign w:val="center"/>
          </w:tcPr>
          <w:p>
            <w:pPr>
              <w:pStyle w:val="TableContents"/>
              <w:bidi w:val="0"/>
              <w:spacing w:before="0" w:after="283"/>
              <w:jc w:val="left"/>
              <w:rPr/>
            </w:pPr>
            <w:r>
              <w:rPr/>
              <w:t xml:space="preserve">220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Dominikaaninen tasavalta: Dominikaaninen tasavalta: 360 km (220 mi) </w:t>
            </w:r>
          </w:p>
        </w:tc>
      </w:tr>
      <w:tr>
        <w:trPr/>
        <w:tc>
          <w:tcPr>
            <w:tcW w:w="2749" w:type="dxa"/>
            <w:tcBorders/>
            <w:vAlign w:val="center"/>
          </w:tcPr>
          <w:p>
            <w:pPr>
              <w:pStyle w:val="TableContents"/>
              <w:bidi w:val="0"/>
              <w:spacing w:before="0" w:after="283"/>
              <w:jc w:val="left"/>
              <w:rPr/>
            </w:pPr>
            <w:r>
              <w:rPr/>
              <w:t xml:space="preserve">Heardin saari ja McDonaldin saaret (Australia)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Honduras </w:t>
            </w:r>
          </w:p>
        </w:tc>
        <w:tc>
          <w:tcPr>
            <w:tcW w:w="939" w:type="dxa"/>
            <w:tcBorders/>
            <w:vAlign w:val="center"/>
          </w:tcPr>
          <w:p>
            <w:pPr>
              <w:pStyle w:val="TableContents"/>
              <w:bidi w:val="0"/>
              <w:spacing w:before="0" w:after="283"/>
              <w:jc w:val="left"/>
              <w:rPr/>
            </w:pPr>
            <w:r>
              <w:rPr/>
              <w:t xml:space="preserve">1,520 </w:t>
            </w:r>
          </w:p>
        </w:tc>
        <w:tc>
          <w:tcPr>
            <w:tcW w:w="1284" w:type="dxa"/>
            <w:tcBorders/>
            <w:vAlign w:val="center"/>
          </w:tcPr>
          <w:p>
            <w:pPr>
              <w:pStyle w:val="TableContents"/>
              <w:bidi w:val="0"/>
              <w:spacing w:before="0" w:after="283"/>
              <w:jc w:val="left"/>
              <w:rPr/>
            </w:pPr>
            <w:r>
              <w:rPr/>
              <w:t xml:space="preserve">940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El Salvador: Guatemala: 256 km (159 mi): Nicaragua: 922 km (573 mi). </w:t>
            </w:r>
          </w:p>
        </w:tc>
      </w:tr>
      <w:tr>
        <w:trPr/>
        <w:tc>
          <w:tcPr>
            <w:tcW w:w="2749" w:type="dxa"/>
            <w:tcBorders/>
            <w:vAlign w:val="center"/>
          </w:tcPr>
          <w:p>
            <w:pPr>
              <w:pStyle w:val="TableContents"/>
              <w:bidi w:val="0"/>
              <w:spacing w:before="0" w:after="283"/>
              <w:jc w:val="left"/>
              <w:rPr/>
            </w:pPr>
            <w:r>
              <w:rPr/>
              <w:t xml:space="preserve">Hongkong (Kiinan kansantasavalta) </w:t>
            </w:r>
          </w:p>
        </w:tc>
        <w:tc>
          <w:tcPr>
            <w:tcW w:w="939" w:type="dxa"/>
            <w:tcBorders/>
            <w:vAlign w:val="center"/>
          </w:tcPr>
          <w:p>
            <w:pPr>
              <w:pStyle w:val="TableContents"/>
              <w:bidi w:val="0"/>
              <w:spacing w:before="0" w:after="283"/>
              <w:jc w:val="left"/>
              <w:rPr/>
            </w:pPr>
            <w:r>
              <w:rPr/>
              <w:t xml:space="preserve">30 </w:t>
            </w:r>
          </w:p>
        </w:tc>
        <w:tc>
          <w:tcPr>
            <w:tcW w:w="1284" w:type="dxa"/>
            <w:tcBorders/>
            <w:vAlign w:val="center"/>
          </w:tcPr>
          <w:p>
            <w:pPr>
              <w:pStyle w:val="TableContents"/>
              <w:bidi w:val="0"/>
              <w:spacing w:before="0" w:after="283"/>
              <w:jc w:val="left"/>
              <w:rPr/>
            </w:pPr>
            <w:r>
              <w:rPr/>
              <w:t xml:space="preserve">19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Kiinan kansantasavalta: 30 km (19 mi). </w:t>
            </w:r>
          </w:p>
        </w:tc>
      </w:tr>
      <w:tr>
        <w:trPr/>
        <w:tc>
          <w:tcPr>
            <w:tcW w:w="2749" w:type="dxa"/>
            <w:tcBorders/>
            <w:vAlign w:val="center"/>
          </w:tcPr>
          <w:p>
            <w:pPr>
              <w:pStyle w:val="TableContents"/>
              <w:bidi w:val="0"/>
              <w:spacing w:before="0" w:after="283"/>
              <w:jc w:val="left"/>
              <w:rPr/>
            </w:pPr>
            <w:r>
              <w:rPr/>
              <w:t xml:space="preserve">Howland Island ja Baker Island (Yhdysvallat)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Unkari </w:t>
            </w:r>
          </w:p>
        </w:tc>
        <w:tc>
          <w:tcPr>
            <w:tcW w:w="939" w:type="dxa"/>
            <w:tcBorders/>
            <w:vAlign w:val="center"/>
          </w:tcPr>
          <w:p>
            <w:pPr>
              <w:pStyle w:val="TableContents"/>
              <w:bidi w:val="0"/>
              <w:spacing w:before="0" w:after="283"/>
              <w:jc w:val="left"/>
              <w:rPr/>
            </w:pPr>
            <w:r>
              <w:rPr/>
              <w:t xml:space="preserve">2,171 </w:t>
            </w:r>
          </w:p>
        </w:tc>
        <w:tc>
          <w:tcPr>
            <w:tcW w:w="1284" w:type="dxa"/>
            <w:tcBorders/>
            <w:vAlign w:val="center"/>
          </w:tcPr>
          <w:p>
            <w:pPr>
              <w:pStyle w:val="TableContents"/>
              <w:bidi w:val="0"/>
              <w:spacing w:before="0" w:after="283"/>
              <w:jc w:val="left"/>
              <w:rPr/>
            </w:pPr>
            <w:r>
              <w:rPr/>
              <w:t xml:space="preserve">1,349 </w:t>
            </w:r>
          </w:p>
        </w:tc>
        <w:tc>
          <w:tcPr>
            <w:tcW w:w="1554" w:type="dxa"/>
            <w:tcBorders/>
            <w:vAlign w:val="center"/>
          </w:tcPr>
          <w:p>
            <w:pPr>
              <w:pStyle w:val="TableContents"/>
              <w:bidi w:val="0"/>
              <w:spacing w:before="0" w:after="283"/>
              <w:jc w:val="left"/>
              <w:rPr/>
            </w:pPr>
            <w:r>
              <w:rPr/>
              <w:t xml:space="preserve">7 </w:t>
            </w:r>
          </w:p>
        </w:tc>
        <w:tc>
          <w:tcPr>
            <w:tcW w:w="351" w:type="dxa"/>
            <w:tcBorders/>
            <w:vAlign w:val="center"/>
          </w:tcPr>
          <w:p>
            <w:pPr>
              <w:pStyle w:val="TableContents"/>
              <w:bidi w:val="0"/>
              <w:spacing w:before="0" w:after="283"/>
              <w:jc w:val="left"/>
              <w:rPr/>
            </w:pPr>
            <w:r>
              <w:rPr/>
              <w:t xml:space="preserve">7 </w:t>
            </w:r>
          </w:p>
        </w:tc>
        <w:tc>
          <w:tcPr>
            <w:tcW w:w="3328" w:type="dxa"/>
            <w:tcBorders/>
            <w:vAlign w:val="center"/>
          </w:tcPr>
          <w:p>
            <w:pPr>
              <w:pStyle w:val="TableContents"/>
              <w:bidi w:val="0"/>
              <w:spacing w:before="0" w:after="283"/>
              <w:jc w:val="left"/>
              <w:rPr/>
            </w:pPr>
            <w:r>
              <w:rPr/>
              <w:t xml:space="preserve">Sisältää: Itävalta: 366 km (227 mi) Kroatia: 329 km (204 mi) Romania: 443 km (275 mi) Serbia: 151 km (94 mi) Slovakia: 677 km (421 mi) Slovenia: 102 km (63 mi) Ukraine: 103 km (64 mi) </w:t>
            </w:r>
          </w:p>
        </w:tc>
      </w:tr>
      <w:tr>
        <w:trPr/>
        <w:tc>
          <w:tcPr>
            <w:tcW w:w="2749" w:type="dxa"/>
            <w:tcBorders/>
            <w:vAlign w:val="center"/>
          </w:tcPr>
          <w:p>
            <w:pPr>
              <w:pStyle w:val="TableContents"/>
              <w:bidi w:val="0"/>
              <w:spacing w:before="0" w:after="283"/>
              <w:jc w:val="left"/>
              <w:rPr/>
            </w:pPr>
            <w:r>
              <w:rPr/>
              <w:t xml:space="preserve">Islanti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Île Saint-Paul ja Amsterdamin saari (Ranska)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Intia </w:t>
            </w:r>
          </w:p>
        </w:tc>
        <w:tc>
          <w:tcPr>
            <w:tcW w:w="939" w:type="dxa"/>
            <w:tcBorders/>
            <w:vAlign w:val="center"/>
          </w:tcPr>
          <w:p>
            <w:pPr>
              <w:pStyle w:val="TableContents"/>
              <w:bidi w:val="0"/>
              <w:spacing w:before="0" w:after="283"/>
              <w:jc w:val="left"/>
              <w:rPr/>
            </w:pPr>
            <w:r>
              <w:rPr/>
              <w:t xml:space="preserve">14,103 </w:t>
            </w:r>
          </w:p>
        </w:tc>
        <w:tc>
          <w:tcPr>
            <w:tcW w:w="1284" w:type="dxa"/>
            <w:tcBorders/>
            <w:vAlign w:val="center"/>
          </w:tcPr>
          <w:p>
            <w:pPr>
              <w:pStyle w:val="TableContents"/>
              <w:bidi w:val="0"/>
              <w:spacing w:before="0" w:after="283"/>
              <w:jc w:val="left"/>
              <w:rPr/>
            </w:pPr>
            <w:r>
              <w:rPr/>
              <w:t xml:space="preserve">8,763 </w:t>
            </w:r>
          </w:p>
        </w:tc>
        <w:tc>
          <w:tcPr>
            <w:tcW w:w="1554" w:type="dxa"/>
            <w:tcBorders/>
            <w:vAlign w:val="center"/>
          </w:tcPr>
          <w:p>
            <w:pPr>
              <w:pStyle w:val="TableContents"/>
              <w:bidi w:val="0"/>
              <w:spacing w:before="0" w:after="283"/>
              <w:jc w:val="left"/>
              <w:rPr/>
            </w:pPr>
            <w:r>
              <w:rPr/>
              <w:t xml:space="preserve">10 (9) </w:t>
            </w:r>
          </w:p>
        </w:tc>
        <w:tc>
          <w:tcPr>
            <w:tcW w:w="351" w:type="dxa"/>
            <w:tcBorders/>
            <w:vAlign w:val="center"/>
          </w:tcPr>
          <w:p>
            <w:pPr>
              <w:pStyle w:val="TableContents"/>
              <w:bidi w:val="0"/>
              <w:spacing w:before="0" w:after="283"/>
              <w:jc w:val="left"/>
              <w:rPr/>
            </w:pPr>
            <w:r>
              <w:rPr/>
              <w:t xml:space="preserve">6 </w:t>
            </w:r>
          </w:p>
        </w:tc>
        <w:tc>
          <w:tcPr>
            <w:tcW w:w="3328" w:type="dxa"/>
            <w:tcBorders/>
            <w:vAlign w:val="center"/>
          </w:tcPr>
          <w:p>
            <w:pPr>
              <w:pStyle w:val="TableContents"/>
              <w:bidi w:val="0"/>
              <w:spacing w:before="0" w:after="283"/>
              <w:jc w:val="left"/>
              <w:rPr/>
            </w:pPr>
            <w:r>
              <w:rPr/>
              <w:t xml:space="preserve">Sisältää: Bangladesh (2), mukaan lukien Dahagram-Angarpota: 4 053 km (2 518 mi) Bhutan: 605 km (376 mi) Kiinan kansantasavalta (3): 3 380 km (2 100 mi) Myanmar: 1 463 km (909 mi) Nepal: 1 690 km (1 050 mi) Pakistan: 2 912 km (1 809 mi) </w:t>
            </w:r>
          </w:p>
        </w:tc>
      </w:tr>
      <w:tr>
        <w:trPr/>
        <w:tc>
          <w:tcPr>
            <w:tcW w:w="2749" w:type="dxa"/>
            <w:tcBorders/>
            <w:vAlign w:val="center"/>
          </w:tcPr>
          <w:p>
            <w:pPr>
              <w:pStyle w:val="TableContents"/>
              <w:bidi w:val="0"/>
              <w:spacing w:before="0" w:after="283"/>
              <w:jc w:val="left"/>
              <w:rPr/>
            </w:pPr>
            <w:r>
              <w:rPr/>
              <w:t xml:space="preserve">Indonesia </w:t>
            </w:r>
          </w:p>
        </w:tc>
        <w:tc>
          <w:tcPr>
            <w:tcW w:w="939" w:type="dxa"/>
            <w:tcBorders/>
            <w:vAlign w:val="center"/>
          </w:tcPr>
          <w:p>
            <w:pPr>
              <w:pStyle w:val="TableContents"/>
              <w:bidi w:val="0"/>
              <w:spacing w:before="0" w:after="283"/>
              <w:jc w:val="left"/>
              <w:rPr/>
            </w:pPr>
            <w:r>
              <w:rPr/>
              <w:t xml:space="preserve">2,830 </w:t>
            </w:r>
          </w:p>
        </w:tc>
        <w:tc>
          <w:tcPr>
            <w:tcW w:w="1284" w:type="dxa"/>
            <w:tcBorders/>
            <w:vAlign w:val="center"/>
          </w:tcPr>
          <w:p>
            <w:pPr>
              <w:pStyle w:val="TableContents"/>
              <w:bidi w:val="0"/>
              <w:spacing w:before="0" w:after="283"/>
              <w:jc w:val="left"/>
              <w:rPr/>
            </w:pPr>
            <w:r>
              <w:rPr/>
              <w:t xml:space="preserve">1,760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Itä-Timor (2): 228 km (142 mi) Malesia: 1 782 km (1 107 mi) Papua-Uusi-Guinea: 820 km (510 mi). </w:t>
            </w:r>
          </w:p>
        </w:tc>
      </w:tr>
      <w:tr>
        <w:trPr/>
        <w:tc>
          <w:tcPr>
            <w:tcW w:w="2749" w:type="dxa"/>
            <w:tcBorders/>
            <w:vAlign w:val="center"/>
          </w:tcPr>
          <w:p>
            <w:pPr>
              <w:pStyle w:val="TableContents"/>
              <w:bidi w:val="0"/>
              <w:spacing w:before="0" w:after="283"/>
              <w:jc w:val="left"/>
              <w:rPr/>
            </w:pPr>
            <w:r>
              <w:rPr/>
              <w:t xml:space="preserve">Iran </w:t>
            </w:r>
          </w:p>
        </w:tc>
        <w:tc>
          <w:tcPr>
            <w:tcW w:w="939" w:type="dxa"/>
            <w:tcBorders/>
            <w:vAlign w:val="center"/>
          </w:tcPr>
          <w:p>
            <w:pPr>
              <w:pStyle w:val="TableContents"/>
              <w:bidi w:val="0"/>
              <w:spacing w:before="0" w:after="283"/>
              <w:jc w:val="left"/>
              <w:rPr/>
            </w:pPr>
            <w:r>
              <w:rPr/>
              <w:t xml:space="preserve">5,440 </w:t>
            </w:r>
          </w:p>
        </w:tc>
        <w:tc>
          <w:tcPr>
            <w:tcW w:w="1284" w:type="dxa"/>
            <w:tcBorders/>
            <w:vAlign w:val="center"/>
          </w:tcPr>
          <w:p>
            <w:pPr>
              <w:pStyle w:val="TableContents"/>
              <w:bidi w:val="0"/>
              <w:spacing w:before="0" w:after="283"/>
              <w:jc w:val="left"/>
              <w:rPr/>
            </w:pPr>
            <w:r>
              <w:rPr/>
              <w:t xml:space="preserve">3,380 </w:t>
            </w:r>
          </w:p>
        </w:tc>
        <w:tc>
          <w:tcPr>
            <w:tcW w:w="1554" w:type="dxa"/>
            <w:tcBorders/>
            <w:vAlign w:val="center"/>
          </w:tcPr>
          <w:p>
            <w:pPr>
              <w:pStyle w:val="TableContents"/>
              <w:bidi w:val="0"/>
              <w:spacing w:before="0" w:after="283"/>
              <w:jc w:val="left"/>
              <w:rPr/>
            </w:pPr>
            <w:r>
              <w:rPr/>
              <w:t xml:space="preserve">8 </w:t>
            </w:r>
          </w:p>
        </w:tc>
        <w:tc>
          <w:tcPr>
            <w:tcW w:w="351" w:type="dxa"/>
            <w:tcBorders/>
            <w:vAlign w:val="center"/>
          </w:tcPr>
          <w:p>
            <w:pPr>
              <w:pStyle w:val="TableContents"/>
              <w:bidi w:val="0"/>
              <w:spacing w:before="0" w:after="283"/>
              <w:jc w:val="left"/>
              <w:rPr/>
            </w:pPr>
            <w:r>
              <w:rPr/>
              <w:t xml:space="preserve">7 </w:t>
            </w:r>
          </w:p>
        </w:tc>
        <w:tc>
          <w:tcPr>
            <w:tcW w:w="3328" w:type="dxa"/>
            <w:tcBorders/>
            <w:vAlign w:val="center"/>
          </w:tcPr>
          <w:p>
            <w:pPr>
              <w:pStyle w:val="TableContents"/>
              <w:bidi w:val="0"/>
              <w:spacing w:before="0" w:after="283"/>
              <w:jc w:val="left"/>
              <w:rPr/>
            </w:pPr>
            <w:r>
              <w:rPr/>
              <w:t xml:space="preserve">Sisältää: Afganistan: 936 km (582 mi) Armenia: 35 km (22 mi) Azerbaidžan (2): 432 km (268 mi) Irak: 1 458 km (906 mi) Pakistan: 909 km (565 mi) Turkki: 499 km (310 mi) Turkmenistan: 992 km (616 mi) </w:t>
            </w:r>
          </w:p>
        </w:tc>
      </w:tr>
      <w:tr>
        <w:trPr/>
        <w:tc>
          <w:tcPr>
            <w:tcW w:w="2749" w:type="dxa"/>
            <w:tcBorders/>
            <w:vAlign w:val="center"/>
          </w:tcPr>
          <w:p>
            <w:pPr>
              <w:pStyle w:val="TableContents"/>
              <w:bidi w:val="0"/>
              <w:spacing w:before="0" w:after="283"/>
              <w:jc w:val="left"/>
              <w:rPr/>
            </w:pPr>
            <w:r>
              <w:rPr/>
              <w:t xml:space="preserve">Irak </w:t>
            </w:r>
          </w:p>
        </w:tc>
        <w:tc>
          <w:tcPr>
            <w:tcW w:w="939" w:type="dxa"/>
            <w:tcBorders/>
            <w:vAlign w:val="center"/>
          </w:tcPr>
          <w:p>
            <w:pPr>
              <w:pStyle w:val="TableContents"/>
              <w:bidi w:val="0"/>
              <w:spacing w:before="0" w:after="283"/>
              <w:jc w:val="left"/>
              <w:rPr/>
            </w:pPr>
            <w:r>
              <w:rPr/>
              <w:t xml:space="preserve">3,650 </w:t>
            </w:r>
          </w:p>
        </w:tc>
        <w:tc>
          <w:tcPr>
            <w:tcW w:w="1284" w:type="dxa"/>
            <w:tcBorders/>
            <w:vAlign w:val="center"/>
          </w:tcPr>
          <w:p>
            <w:pPr>
              <w:pStyle w:val="TableContents"/>
              <w:bidi w:val="0"/>
              <w:spacing w:before="0" w:after="283"/>
              <w:jc w:val="left"/>
              <w:rPr/>
            </w:pPr>
            <w:r>
              <w:rPr/>
              <w:t xml:space="preserve">2,270 </w:t>
            </w:r>
          </w:p>
        </w:tc>
        <w:tc>
          <w:tcPr>
            <w:tcW w:w="1554" w:type="dxa"/>
            <w:tcBorders/>
            <w:vAlign w:val="center"/>
          </w:tcPr>
          <w:p>
            <w:pPr>
              <w:pStyle w:val="TableContents"/>
              <w:bidi w:val="0"/>
              <w:spacing w:before="0" w:after="283"/>
              <w:jc w:val="left"/>
              <w:rPr/>
            </w:pPr>
            <w:r>
              <w:rPr/>
              <w:t xml:space="preserve">6 </w:t>
            </w:r>
          </w:p>
        </w:tc>
        <w:tc>
          <w:tcPr>
            <w:tcW w:w="351" w:type="dxa"/>
            <w:tcBorders/>
            <w:vAlign w:val="center"/>
          </w:tcPr>
          <w:p>
            <w:pPr>
              <w:pStyle w:val="TableContents"/>
              <w:bidi w:val="0"/>
              <w:spacing w:before="0" w:after="283"/>
              <w:jc w:val="left"/>
              <w:rPr/>
            </w:pPr>
            <w:r>
              <w:rPr/>
              <w:t xml:space="preserve">6 </w:t>
            </w:r>
          </w:p>
        </w:tc>
        <w:tc>
          <w:tcPr>
            <w:tcW w:w="3328" w:type="dxa"/>
            <w:tcBorders/>
            <w:vAlign w:val="center"/>
          </w:tcPr>
          <w:p>
            <w:pPr>
              <w:pStyle w:val="TableContents"/>
              <w:bidi w:val="0"/>
              <w:spacing w:before="0" w:after="283"/>
              <w:jc w:val="left"/>
              <w:rPr/>
            </w:pPr>
            <w:r>
              <w:rPr/>
              <w:t xml:space="preserve">Sisältää: Iran: Kuwait: 240 km (150 mi) Saudi-Arabia: 814 km (506 mi) Syyria: 605 km (376 mi) Turkki: 352 km (219 mi) </w:t>
            </w:r>
          </w:p>
        </w:tc>
      </w:tr>
      <w:tr>
        <w:trPr/>
        <w:tc>
          <w:tcPr>
            <w:tcW w:w="2749" w:type="dxa"/>
            <w:tcBorders/>
            <w:vAlign w:val="center"/>
          </w:tcPr>
          <w:p>
            <w:pPr>
              <w:pStyle w:val="TableContents"/>
              <w:bidi w:val="0"/>
              <w:spacing w:before="0" w:after="283"/>
              <w:jc w:val="left"/>
              <w:rPr/>
            </w:pPr>
            <w:r>
              <w:rPr/>
              <w:t xml:space="preserve">Irlanti </w:t>
            </w:r>
          </w:p>
        </w:tc>
        <w:tc>
          <w:tcPr>
            <w:tcW w:w="939" w:type="dxa"/>
            <w:tcBorders/>
            <w:vAlign w:val="center"/>
          </w:tcPr>
          <w:p>
            <w:pPr>
              <w:pStyle w:val="TableContents"/>
              <w:bidi w:val="0"/>
              <w:spacing w:before="0" w:after="283"/>
              <w:jc w:val="left"/>
              <w:rPr/>
            </w:pPr>
            <w:r>
              <w:rPr/>
              <w:t xml:space="preserve">499 </w:t>
            </w:r>
          </w:p>
        </w:tc>
        <w:tc>
          <w:tcPr>
            <w:tcW w:w="1284" w:type="dxa"/>
            <w:tcBorders/>
            <w:vAlign w:val="center"/>
          </w:tcPr>
          <w:p>
            <w:pPr>
              <w:pStyle w:val="TableContents"/>
              <w:bidi w:val="0"/>
              <w:spacing w:before="0" w:after="283"/>
              <w:jc w:val="left"/>
              <w:rPr/>
            </w:pPr>
            <w:r>
              <w:rPr/>
              <w:t xml:space="preserve">310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Yhdistynyt kuningaskunta: 499 km (310 mi) </w:t>
            </w:r>
          </w:p>
        </w:tc>
      </w:tr>
      <w:tr>
        <w:trPr/>
        <w:tc>
          <w:tcPr>
            <w:tcW w:w="2749" w:type="dxa"/>
            <w:tcBorders/>
            <w:vAlign w:val="center"/>
          </w:tcPr>
          <w:p>
            <w:pPr>
              <w:pStyle w:val="TableContents"/>
              <w:bidi w:val="0"/>
              <w:spacing w:before="0" w:after="283"/>
              <w:jc w:val="left"/>
              <w:rPr/>
            </w:pPr>
            <w:r>
              <w:rPr/>
              <w:t xml:space="preserve">Mansaari (Yhdistynyt kuningaskunta)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Israel </w:t>
            </w:r>
          </w:p>
        </w:tc>
        <w:tc>
          <w:tcPr>
            <w:tcW w:w="939" w:type="dxa"/>
            <w:tcBorders/>
            <w:vAlign w:val="center"/>
          </w:tcPr>
          <w:p>
            <w:pPr>
              <w:pStyle w:val="TableContents"/>
              <w:bidi w:val="0"/>
              <w:spacing w:before="0" w:after="283"/>
              <w:jc w:val="left"/>
              <w:rPr/>
            </w:pPr>
            <w:r>
              <w:rPr/>
              <w:t xml:space="preserve">1,017 </w:t>
            </w:r>
          </w:p>
        </w:tc>
        <w:tc>
          <w:tcPr>
            <w:tcW w:w="1284" w:type="dxa"/>
            <w:tcBorders/>
            <w:vAlign w:val="center"/>
          </w:tcPr>
          <w:p>
            <w:pPr>
              <w:pStyle w:val="TableContents"/>
              <w:bidi w:val="0"/>
              <w:spacing w:before="0" w:after="283"/>
              <w:jc w:val="left"/>
              <w:rPr/>
            </w:pPr>
            <w:r>
              <w:rPr/>
              <w:t xml:space="preserve">632 </w:t>
            </w:r>
          </w:p>
        </w:tc>
        <w:tc>
          <w:tcPr>
            <w:tcW w:w="1554" w:type="dxa"/>
            <w:tcBorders/>
            <w:vAlign w:val="center"/>
          </w:tcPr>
          <w:p>
            <w:pPr>
              <w:pStyle w:val="TableContents"/>
              <w:bidi w:val="0"/>
              <w:spacing w:before="0" w:after="283"/>
              <w:jc w:val="left"/>
              <w:rPr/>
            </w:pPr>
            <w:r>
              <w:rPr/>
              <w:t xml:space="preserve">6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Jordania: 238 km (148 mi) Libanon: 79 km (49 mi) Syyria: 76 km (47 mi) Länsiranta (palestiinalaisalueet): 307 km (191 mi). </w:t>
            </w:r>
          </w:p>
        </w:tc>
      </w:tr>
      <w:tr>
        <w:trPr/>
        <w:tc>
          <w:tcPr>
            <w:tcW w:w="2749" w:type="dxa"/>
            <w:tcBorders/>
            <w:vAlign w:val="center"/>
          </w:tcPr>
          <w:p>
            <w:pPr>
              <w:pStyle w:val="TableContents"/>
              <w:bidi w:val="0"/>
              <w:spacing w:before="0" w:after="283"/>
              <w:jc w:val="left"/>
              <w:rPr/>
            </w:pPr>
            <w:r>
              <w:rPr/>
              <w:t xml:space="preserve">Italia </w:t>
            </w:r>
          </w:p>
        </w:tc>
        <w:tc>
          <w:tcPr>
            <w:tcW w:w="939" w:type="dxa"/>
            <w:tcBorders/>
            <w:vAlign w:val="center"/>
          </w:tcPr>
          <w:p>
            <w:pPr>
              <w:pStyle w:val="TableContents"/>
              <w:bidi w:val="0"/>
              <w:spacing w:before="0" w:after="283"/>
              <w:jc w:val="left"/>
              <w:rPr/>
            </w:pPr>
            <w:r>
              <w:rPr/>
              <w:t xml:space="preserve">1,932 </w:t>
            </w:r>
          </w:p>
        </w:tc>
        <w:tc>
          <w:tcPr>
            <w:tcW w:w="1284" w:type="dxa"/>
            <w:tcBorders/>
            <w:vAlign w:val="center"/>
          </w:tcPr>
          <w:p>
            <w:pPr>
              <w:pStyle w:val="TableContents"/>
              <w:bidi w:val="0"/>
              <w:spacing w:before="0" w:after="283"/>
              <w:jc w:val="left"/>
              <w:rPr/>
            </w:pPr>
            <w:r>
              <w:rPr/>
              <w:t xml:space="preserve">1,200 </w:t>
            </w:r>
          </w:p>
        </w:tc>
        <w:tc>
          <w:tcPr>
            <w:tcW w:w="1554" w:type="dxa"/>
            <w:tcBorders/>
            <w:vAlign w:val="center"/>
          </w:tcPr>
          <w:p>
            <w:pPr>
              <w:pStyle w:val="TableContents"/>
              <w:bidi w:val="0"/>
              <w:spacing w:before="0" w:after="283"/>
              <w:jc w:val="left"/>
              <w:rPr/>
            </w:pPr>
            <w:r>
              <w:rPr/>
              <w:t xml:space="preserve">7 </w:t>
            </w:r>
          </w:p>
        </w:tc>
        <w:tc>
          <w:tcPr>
            <w:tcW w:w="351" w:type="dxa"/>
            <w:tcBorders/>
            <w:vAlign w:val="center"/>
          </w:tcPr>
          <w:p>
            <w:pPr>
              <w:pStyle w:val="TableContents"/>
              <w:bidi w:val="0"/>
              <w:spacing w:before="0" w:after="283"/>
              <w:jc w:val="left"/>
              <w:rPr/>
            </w:pPr>
            <w:r>
              <w:rPr/>
              <w:t xml:space="preserve">6 </w:t>
            </w:r>
          </w:p>
        </w:tc>
        <w:tc>
          <w:tcPr>
            <w:tcW w:w="3328" w:type="dxa"/>
            <w:tcBorders/>
            <w:vAlign w:val="center"/>
          </w:tcPr>
          <w:p>
            <w:pPr>
              <w:pStyle w:val="TableContents"/>
              <w:bidi w:val="0"/>
              <w:spacing w:before="0" w:after="283"/>
              <w:jc w:val="left"/>
              <w:rPr/>
            </w:pPr>
            <w:r>
              <w:rPr/>
              <w:t xml:space="preserve">Sisältää: Ranska: Itävalta: 430 km (270 mi): Ranska: 488 km (303 mi) San Marino: 39 km (24 mi) Slovenia: 232 km (144 mi) Sveitsi (2): 740 km (460 mi) Vatikaanivaltio: 3.2 km (2.0 mi) </w:t>
            </w:r>
          </w:p>
        </w:tc>
      </w:tr>
      <w:tr>
        <w:trPr/>
        <w:tc>
          <w:tcPr>
            <w:tcW w:w="2749" w:type="dxa"/>
            <w:tcBorders/>
            <w:vAlign w:val="center"/>
          </w:tcPr>
          <w:p>
            <w:pPr>
              <w:pStyle w:val="TableContents"/>
              <w:bidi w:val="0"/>
              <w:spacing w:before="0" w:after="283"/>
              <w:jc w:val="left"/>
              <w:rPr/>
            </w:pPr>
            <w:r>
              <w:rPr/>
              <w:t xml:space="preserve">Jamaika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Japani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Jarvis Island (Yhdysvallat)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Jersey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Johnstonin atolli (Yhdysvallat)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Jordan </w:t>
            </w:r>
          </w:p>
        </w:tc>
        <w:tc>
          <w:tcPr>
            <w:tcW w:w="939" w:type="dxa"/>
            <w:tcBorders/>
            <w:vAlign w:val="center"/>
          </w:tcPr>
          <w:p>
            <w:pPr>
              <w:pStyle w:val="TableContents"/>
              <w:bidi w:val="0"/>
              <w:spacing w:before="0" w:after="283"/>
              <w:jc w:val="left"/>
              <w:rPr/>
            </w:pPr>
            <w:r>
              <w:rPr/>
              <w:t xml:space="preserve">1,635 </w:t>
            </w:r>
          </w:p>
        </w:tc>
        <w:tc>
          <w:tcPr>
            <w:tcW w:w="1284" w:type="dxa"/>
            <w:tcBorders/>
            <w:vAlign w:val="center"/>
          </w:tcPr>
          <w:p>
            <w:pPr>
              <w:pStyle w:val="TableContents"/>
              <w:bidi w:val="0"/>
              <w:spacing w:before="0" w:after="283"/>
              <w:jc w:val="left"/>
              <w:rPr/>
            </w:pPr>
            <w:r>
              <w:rPr/>
              <w:t xml:space="preserve">1,016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Israel: 238 km (148 mi) Saudi-Arabia: Irak: 181 km (112 mi): Syyria: 375 km (233 mi) Länsiranta (palestiinalaisalueet): 97 km (60 mi) </w:t>
            </w:r>
          </w:p>
        </w:tc>
      </w:tr>
      <w:tr>
        <w:trPr/>
        <w:tc>
          <w:tcPr>
            <w:tcW w:w="2749" w:type="dxa"/>
            <w:tcBorders/>
            <w:vAlign w:val="center"/>
          </w:tcPr>
          <w:p>
            <w:pPr>
              <w:pStyle w:val="TableContents"/>
              <w:bidi w:val="0"/>
              <w:spacing w:before="0" w:after="283"/>
              <w:jc w:val="left"/>
              <w:rPr/>
            </w:pPr>
            <w:r>
              <w:rPr/>
              <w:t xml:space="preserve">Juan de Novan saari, Bassas da India ja Europa-saari (Ranska).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Kazakstan </w:t>
            </w:r>
          </w:p>
        </w:tc>
        <w:tc>
          <w:tcPr>
            <w:tcW w:w="939" w:type="dxa"/>
            <w:tcBorders/>
            <w:vAlign w:val="center"/>
          </w:tcPr>
          <w:p>
            <w:pPr>
              <w:pStyle w:val="TableContents"/>
              <w:bidi w:val="0"/>
              <w:spacing w:before="0" w:after="283"/>
              <w:jc w:val="left"/>
              <w:rPr/>
            </w:pPr>
            <w:r>
              <w:rPr/>
              <w:t xml:space="preserve">12,012 </w:t>
            </w:r>
          </w:p>
        </w:tc>
        <w:tc>
          <w:tcPr>
            <w:tcW w:w="1284" w:type="dxa"/>
            <w:tcBorders/>
            <w:vAlign w:val="center"/>
          </w:tcPr>
          <w:p>
            <w:pPr>
              <w:pStyle w:val="TableContents"/>
              <w:bidi w:val="0"/>
              <w:spacing w:before="0" w:after="283"/>
              <w:jc w:val="left"/>
              <w:rPr/>
            </w:pPr>
            <w:r>
              <w:rPr/>
              <w:t xml:space="preserve">7,464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Kirgisia: 1 051 km (653 mi) Venäjä: 6 846 km (4 254 mi) Turkmenistan: 379 km (235 mi) Uzbekistan: 2 203 km (1 369 mi). </w:t>
            </w:r>
          </w:p>
        </w:tc>
      </w:tr>
      <w:tr>
        <w:trPr/>
        <w:tc>
          <w:tcPr>
            <w:tcW w:w="2749" w:type="dxa"/>
            <w:tcBorders/>
            <w:vAlign w:val="center"/>
          </w:tcPr>
          <w:p>
            <w:pPr>
              <w:pStyle w:val="TableContents"/>
              <w:bidi w:val="0"/>
              <w:spacing w:before="0" w:after="283"/>
              <w:jc w:val="left"/>
              <w:rPr/>
            </w:pPr>
            <w:r>
              <w:rPr/>
              <w:t xml:space="preserve">Kenia </w:t>
            </w:r>
          </w:p>
        </w:tc>
        <w:tc>
          <w:tcPr>
            <w:tcW w:w="939" w:type="dxa"/>
            <w:tcBorders/>
            <w:vAlign w:val="center"/>
          </w:tcPr>
          <w:p>
            <w:pPr>
              <w:pStyle w:val="TableContents"/>
              <w:bidi w:val="0"/>
              <w:spacing w:before="0" w:after="283"/>
              <w:jc w:val="left"/>
              <w:rPr/>
            </w:pPr>
            <w:r>
              <w:rPr/>
              <w:t xml:space="preserve">3,477 </w:t>
            </w:r>
          </w:p>
        </w:tc>
        <w:tc>
          <w:tcPr>
            <w:tcW w:w="1284" w:type="dxa"/>
            <w:tcBorders/>
            <w:vAlign w:val="center"/>
          </w:tcPr>
          <w:p>
            <w:pPr>
              <w:pStyle w:val="TableContents"/>
              <w:bidi w:val="0"/>
              <w:spacing w:before="0" w:after="283"/>
              <w:jc w:val="left"/>
              <w:rPr/>
            </w:pPr>
            <w:r>
              <w:rPr/>
              <w:t xml:space="preserve">2,161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Etiopia: 861 km (535 mi) Somalia: Etelä-Sudan: 232 km (144 mi) Tansania: 769 km (478 mi) Uganda: 933 km (580 mi) Uganda: 933 km (580 mi) </w:t>
            </w:r>
          </w:p>
        </w:tc>
      </w:tr>
      <w:tr>
        <w:trPr/>
        <w:tc>
          <w:tcPr>
            <w:tcW w:w="2749" w:type="dxa"/>
            <w:tcBorders/>
            <w:vAlign w:val="center"/>
          </w:tcPr>
          <w:p>
            <w:pPr>
              <w:pStyle w:val="TableContents"/>
              <w:bidi w:val="0"/>
              <w:spacing w:before="0" w:after="283"/>
              <w:jc w:val="left"/>
              <w:rPr/>
            </w:pPr>
            <w:r>
              <w:rPr/>
              <w:t xml:space="preserve">Kerguelen-saaret (Ranska)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Kingmanin riutta ja Palmyran atolli (Yhdysvallat)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Kiribati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Pohjois-Korea </w:t>
            </w:r>
          </w:p>
        </w:tc>
        <w:tc>
          <w:tcPr>
            <w:tcW w:w="939" w:type="dxa"/>
            <w:tcBorders/>
            <w:vAlign w:val="center"/>
          </w:tcPr>
          <w:p>
            <w:pPr>
              <w:pStyle w:val="TableContents"/>
              <w:bidi w:val="0"/>
              <w:spacing w:before="0" w:after="283"/>
              <w:jc w:val="left"/>
              <w:rPr/>
            </w:pPr>
            <w:r>
              <w:rPr/>
              <w:t xml:space="preserve">1,673 </w:t>
            </w:r>
          </w:p>
        </w:tc>
        <w:tc>
          <w:tcPr>
            <w:tcW w:w="1284" w:type="dxa"/>
            <w:tcBorders/>
            <w:vAlign w:val="center"/>
          </w:tcPr>
          <w:p>
            <w:pPr>
              <w:pStyle w:val="TableContents"/>
              <w:bidi w:val="0"/>
              <w:spacing w:before="0" w:after="283"/>
              <w:jc w:val="left"/>
              <w:rPr/>
            </w:pPr>
            <w:r>
              <w:rPr/>
              <w:t xml:space="preserve">1,040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Etelä-Korea: 238 km (148 mi) Venäjä: 19 km (12 mi). </w:t>
            </w:r>
          </w:p>
        </w:tc>
      </w:tr>
      <w:tr>
        <w:trPr/>
        <w:tc>
          <w:tcPr>
            <w:tcW w:w="2749" w:type="dxa"/>
            <w:tcBorders/>
            <w:vAlign w:val="center"/>
          </w:tcPr>
          <w:p>
            <w:pPr>
              <w:pStyle w:val="TableContents"/>
              <w:bidi w:val="0"/>
              <w:spacing w:before="0" w:after="283"/>
              <w:jc w:val="left"/>
              <w:rPr/>
            </w:pPr>
            <w:r>
              <w:rPr/>
              <w:t xml:space="preserve">Etelä-Korea </w:t>
            </w:r>
          </w:p>
        </w:tc>
        <w:tc>
          <w:tcPr>
            <w:tcW w:w="939" w:type="dxa"/>
            <w:tcBorders/>
            <w:vAlign w:val="center"/>
          </w:tcPr>
          <w:p>
            <w:pPr>
              <w:pStyle w:val="TableContents"/>
              <w:bidi w:val="0"/>
              <w:spacing w:before="0" w:after="283"/>
              <w:jc w:val="left"/>
              <w:rPr/>
            </w:pPr>
            <w:r>
              <w:rPr/>
              <w:t xml:space="preserve">238 </w:t>
            </w:r>
          </w:p>
        </w:tc>
        <w:tc>
          <w:tcPr>
            <w:tcW w:w="1284" w:type="dxa"/>
            <w:tcBorders/>
            <w:vAlign w:val="center"/>
          </w:tcPr>
          <w:p>
            <w:pPr>
              <w:pStyle w:val="TableContents"/>
              <w:bidi w:val="0"/>
              <w:spacing w:before="0" w:after="283"/>
              <w:jc w:val="left"/>
              <w:rPr/>
            </w:pPr>
            <w:r>
              <w:rPr/>
              <w:t xml:space="preserve">148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Pohjois-Korea: 238 km (148 mi) </w:t>
            </w:r>
          </w:p>
        </w:tc>
      </w:tr>
      <w:tr>
        <w:trPr/>
        <w:tc>
          <w:tcPr>
            <w:tcW w:w="2749" w:type="dxa"/>
            <w:tcBorders/>
            <w:vAlign w:val="center"/>
          </w:tcPr>
          <w:p>
            <w:pPr>
              <w:pStyle w:val="TableContents"/>
              <w:bidi w:val="0"/>
              <w:spacing w:before="0" w:after="283"/>
              <w:jc w:val="left"/>
              <w:rPr/>
            </w:pPr>
            <w:r>
              <w:rPr/>
              <w:t xml:space="preserve">Kosovo </w:t>
            </w:r>
          </w:p>
        </w:tc>
        <w:tc>
          <w:tcPr>
            <w:tcW w:w="939" w:type="dxa"/>
            <w:tcBorders/>
            <w:vAlign w:val="center"/>
          </w:tcPr>
          <w:p>
            <w:pPr>
              <w:pStyle w:val="TableContents"/>
              <w:bidi w:val="0"/>
              <w:spacing w:before="0" w:after="283"/>
              <w:jc w:val="left"/>
              <w:rPr/>
            </w:pPr>
            <w:r>
              <w:rPr/>
              <w:t xml:space="preserve">701 </w:t>
            </w:r>
          </w:p>
        </w:tc>
        <w:tc>
          <w:tcPr>
            <w:tcW w:w="1284" w:type="dxa"/>
            <w:tcBorders/>
            <w:vAlign w:val="center"/>
          </w:tcPr>
          <w:p>
            <w:pPr>
              <w:pStyle w:val="TableContents"/>
              <w:bidi w:val="0"/>
              <w:spacing w:before="0" w:after="283"/>
              <w:jc w:val="left"/>
              <w:rPr/>
            </w:pPr>
            <w:r>
              <w:rPr/>
              <w:t xml:space="preserve">436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Makedonia: 159 km (99 mi) Montenegro: Albania: 112 km (70 mi): Serbia: 352 kilometriä (219 mi). </w:t>
            </w:r>
          </w:p>
        </w:tc>
      </w:tr>
      <w:tr>
        <w:trPr/>
        <w:tc>
          <w:tcPr>
            <w:tcW w:w="2749" w:type="dxa"/>
            <w:tcBorders/>
            <w:vAlign w:val="center"/>
          </w:tcPr>
          <w:p>
            <w:pPr>
              <w:pStyle w:val="TableContents"/>
              <w:bidi w:val="0"/>
              <w:spacing w:before="0" w:after="283"/>
              <w:jc w:val="left"/>
              <w:rPr/>
            </w:pPr>
            <w:r>
              <w:rPr/>
              <w:t xml:space="preserve">Kuwait </w:t>
            </w:r>
          </w:p>
        </w:tc>
        <w:tc>
          <w:tcPr>
            <w:tcW w:w="939" w:type="dxa"/>
            <w:tcBorders/>
            <w:vAlign w:val="center"/>
          </w:tcPr>
          <w:p>
            <w:pPr>
              <w:pStyle w:val="TableContents"/>
              <w:bidi w:val="0"/>
              <w:spacing w:before="0" w:after="283"/>
              <w:jc w:val="left"/>
              <w:rPr/>
            </w:pPr>
            <w:r>
              <w:rPr/>
              <w:t xml:space="preserve">462 </w:t>
            </w:r>
          </w:p>
        </w:tc>
        <w:tc>
          <w:tcPr>
            <w:tcW w:w="1284" w:type="dxa"/>
            <w:tcBorders/>
            <w:vAlign w:val="center"/>
          </w:tcPr>
          <w:p>
            <w:pPr>
              <w:pStyle w:val="TableContents"/>
              <w:bidi w:val="0"/>
              <w:spacing w:before="0" w:after="283"/>
              <w:jc w:val="left"/>
              <w:rPr/>
            </w:pPr>
            <w:r>
              <w:rPr/>
              <w:t xml:space="preserve">287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Irak: 240 km (150 mi) Saudi-Arabia: 222 km (138 mi). </w:t>
            </w:r>
          </w:p>
        </w:tc>
      </w:tr>
      <w:tr>
        <w:trPr/>
        <w:tc>
          <w:tcPr>
            <w:tcW w:w="2749" w:type="dxa"/>
            <w:tcBorders/>
            <w:vAlign w:val="center"/>
          </w:tcPr>
          <w:p>
            <w:pPr>
              <w:pStyle w:val="TableContents"/>
              <w:bidi w:val="0"/>
              <w:spacing w:before="0" w:after="283"/>
              <w:jc w:val="left"/>
              <w:rPr/>
            </w:pPr>
            <w:r>
              <w:rPr/>
              <w:t xml:space="preserve">Kirgisia </w:t>
            </w:r>
          </w:p>
        </w:tc>
        <w:tc>
          <w:tcPr>
            <w:tcW w:w="939" w:type="dxa"/>
            <w:tcBorders/>
            <w:vAlign w:val="center"/>
          </w:tcPr>
          <w:p>
            <w:pPr>
              <w:pStyle w:val="TableContents"/>
              <w:bidi w:val="0"/>
              <w:spacing w:before="0" w:after="283"/>
              <w:jc w:val="left"/>
              <w:rPr/>
            </w:pPr>
            <w:r>
              <w:rPr/>
              <w:t xml:space="preserve">3,878 </w:t>
            </w:r>
          </w:p>
        </w:tc>
        <w:tc>
          <w:tcPr>
            <w:tcW w:w="1284" w:type="dxa"/>
            <w:tcBorders/>
            <w:vAlign w:val="center"/>
          </w:tcPr>
          <w:p>
            <w:pPr>
              <w:pStyle w:val="TableContents"/>
              <w:bidi w:val="0"/>
              <w:spacing w:before="0" w:after="283"/>
              <w:jc w:val="left"/>
              <w:rPr/>
            </w:pPr>
            <w:r>
              <w:rPr/>
              <w:t xml:space="preserve">2,410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Kazakstan: 1 051 km (653 mi) Tadžikistan (3): 870 km (540 mi) Uzbekistan (6): 1 099 km (683 mi). </w:t>
            </w:r>
          </w:p>
        </w:tc>
      </w:tr>
      <w:tr>
        <w:trPr/>
        <w:tc>
          <w:tcPr>
            <w:tcW w:w="2749" w:type="dxa"/>
            <w:tcBorders/>
            <w:vAlign w:val="center"/>
          </w:tcPr>
          <w:p>
            <w:pPr>
              <w:pStyle w:val="TableContents"/>
              <w:bidi w:val="0"/>
              <w:spacing w:before="0" w:after="283"/>
              <w:jc w:val="left"/>
              <w:rPr/>
            </w:pPr>
            <w:r>
              <w:rPr/>
              <w:t xml:space="preserve">Laos </w:t>
            </w:r>
          </w:p>
        </w:tc>
        <w:tc>
          <w:tcPr>
            <w:tcW w:w="939" w:type="dxa"/>
            <w:tcBorders/>
            <w:vAlign w:val="center"/>
          </w:tcPr>
          <w:p>
            <w:pPr>
              <w:pStyle w:val="TableContents"/>
              <w:bidi w:val="0"/>
              <w:spacing w:before="0" w:after="283"/>
              <w:jc w:val="left"/>
              <w:rPr/>
            </w:pPr>
            <w:r>
              <w:rPr/>
              <w:t xml:space="preserve">5,083 </w:t>
            </w:r>
          </w:p>
        </w:tc>
        <w:tc>
          <w:tcPr>
            <w:tcW w:w="1284" w:type="dxa"/>
            <w:tcBorders/>
            <w:vAlign w:val="center"/>
          </w:tcPr>
          <w:p>
            <w:pPr>
              <w:pStyle w:val="TableContents"/>
              <w:bidi w:val="0"/>
              <w:spacing w:before="0" w:after="283"/>
              <w:jc w:val="left"/>
              <w:rPr/>
            </w:pPr>
            <w:r>
              <w:rPr/>
              <w:t xml:space="preserve">3,158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Kambodža: 541 km (336 mi) Kiinan kansantasavalta: 423 km (263 mi) Myanmar: 235 km (146 mi) Thaimaa: 1,754 km (1,090 mi) Vietnam: 2,130 km (1,320 mi). </w:t>
            </w:r>
          </w:p>
        </w:tc>
      </w:tr>
      <w:tr>
        <w:trPr/>
        <w:tc>
          <w:tcPr>
            <w:tcW w:w="2749" w:type="dxa"/>
            <w:tcBorders/>
            <w:vAlign w:val="center"/>
          </w:tcPr>
          <w:p>
            <w:pPr>
              <w:pStyle w:val="TableContents"/>
              <w:bidi w:val="0"/>
              <w:spacing w:before="0" w:after="283"/>
              <w:jc w:val="left"/>
              <w:rPr/>
            </w:pPr>
            <w:r>
              <w:rPr/>
              <w:t xml:space="preserve">Latvia </w:t>
            </w:r>
          </w:p>
        </w:tc>
        <w:tc>
          <w:tcPr>
            <w:tcW w:w="939" w:type="dxa"/>
            <w:tcBorders/>
            <w:vAlign w:val="center"/>
          </w:tcPr>
          <w:p>
            <w:pPr>
              <w:pStyle w:val="TableContents"/>
              <w:bidi w:val="0"/>
              <w:spacing w:before="0" w:after="283"/>
              <w:jc w:val="left"/>
              <w:rPr/>
            </w:pPr>
            <w:r>
              <w:rPr/>
              <w:t xml:space="preserve">1,150 </w:t>
            </w:r>
          </w:p>
        </w:tc>
        <w:tc>
          <w:tcPr>
            <w:tcW w:w="1284" w:type="dxa"/>
            <w:tcBorders/>
            <w:vAlign w:val="center"/>
          </w:tcPr>
          <w:p>
            <w:pPr>
              <w:pStyle w:val="TableContents"/>
              <w:bidi w:val="0"/>
              <w:spacing w:before="0" w:after="283"/>
              <w:jc w:val="left"/>
              <w:rPr/>
            </w:pPr>
            <w:r>
              <w:rPr/>
              <w:t xml:space="preserve">710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Viro: 339 km (211 mi) Liettua: 453 km (281 mi) Venäjä: 217 km (135 mi) Valko-Venäjä: 141 km (88 mi) Viro: 339 km (211 mi) Liettua: 453 km (281 mi) Venäjä: 217 km (135 mi) </w:t>
            </w:r>
          </w:p>
        </w:tc>
      </w:tr>
      <w:tr>
        <w:trPr/>
        <w:tc>
          <w:tcPr>
            <w:tcW w:w="2749" w:type="dxa"/>
            <w:tcBorders/>
            <w:vAlign w:val="center"/>
          </w:tcPr>
          <w:p>
            <w:pPr>
              <w:pStyle w:val="TableContents"/>
              <w:bidi w:val="0"/>
              <w:spacing w:before="0" w:after="283"/>
              <w:jc w:val="left"/>
              <w:rPr/>
            </w:pPr>
            <w:r>
              <w:rPr/>
              <w:t xml:space="preserve">Libanon </w:t>
            </w:r>
          </w:p>
        </w:tc>
        <w:tc>
          <w:tcPr>
            <w:tcW w:w="939" w:type="dxa"/>
            <w:tcBorders/>
            <w:vAlign w:val="center"/>
          </w:tcPr>
          <w:p>
            <w:pPr>
              <w:pStyle w:val="TableContents"/>
              <w:bidi w:val="0"/>
              <w:spacing w:before="0" w:after="283"/>
              <w:jc w:val="left"/>
              <w:rPr/>
            </w:pPr>
            <w:r>
              <w:rPr/>
              <w:t xml:space="preserve">454 </w:t>
            </w:r>
          </w:p>
        </w:tc>
        <w:tc>
          <w:tcPr>
            <w:tcW w:w="1284" w:type="dxa"/>
            <w:tcBorders/>
            <w:vAlign w:val="center"/>
          </w:tcPr>
          <w:p>
            <w:pPr>
              <w:pStyle w:val="TableContents"/>
              <w:bidi w:val="0"/>
              <w:spacing w:before="0" w:after="283"/>
              <w:jc w:val="left"/>
              <w:rPr/>
            </w:pPr>
            <w:r>
              <w:rPr/>
              <w:t xml:space="preserve">282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Syyria: 375 km (233 mi). </w:t>
            </w:r>
          </w:p>
        </w:tc>
      </w:tr>
      <w:tr>
        <w:trPr/>
        <w:tc>
          <w:tcPr>
            <w:tcW w:w="2749" w:type="dxa"/>
            <w:tcBorders/>
            <w:vAlign w:val="center"/>
          </w:tcPr>
          <w:p>
            <w:pPr>
              <w:pStyle w:val="TableContents"/>
              <w:bidi w:val="0"/>
              <w:spacing w:before="0" w:after="283"/>
              <w:jc w:val="left"/>
              <w:rPr/>
            </w:pPr>
            <w:r>
              <w:rPr/>
              <w:t xml:space="preserve">Lesotho </w:t>
            </w:r>
          </w:p>
        </w:tc>
        <w:tc>
          <w:tcPr>
            <w:tcW w:w="939" w:type="dxa"/>
            <w:tcBorders/>
            <w:vAlign w:val="center"/>
          </w:tcPr>
          <w:p>
            <w:pPr>
              <w:pStyle w:val="TableContents"/>
              <w:bidi w:val="0"/>
              <w:spacing w:before="0" w:after="283"/>
              <w:jc w:val="left"/>
              <w:rPr/>
            </w:pPr>
            <w:r>
              <w:rPr/>
              <w:t xml:space="preserve">909 </w:t>
            </w:r>
          </w:p>
        </w:tc>
        <w:tc>
          <w:tcPr>
            <w:tcW w:w="1284" w:type="dxa"/>
            <w:tcBorders/>
            <w:vAlign w:val="center"/>
          </w:tcPr>
          <w:p>
            <w:pPr>
              <w:pStyle w:val="TableContents"/>
              <w:bidi w:val="0"/>
              <w:spacing w:before="0" w:after="283"/>
              <w:jc w:val="left"/>
              <w:rPr/>
            </w:pPr>
            <w:r>
              <w:rPr/>
              <w:t xml:space="preserve">565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Etelä-Afrikka: 909 km (565 mi). </w:t>
            </w:r>
          </w:p>
        </w:tc>
      </w:tr>
      <w:tr>
        <w:trPr/>
        <w:tc>
          <w:tcPr>
            <w:tcW w:w="2749" w:type="dxa"/>
            <w:tcBorders/>
            <w:vAlign w:val="center"/>
          </w:tcPr>
          <w:p>
            <w:pPr>
              <w:pStyle w:val="TableContents"/>
              <w:bidi w:val="0"/>
              <w:spacing w:before="0" w:after="283"/>
              <w:jc w:val="left"/>
              <w:rPr/>
            </w:pPr>
            <w:r>
              <w:rPr/>
              <w:t xml:space="preserve">Liberia </w:t>
            </w:r>
          </w:p>
        </w:tc>
        <w:tc>
          <w:tcPr>
            <w:tcW w:w="939" w:type="dxa"/>
            <w:tcBorders/>
            <w:vAlign w:val="center"/>
          </w:tcPr>
          <w:p>
            <w:pPr>
              <w:pStyle w:val="TableContents"/>
              <w:bidi w:val="0"/>
              <w:spacing w:before="0" w:after="283"/>
              <w:jc w:val="left"/>
              <w:rPr/>
            </w:pPr>
            <w:r>
              <w:rPr/>
              <w:t xml:space="preserve">1,585 </w:t>
            </w:r>
          </w:p>
        </w:tc>
        <w:tc>
          <w:tcPr>
            <w:tcW w:w="1284" w:type="dxa"/>
            <w:tcBorders/>
            <w:vAlign w:val="center"/>
          </w:tcPr>
          <w:p>
            <w:pPr>
              <w:pStyle w:val="TableContents"/>
              <w:bidi w:val="0"/>
              <w:spacing w:before="0" w:after="283"/>
              <w:jc w:val="left"/>
              <w:rPr/>
            </w:pPr>
            <w:r>
              <w:rPr/>
              <w:t xml:space="preserve">985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Guinea: 563 km (350 mi) Norsunluurannikko: 716 km (445 mi) Sierra Leone: 306 km (190 mi). </w:t>
            </w:r>
          </w:p>
        </w:tc>
      </w:tr>
      <w:tr>
        <w:trPr/>
        <w:tc>
          <w:tcPr>
            <w:tcW w:w="2749" w:type="dxa"/>
            <w:tcBorders/>
            <w:vAlign w:val="center"/>
          </w:tcPr>
          <w:p>
            <w:pPr>
              <w:pStyle w:val="TableContents"/>
              <w:bidi w:val="0"/>
              <w:spacing w:before="0" w:after="283"/>
              <w:jc w:val="left"/>
              <w:rPr/>
            </w:pPr>
            <w:r>
              <w:rPr/>
              <w:t xml:space="preserve">Libya </w:t>
            </w:r>
          </w:p>
        </w:tc>
        <w:tc>
          <w:tcPr>
            <w:tcW w:w="939" w:type="dxa"/>
            <w:tcBorders/>
            <w:vAlign w:val="center"/>
          </w:tcPr>
          <w:p>
            <w:pPr>
              <w:pStyle w:val="TableContents"/>
              <w:bidi w:val="0"/>
              <w:spacing w:before="0" w:after="283"/>
              <w:jc w:val="left"/>
              <w:rPr/>
            </w:pPr>
            <w:r>
              <w:rPr/>
              <w:t xml:space="preserve">4,348 </w:t>
            </w:r>
          </w:p>
        </w:tc>
        <w:tc>
          <w:tcPr>
            <w:tcW w:w="1284" w:type="dxa"/>
            <w:tcBorders/>
            <w:vAlign w:val="center"/>
          </w:tcPr>
          <w:p>
            <w:pPr>
              <w:pStyle w:val="TableContents"/>
              <w:bidi w:val="0"/>
              <w:spacing w:before="0" w:after="283"/>
              <w:jc w:val="left"/>
              <w:rPr/>
            </w:pPr>
            <w:r>
              <w:rPr/>
              <w:t xml:space="preserve">2,702 </w:t>
            </w:r>
          </w:p>
        </w:tc>
        <w:tc>
          <w:tcPr>
            <w:tcW w:w="1554" w:type="dxa"/>
            <w:tcBorders/>
            <w:vAlign w:val="center"/>
          </w:tcPr>
          <w:p>
            <w:pPr>
              <w:pStyle w:val="TableContents"/>
              <w:bidi w:val="0"/>
              <w:spacing w:before="0" w:after="283"/>
              <w:jc w:val="left"/>
              <w:rPr/>
            </w:pPr>
            <w:r>
              <w:rPr/>
              <w:t xml:space="preserve">6 </w:t>
            </w:r>
          </w:p>
        </w:tc>
        <w:tc>
          <w:tcPr>
            <w:tcW w:w="351" w:type="dxa"/>
            <w:tcBorders/>
            <w:vAlign w:val="center"/>
          </w:tcPr>
          <w:p>
            <w:pPr>
              <w:pStyle w:val="TableContents"/>
              <w:bidi w:val="0"/>
              <w:spacing w:before="0" w:after="283"/>
              <w:jc w:val="left"/>
              <w:rPr/>
            </w:pPr>
            <w:r>
              <w:rPr/>
              <w:t xml:space="preserve">6 </w:t>
            </w:r>
          </w:p>
        </w:tc>
        <w:tc>
          <w:tcPr>
            <w:tcW w:w="3328" w:type="dxa"/>
            <w:tcBorders/>
            <w:vAlign w:val="center"/>
          </w:tcPr>
          <w:p>
            <w:pPr>
              <w:pStyle w:val="TableContents"/>
              <w:bidi w:val="0"/>
              <w:spacing w:before="0" w:after="283"/>
              <w:jc w:val="left"/>
              <w:rPr/>
            </w:pPr>
            <w:r>
              <w:rPr/>
              <w:t xml:space="preserve">Sisältää: Algeria: Egypti: 1 115 km (693 mi) Niger: 354 km (220 mi) Sudan: 1,115 km (693 mi) Niger: 354 km (220 mi): 383 km (238 mi) Tunisia: 459 km (285 mi) </w:t>
            </w:r>
          </w:p>
        </w:tc>
      </w:tr>
      <w:tr>
        <w:trPr/>
        <w:tc>
          <w:tcPr>
            <w:tcW w:w="2749" w:type="dxa"/>
            <w:tcBorders/>
            <w:vAlign w:val="center"/>
          </w:tcPr>
          <w:p>
            <w:pPr>
              <w:pStyle w:val="TableContents"/>
              <w:bidi w:val="0"/>
              <w:spacing w:before="0" w:after="283"/>
              <w:jc w:val="left"/>
              <w:rPr/>
            </w:pPr>
            <w:r>
              <w:rPr/>
              <w:t xml:space="preserve">Liechtenstein </w:t>
            </w:r>
          </w:p>
        </w:tc>
        <w:tc>
          <w:tcPr>
            <w:tcW w:w="939" w:type="dxa"/>
            <w:tcBorders/>
            <w:vAlign w:val="center"/>
          </w:tcPr>
          <w:p>
            <w:pPr>
              <w:pStyle w:val="TableContents"/>
              <w:bidi w:val="0"/>
              <w:spacing w:before="0" w:after="283"/>
              <w:jc w:val="left"/>
              <w:rPr/>
            </w:pPr>
            <w:r>
              <w:rPr/>
              <w:t xml:space="preserve">76 </w:t>
            </w:r>
          </w:p>
        </w:tc>
        <w:tc>
          <w:tcPr>
            <w:tcW w:w="1284" w:type="dxa"/>
            <w:tcBorders/>
            <w:vAlign w:val="center"/>
          </w:tcPr>
          <w:p>
            <w:pPr>
              <w:pStyle w:val="TableContents"/>
              <w:bidi w:val="0"/>
              <w:spacing w:before="0" w:after="283"/>
              <w:jc w:val="left"/>
              <w:rPr/>
            </w:pPr>
            <w:r>
              <w:rPr/>
              <w:t xml:space="preserve">47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Sveitsi: Itävalta: 34,9 km (21,7 mi): km (25.5 mi). </w:t>
            </w:r>
          </w:p>
        </w:tc>
      </w:tr>
      <w:tr>
        <w:trPr/>
        <w:tc>
          <w:tcPr>
            <w:tcW w:w="2749" w:type="dxa"/>
            <w:tcBorders/>
            <w:vAlign w:val="center"/>
          </w:tcPr>
          <w:p>
            <w:pPr>
              <w:pStyle w:val="TableContents"/>
              <w:bidi w:val="0"/>
              <w:spacing w:before="0" w:after="283"/>
              <w:jc w:val="left"/>
              <w:rPr/>
            </w:pPr>
            <w:r>
              <w:rPr/>
              <w:t xml:space="preserve">Liettua </w:t>
            </w:r>
          </w:p>
        </w:tc>
        <w:tc>
          <w:tcPr>
            <w:tcW w:w="939" w:type="dxa"/>
            <w:tcBorders/>
            <w:vAlign w:val="center"/>
          </w:tcPr>
          <w:p>
            <w:pPr>
              <w:pStyle w:val="TableContents"/>
              <w:bidi w:val="0"/>
              <w:spacing w:before="0" w:after="283"/>
              <w:jc w:val="left"/>
              <w:rPr/>
            </w:pPr>
            <w:r>
              <w:rPr/>
              <w:t xml:space="preserve">1,273 </w:t>
            </w:r>
          </w:p>
        </w:tc>
        <w:tc>
          <w:tcPr>
            <w:tcW w:w="1284" w:type="dxa"/>
            <w:tcBorders/>
            <w:vAlign w:val="center"/>
          </w:tcPr>
          <w:p>
            <w:pPr>
              <w:pStyle w:val="TableContents"/>
              <w:bidi w:val="0"/>
              <w:spacing w:before="0" w:after="283"/>
              <w:jc w:val="left"/>
              <w:rPr/>
            </w:pPr>
            <w:r>
              <w:rPr/>
              <w:t xml:space="preserve">791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Valko-Venäjä: 502 km (312 mi) Latvia: 453 km (281 mi) Puola: 91 km (57 mi) Venäjä: 227 km (141 mi) </w:t>
            </w:r>
          </w:p>
        </w:tc>
      </w:tr>
      <w:tr>
        <w:trPr/>
        <w:tc>
          <w:tcPr>
            <w:tcW w:w="2749" w:type="dxa"/>
            <w:tcBorders/>
            <w:vAlign w:val="center"/>
          </w:tcPr>
          <w:p>
            <w:pPr>
              <w:pStyle w:val="TableContents"/>
              <w:bidi w:val="0"/>
              <w:spacing w:before="0" w:after="283"/>
              <w:jc w:val="left"/>
              <w:rPr/>
            </w:pPr>
            <w:r>
              <w:rPr/>
              <w:t xml:space="preserve">Luxemburg </w:t>
            </w:r>
          </w:p>
        </w:tc>
        <w:tc>
          <w:tcPr>
            <w:tcW w:w="939" w:type="dxa"/>
            <w:tcBorders/>
            <w:vAlign w:val="center"/>
          </w:tcPr>
          <w:p>
            <w:pPr>
              <w:pStyle w:val="TableContents"/>
              <w:bidi w:val="0"/>
              <w:spacing w:before="0" w:after="283"/>
              <w:jc w:val="left"/>
              <w:rPr/>
            </w:pPr>
            <w:r>
              <w:rPr/>
              <w:t xml:space="preserve">359 </w:t>
            </w:r>
          </w:p>
        </w:tc>
        <w:tc>
          <w:tcPr>
            <w:tcW w:w="1284" w:type="dxa"/>
            <w:tcBorders/>
            <w:vAlign w:val="center"/>
          </w:tcPr>
          <w:p>
            <w:pPr>
              <w:pStyle w:val="TableContents"/>
              <w:bidi w:val="0"/>
              <w:spacing w:before="0" w:after="283"/>
              <w:jc w:val="left"/>
              <w:rPr/>
            </w:pPr>
            <w:r>
              <w:rPr/>
              <w:t xml:space="preserve">223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Belgia: 148 km (92 mi) Ranska: 73 km (45 mi) Saksa: 138 km (86 mi). </w:t>
            </w:r>
          </w:p>
        </w:tc>
      </w:tr>
      <w:tr>
        <w:trPr/>
        <w:tc>
          <w:tcPr>
            <w:tcW w:w="2749" w:type="dxa"/>
            <w:tcBorders/>
            <w:vAlign w:val="center"/>
          </w:tcPr>
          <w:p>
            <w:pPr>
              <w:pStyle w:val="TableContents"/>
              <w:bidi w:val="0"/>
              <w:spacing w:before="0" w:after="283"/>
              <w:jc w:val="left"/>
              <w:rPr/>
            </w:pPr>
            <w:r>
              <w:rPr/>
              <w:t xml:space="preserve">Macao (Kiinan kansantasavalta) </w:t>
            </w:r>
          </w:p>
        </w:tc>
        <w:tc>
          <w:tcPr>
            <w:tcW w:w="939" w:type="dxa"/>
            <w:tcBorders/>
            <w:vAlign w:val="center"/>
          </w:tcPr>
          <w:p>
            <w:pPr>
              <w:pStyle w:val="TableContents"/>
              <w:bidi w:val="0"/>
              <w:spacing w:before="0" w:after="283"/>
              <w:jc w:val="left"/>
              <w:rPr/>
            </w:pPr>
            <w:r>
              <w:rPr/>
              <w:t xml:space="preserve">0.34 </w:t>
            </w:r>
          </w:p>
        </w:tc>
        <w:tc>
          <w:tcPr>
            <w:tcW w:w="1284" w:type="dxa"/>
            <w:tcBorders/>
            <w:vAlign w:val="center"/>
          </w:tcPr>
          <w:p>
            <w:pPr>
              <w:pStyle w:val="TableContents"/>
              <w:bidi w:val="0"/>
              <w:spacing w:before="0" w:after="283"/>
              <w:jc w:val="left"/>
              <w:rPr/>
            </w:pPr>
            <w:r>
              <w:rPr/>
              <w:t xml:space="preserve">0.21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Kiinan kansantasavalta: 0.34 km (0.21 mi). </w:t>
            </w:r>
          </w:p>
        </w:tc>
      </w:tr>
      <w:tr>
        <w:trPr/>
        <w:tc>
          <w:tcPr>
            <w:tcW w:w="2749" w:type="dxa"/>
            <w:tcBorders/>
            <w:vAlign w:val="center"/>
          </w:tcPr>
          <w:p>
            <w:pPr>
              <w:pStyle w:val="TableContents"/>
              <w:bidi w:val="0"/>
              <w:spacing w:before="0" w:after="283"/>
              <w:jc w:val="left"/>
              <w:rPr/>
            </w:pPr>
            <w:r>
              <w:rPr/>
              <w:t xml:space="preserve">Makedonia </w:t>
            </w:r>
          </w:p>
        </w:tc>
        <w:tc>
          <w:tcPr>
            <w:tcW w:w="939" w:type="dxa"/>
            <w:tcBorders/>
            <w:vAlign w:val="center"/>
          </w:tcPr>
          <w:p>
            <w:pPr>
              <w:pStyle w:val="TableContents"/>
              <w:bidi w:val="0"/>
              <w:spacing w:before="0" w:after="283"/>
              <w:jc w:val="left"/>
              <w:rPr/>
            </w:pPr>
            <w:r>
              <w:rPr/>
              <w:t xml:space="preserve">7,666 </w:t>
            </w:r>
          </w:p>
        </w:tc>
        <w:tc>
          <w:tcPr>
            <w:tcW w:w="1284" w:type="dxa"/>
            <w:tcBorders/>
            <w:vAlign w:val="center"/>
          </w:tcPr>
          <w:p>
            <w:pPr>
              <w:pStyle w:val="TableContents"/>
              <w:bidi w:val="0"/>
              <w:spacing w:before="0" w:after="283"/>
              <w:jc w:val="left"/>
              <w:rPr/>
            </w:pPr>
            <w:r>
              <w:rPr/>
              <w:t xml:space="preserve">4,763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Bulgaria: 148 km (92 mi) Kreikka: 246 km (153 mi) Kosovo: 159 km (99 mi) Serbia: 62 km (39 mi). </w:t>
            </w:r>
          </w:p>
        </w:tc>
      </w:tr>
      <w:tr>
        <w:trPr/>
        <w:tc>
          <w:tcPr>
            <w:tcW w:w="2749" w:type="dxa"/>
            <w:tcBorders/>
            <w:vAlign w:val="center"/>
          </w:tcPr>
          <w:p>
            <w:pPr>
              <w:pStyle w:val="TableContents"/>
              <w:bidi w:val="0"/>
              <w:spacing w:before="0" w:after="283"/>
              <w:jc w:val="left"/>
              <w:rPr/>
            </w:pPr>
            <w:r>
              <w:rPr/>
              <w:t xml:space="preserve">Macquarien saari (Australia)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Madagaskar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Madeira (Portugali)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Malawi </w:t>
            </w:r>
          </w:p>
        </w:tc>
        <w:tc>
          <w:tcPr>
            <w:tcW w:w="939" w:type="dxa"/>
            <w:tcBorders/>
            <w:vAlign w:val="center"/>
          </w:tcPr>
          <w:p>
            <w:pPr>
              <w:pStyle w:val="TableContents"/>
              <w:bidi w:val="0"/>
              <w:spacing w:before="0" w:after="283"/>
              <w:jc w:val="left"/>
              <w:rPr/>
            </w:pPr>
            <w:r>
              <w:rPr/>
              <w:t xml:space="preserve">2,881 </w:t>
            </w:r>
          </w:p>
        </w:tc>
        <w:tc>
          <w:tcPr>
            <w:tcW w:w="1284" w:type="dxa"/>
            <w:tcBorders/>
            <w:vAlign w:val="center"/>
          </w:tcPr>
          <w:p>
            <w:pPr>
              <w:pStyle w:val="TableContents"/>
              <w:bidi w:val="0"/>
              <w:spacing w:before="0" w:after="283"/>
              <w:jc w:val="left"/>
              <w:rPr/>
            </w:pPr>
            <w:r>
              <w:rPr/>
              <w:t xml:space="preserve">1,790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Tansania: 475 km (295 mi) Sambia: 837 km (520 mi). </w:t>
            </w:r>
          </w:p>
        </w:tc>
      </w:tr>
      <w:tr>
        <w:trPr/>
        <w:tc>
          <w:tcPr>
            <w:tcW w:w="2749" w:type="dxa"/>
            <w:tcBorders/>
            <w:vAlign w:val="center"/>
          </w:tcPr>
          <w:p>
            <w:pPr>
              <w:pStyle w:val="TableContents"/>
              <w:bidi w:val="0"/>
              <w:spacing w:before="0" w:after="283"/>
              <w:jc w:val="left"/>
              <w:rPr/>
            </w:pPr>
            <w:r>
              <w:rPr/>
              <w:t xml:space="preserve">Malesia </w:t>
            </w:r>
          </w:p>
        </w:tc>
        <w:tc>
          <w:tcPr>
            <w:tcW w:w="939" w:type="dxa"/>
            <w:tcBorders/>
            <w:vAlign w:val="center"/>
          </w:tcPr>
          <w:p>
            <w:pPr>
              <w:pStyle w:val="TableContents"/>
              <w:bidi w:val="0"/>
              <w:spacing w:before="0" w:after="283"/>
              <w:jc w:val="left"/>
              <w:rPr/>
            </w:pPr>
            <w:r>
              <w:rPr/>
              <w:t xml:space="preserve">3,147 </w:t>
            </w:r>
          </w:p>
        </w:tc>
        <w:tc>
          <w:tcPr>
            <w:tcW w:w="1284" w:type="dxa"/>
            <w:tcBorders/>
            <w:vAlign w:val="center"/>
          </w:tcPr>
          <w:p>
            <w:pPr>
              <w:pStyle w:val="TableContents"/>
              <w:bidi w:val="0"/>
              <w:spacing w:before="0" w:after="283"/>
              <w:jc w:val="left"/>
              <w:rPr/>
            </w:pPr>
            <w:r>
              <w:rPr/>
              <w:t xml:space="preserve">1,955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Brunei (2): 381 km (237 mi) Indonesia: 1 782 km (1 107 mi) Thailand: 506 km (314 mi) </w:t>
            </w:r>
          </w:p>
        </w:tc>
      </w:tr>
      <w:tr>
        <w:trPr/>
        <w:tc>
          <w:tcPr>
            <w:tcW w:w="2749" w:type="dxa"/>
            <w:tcBorders/>
            <w:vAlign w:val="center"/>
          </w:tcPr>
          <w:p>
            <w:pPr>
              <w:pStyle w:val="TableContents"/>
              <w:bidi w:val="0"/>
              <w:spacing w:before="0" w:after="283"/>
              <w:jc w:val="left"/>
              <w:rPr/>
            </w:pPr>
            <w:r>
              <w:rPr/>
              <w:t xml:space="preserve">Malediivit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Mali </w:t>
            </w:r>
          </w:p>
        </w:tc>
        <w:tc>
          <w:tcPr>
            <w:tcW w:w="939" w:type="dxa"/>
            <w:tcBorders/>
            <w:vAlign w:val="center"/>
          </w:tcPr>
          <w:p>
            <w:pPr>
              <w:pStyle w:val="TableContents"/>
              <w:bidi w:val="0"/>
              <w:spacing w:before="0" w:after="283"/>
              <w:jc w:val="left"/>
              <w:rPr/>
            </w:pPr>
            <w:r>
              <w:rPr/>
              <w:t xml:space="preserve">7,243 </w:t>
            </w:r>
          </w:p>
        </w:tc>
        <w:tc>
          <w:tcPr>
            <w:tcW w:w="1284" w:type="dxa"/>
            <w:tcBorders/>
            <w:vAlign w:val="center"/>
          </w:tcPr>
          <w:p>
            <w:pPr>
              <w:pStyle w:val="TableContents"/>
              <w:bidi w:val="0"/>
              <w:spacing w:before="0" w:after="283"/>
              <w:jc w:val="left"/>
              <w:rPr/>
            </w:pPr>
            <w:r>
              <w:rPr/>
              <w:t xml:space="preserve">4,501 </w:t>
            </w:r>
          </w:p>
        </w:tc>
        <w:tc>
          <w:tcPr>
            <w:tcW w:w="1554" w:type="dxa"/>
            <w:tcBorders/>
            <w:vAlign w:val="center"/>
          </w:tcPr>
          <w:p>
            <w:pPr>
              <w:pStyle w:val="TableContents"/>
              <w:bidi w:val="0"/>
              <w:spacing w:before="0" w:after="283"/>
              <w:jc w:val="left"/>
              <w:rPr/>
            </w:pPr>
            <w:r>
              <w:rPr/>
              <w:t xml:space="preserve">7 </w:t>
            </w:r>
          </w:p>
        </w:tc>
        <w:tc>
          <w:tcPr>
            <w:tcW w:w="351" w:type="dxa"/>
            <w:tcBorders/>
            <w:vAlign w:val="center"/>
          </w:tcPr>
          <w:p>
            <w:pPr>
              <w:pStyle w:val="TableContents"/>
              <w:bidi w:val="0"/>
              <w:spacing w:before="0" w:after="283"/>
              <w:jc w:val="left"/>
              <w:rPr/>
            </w:pPr>
            <w:r>
              <w:rPr/>
              <w:t xml:space="preserve">7 </w:t>
            </w:r>
          </w:p>
        </w:tc>
        <w:tc>
          <w:tcPr>
            <w:tcW w:w="3328" w:type="dxa"/>
            <w:tcBorders/>
            <w:vAlign w:val="center"/>
          </w:tcPr>
          <w:p>
            <w:pPr>
              <w:pStyle w:val="TableContents"/>
              <w:bidi w:val="0"/>
              <w:spacing w:before="0" w:after="283"/>
              <w:jc w:val="left"/>
              <w:rPr/>
            </w:pPr>
            <w:r>
              <w:rPr/>
              <w:t xml:space="preserve">Sisältää: Algeria: Norsunluurannikko: 532 km (331 mi) Guinea: 858 km (533 mi) Mauritania: 2237 km (1390 mi) Niger: 821 km (510 mi) Senegal: 419 km (260 mi) </w:t>
            </w:r>
          </w:p>
        </w:tc>
      </w:tr>
      <w:tr>
        <w:trPr/>
        <w:tc>
          <w:tcPr>
            <w:tcW w:w="2749" w:type="dxa"/>
            <w:tcBorders/>
            <w:vAlign w:val="center"/>
          </w:tcPr>
          <w:p>
            <w:pPr>
              <w:pStyle w:val="TableContents"/>
              <w:bidi w:val="0"/>
              <w:spacing w:before="0" w:after="283"/>
              <w:jc w:val="left"/>
              <w:rPr/>
            </w:pPr>
            <w:r>
              <w:rPr/>
              <w:t xml:space="preserve">Malta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Marshallinsaaret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Martinique (Ranska)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Mauritania </w:t>
            </w:r>
          </w:p>
        </w:tc>
        <w:tc>
          <w:tcPr>
            <w:tcW w:w="939" w:type="dxa"/>
            <w:tcBorders/>
            <w:vAlign w:val="center"/>
          </w:tcPr>
          <w:p>
            <w:pPr>
              <w:pStyle w:val="TableContents"/>
              <w:bidi w:val="0"/>
              <w:spacing w:before="0" w:after="283"/>
              <w:jc w:val="left"/>
              <w:rPr/>
            </w:pPr>
            <w:r>
              <w:rPr/>
              <w:t xml:space="preserve">5,074 </w:t>
            </w:r>
          </w:p>
        </w:tc>
        <w:tc>
          <w:tcPr>
            <w:tcW w:w="1284" w:type="dxa"/>
            <w:tcBorders/>
            <w:vAlign w:val="center"/>
          </w:tcPr>
          <w:p>
            <w:pPr>
              <w:pStyle w:val="TableContents"/>
              <w:bidi w:val="0"/>
              <w:spacing w:before="0" w:after="283"/>
              <w:jc w:val="left"/>
              <w:rPr/>
            </w:pPr>
            <w:r>
              <w:rPr/>
              <w:t xml:space="preserve">3,153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Algeria: Senegal: 813 km (505 mi) Länsi-Sahara: 1 561 km (970 mi) Länsi-Sahara: 1 561 km (970 mi). </w:t>
            </w:r>
          </w:p>
        </w:tc>
      </w:tr>
      <w:tr>
        <w:trPr/>
        <w:tc>
          <w:tcPr>
            <w:tcW w:w="2749" w:type="dxa"/>
            <w:tcBorders/>
            <w:vAlign w:val="center"/>
          </w:tcPr>
          <w:p>
            <w:pPr>
              <w:pStyle w:val="TableContents"/>
              <w:bidi w:val="0"/>
              <w:spacing w:before="0" w:after="283"/>
              <w:jc w:val="left"/>
              <w:rPr/>
            </w:pPr>
            <w:r>
              <w:rPr/>
              <w:t xml:space="preserve">Mauritius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Mayotte (Ranska)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Meksiko </w:t>
            </w:r>
          </w:p>
        </w:tc>
        <w:tc>
          <w:tcPr>
            <w:tcW w:w="939" w:type="dxa"/>
            <w:tcBorders/>
            <w:vAlign w:val="center"/>
          </w:tcPr>
          <w:p>
            <w:pPr>
              <w:pStyle w:val="TableContents"/>
              <w:bidi w:val="0"/>
              <w:spacing w:before="0" w:after="283"/>
              <w:jc w:val="left"/>
              <w:rPr/>
            </w:pPr>
            <w:r>
              <w:rPr/>
              <w:t xml:space="preserve">4,353 </w:t>
            </w:r>
          </w:p>
        </w:tc>
        <w:tc>
          <w:tcPr>
            <w:tcW w:w="1284" w:type="dxa"/>
            <w:tcBorders/>
            <w:vAlign w:val="center"/>
          </w:tcPr>
          <w:p>
            <w:pPr>
              <w:pStyle w:val="TableContents"/>
              <w:bidi w:val="0"/>
              <w:spacing w:before="0" w:after="283"/>
              <w:jc w:val="left"/>
              <w:rPr/>
            </w:pPr>
            <w:r>
              <w:rPr/>
              <w:t xml:space="preserve">2,705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Guatemala: 962 km (598 mi) Yhdysvallat: Belize: 250 km (160 mi) Guatemala: 962 km (598 mi) Yhdysvallat: 3,141 km (1,952 mi). </w:t>
            </w:r>
          </w:p>
        </w:tc>
      </w:tr>
      <w:tr>
        <w:trPr/>
        <w:tc>
          <w:tcPr>
            <w:tcW w:w="2749" w:type="dxa"/>
            <w:tcBorders/>
            <w:vAlign w:val="center"/>
          </w:tcPr>
          <w:p>
            <w:pPr>
              <w:pStyle w:val="TableContents"/>
              <w:bidi w:val="0"/>
              <w:spacing w:before="0" w:after="283"/>
              <w:jc w:val="left"/>
              <w:rPr/>
            </w:pPr>
            <w:r>
              <w:rPr/>
              <w:t xml:space="preserve">Mikronesian liittovaltio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Midwayn atolli (Yhdysvallat)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Moldova </w:t>
            </w:r>
          </w:p>
        </w:tc>
        <w:tc>
          <w:tcPr>
            <w:tcW w:w="939" w:type="dxa"/>
            <w:tcBorders/>
            <w:vAlign w:val="center"/>
          </w:tcPr>
          <w:p>
            <w:pPr>
              <w:pStyle w:val="TableContents"/>
              <w:bidi w:val="0"/>
              <w:spacing w:before="0" w:after="283"/>
              <w:jc w:val="left"/>
              <w:rPr/>
            </w:pPr>
            <w:r>
              <w:rPr/>
              <w:t xml:space="preserve">1,389 </w:t>
            </w:r>
          </w:p>
        </w:tc>
        <w:tc>
          <w:tcPr>
            <w:tcW w:w="1284" w:type="dxa"/>
            <w:tcBorders/>
            <w:vAlign w:val="center"/>
          </w:tcPr>
          <w:p>
            <w:pPr>
              <w:pStyle w:val="TableContents"/>
              <w:bidi w:val="0"/>
              <w:spacing w:before="0" w:after="283"/>
              <w:jc w:val="left"/>
              <w:rPr/>
            </w:pPr>
            <w:r>
              <w:rPr/>
              <w:t xml:space="preserve">863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Romania: 450 km (280 mi) Ukraina: 939 km (583 mi). </w:t>
            </w:r>
          </w:p>
        </w:tc>
      </w:tr>
      <w:tr>
        <w:trPr/>
        <w:tc>
          <w:tcPr>
            <w:tcW w:w="2749" w:type="dxa"/>
            <w:tcBorders/>
            <w:vAlign w:val="center"/>
          </w:tcPr>
          <w:p>
            <w:pPr>
              <w:pStyle w:val="TableContents"/>
              <w:bidi w:val="0"/>
              <w:spacing w:before="0" w:after="283"/>
              <w:jc w:val="left"/>
              <w:rPr/>
            </w:pPr>
            <w:r>
              <w:rPr/>
              <w:t xml:space="preserve">Monaco </w:t>
            </w:r>
          </w:p>
        </w:tc>
        <w:tc>
          <w:tcPr>
            <w:tcW w:w="939" w:type="dxa"/>
            <w:tcBorders/>
            <w:vAlign w:val="center"/>
          </w:tcPr>
          <w:p>
            <w:pPr>
              <w:pStyle w:val="TableContents"/>
              <w:bidi w:val="0"/>
              <w:spacing w:before="0" w:after="283"/>
              <w:jc w:val="left"/>
              <w:rPr/>
            </w:pPr>
            <w:r>
              <w:rPr/>
              <w:t xml:space="preserve">4.4 </w:t>
            </w:r>
          </w:p>
        </w:tc>
        <w:tc>
          <w:tcPr>
            <w:tcW w:w="1284" w:type="dxa"/>
            <w:tcBorders/>
            <w:vAlign w:val="center"/>
          </w:tcPr>
          <w:p>
            <w:pPr>
              <w:pStyle w:val="TableContents"/>
              <w:bidi w:val="0"/>
              <w:spacing w:before="0" w:after="283"/>
              <w:jc w:val="left"/>
              <w:rPr/>
            </w:pPr>
            <w:r>
              <w:rPr/>
              <w:t xml:space="preserve">2.7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Ranska: Ranska: 4,4 km (2,7 mi). </w:t>
            </w:r>
          </w:p>
        </w:tc>
      </w:tr>
      <w:tr>
        <w:trPr/>
        <w:tc>
          <w:tcPr>
            <w:tcW w:w="2749" w:type="dxa"/>
            <w:tcBorders/>
            <w:vAlign w:val="center"/>
          </w:tcPr>
          <w:p>
            <w:pPr>
              <w:pStyle w:val="TableContents"/>
              <w:bidi w:val="0"/>
              <w:spacing w:before="0" w:after="283"/>
              <w:jc w:val="left"/>
              <w:rPr/>
            </w:pPr>
            <w:r>
              <w:rPr/>
              <w:t xml:space="preserve">Mongolia </w:t>
            </w:r>
          </w:p>
        </w:tc>
        <w:tc>
          <w:tcPr>
            <w:tcW w:w="939" w:type="dxa"/>
            <w:tcBorders/>
            <w:vAlign w:val="center"/>
          </w:tcPr>
          <w:p>
            <w:pPr>
              <w:pStyle w:val="TableContents"/>
              <w:bidi w:val="0"/>
              <w:spacing w:before="0" w:after="283"/>
              <w:jc w:val="left"/>
              <w:rPr/>
            </w:pPr>
            <w:r>
              <w:rPr/>
              <w:t xml:space="preserve">8,220 </w:t>
            </w:r>
          </w:p>
        </w:tc>
        <w:tc>
          <w:tcPr>
            <w:tcW w:w="1284" w:type="dxa"/>
            <w:tcBorders/>
            <w:vAlign w:val="center"/>
          </w:tcPr>
          <w:p>
            <w:pPr>
              <w:pStyle w:val="TableContents"/>
              <w:bidi w:val="0"/>
              <w:spacing w:before="0" w:after="283"/>
              <w:jc w:val="left"/>
              <w:rPr/>
            </w:pPr>
            <w:r>
              <w:rPr/>
              <w:t xml:space="preserve">5,110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Venäjä: 3 485 km (2 165 mi). </w:t>
            </w:r>
          </w:p>
        </w:tc>
      </w:tr>
      <w:tr>
        <w:trPr/>
        <w:tc>
          <w:tcPr>
            <w:tcW w:w="2749" w:type="dxa"/>
            <w:tcBorders/>
            <w:vAlign w:val="center"/>
          </w:tcPr>
          <w:p>
            <w:pPr>
              <w:pStyle w:val="TableContents"/>
              <w:bidi w:val="0"/>
              <w:spacing w:before="0" w:after="283"/>
              <w:jc w:val="left"/>
              <w:rPr/>
            </w:pPr>
            <w:r>
              <w:rPr/>
              <w:t xml:space="preserve">Montenegro </w:t>
            </w:r>
          </w:p>
        </w:tc>
        <w:tc>
          <w:tcPr>
            <w:tcW w:w="939" w:type="dxa"/>
            <w:tcBorders/>
            <w:vAlign w:val="center"/>
          </w:tcPr>
          <w:p>
            <w:pPr>
              <w:pStyle w:val="TableContents"/>
              <w:bidi w:val="0"/>
              <w:spacing w:before="0" w:after="283"/>
              <w:jc w:val="left"/>
              <w:rPr/>
            </w:pPr>
            <w:r>
              <w:rPr/>
              <w:t xml:space="preserve">625 </w:t>
            </w:r>
          </w:p>
        </w:tc>
        <w:tc>
          <w:tcPr>
            <w:tcW w:w="1284" w:type="dxa"/>
            <w:tcBorders/>
            <w:vAlign w:val="center"/>
          </w:tcPr>
          <w:p>
            <w:pPr>
              <w:pStyle w:val="TableContents"/>
              <w:bidi w:val="0"/>
              <w:spacing w:before="0" w:after="283"/>
              <w:jc w:val="left"/>
              <w:rPr/>
            </w:pPr>
            <w:r>
              <w:rPr/>
              <w:t xml:space="preserve">388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Albania: 172 km (107 mi) Bosnia ja Hertsegovina: 225 km (140 mi) Kroatia: 25 km (16 mi) Kosovo: 79 km (49 mi) Serbia: 124 km (77 mi) </w:t>
            </w:r>
          </w:p>
        </w:tc>
      </w:tr>
      <w:tr>
        <w:trPr/>
        <w:tc>
          <w:tcPr>
            <w:tcW w:w="2749" w:type="dxa"/>
            <w:tcBorders/>
            <w:vAlign w:val="center"/>
          </w:tcPr>
          <w:p>
            <w:pPr>
              <w:pStyle w:val="TableContents"/>
              <w:bidi w:val="0"/>
              <w:spacing w:before="0" w:after="283"/>
              <w:jc w:val="left"/>
              <w:rPr/>
            </w:pPr>
            <w:r>
              <w:rPr/>
              <w:t xml:space="preserve">Montserrat (Yhdistynyt kuningaskunta)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Marokko </w:t>
            </w:r>
          </w:p>
        </w:tc>
        <w:tc>
          <w:tcPr>
            <w:tcW w:w="939" w:type="dxa"/>
            <w:tcBorders/>
            <w:vAlign w:val="center"/>
          </w:tcPr>
          <w:p>
            <w:pPr>
              <w:pStyle w:val="TableContents"/>
              <w:bidi w:val="0"/>
              <w:spacing w:before="0" w:after="283"/>
              <w:jc w:val="left"/>
              <w:rPr/>
            </w:pPr>
            <w:r>
              <w:rPr/>
              <w:t xml:space="preserve">2,018 </w:t>
            </w:r>
          </w:p>
        </w:tc>
        <w:tc>
          <w:tcPr>
            <w:tcW w:w="1284" w:type="dxa"/>
            <w:tcBorders/>
            <w:vAlign w:val="center"/>
          </w:tcPr>
          <w:p>
            <w:pPr>
              <w:pStyle w:val="TableContents"/>
              <w:bidi w:val="0"/>
              <w:spacing w:before="0" w:after="283"/>
              <w:jc w:val="left"/>
              <w:rPr/>
            </w:pPr>
            <w:r>
              <w:rPr/>
              <w:t xml:space="preserve">1,254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Algeria: Länsi-Sahara: 443 km (275 mi) Espanja (3): 17 km (11 mi) </w:t>
            </w:r>
          </w:p>
        </w:tc>
      </w:tr>
      <w:tr>
        <w:trPr/>
        <w:tc>
          <w:tcPr>
            <w:tcW w:w="2749" w:type="dxa"/>
            <w:tcBorders/>
            <w:vAlign w:val="center"/>
          </w:tcPr>
          <w:p>
            <w:pPr>
              <w:pStyle w:val="TableContents"/>
              <w:bidi w:val="0"/>
              <w:spacing w:before="0" w:after="283"/>
              <w:jc w:val="left"/>
              <w:rPr/>
            </w:pPr>
            <w:r>
              <w:rPr/>
              <w:t xml:space="preserve">Mosambik </w:t>
            </w:r>
          </w:p>
        </w:tc>
        <w:tc>
          <w:tcPr>
            <w:tcW w:w="939" w:type="dxa"/>
            <w:tcBorders/>
            <w:vAlign w:val="center"/>
          </w:tcPr>
          <w:p>
            <w:pPr>
              <w:pStyle w:val="TableContents"/>
              <w:bidi w:val="0"/>
              <w:spacing w:before="0" w:after="283"/>
              <w:jc w:val="left"/>
              <w:rPr/>
            </w:pPr>
            <w:r>
              <w:rPr/>
              <w:t xml:space="preserve">4,571 </w:t>
            </w:r>
          </w:p>
        </w:tc>
        <w:tc>
          <w:tcPr>
            <w:tcW w:w="1284" w:type="dxa"/>
            <w:tcBorders/>
            <w:vAlign w:val="center"/>
          </w:tcPr>
          <w:p>
            <w:pPr>
              <w:pStyle w:val="TableContents"/>
              <w:bidi w:val="0"/>
              <w:spacing w:before="0" w:after="283"/>
              <w:jc w:val="left"/>
              <w:rPr/>
            </w:pPr>
            <w:r>
              <w:rPr/>
              <w:t xml:space="preserve">2,840 </w:t>
            </w:r>
          </w:p>
        </w:tc>
        <w:tc>
          <w:tcPr>
            <w:tcW w:w="1554" w:type="dxa"/>
            <w:tcBorders/>
            <w:vAlign w:val="center"/>
          </w:tcPr>
          <w:p>
            <w:pPr>
              <w:pStyle w:val="TableContents"/>
              <w:bidi w:val="0"/>
              <w:spacing w:before="0" w:after="283"/>
              <w:jc w:val="left"/>
              <w:rPr/>
            </w:pPr>
            <w:r>
              <w:rPr/>
              <w:t xml:space="preserve">6 </w:t>
            </w:r>
          </w:p>
        </w:tc>
        <w:tc>
          <w:tcPr>
            <w:tcW w:w="351" w:type="dxa"/>
            <w:tcBorders/>
            <w:vAlign w:val="center"/>
          </w:tcPr>
          <w:p>
            <w:pPr>
              <w:pStyle w:val="TableContents"/>
              <w:bidi w:val="0"/>
              <w:spacing w:before="0" w:after="283"/>
              <w:jc w:val="left"/>
              <w:rPr/>
            </w:pPr>
            <w:r>
              <w:rPr/>
              <w:t xml:space="preserve">6 </w:t>
            </w:r>
          </w:p>
        </w:tc>
        <w:tc>
          <w:tcPr>
            <w:tcW w:w="3328" w:type="dxa"/>
            <w:tcBorders/>
            <w:vAlign w:val="center"/>
          </w:tcPr>
          <w:p>
            <w:pPr>
              <w:pStyle w:val="TableContents"/>
              <w:bidi w:val="0"/>
              <w:spacing w:before="0" w:after="283"/>
              <w:jc w:val="left"/>
              <w:rPr/>
            </w:pPr>
            <w:r>
              <w:rPr/>
              <w:t xml:space="preserve">Sisältää: Malawi: Etelä-Afrikka (2): 491 km (305 mi) Swazimaa: 105 km (65 mi) Tansania: 756 km (470 mi) Sambia: 419 km (260 mi) Zimbabwe: 1,231 km (765 mi) </w:t>
            </w:r>
          </w:p>
        </w:tc>
      </w:tr>
      <w:tr>
        <w:trPr/>
        <w:tc>
          <w:tcPr>
            <w:tcW w:w="2749" w:type="dxa"/>
            <w:tcBorders/>
            <w:vAlign w:val="center"/>
          </w:tcPr>
          <w:p>
            <w:pPr>
              <w:pStyle w:val="TableContents"/>
              <w:bidi w:val="0"/>
              <w:spacing w:before="0" w:after="283"/>
              <w:jc w:val="left"/>
              <w:rPr/>
            </w:pPr>
            <w:r>
              <w:rPr/>
              <w:t xml:space="preserve">Myanmar </w:t>
            </w:r>
          </w:p>
        </w:tc>
        <w:tc>
          <w:tcPr>
            <w:tcW w:w="939" w:type="dxa"/>
            <w:tcBorders/>
            <w:vAlign w:val="center"/>
          </w:tcPr>
          <w:p>
            <w:pPr>
              <w:pStyle w:val="TableContents"/>
              <w:bidi w:val="0"/>
              <w:spacing w:before="0" w:after="283"/>
              <w:jc w:val="left"/>
              <w:rPr/>
            </w:pPr>
            <w:r>
              <w:rPr/>
              <w:t xml:space="preserve">5,876 </w:t>
            </w:r>
          </w:p>
        </w:tc>
        <w:tc>
          <w:tcPr>
            <w:tcW w:w="1284" w:type="dxa"/>
            <w:tcBorders/>
            <w:vAlign w:val="center"/>
          </w:tcPr>
          <w:p>
            <w:pPr>
              <w:pStyle w:val="TableContents"/>
              <w:bidi w:val="0"/>
              <w:spacing w:before="0" w:after="283"/>
              <w:jc w:val="left"/>
              <w:rPr/>
            </w:pPr>
            <w:r>
              <w:rPr/>
              <w:t xml:space="preserve">3,651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Bangladesh: Kiinan kansantasavalta: 2 185 km (1 358 mi) Intia: Laos: 235 km (146 mi) Thaimaa: 1,800 km (1,100 mi) </w:t>
            </w:r>
          </w:p>
        </w:tc>
      </w:tr>
      <w:tr>
        <w:trPr/>
        <w:tc>
          <w:tcPr>
            <w:tcW w:w="2749" w:type="dxa"/>
            <w:tcBorders/>
            <w:vAlign w:val="center"/>
          </w:tcPr>
          <w:p>
            <w:pPr>
              <w:pStyle w:val="TableContents"/>
              <w:bidi w:val="0"/>
              <w:spacing w:before="0" w:after="283"/>
              <w:jc w:val="left"/>
              <w:rPr/>
            </w:pPr>
            <w:r>
              <w:rPr/>
              <w:t xml:space="preserve">Vuoristo-Karabahin tasavalta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Armenia Azerbaidžan Iran </w:t>
            </w:r>
          </w:p>
        </w:tc>
      </w:tr>
      <w:tr>
        <w:trPr/>
        <w:tc>
          <w:tcPr>
            <w:tcW w:w="2749" w:type="dxa"/>
            <w:tcBorders/>
            <w:vAlign w:val="center"/>
          </w:tcPr>
          <w:p>
            <w:pPr>
              <w:pStyle w:val="TableContents"/>
              <w:bidi w:val="0"/>
              <w:spacing w:before="0" w:after="283"/>
              <w:jc w:val="left"/>
              <w:rPr/>
            </w:pPr>
            <w:r>
              <w:rPr/>
              <w:t xml:space="preserve">Namibia </w:t>
            </w:r>
          </w:p>
        </w:tc>
        <w:tc>
          <w:tcPr>
            <w:tcW w:w="939" w:type="dxa"/>
            <w:tcBorders/>
            <w:vAlign w:val="center"/>
          </w:tcPr>
          <w:p>
            <w:pPr>
              <w:pStyle w:val="TableContents"/>
              <w:bidi w:val="0"/>
              <w:spacing w:before="0" w:after="283"/>
              <w:jc w:val="left"/>
              <w:rPr/>
            </w:pPr>
            <w:r>
              <w:rPr/>
              <w:t xml:space="preserve">3,936 </w:t>
            </w:r>
          </w:p>
        </w:tc>
        <w:tc>
          <w:tcPr>
            <w:tcW w:w="1284" w:type="dxa"/>
            <w:tcBorders/>
            <w:vAlign w:val="center"/>
          </w:tcPr>
          <w:p>
            <w:pPr>
              <w:pStyle w:val="TableContents"/>
              <w:bidi w:val="0"/>
              <w:spacing w:before="0" w:after="283"/>
              <w:jc w:val="left"/>
              <w:rPr/>
            </w:pPr>
            <w:r>
              <w:rPr/>
              <w:t xml:space="preserve">2,446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Botswana: Angola: 1 376 km (855 mi): Etelä-Afrikka: 967 km (601 mi) Sambia: 233 km (145 mi) </w:t>
            </w:r>
          </w:p>
        </w:tc>
      </w:tr>
      <w:tr>
        <w:trPr/>
        <w:tc>
          <w:tcPr>
            <w:tcW w:w="2749" w:type="dxa"/>
            <w:tcBorders/>
            <w:vAlign w:val="center"/>
          </w:tcPr>
          <w:p>
            <w:pPr>
              <w:pStyle w:val="TableContents"/>
              <w:bidi w:val="0"/>
              <w:spacing w:before="0" w:after="283"/>
              <w:jc w:val="left"/>
              <w:rPr/>
            </w:pPr>
            <w:r>
              <w:rPr/>
              <w:t xml:space="preserve">Nauru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Navassa Island (Yhdysvallat)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Nepal </w:t>
            </w:r>
          </w:p>
        </w:tc>
        <w:tc>
          <w:tcPr>
            <w:tcW w:w="939" w:type="dxa"/>
            <w:tcBorders/>
            <w:vAlign w:val="center"/>
          </w:tcPr>
          <w:p>
            <w:pPr>
              <w:pStyle w:val="TableContents"/>
              <w:bidi w:val="0"/>
              <w:spacing w:before="0" w:after="283"/>
              <w:jc w:val="left"/>
              <w:rPr/>
            </w:pPr>
            <w:r>
              <w:rPr/>
              <w:t xml:space="preserve">2,926 </w:t>
            </w:r>
          </w:p>
        </w:tc>
        <w:tc>
          <w:tcPr>
            <w:tcW w:w="1284" w:type="dxa"/>
            <w:tcBorders/>
            <w:vAlign w:val="center"/>
          </w:tcPr>
          <w:p>
            <w:pPr>
              <w:pStyle w:val="TableContents"/>
              <w:bidi w:val="0"/>
              <w:spacing w:before="0" w:after="283"/>
              <w:jc w:val="left"/>
              <w:rPr/>
            </w:pPr>
            <w:r>
              <w:rPr/>
              <w:t xml:space="preserve">1,818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Kiinan kansantasavalta: 1 236 km (768 mi) Intia: 1,690 km (1,050 mi). </w:t>
            </w:r>
          </w:p>
        </w:tc>
      </w:tr>
      <w:tr>
        <w:trPr/>
        <w:tc>
          <w:tcPr>
            <w:tcW w:w="2749" w:type="dxa"/>
            <w:tcBorders/>
            <w:vAlign w:val="center"/>
          </w:tcPr>
          <w:p>
            <w:pPr>
              <w:pStyle w:val="TableContents"/>
              <w:bidi w:val="0"/>
              <w:spacing w:before="0" w:after="283"/>
              <w:jc w:val="left"/>
              <w:rPr/>
            </w:pPr>
            <w:r>
              <w:rPr/>
              <w:t xml:space="preserve">Alankomaat </w:t>
            </w:r>
          </w:p>
        </w:tc>
        <w:tc>
          <w:tcPr>
            <w:tcW w:w="939" w:type="dxa"/>
            <w:tcBorders/>
            <w:vAlign w:val="center"/>
          </w:tcPr>
          <w:p>
            <w:pPr>
              <w:pStyle w:val="TableContents"/>
              <w:bidi w:val="0"/>
              <w:spacing w:before="0" w:after="283"/>
              <w:jc w:val="left"/>
              <w:rPr/>
            </w:pPr>
            <w:r>
              <w:rPr/>
              <w:t xml:space="preserve">1,027 </w:t>
            </w:r>
          </w:p>
        </w:tc>
        <w:tc>
          <w:tcPr>
            <w:tcW w:w="1284" w:type="dxa"/>
            <w:tcBorders/>
            <w:vAlign w:val="center"/>
          </w:tcPr>
          <w:p>
            <w:pPr>
              <w:pStyle w:val="TableContents"/>
              <w:bidi w:val="0"/>
              <w:spacing w:before="0" w:after="283"/>
              <w:jc w:val="left"/>
              <w:rPr/>
            </w:pPr>
            <w:r>
              <w:rPr/>
              <w:t xml:space="preserve">638 </w:t>
            </w:r>
          </w:p>
        </w:tc>
        <w:tc>
          <w:tcPr>
            <w:tcW w:w="1554" w:type="dxa"/>
            <w:tcBorders/>
            <w:vAlign w:val="center"/>
          </w:tcPr>
          <w:p>
            <w:pPr>
              <w:pStyle w:val="TableContents"/>
              <w:bidi w:val="0"/>
              <w:spacing w:before="0" w:after="283"/>
              <w:jc w:val="left"/>
              <w:rPr/>
            </w:pPr>
            <w:r>
              <w:rPr/>
              <w:t xml:space="preserve">32 </w:t>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Belgia (31): 450 km (280 mi) Saksa: 577 km (359 mi). </w:t>
            </w:r>
          </w:p>
        </w:tc>
      </w:tr>
      <w:tr>
        <w:trPr/>
        <w:tc>
          <w:tcPr>
            <w:tcW w:w="2749" w:type="dxa"/>
            <w:tcBorders/>
            <w:vAlign w:val="center"/>
          </w:tcPr>
          <w:p>
            <w:pPr>
              <w:pStyle w:val="TableContents"/>
              <w:bidi w:val="0"/>
              <w:spacing w:before="0" w:after="283"/>
              <w:jc w:val="left"/>
              <w:rPr/>
            </w:pPr>
            <w:r>
              <w:rPr/>
              <w:t xml:space="preserve">Alankomaat, kuningaskunta → sisältää: Alankomaat (mukaan lukien Karibian Alankomaat) → Sint Maarten → Curaçao → Alankomaat (mukaan lukien Karibian Alankomaat) → Sint Maarten </w:t>
            </w:r>
          </w:p>
        </w:tc>
        <w:tc>
          <w:tcPr>
            <w:tcW w:w="939" w:type="dxa"/>
            <w:tcBorders/>
            <w:vAlign w:val="center"/>
          </w:tcPr>
          <w:p>
            <w:pPr>
              <w:pStyle w:val="TableContents"/>
              <w:bidi w:val="0"/>
              <w:spacing w:before="0" w:after="283"/>
              <w:jc w:val="left"/>
              <w:rPr/>
            </w:pPr>
            <w:r>
              <w:rPr/>
              <w:t xml:space="preserve">1,037 </w:t>
            </w:r>
          </w:p>
        </w:tc>
        <w:tc>
          <w:tcPr>
            <w:tcW w:w="1284" w:type="dxa"/>
            <w:tcBorders/>
            <w:vAlign w:val="center"/>
          </w:tcPr>
          <w:p>
            <w:pPr>
              <w:pStyle w:val="TableContents"/>
              <w:bidi w:val="0"/>
              <w:spacing w:before="0" w:after="283"/>
              <w:jc w:val="left"/>
              <w:rPr/>
            </w:pPr>
            <w:r>
              <w:rPr/>
              <w:t xml:space="preserve">644 </w:t>
            </w:r>
          </w:p>
        </w:tc>
        <w:tc>
          <w:tcPr>
            <w:tcW w:w="1554" w:type="dxa"/>
            <w:tcBorders/>
            <w:vAlign w:val="center"/>
          </w:tcPr>
          <w:p>
            <w:pPr>
              <w:pStyle w:val="TableContents"/>
              <w:bidi w:val="0"/>
              <w:spacing w:before="0" w:after="283"/>
              <w:jc w:val="left"/>
              <w:rPr/>
            </w:pPr>
            <w:r>
              <w:rPr/>
              <w:t xml:space="preserve">33 </w:t>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Saksa: 577 km (359 mi) Saint Martin (Ranska): 10.2 km (6.3 mi). </w:t>
            </w:r>
          </w:p>
        </w:tc>
      </w:tr>
      <w:tr>
        <w:trPr/>
        <w:tc>
          <w:tcPr>
            <w:tcW w:w="2749" w:type="dxa"/>
            <w:tcBorders/>
            <w:vAlign w:val="center"/>
          </w:tcPr>
          <w:p>
            <w:pPr>
              <w:pStyle w:val="TableContents"/>
              <w:bidi w:val="0"/>
              <w:spacing w:before="0" w:after="283"/>
              <w:jc w:val="left"/>
              <w:rPr/>
            </w:pPr>
            <w:r>
              <w:rPr/>
              <w:t xml:space="preserve">Uusi-Kaledonia (Ranska)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Uusi-Seelanti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Nicaragua </w:t>
            </w:r>
          </w:p>
        </w:tc>
        <w:tc>
          <w:tcPr>
            <w:tcW w:w="939" w:type="dxa"/>
            <w:tcBorders/>
            <w:vAlign w:val="center"/>
          </w:tcPr>
          <w:p>
            <w:pPr>
              <w:pStyle w:val="TableContents"/>
              <w:bidi w:val="0"/>
              <w:spacing w:before="0" w:after="283"/>
              <w:jc w:val="left"/>
              <w:rPr/>
            </w:pPr>
            <w:r>
              <w:rPr/>
              <w:t xml:space="preserve">1,231 </w:t>
            </w:r>
          </w:p>
        </w:tc>
        <w:tc>
          <w:tcPr>
            <w:tcW w:w="1284" w:type="dxa"/>
            <w:tcBorders/>
            <w:vAlign w:val="center"/>
          </w:tcPr>
          <w:p>
            <w:pPr>
              <w:pStyle w:val="TableContents"/>
              <w:bidi w:val="0"/>
              <w:spacing w:before="0" w:after="283"/>
              <w:jc w:val="left"/>
              <w:rPr/>
            </w:pPr>
            <w:r>
              <w:rPr/>
              <w:t xml:space="preserve">765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Costa Rica: Honduras: 922 km (573 mi): 309 km (192 mi) </w:t>
            </w:r>
          </w:p>
        </w:tc>
      </w:tr>
      <w:tr>
        <w:trPr/>
        <w:tc>
          <w:tcPr>
            <w:tcW w:w="2749" w:type="dxa"/>
            <w:tcBorders/>
            <w:vAlign w:val="center"/>
          </w:tcPr>
          <w:p>
            <w:pPr>
              <w:pStyle w:val="TableContents"/>
              <w:bidi w:val="0"/>
              <w:spacing w:before="0" w:after="283"/>
              <w:jc w:val="left"/>
              <w:rPr/>
            </w:pPr>
            <w:r>
              <w:rPr/>
              <w:t xml:space="preserve">Niger </w:t>
            </w:r>
          </w:p>
        </w:tc>
        <w:tc>
          <w:tcPr>
            <w:tcW w:w="939" w:type="dxa"/>
            <w:tcBorders/>
            <w:vAlign w:val="center"/>
          </w:tcPr>
          <w:p>
            <w:pPr>
              <w:pStyle w:val="TableContents"/>
              <w:bidi w:val="0"/>
              <w:spacing w:before="0" w:after="283"/>
              <w:jc w:val="left"/>
              <w:rPr/>
            </w:pPr>
            <w:r>
              <w:rPr/>
              <w:t xml:space="preserve">5,697 </w:t>
            </w:r>
          </w:p>
        </w:tc>
        <w:tc>
          <w:tcPr>
            <w:tcW w:w="1284" w:type="dxa"/>
            <w:tcBorders/>
            <w:vAlign w:val="center"/>
          </w:tcPr>
          <w:p>
            <w:pPr>
              <w:pStyle w:val="TableContents"/>
              <w:bidi w:val="0"/>
              <w:spacing w:before="0" w:after="283"/>
              <w:jc w:val="left"/>
              <w:rPr/>
            </w:pPr>
            <w:r>
              <w:rPr/>
              <w:t xml:space="preserve">3,540 </w:t>
            </w:r>
          </w:p>
        </w:tc>
        <w:tc>
          <w:tcPr>
            <w:tcW w:w="1554" w:type="dxa"/>
            <w:tcBorders/>
            <w:vAlign w:val="center"/>
          </w:tcPr>
          <w:p>
            <w:pPr>
              <w:pStyle w:val="TableContents"/>
              <w:bidi w:val="0"/>
              <w:spacing w:before="0" w:after="283"/>
              <w:jc w:val="left"/>
              <w:rPr/>
            </w:pPr>
            <w:r>
              <w:rPr/>
              <w:t xml:space="preserve">7 </w:t>
            </w:r>
          </w:p>
        </w:tc>
        <w:tc>
          <w:tcPr>
            <w:tcW w:w="351" w:type="dxa"/>
            <w:tcBorders/>
            <w:vAlign w:val="center"/>
          </w:tcPr>
          <w:p>
            <w:pPr>
              <w:pStyle w:val="TableContents"/>
              <w:bidi w:val="0"/>
              <w:spacing w:before="0" w:after="283"/>
              <w:jc w:val="left"/>
              <w:rPr/>
            </w:pPr>
            <w:r>
              <w:rPr/>
              <w:t xml:space="preserve">7 </w:t>
            </w:r>
          </w:p>
        </w:tc>
        <w:tc>
          <w:tcPr>
            <w:tcW w:w="3328" w:type="dxa"/>
            <w:tcBorders/>
            <w:vAlign w:val="center"/>
          </w:tcPr>
          <w:p>
            <w:pPr>
              <w:pStyle w:val="TableContents"/>
              <w:bidi w:val="0"/>
              <w:spacing w:before="0" w:after="283"/>
              <w:jc w:val="left"/>
              <w:rPr/>
            </w:pPr>
            <w:r>
              <w:rPr/>
              <w:t xml:space="preserve">Sisältää: Algeria:  Mali: 821 km (510 mi) Nigeria: 1,497 km (930 mi) Nigeria: 1,497 km (930 mi) </w:t>
            </w:r>
          </w:p>
        </w:tc>
      </w:tr>
      <w:tr>
        <w:trPr/>
        <w:tc>
          <w:tcPr>
            <w:tcW w:w="2749" w:type="dxa"/>
            <w:tcBorders/>
            <w:vAlign w:val="center"/>
          </w:tcPr>
          <w:p>
            <w:pPr>
              <w:pStyle w:val="TableContents"/>
              <w:bidi w:val="0"/>
              <w:spacing w:before="0" w:after="283"/>
              <w:jc w:val="left"/>
              <w:rPr/>
            </w:pPr>
            <w:r>
              <w:rPr/>
              <w:t xml:space="preserve">Nigeria </w:t>
            </w:r>
          </w:p>
        </w:tc>
        <w:tc>
          <w:tcPr>
            <w:tcW w:w="939" w:type="dxa"/>
            <w:tcBorders/>
            <w:vAlign w:val="center"/>
          </w:tcPr>
          <w:p>
            <w:pPr>
              <w:pStyle w:val="TableContents"/>
              <w:bidi w:val="0"/>
              <w:spacing w:before="0" w:after="283"/>
              <w:jc w:val="left"/>
              <w:rPr/>
            </w:pPr>
            <w:r>
              <w:rPr/>
              <w:t xml:space="preserve">4,047 </w:t>
            </w:r>
          </w:p>
        </w:tc>
        <w:tc>
          <w:tcPr>
            <w:tcW w:w="1284" w:type="dxa"/>
            <w:tcBorders/>
            <w:vAlign w:val="center"/>
          </w:tcPr>
          <w:p>
            <w:pPr>
              <w:pStyle w:val="TableContents"/>
              <w:bidi w:val="0"/>
              <w:spacing w:before="0" w:after="283"/>
              <w:jc w:val="left"/>
              <w:rPr/>
            </w:pPr>
            <w:r>
              <w:rPr/>
              <w:t xml:space="preserve">2,515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Kamerun: 1 690 km (1 050 mi) Tšad: 87 km (54 mi) Niger: 1 497 km (930 mi). </w:t>
            </w:r>
          </w:p>
        </w:tc>
      </w:tr>
      <w:tr>
        <w:trPr/>
        <w:tc>
          <w:tcPr>
            <w:tcW w:w="2749" w:type="dxa"/>
            <w:tcBorders/>
            <w:vAlign w:val="center"/>
          </w:tcPr>
          <w:p>
            <w:pPr>
              <w:pStyle w:val="TableContents"/>
              <w:bidi w:val="0"/>
              <w:spacing w:before="0" w:after="283"/>
              <w:jc w:val="left"/>
              <w:rPr/>
            </w:pPr>
            <w:r>
              <w:rPr/>
              <w:t xml:space="preserve">Niue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Norfolkin saari (Australia)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Pohjois-Irlanti (Yhdistynyt kuningaskunta) </w:t>
            </w:r>
          </w:p>
        </w:tc>
        <w:tc>
          <w:tcPr>
            <w:tcW w:w="939" w:type="dxa"/>
            <w:tcBorders/>
            <w:vAlign w:val="center"/>
          </w:tcPr>
          <w:p>
            <w:pPr>
              <w:pStyle w:val="TableContents"/>
              <w:bidi w:val="0"/>
              <w:spacing w:before="0" w:after="283"/>
              <w:jc w:val="left"/>
              <w:rPr/>
            </w:pPr>
            <w:r>
              <w:rPr/>
              <w:t xml:space="preserve">499 </w:t>
            </w:r>
          </w:p>
        </w:tc>
        <w:tc>
          <w:tcPr>
            <w:tcW w:w="1284" w:type="dxa"/>
            <w:tcBorders/>
            <w:vAlign w:val="center"/>
          </w:tcPr>
          <w:p>
            <w:pPr>
              <w:pStyle w:val="TableContents"/>
              <w:bidi w:val="0"/>
              <w:spacing w:before="0" w:after="283"/>
              <w:jc w:val="left"/>
              <w:rPr/>
            </w:pPr>
            <w:r>
              <w:rPr/>
              <w:t xml:space="preserve">310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Irlanti: km (310 mi) </w:t>
            </w:r>
          </w:p>
        </w:tc>
      </w:tr>
      <w:tr>
        <w:trPr/>
        <w:tc>
          <w:tcPr>
            <w:tcW w:w="2749" w:type="dxa"/>
            <w:tcBorders/>
            <w:vAlign w:val="center"/>
          </w:tcPr>
          <w:p>
            <w:pPr>
              <w:pStyle w:val="TableContents"/>
              <w:bidi w:val="0"/>
              <w:spacing w:before="0" w:after="283"/>
              <w:jc w:val="left"/>
              <w:rPr/>
            </w:pPr>
            <w:r>
              <w:rPr/>
              <w:t xml:space="preserve">Pohjois-Mariaanit (Yhdysvallat)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Norja </w:t>
            </w:r>
          </w:p>
        </w:tc>
        <w:tc>
          <w:tcPr>
            <w:tcW w:w="939" w:type="dxa"/>
            <w:tcBorders/>
            <w:vAlign w:val="center"/>
          </w:tcPr>
          <w:p>
            <w:pPr>
              <w:pStyle w:val="TableContents"/>
              <w:bidi w:val="0"/>
              <w:spacing w:before="0" w:after="283"/>
              <w:jc w:val="left"/>
              <w:rPr/>
            </w:pPr>
            <w:r>
              <w:rPr/>
              <w:t xml:space="preserve">2,551 </w:t>
            </w:r>
          </w:p>
        </w:tc>
        <w:tc>
          <w:tcPr>
            <w:tcW w:w="1284" w:type="dxa"/>
            <w:tcBorders/>
            <w:vAlign w:val="center"/>
          </w:tcPr>
          <w:p>
            <w:pPr>
              <w:pStyle w:val="TableContents"/>
              <w:bidi w:val="0"/>
              <w:spacing w:before="0" w:after="283"/>
              <w:jc w:val="left"/>
              <w:rPr/>
            </w:pPr>
            <w:r>
              <w:rPr/>
              <w:t xml:space="preserve">1,585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Suomi: 736 km (457 mi) Ruotsi: 1 619 km (1 006 mi) Venäjä: 196 km (122 mi). </w:t>
            </w:r>
          </w:p>
        </w:tc>
      </w:tr>
      <w:tr>
        <w:trPr/>
        <w:tc>
          <w:tcPr>
            <w:tcW w:w="2749" w:type="dxa"/>
            <w:tcBorders/>
            <w:vAlign w:val="center"/>
          </w:tcPr>
          <w:p>
            <w:pPr>
              <w:pStyle w:val="TableContents"/>
              <w:bidi w:val="0"/>
              <w:spacing w:before="0" w:after="283"/>
              <w:jc w:val="left"/>
              <w:rPr/>
            </w:pPr>
            <w:r>
              <w:rPr/>
              <w:t xml:space="preserve">Oman </w:t>
            </w:r>
          </w:p>
        </w:tc>
        <w:tc>
          <w:tcPr>
            <w:tcW w:w="939" w:type="dxa"/>
            <w:tcBorders/>
            <w:vAlign w:val="center"/>
          </w:tcPr>
          <w:p>
            <w:pPr>
              <w:pStyle w:val="TableContents"/>
              <w:bidi w:val="0"/>
              <w:spacing w:before="0" w:after="283"/>
              <w:jc w:val="left"/>
              <w:rPr/>
            </w:pPr>
            <w:r>
              <w:rPr/>
              <w:t xml:space="preserve">1,374 </w:t>
            </w:r>
          </w:p>
        </w:tc>
        <w:tc>
          <w:tcPr>
            <w:tcW w:w="1284" w:type="dxa"/>
            <w:tcBorders/>
            <w:vAlign w:val="center"/>
          </w:tcPr>
          <w:p>
            <w:pPr>
              <w:pStyle w:val="TableContents"/>
              <w:bidi w:val="0"/>
              <w:spacing w:before="0" w:after="283"/>
              <w:jc w:val="left"/>
              <w:rPr/>
            </w:pPr>
            <w:r>
              <w:rPr/>
              <w:t xml:space="preserve">854 </w:t>
            </w:r>
          </w:p>
        </w:tc>
        <w:tc>
          <w:tcPr>
            <w:tcW w:w="1554" w:type="dxa"/>
            <w:tcBorders/>
            <w:vAlign w:val="center"/>
          </w:tcPr>
          <w:p>
            <w:pPr>
              <w:pStyle w:val="TableContents"/>
              <w:bidi w:val="0"/>
              <w:spacing w:before="0" w:after="283"/>
              <w:jc w:val="left"/>
              <w:rPr/>
            </w:pPr>
            <w:r>
              <w:rPr/>
              <w:t xml:space="preserve">6 </w:t>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Saudi-Arabia: Arabiemiirikunnat (4): 410 km (250 mi) Jemen: 288 km (179 mi). </w:t>
            </w:r>
          </w:p>
        </w:tc>
      </w:tr>
      <w:tr>
        <w:trPr/>
        <w:tc>
          <w:tcPr>
            <w:tcW w:w="2749" w:type="dxa"/>
            <w:tcBorders/>
            <w:vAlign w:val="center"/>
          </w:tcPr>
          <w:p>
            <w:pPr>
              <w:pStyle w:val="TableContents"/>
              <w:bidi w:val="0"/>
              <w:spacing w:before="0" w:after="283"/>
              <w:jc w:val="left"/>
              <w:rPr/>
            </w:pPr>
            <w:r>
              <w:rPr/>
              <w:t xml:space="preserve">Pakistan </w:t>
            </w:r>
          </w:p>
        </w:tc>
        <w:tc>
          <w:tcPr>
            <w:tcW w:w="939" w:type="dxa"/>
            <w:tcBorders/>
            <w:vAlign w:val="center"/>
          </w:tcPr>
          <w:p>
            <w:pPr>
              <w:pStyle w:val="TableContents"/>
              <w:bidi w:val="0"/>
              <w:spacing w:before="0" w:after="283"/>
              <w:jc w:val="left"/>
              <w:rPr/>
            </w:pPr>
            <w:r>
              <w:rPr/>
              <w:t xml:space="preserve">6,774 </w:t>
            </w:r>
          </w:p>
        </w:tc>
        <w:tc>
          <w:tcPr>
            <w:tcW w:w="1284" w:type="dxa"/>
            <w:tcBorders/>
            <w:vAlign w:val="center"/>
          </w:tcPr>
          <w:p>
            <w:pPr>
              <w:pStyle w:val="TableContents"/>
              <w:bidi w:val="0"/>
              <w:spacing w:before="0" w:after="283"/>
              <w:jc w:val="left"/>
              <w:rPr/>
            </w:pPr>
            <w:r>
              <w:rPr/>
              <w:t xml:space="preserve">4,209 </w:t>
            </w:r>
          </w:p>
        </w:tc>
        <w:tc>
          <w:tcPr>
            <w:tcW w:w="1554" w:type="dxa"/>
            <w:tcBorders/>
            <w:vAlign w:val="center"/>
          </w:tcPr>
          <w:p>
            <w:pPr>
              <w:pStyle w:val="TableContents"/>
              <w:bidi w:val="0"/>
              <w:spacing w:before="0" w:after="283"/>
              <w:jc w:val="left"/>
              <w:rPr/>
            </w:pPr>
            <w:r>
              <w:rPr/>
              <w:t xml:space="preserve">4 (3) </w:t>
            </w:r>
          </w:p>
        </w:tc>
        <w:tc>
          <w:tcPr>
            <w:tcW w:w="351" w:type="dxa"/>
            <w:tcBorders/>
            <w:vAlign w:val="center"/>
          </w:tcPr>
          <w:p>
            <w:pPr>
              <w:pStyle w:val="TableContents"/>
              <w:bidi w:val="0"/>
              <w:spacing w:before="0" w:after="283"/>
              <w:jc w:val="left"/>
              <w:rPr/>
            </w:pPr>
            <w:r>
              <w:rPr/>
              <w:t xml:space="preserve">4 (3) </w:t>
            </w:r>
          </w:p>
        </w:tc>
        <w:tc>
          <w:tcPr>
            <w:tcW w:w="3328" w:type="dxa"/>
            <w:tcBorders/>
            <w:vAlign w:val="center"/>
          </w:tcPr>
          <w:p>
            <w:pPr>
              <w:pStyle w:val="TableContents"/>
              <w:bidi w:val="0"/>
              <w:spacing w:before="0" w:after="283"/>
              <w:jc w:val="left"/>
              <w:rPr/>
            </w:pPr>
            <w:r>
              <w:rPr/>
              <w:t xml:space="preserve">Sisältää: Kiinan kansantasavalta: 523 km (325 mi) Intia: 2 912 km (1 809 mi) Iran: 909 km (565 mi). </w:t>
            </w:r>
          </w:p>
        </w:tc>
      </w:tr>
      <w:tr>
        <w:trPr/>
        <w:tc>
          <w:tcPr>
            <w:tcW w:w="2749" w:type="dxa"/>
            <w:tcBorders/>
            <w:vAlign w:val="center"/>
          </w:tcPr>
          <w:p>
            <w:pPr>
              <w:pStyle w:val="TableContents"/>
              <w:bidi w:val="0"/>
              <w:spacing w:before="0" w:after="283"/>
              <w:jc w:val="left"/>
              <w:rPr/>
            </w:pPr>
            <w:r>
              <w:rPr/>
              <w:t xml:space="preserve">Palau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Palestiina </w:t>
            </w:r>
          </w:p>
        </w:tc>
        <w:tc>
          <w:tcPr>
            <w:tcW w:w="939" w:type="dxa"/>
            <w:tcBorders/>
            <w:vAlign w:val="center"/>
          </w:tcPr>
          <w:p>
            <w:pPr>
              <w:pStyle w:val="TableContents"/>
              <w:bidi w:val="0"/>
              <w:spacing w:before="0" w:after="283"/>
              <w:jc w:val="left"/>
              <w:rPr/>
            </w:pPr>
            <w:r>
              <w:rPr/>
              <w:t xml:space="preserve">466 </w:t>
            </w:r>
          </w:p>
        </w:tc>
        <w:tc>
          <w:tcPr>
            <w:tcW w:w="1284" w:type="dxa"/>
            <w:tcBorders/>
            <w:vAlign w:val="center"/>
          </w:tcPr>
          <w:p>
            <w:pPr>
              <w:pStyle w:val="TableContents"/>
              <w:bidi w:val="0"/>
              <w:spacing w:before="0" w:after="283"/>
              <w:jc w:val="left"/>
              <w:rPr/>
            </w:pPr>
            <w:r>
              <w:rPr/>
              <w:t xml:space="preserve">290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Egypti: 11 km (6.8 mi) Israel (2): 358 km (222 mi) Jordania: 97 km (60 mi) </w:t>
            </w:r>
          </w:p>
        </w:tc>
      </w:tr>
      <w:tr>
        <w:trPr/>
        <w:tc>
          <w:tcPr>
            <w:tcW w:w="2749" w:type="dxa"/>
            <w:tcBorders/>
            <w:vAlign w:val="center"/>
          </w:tcPr>
          <w:p>
            <w:pPr>
              <w:pStyle w:val="TableContents"/>
              <w:bidi w:val="0"/>
              <w:spacing w:before="0" w:after="283"/>
              <w:jc w:val="left"/>
              <w:rPr/>
            </w:pPr>
            <w:r>
              <w:rPr/>
              <w:t xml:space="preserve">Palmyran atolli ja Kingmanin riutta (Yhdysvallat)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Panama </w:t>
            </w:r>
          </w:p>
        </w:tc>
        <w:tc>
          <w:tcPr>
            <w:tcW w:w="939" w:type="dxa"/>
            <w:tcBorders/>
            <w:vAlign w:val="center"/>
          </w:tcPr>
          <w:p>
            <w:pPr>
              <w:pStyle w:val="TableContents"/>
              <w:bidi w:val="0"/>
              <w:spacing w:before="0" w:after="283"/>
              <w:jc w:val="left"/>
              <w:rPr/>
            </w:pPr>
            <w:r>
              <w:rPr/>
              <w:t xml:space="preserve">555 </w:t>
            </w:r>
          </w:p>
        </w:tc>
        <w:tc>
          <w:tcPr>
            <w:tcW w:w="1284" w:type="dxa"/>
            <w:tcBorders/>
            <w:vAlign w:val="center"/>
          </w:tcPr>
          <w:p>
            <w:pPr>
              <w:pStyle w:val="TableContents"/>
              <w:bidi w:val="0"/>
              <w:spacing w:before="0" w:after="283"/>
              <w:jc w:val="left"/>
              <w:rPr/>
            </w:pPr>
            <w:r>
              <w:rPr/>
              <w:t xml:space="preserve">345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Costa Rica: Kolumbia: 225 km (140 mi) Costa Rica: Kolumbia: 225 km (140 mi): Costa Rica: 330 km (210 mi) </w:t>
            </w:r>
          </w:p>
        </w:tc>
      </w:tr>
      <w:tr>
        <w:trPr/>
        <w:tc>
          <w:tcPr>
            <w:tcW w:w="2749" w:type="dxa"/>
            <w:tcBorders/>
            <w:vAlign w:val="center"/>
          </w:tcPr>
          <w:p>
            <w:pPr>
              <w:pStyle w:val="TableContents"/>
              <w:bidi w:val="0"/>
              <w:spacing w:before="0" w:after="283"/>
              <w:jc w:val="left"/>
              <w:rPr/>
            </w:pPr>
            <w:r>
              <w:rPr/>
              <w:t xml:space="preserve">Papua-Uusi-Guinea </w:t>
            </w:r>
          </w:p>
        </w:tc>
        <w:tc>
          <w:tcPr>
            <w:tcW w:w="939" w:type="dxa"/>
            <w:tcBorders/>
            <w:vAlign w:val="center"/>
          </w:tcPr>
          <w:p>
            <w:pPr>
              <w:pStyle w:val="TableContents"/>
              <w:bidi w:val="0"/>
              <w:spacing w:before="0" w:after="283"/>
              <w:jc w:val="left"/>
              <w:rPr/>
            </w:pPr>
            <w:r>
              <w:rPr/>
              <w:t xml:space="preserve">820 </w:t>
            </w:r>
          </w:p>
        </w:tc>
        <w:tc>
          <w:tcPr>
            <w:tcW w:w="1284" w:type="dxa"/>
            <w:tcBorders/>
            <w:vAlign w:val="center"/>
          </w:tcPr>
          <w:p>
            <w:pPr>
              <w:pStyle w:val="TableContents"/>
              <w:bidi w:val="0"/>
              <w:spacing w:before="0" w:after="283"/>
              <w:jc w:val="left"/>
              <w:rPr/>
            </w:pPr>
            <w:r>
              <w:rPr/>
              <w:t xml:space="preserve">510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Indonesia: 820 km (510 mi) </w:t>
            </w:r>
          </w:p>
        </w:tc>
      </w:tr>
      <w:tr>
        <w:trPr/>
        <w:tc>
          <w:tcPr>
            <w:tcW w:w="2749" w:type="dxa"/>
            <w:tcBorders/>
            <w:vAlign w:val="center"/>
          </w:tcPr>
          <w:p>
            <w:pPr>
              <w:pStyle w:val="TableContents"/>
              <w:bidi w:val="0"/>
              <w:spacing w:before="0" w:after="283"/>
              <w:jc w:val="left"/>
              <w:rPr/>
            </w:pPr>
            <w:r>
              <w:rPr/>
              <w:t xml:space="preserve">Paraguay </w:t>
            </w:r>
          </w:p>
        </w:tc>
        <w:tc>
          <w:tcPr>
            <w:tcW w:w="939" w:type="dxa"/>
            <w:tcBorders/>
            <w:vAlign w:val="center"/>
          </w:tcPr>
          <w:p>
            <w:pPr>
              <w:pStyle w:val="TableContents"/>
              <w:bidi w:val="0"/>
              <w:spacing w:before="0" w:after="283"/>
              <w:jc w:val="left"/>
              <w:rPr/>
            </w:pPr>
            <w:r>
              <w:rPr/>
              <w:t xml:space="preserve">3,920 </w:t>
            </w:r>
          </w:p>
        </w:tc>
        <w:tc>
          <w:tcPr>
            <w:tcW w:w="1284" w:type="dxa"/>
            <w:tcBorders/>
            <w:vAlign w:val="center"/>
          </w:tcPr>
          <w:p>
            <w:pPr>
              <w:pStyle w:val="TableContents"/>
              <w:bidi w:val="0"/>
              <w:spacing w:before="0" w:after="283"/>
              <w:jc w:val="left"/>
              <w:rPr/>
            </w:pPr>
            <w:r>
              <w:rPr/>
              <w:t xml:space="preserve">2,440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Bolivia: 750 km (470 mi) Brasilia: 1 290 km (800 mi). </w:t>
            </w:r>
          </w:p>
        </w:tc>
      </w:tr>
      <w:tr>
        <w:trPr/>
        <w:tc>
          <w:tcPr>
            <w:tcW w:w="2749" w:type="dxa"/>
            <w:tcBorders/>
            <w:vAlign w:val="center"/>
          </w:tcPr>
          <w:p>
            <w:pPr>
              <w:pStyle w:val="TableContents"/>
              <w:bidi w:val="0"/>
              <w:spacing w:before="0" w:after="283"/>
              <w:jc w:val="left"/>
              <w:rPr/>
            </w:pPr>
            <w:r>
              <w:rPr/>
              <w:t xml:space="preserve">Peru </w:t>
            </w:r>
          </w:p>
        </w:tc>
        <w:tc>
          <w:tcPr>
            <w:tcW w:w="939" w:type="dxa"/>
            <w:tcBorders/>
            <w:vAlign w:val="center"/>
          </w:tcPr>
          <w:p>
            <w:pPr>
              <w:pStyle w:val="TableContents"/>
              <w:bidi w:val="0"/>
              <w:spacing w:before="0" w:after="283"/>
              <w:jc w:val="left"/>
              <w:rPr/>
            </w:pPr>
            <w:r>
              <w:rPr/>
              <w:t xml:space="preserve">5,536 </w:t>
            </w:r>
          </w:p>
        </w:tc>
        <w:tc>
          <w:tcPr>
            <w:tcW w:w="1284" w:type="dxa"/>
            <w:tcBorders/>
            <w:vAlign w:val="center"/>
          </w:tcPr>
          <w:p>
            <w:pPr>
              <w:pStyle w:val="TableContents"/>
              <w:bidi w:val="0"/>
              <w:spacing w:before="0" w:after="283"/>
              <w:jc w:val="left"/>
              <w:rPr/>
            </w:pPr>
            <w:r>
              <w:rPr/>
              <w:t xml:space="preserve">3,440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Chile: 160 km (99 mi) Kolumbia: 1 496 km (930 mi) Ecuador: 1 420 km (880 mi) </w:t>
            </w:r>
          </w:p>
        </w:tc>
      </w:tr>
      <w:tr>
        <w:trPr/>
        <w:tc>
          <w:tcPr>
            <w:tcW w:w="2749" w:type="dxa"/>
            <w:tcBorders/>
            <w:vAlign w:val="center"/>
          </w:tcPr>
          <w:p>
            <w:pPr>
              <w:pStyle w:val="TableContents"/>
              <w:bidi w:val="0"/>
              <w:spacing w:before="0" w:after="283"/>
              <w:jc w:val="left"/>
              <w:rPr/>
            </w:pPr>
            <w:r>
              <w:rPr/>
              <w:t xml:space="preserve">Pietari I:n saari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Filippiinit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Pitcairninsaaret (Yhdistynyt kuningaskunta)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Puola </w:t>
            </w:r>
          </w:p>
        </w:tc>
        <w:tc>
          <w:tcPr>
            <w:tcW w:w="939" w:type="dxa"/>
            <w:tcBorders/>
            <w:vAlign w:val="center"/>
          </w:tcPr>
          <w:p>
            <w:pPr>
              <w:pStyle w:val="TableContents"/>
              <w:bidi w:val="0"/>
              <w:spacing w:before="0" w:after="283"/>
              <w:jc w:val="left"/>
              <w:rPr/>
            </w:pPr>
            <w:r>
              <w:rPr/>
              <w:t xml:space="preserve">2,788 </w:t>
            </w:r>
          </w:p>
        </w:tc>
        <w:tc>
          <w:tcPr>
            <w:tcW w:w="1284" w:type="dxa"/>
            <w:tcBorders/>
            <w:vAlign w:val="center"/>
          </w:tcPr>
          <w:p>
            <w:pPr>
              <w:pStyle w:val="TableContents"/>
              <w:bidi w:val="0"/>
              <w:spacing w:before="0" w:after="283"/>
              <w:jc w:val="left"/>
              <w:rPr/>
            </w:pPr>
            <w:r>
              <w:rPr/>
              <w:t xml:space="preserve">1,732 </w:t>
            </w:r>
          </w:p>
        </w:tc>
        <w:tc>
          <w:tcPr>
            <w:tcW w:w="1554" w:type="dxa"/>
            <w:tcBorders/>
            <w:vAlign w:val="center"/>
          </w:tcPr>
          <w:p>
            <w:pPr>
              <w:pStyle w:val="TableContents"/>
              <w:bidi w:val="0"/>
              <w:spacing w:before="0" w:after="283"/>
              <w:jc w:val="left"/>
              <w:rPr/>
            </w:pPr>
            <w:r>
              <w:rPr/>
              <w:t xml:space="preserve">7 </w:t>
            </w:r>
          </w:p>
        </w:tc>
        <w:tc>
          <w:tcPr>
            <w:tcW w:w="351" w:type="dxa"/>
            <w:tcBorders/>
            <w:vAlign w:val="center"/>
          </w:tcPr>
          <w:p>
            <w:pPr>
              <w:pStyle w:val="TableContents"/>
              <w:bidi w:val="0"/>
              <w:spacing w:before="0" w:after="283"/>
              <w:jc w:val="left"/>
              <w:rPr/>
            </w:pPr>
            <w:r>
              <w:rPr/>
              <w:t xml:space="preserve">7 </w:t>
            </w:r>
          </w:p>
        </w:tc>
        <w:tc>
          <w:tcPr>
            <w:tcW w:w="3328" w:type="dxa"/>
            <w:tcBorders/>
            <w:vAlign w:val="center"/>
          </w:tcPr>
          <w:p>
            <w:pPr>
              <w:pStyle w:val="TableContents"/>
              <w:bidi w:val="0"/>
              <w:spacing w:before="0" w:after="283"/>
              <w:jc w:val="left"/>
              <w:rPr/>
            </w:pPr>
            <w:r>
              <w:rPr/>
              <w:t xml:space="preserve">Sisältää:  Saksa: 456 km (283 mi) Liettua: 91 km (57 mi) Venäjä: 206 km (128 mi) Slovakia: 444 km (276 mi) Ukraina: 526 km (327 mi) </w:t>
            </w:r>
          </w:p>
        </w:tc>
      </w:tr>
      <w:tr>
        <w:trPr/>
        <w:tc>
          <w:tcPr>
            <w:tcW w:w="2749" w:type="dxa"/>
            <w:tcBorders/>
            <w:vAlign w:val="center"/>
          </w:tcPr>
          <w:p>
            <w:pPr>
              <w:pStyle w:val="TableContents"/>
              <w:bidi w:val="0"/>
              <w:spacing w:before="0" w:after="283"/>
              <w:jc w:val="left"/>
              <w:rPr/>
            </w:pPr>
            <w:r>
              <w:rPr/>
              <w:t xml:space="preserve">Portugali </w:t>
            </w:r>
          </w:p>
        </w:tc>
        <w:tc>
          <w:tcPr>
            <w:tcW w:w="939" w:type="dxa"/>
            <w:tcBorders/>
            <w:vAlign w:val="center"/>
          </w:tcPr>
          <w:p>
            <w:pPr>
              <w:pStyle w:val="TableContents"/>
              <w:bidi w:val="0"/>
              <w:spacing w:before="0" w:after="283"/>
              <w:jc w:val="left"/>
              <w:rPr/>
            </w:pPr>
            <w:r>
              <w:rPr/>
              <w:t xml:space="preserve">1,214 </w:t>
            </w:r>
          </w:p>
        </w:tc>
        <w:tc>
          <w:tcPr>
            <w:tcW w:w="1284" w:type="dxa"/>
            <w:tcBorders/>
            <w:vAlign w:val="center"/>
          </w:tcPr>
          <w:p>
            <w:pPr>
              <w:pStyle w:val="TableContents"/>
              <w:bidi w:val="0"/>
              <w:spacing w:before="0" w:after="283"/>
              <w:jc w:val="left"/>
              <w:rPr/>
            </w:pPr>
            <w:r>
              <w:rPr/>
              <w:t xml:space="preserve">754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Espanja: 1 214 km (754 mi). </w:t>
            </w:r>
          </w:p>
        </w:tc>
      </w:tr>
      <w:tr>
        <w:trPr/>
        <w:tc>
          <w:tcPr>
            <w:tcW w:w="2749" w:type="dxa"/>
            <w:tcBorders/>
            <w:vAlign w:val="center"/>
          </w:tcPr>
          <w:p>
            <w:pPr>
              <w:pStyle w:val="TableContents"/>
              <w:bidi w:val="0"/>
              <w:spacing w:before="0" w:after="283"/>
              <w:jc w:val="left"/>
              <w:rPr/>
            </w:pPr>
            <w:r>
              <w:rPr/>
              <w:t xml:space="preserve">Puerto Rico (Yhdysvallat)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Qatar </w:t>
            </w:r>
          </w:p>
        </w:tc>
        <w:tc>
          <w:tcPr>
            <w:tcW w:w="939" w:type="dxa"/>
            <w:tcBorders/>
            <w:vAlign w:val="center"/>
          </w:tcPr>
          <w:p>
            <w:pPr>
              <w:pStyle w:val="TableContents"/>
              <w:bidi w:val="0"/>
              <w:spacing w:before="0" w:after="283"/>
              <w:jc w:val="left"/>
              <w:rPr/>
            </w:pPr>
            <w:r>
              <w:rPr/>
              <w:t xml:space="preserve">60 </w:t>
            </w:r>
          </w:p>
        </w:tc>
        <w:tc>
          <w:tcPr>
            <w:tcW w:w="1284" w:type="dxa"/>
            <w:tcBorders/>
            <w:vAlign w:val="center"/>
          </w:tcPr>
          <w:p>
            <w:pPr>
              <w:pStyle w:val="TableContents"/>
              <w:bidi w:val="0"/>
              <w:spacing w:before="0" w:after="283"/>
              <w:jc w:val="left"/>
              <w:rPr/>
            </w:pPr>
            <w:r>
              <w:rPr/>
              <w:t xml:space="preserve">37 </w:t>
            </w:r>
          </w:p>
        </w:tc>
        <w:tc>
          <w:tcPr>
            <w:tcW w:w="1554" w:type="dxa"/>
            <w:tcBorders/>
            <w:vAlign w:val="center"/>
          </w:tcPr>
          <w:p>
            <w:pPr>
              <w:pStyle w:val="TableContents"/>
              <w:bidi w:val="0"/>
              <w:spacing w:before="0" w:after="283"/>
              <w:jc w:val="left"/>
              <w:rPr/>
            </w:pPr>
            <w:r>
              <w:rPr/>
              <w:t xml:space="preserve">1 (2) </w:t>
            </w:r>
          </w:p>
        </w:tc>
        <w:tc>
          <w:tcPr>
            <w:tcW w:w="351" w:type="dxa"/>
            <w:tcBorders/>
            <w:vAlign w:val="center"/>
          </w:tcPr>
          <w:p>
            <w:pPr>
              <w:pStyle w:val="TableContents"/>
              <w:bidi w:val="0"/>
              <w:spacing w:before="0" w:after="283"/>
              <w:jc w:val="left"/>
              <w:rPr/>
            </w:pPr>
            <w:r>
              <w:rPr/>
              <w:t xml:space="preserve">1 (2) </w:t>
            </w:r>
          </w:p>
        </w:tc>
        <w:tc>
          <w:tcPr>
            <w:tcW w:w="3328" w:type="dxa"/>
            <w:tcBorders/>
            <w:vAlign w:val="center"/>
          </w:tcPr>
          <w:p>
            <w:pPr>
              <w:pStyle w:val="TableContents"/>
              <w:bidi w:val="0"/>
              <w:spacing w:before="0" w:after="283"/>
              <w:jc w:val="left"/>
              <w:rPr/>
            </w:pPr>
            <w:r>
              <w:rPr/>
              <w:t xml:space="preserve">Sisältää: Saudi-Arabia: Saudi-Arabia: 60 km (37 mi) </w:t>
            </w:r>
          </w:p>
        </w:tc>
      </w:tr>
      <w:tr>
        <w:trPr/>
        <w:tc>
          <w:tcPr>
            <w:tcW w:w="2749" w:type="dxa"/>
            <w:tcBorders/>
            <w:vAlign w:val="center"/>
          </w:tcPr>
          <w:p>
            <w:pPr>
              <w:pStyle w:val="TableContents"/>
              <w:bidi w:val="0"/>
              <w:spacing w:before="0" w:after="283"/>
              <w:jc w:val="left"/>
              <w:rPr/>
            </w:pPr>
            <w:r>
              <w:rPr/>
              <w:t xml:space="preserve">Kuningatar Maudin maa (Norja)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Australian Antarktisalue (Australia) British Antarctic Territory (Yhdistynyt kuningaskunta). </w:t>
            </w:r>
          </w:p>
        </w:tc>
      </w:tr>
      <w:tr>
        <w:trPr/>
        <w:tc>
          <w:tcPr>
            <w:tcW w:w="2749" w:type="dxa"/>
            <w:tcBorders/>
            <w:vAlign w:val="center"/>
          </w:tcPr>
          <w:p>
            <w:pPr>
              <w:pStyle w:val="TableContents"/>
              <w:bidi w:val="0"/>
              <w:spacing w:before="0" w:after="283"/>
              <w:jc w:val="left"/>
              <w:rPr/>
            </w:pPr>
            <w:r>
              <w:rPr/>
              <w:t xml:space="preserve">Réunion (Ranska)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Romania </w:t>
            </w:r>
          </w:p>
        </w:tc>
        <w:tc>
          <w:tcPr>
            <w:tcW w:w="939" w:type="dxa"/>
            <w:tcBorders/>
            <w:vAlign w:val="center"/>
          </w:tcPr>
          <w:p>
            <w:pPr>
              <w:pStyle w:val="TableContents"/>
              <w:bidi w:val="0"/>
              <w:spacing w:before="0" w:after="283"/>
              <w:jc w:val="left"/>
              <w:rPr/>
            </w:pPr>
            <w:r>
              <w:rPr/>
              <w:t xml:space="preserve">2,508 </w:t>
            </w:r>
          </w:p>
        </w:tc>
        <w:tc>
          <w:tcPr>
            <w:tcW w:w="1284" w:type="dxa"/>
            <w:tcBorders/>
            <w:vAlign w:val="center"/>
          </w:tcPr>
          <w:p>
            <w:pPr>
              <w:pStyle w:val="TableContents"/>
              <w:bidi w:val="0"/>
              <w:spacing w:before="0" w:after="283"/>
              <w:jc w:val="left"/>
              <w:rPr/>
            </w:pPr>
            <w:r>
              <w:rPr/>
              <w:t xml:space="preserve">1,558 </w:t>
            </w:r>
          </w:p>
        </w:tc>
        <w:tc>
          <w:tcPr>
            <w:tcW w:w="1554" w:type="dxa"/>
            <w:tcBorders/>
            <w:vAlign w:val="center"/>
          </w:tcPr>
          <w:p>
            <w:pPr>
              <w:pStyle w:val="TableContents"/>
              <w:bidi w:val="0"/>
              <w:spacing w:before="0" w:after="283"/>
              <w:jc w:val="left"/>
              <w:rPr/>
            </w:pPr>
            <w:r>
              <w:rPr/>
              <w:t xml:space="preserve">6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Bulgaria: 608 km (378 mi) Unkari: 443 km (275 mi) Moldova: 450 km (280 mi) Serbia: 476 km (296 mi) Ukraina (2): 531 km (330 mi). </w:t>
            </w:r>
          </w:p>
        </w:tc>
      </w:tr>
      <w:tr>
        <w:trPr/>
        <w:tc>
          <w:tcPr>
            <w:tcW w:w="2749" w:type="dxa"/>
            <w:tcBorders/>
            <w:vAlign w:val="center"/>
          </w:tcPr>
          <w:p>
            <w:pPr>
              <w:pStyle w:val="TableContents"/>
              <w:bidi w:val="0"/>
              <w:spacing w:before="0" w:after="283"/>
              <w:jc w:val="left"/>
              <w:rPr/>
            </w:pPr>
            <w:r>
              <w:rPr/>
              <w:t xml:space="preserve">Ross Dependency (Uusi-Seelanti)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Australian Etelämanner (Australia) </w:t>
            </w:r>
          </w:p>
        </w:tc>
      </w:tr>
      <w:tr>
        <w:trPr/>
        <w:tc>
          <w:tcPr>
            <w:tcW w:w="2749" w:type="dxa"/>
            <w:tcBorders/>
            <w:vAlign w:val="center"/>
          </w:tcPr>
          <w:p>
            <w:pPr>
              <w:pStyle w:val="TableContents"/>
              <w:bidi w:val="0"/>
              <w:spacing w:before="0" w:after="283"/>
              <w:jc w:val="left"/>
              <w:rPr/>
            </w:pPr>
            <w:r>
              <w:rPr/>
              <w:t xml:space="preserve">Venäjä </w:t>
            </w:r>
          </w:p>
        </w:tc>
        <w:tc>
          <w:tcPr>
            <w:tcW w:w="939" w:type="dxa"/>
            <w:tcBorders/>
            <w:vAlign w:val="center"/>
          </w:tcPr>
          <w:p>
            <w:pPr>
              <w:pStyle w:val="TableContents"/>
              <w:bidi w:val="0"/>
              <w:spacing w:before="0" w:after="283"/>
              <w:jc w:val="left"/>
              <w:rPr/>
            </w:pPr>
            <w:r>
              <w:rPr/>
              <w:t xml:space="preserve">20,017 </w:t>
            </w:r>
          </w:p>
        </w:tc>
        <w:tc>
          <w:tcPr>
            <w:tcW w:w="1284" w:type="dxa"/>
            <w:tcBorders/>
            <w:vAlign w:val="center"/>
          </w:tcPr>
          <w:p>
            <w:pPr>
              <w:pStyle w:val="TableContents"/>
              <w:bidi w:val="0"/>
              <w:spacing w:before="0" w:after="283"/>
              <w:jc w:val="left"/>
              <w:rPr/>
            </w:pPr>
            <w:r>
              <w:rPr/>
              <w:t xml:space="preserve">12,438 </w:t>
            </w:r>
          </w:p>
        </w:tc>
        <w:tc>
          <w:tcPr>
            <w:tcW w:w="1554" w:type="dxa"/>
            <w:tcBorders/>
            <w:vAlign w:val="center"/>
          </w:tcPr>
          <w:p>
            <w:pPr>
              <w:pStyle w:val="TableContents"/>
              <w:bidi w:val="0"/>
              <w:spacing w:before="0" w:after="283"/>
              <w:jc w:val="left"/>
              <w:rPr/>
            </w:pPr>
            <w:r>
              <w:rPr/>
              <w:t xml:space="preserve">16 </w:t>
            </w:r>
          </w:p>
        </w:tc>
        <w:tc>
          <w:tcPr>
            <w:tcW w:w="351" w:type="dxa"/>
            <w:tcBorders/>
            <w:vAlign w:val="center"/>
          </w:tcPr>
          <w:p>
            <w:pPr>
              <w:pStyle w:val="TableContents"/>
              <w:bidi w:val="0"/>
              <w:spacing w:before="0" w:after="283"/>
              <w:jc w:val="left"/>
              <w:rPr/>
            </w:pPr>
            <w:r>
              <w:rPr/>
              <w:t xml:space="preserve">14 </w:t>
            </w:r>
          </w:p>
        </w:tc>
        <w:tc>
          <w:tcPr>
            <w:tcW w:w="3328" w:type="dxa"/>
            <w:tcBorders/>
            <w:vAlign w:val="center"/>
          </w:tcPr>
          <w:p>
            <w:pPr>
              <w:pStyle w:val="TableContents"/>
              <w:bidi w:val="0"/>
              <w:spacing w:before="0" w:after="283"/>
              <w:jc w:val="left"/>
              <w:rPr/>
            </w:pPr>
            <w:r>
              <w:rPr/>
              <w:t xml:space="preserve">Sisältää: Valko-Venäjä: 959 km (596 mi) Kiinan kansantasavalta (2): 3 645 km (2 265 mi) Viro: 294 km (183 mi) Suomi (2): 1 340 km (830 mi) Georgia: 1 340 km (830 mi): Kazakstan: 6,846 km (4,254 mi) Pohjois-Korea: 19 km (12 mi) Latvia: 217 km (135 mi) Liettua: 227 km (141 mi) Mongolia: 3,485 km (2,165 mi) Norja: 196 km (122 mi) Puola: 206 km (128 mi) Ukraina: 1,576 km (979 mi) </w:t>
            </w:r>
          </w:p>
        </w:tc>
      </w:tr>
      <w:tr>
        <w:trPr/>
        <w:tc>
          <w:tcPr>
            <w:tcW w:w="2749" w:type="dxa"/>
            <w:tcBorders/>
            <w:vAlign w:val="center"/>
          </w:tcPr>
          <w:p>
            <w:pPr>
              <w:pStyle w:val="TableContents"/>
              <w:bidi w:val="0"/>
              <w:spacing w:before="0" w:after="283"/>
              <w:jc w:val="left"/>
              <w:rPr/>
            </w:pPr>
            <w:r>
              <w:rPr/>
              <w:t xml:space="preserve">Ruanda </w:t>
            </w:r>
          </w:p>
        </w:tc>
        <w:tc>
          <w:tcPr>
            <w:tcW w:w="939" w:type="dxa"/>
            <w:tcBorders/>
            <w:vAlign w:val="center"/>
          </w:tcPr>
          <w:p>
            <w:pPr>
              <w:pStyle w:val="TableContents"/>
              <w:bidi w:val="0"/>
              <w:spacing w:before="0" w:after="283"/>
              <w:jc w:val="left"/>
              <w:rPr/>
            </w:pPr>
            <w:r>
              <w:rPr/>
              <w:t xml:space="preserve">893 </w:t>
            </w:r>
          </w:p>
        </w:tc>
        <w:tc>
          <w:tcPr>
            <w:tcW w:w="1284" w:type="dxa"/>
            <w:tcBorders/>
            <w:vAlign w:val="center"/>
          </w:tcPr>
          <w:p>
            <w:pPr>
              <w:pStyle w:val="TableContents"/>
              <w:bidi w:val="0"/>
              <w:spacing w:before="0" w:after="283"/>
              <w:jc w:val="left"/>
              <w:rPr/>
            </w:pPr>
            <w:r>
              <w:rPr/>
              <w:t xml:space="preserve">555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Kongon demokraattinen tasavalta: 217 km (135 mi) Tansania: 217 km (135 mi) Uganda: 169 km (105 mi) Burundi: 290 km (180 mi) Uganda: 169 km (105 mi) </w:t>
            </w:r>
          </w:p>
        </w:tc>
      </w:tr>
      <w:tr>
        <w:trPr/>
        <w:tc>
          <w:tcPr>
            <w:tcW w:w="2749" w:type="dxa"/>
            <w:tcBorders/>
            <w:vAlign w:val="center"/>
          </w:tcPr>
          <w:p>
            <w:pPr>
              <w:pStyle w:val="TableContents"/>
              <w:bidi w:val="0"/>
              <w:spacing w:before="0" w:after="283"/>
              <w:jc w:val="left"/>
              <w:rPr/>
            </w:pPr>
            <w:r>
              <w:rPr/>
              <w:t xml:space="preserve">Saint Barthélemy (Ranska)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Saint Helena, Ascension ja Tristan da Cunha (Yhdistynyt kuningaskunta)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Saint Kitts ja Nevis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Saint Lucia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Saint Martin </w:t>
            </w:r>
          </w:p>
        </w:tc>
        <w:tc>
          <w:tcPr>
            <w:tcW w:w="939" w:type="dxa"/>
            <w:tcBorders/>
            <w:vAlign w:val="center"/>
          </w:tcPr>
          <w:p>
            <w:pPr>
              <w:pStyle w:val="TableContents"/>
              <w:bidi w:val="0"/>
              <w:spacing w:before="0" w:after="283"/>
              <w:jc w:val="left"/>
              <w:rPr/>
            </w:pPr>
            <w:r>
              <w:rPr/>
              <w:t xml:space="preserve">10.2 </w:t>
            </w:r>
          </w:p>
        </w:tc>
        <w:tc>
          <w:tcPr>
            <w:tcW w:w="1284" w:type="dxa"/>
            <w:tcBorders/>
            <w:vAlign w:val="center"/>
          </w:tcPr>
          <w:p>
            <w:pPr>
              <w:pStyle w:val="TableContents"/>
              <w:bidi w:val="0"/>
              <w:spacing w:before="0" w:after="283"/>
              <w:jc w:val="left"/>
              <w:rPr/>
            </w:pPr>
            <w:r>
              <w:rPr/>
              <w:t xml:space="preserve">6.3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Sint Maarten (Alankomaat): 10.2 km (6.3 mi) </w:t>
            </w:r>
          </w:p>
        </w:tc>
      </w:tr>
      <w:tr>
        <w:trPr/>
        <w:tc>
          <w:tcPr>
            <w:tcW w:w="2749" w:type="dxa"/>
            <w:tcBorders/>
            <w:vAlign w:val="center"/>
          </w:tcPr>
          <w:p>
            <w:pPr>
              <w:pStyle w:val="TableContents"/>
              <w:bidi w:val="0"/>
              <w:spacing w:before="0" w:after="283"/>
              <w:jc w:val="left"/>
              <w:rPr/>
            </w:pPr>
            <w:r>
              <w:rPr/>
              <w:t xml:space="preserve">Saint Pierre ja Miquelon (Ranska) </w:t>
            </w:r>
          </w:p>
        </w:tc>
        <w:tc>
          <w:tcPr>
            <w:tcW w:w="939" w:type="dxa"/>
            <w:tcBorders/>
            <w:vAlign w:val="center"/>
          </w:tcPr>
          <w:p>
            <w:pPr>
              <w:pStyle w:val="TableContents"/>
              <w:bidi w:val="0"/>
              <w:spacing w:before="0" w:after="283"/>
              <w:jc w:val="left"/>
              <w:rPr/>
            </w:pPr>
            <w:r>
              <w:rPr/>
              <w:t xml:space="preserve">0.05 </w:t>
            </w:r>
          </w:p>
        </w:tc>
        <w:tc>
          <w:tcPr>
            <w:tcW w:w="1284" w:type="dxa"/>
            <w:tcBorders/>
            <w:vAlign w:val="center"/>
          </w:tcPr>
          <w:p>
            <w:pPr>
              <w:pStyle w:val="TableContents"/>
              <w:bidi w:val="0"/>
              <w:spacing w:before="0" w:after="283"/>
              <w:jc w:val="left"/>
              <w:rPr/>
            </w:pPr>
            <w:r>
              <w:rPr/>
              <w:t xml:space="preserve">0.031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headerstyle = font-weight: normal; text-align: left; Sisältää :| Kanada: 0.05 km (0.031 mi). </w:t>
            </w:r>
          </w:p>
        </w:tc>
      </w:tr>
      <w:tr>
        <w:trPr/>
        <w:tc>
          <w:tcPr>
            <w:tcW w:w="2749" w:type="dxa"/>
            <w:tcBorders/>
            <w:vAlign w:val="center"/>
          </w:tcPr>
          <w:p>
            <w:pPr>
              <w:pStyle w:val="TableContents"/>
              <w:bidi w:val="0"/>
              <w:spacing w:before="0" w:after="283"/>
              <w:jc w:val="left"/>
              <w:rPr/>
            </w:pPr>
            <w:r>
              <w:rPr/>
              <w:t xml:space="preserve">Saint Vincent ja Grenadiinit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Samoa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San Marino </w:t>
            </w:r>
          </w:p>
        </w:tc>
        <w:tc>
          <w:tcPr>
            <w:tcW w:w="939" w:type="dxa"/>
            <w:tcBorders/>
            <w:vAlign w:val="center"/>
          </w:tcPr>
          <w:p>
            <w:pPr>
              <w:pStyle w:val="TableContents"/>
              <w:bidi w:val="0"/>
              <w:spacing w:before="0" w:after="283"/>
              <w:jc w:val="left"/>
              <w:rPr/>
            </w:pPr>
            <w:r>
              <w:rPr/>
              <w:t xml:space="preserve">39 </w:t>
            </w:r>
          </w:p>
        </w:tc>
        <w:tc>
          <w:tcPr>
            <w:tcW w:w="1284" w:type="dxa"/>
            <w:tcBorders/>
            <w:vAlign w:val="center"/>
          </w:tcPr>
          <w:p>
            <w:pPr>
              <w:pStyle w:val="TableContents"/>
              <w:bidi w:val="0"/>
              <w:spacing w:before="0" w:after="283"/>
              <w:jc w:val="left"/>
              <w:rPr/>
            </w:pPr>
            <w:r>
              <w:rPr/>
              <w:t xml:space="preserve">24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Italia: 39 km (24 mi) </w:t>
            </w:r>
          </w:p>
        </w:tc>
      </w:tr>
      <w:tr>
        <w:trPr/>
        <w:tc>
          <w:tcPr>
            <w:tcW w:w="2749" w:type="dxa"/>
            <w:tcBorders/>
            <w:vAlign w:val="center"/>
          </w:tcPr>
          <w:p>
            <w:pPr>
              <w:pStyle w:val="TableContents"/>
              <w:bidi w:val="0"/>
              <w:spacing w:before="0" w:after="283"/>
              <w:jc w:val="left"/>
              <w:rPr/>
            </w:pPr>
            <w:r>
              <w:rPr/>
              <w:t xml:space="preserve">São Tomé ja Príncipe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Saudi-Arabia </w:t>
            </w:r>
          </w:p>
        </w:tc>
        <w:tc>
          <w:tcPr>
            <w:tcW w:w="939" w:type="dxa"/>
            <w:tcBorders/>
            <w:vAlign w:val="center"/>
          </w:tcPr>
          <w:p>
            <w:pPr>
              <w:pStyle w:val="TableContents"/>
              <w:bidi w:val="0"/>
              <w:spacing w:before="0" w:after="283"/>
              <w:jc w:val="left"/>
              <w:rPr/>
            </w:pPr>
            <w:r>
              <w:rPr/>
              <w:t xml:space="preserve">4,431 </w:t>
            </w:r>
          </w:p>
        </w:tc>
        <w:tc>
          <w:tcPr>
            <w:tcW w:w="1284" w:type="dxa"/>
            <w:tcBorders/>
            <w:vAlign w:val="center"/>
          </w:tcPr>
          <w:p>
            <w:pPr>
              <w:pStyle w:val="TableContents"/>
              <w:bidi w:val="0"/>
              <w:spacing w:before="0" w:after="283"/>
              <w:jc w:val="left"/>
              <w:rPr/>
            </w:pPr>
            <w:r>
              <w:rPr/>
              <w:t xml:space="preserve">2,753 </w:t>
            </w:r>
          </w:p>
        </w:tc>
        <w:tc>
          <w:tcPr>
            <w:tcW w:w="1554" w:type="dxa"/>
            <w:tcBorders/>
            <w:vAlign w:val="center"/>
          </w:tcPr>
          <w:p>
            <w:pPr>
              <w:pStyle w:val="TableContents"/>
              <w:bidi w:val="0"/>
              <w:spacing w:before="0" w:after="283"/>
              <w:jc w:val="left"/>
              <w:rPr/>
            </w:pPr>
            <w:r>
              <w:rPr/>
              <w:t xml:space="preserve">7 </w:t>
            </w:r>
          </w:p>
        </w:tc>
        <w:tc>
          <w:tcPr>
            <w:tcW w:w="351" w:type="dxa"/>
            <w:tcBorders/>
            <w:vAlign w:val="center"/>
          </w:tcPr>
          <w:p>
            <w:pPr>
              <w:pStyle w:val="TableContents"/>
              <w:bidi w:val="0"/>
              <w:spacing w:before="0" w:after="283"/>
              <w:jc w:val="left"/>
              <w:rPr/>
            </w:pPr>
            <w:r>
              <w:rPr/>
              <w:t xml:space="preserve">7 </w:t>
            </w:r>
          </w:p>
        </w:tc>
        <w:tc>
          <w:tcPr>
            <w:tcW w:w="3328" w:type="dxa"/>
            <w:tcBorders/>
            <w:vAlign w:val="center"/>
          </w:tcPr>
          <w:p>
            <w:pPr>
              <w:pStyle w:val="TableContents"/>
              <w:bidi w:val="0"/>
              <w:spacing w:before="0" w:after="283"/>
              <w:jc w:val="left"/>
              <w:rPr/>
            </w:pPr>
            <w:r>
              <w:rPr/>
              <w:t xml:space="preserve">Sisältää: Jordania: 744 km (462 mi) Kuwait: 222 km (138 mi) Oman: Qatar: 60 km (37 mi) Yhdistyneet arabiemiirikunnat: Jemen: 457 km (284 mi) Jemen: 1 458 km (906 mi) </w:t>
            </w:r>
          </w:p>
        </w:tc>
      </w:tr>
      <w:tr>
        <w:trPr/>
        <w:tc>
          <w:tcPr>
            <w:tcW w:w="2749" w:type="dxa"/>
            <w:tcBorders/>
            <w:vAlign w:val="center"/>
          </w:tcPr>
          <w:p>
            <w:pPr>
              <w:pStyle w:val="TableContents"/>
              <w:bidi w:val="0"/>
              <w:spacing w:before="0" w:after="283"/>
              <w:jc w:val="left"/>
              <w:rPr/>
            </w:pPr>
            <w:r>
              <w:rPr/>
              <w:t xml:space="preserve">Skotlanti (Yhdistynyt kuningaskunta) </w:t>
            </w:r>
          </w:p>
        </w:tc>
        <w:tc>
          <w:tcPr>
            <w:tcW w:w="939" w:type="dxa"/>
            <w:tcBorders/>
            <w:vAlign w:val="center"/>
          </w:tcPr>
          <w:p>
            <w:pPr>
              <w:pStyle w:val="TableContents"/>
              <w:bidi w:val="0"/>
              <w:spacing w:before="0" w:after="283"/>
              <w:jc w:val="left"/>
              <w:rPr/>
            </w:pPr>
            <w:r>
              <w:rPr/>
              <w:t xml:space="preserve">154 </w:t>
            </w:r>
          </w:p>
        </w:tc>
        <w:tc>
          <w:tcPr>
            <w:tcW w:w="1284" w:type="dxa"/>
            <w:tcBorders/>
            <w:vAlign w:val="center"/>
          </w:tcPr>
          <w:p>
            <w:pPr>
              <w:pStyle w:val="TableContents"/>
              <w:bidi w:val="0"/>
              <w:spacing w:before="0" w:after="283"/>
              <w:jc w:val="left"/>
              <w:rPr/>
            </w:pPr>
            <w:r>
              <w:rPr/>
              <w:t xml:space="preserve">96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Englanti: 154 km (96 mi) </w:t>
            </w:r>
          </w:p>
        </w:tc>
      </w:tr>
      <w:tr>
        <w:trPr/>
        <w:tc>
          <w:tcPr>
            <w:tcW w:w="2749" w:type="dxa"/>
            <w:tcBorders/>
            <w:vAlign w:val="center"/>
          </w:tcPr>
          <w:p>
            <w:pPr>
              <w:pStyle w:val="TableContents"/>
              <w:bidi w:val="0"/>
              <w:spacing w:before="0" w:after="283"/>
              <w:jc w:val="left"/>
              <w:rPr/>
            </w:pPr>
            <w:r>
              <w:rPr/>
              <w:t xml:space="preserve">Senegal </w:t>
            </w:r>
          </w:p>
        </w:tc>
        <w:tc>
          <w:tcPr>
            <w:tcW w:w="939" w:type="dxa"/>
            <w:tcBorders/>
            <w:vAlign w:val="center"/>
          </w:tcPr>
          <w:p>
            <w:pPr>
              <w:pStyle w:val="TableContents"/>
              <w:bidi w:val="0"/>
              <w:spacing w:before="0" w:after="283"/>
              <w:jc w:val="left"/>
              <w:rPr/>
            </w:pPr>
            <w:r>
              <w:rPr/>
              <w:t xml:space="preserve">2,640 </w:t>
            </w:r>
          </w:p>
        </w:tc>
        <w:tc>
          <w:tcPr>
            <w:tcW w:w="1284" w:type="dxa"/>
            <w:tcBorders/>
            <w:vAlign w:val="center"/>
          </w:tcPr>
          <w:p>
            <w:pPr>
              <w:pStyle w:val="TableContents"/>
              <w:bidi w:val="0"/>
              <w:spacing w:before="0" w:after="283"/>
              <w:jc w:val="left"/>
              <w:rPr/>
            </w:pPr>
            <w:r>
              <w:rPr/>
              <w:t xml:space="preserve">1,640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Guinea: 330 km (210 mi) Guinea-Bissau: 338 km (210 mi) Mali: 419 km (260 mi) Mauritania: 813 km (505 mi) </w:t>
            </w:r>
          </w:p>
        </w:tc>
      </w:tr>
      <w:tr>
        <w:trPr/>
        <w:tc>
          <w:tcPr>
            <w:tcW w:w="2749" w:type="dxa"/>
            <w:tcBorders/>
            <w:vAlign w:val="center"/>
          </w:tcPr>
          <w:p>
            <w:pPr>
              <w:pStyle w:val="TableContents"/>
              <w:bidi w:val="0"/>
              <w:spacing w:before="0" w:after="283"/>
              <w:jc w:val="left"/>
              <w:rPr/>
            </w:pPr>
            <w:r>
              <w:rPr/>
              <w:t xml:space="preserve">Serbia </w:t>
            </w:r>
          </w:p>
        </w:tc>
        <w:tc>
          <w:tcPr>
            <w:tcW w:w="939" w:type="dxa"/>
            <w:tcBorders/>
            <w:vAlign w:val="center"/>
          </w:tcPr>
          <w:p>
            <w:pPr>
              <w:pStyle w:val="TableContents"/>
              <w:bidi w:val="0"/>
              <w:spacing w:before="0" w:after="283"/>
              <w:jc w:val="left"/>
              <w:rPr/>
            </w:pPr>
            <w:r>
              <w:rPr/>
              <w:t xml:space="preserve">2,027 </w:t>
            </w:r>
          </w:p>
        </w:tc>
        <w:tc>
          <w:tcPr>
            <w:tcW w:w="1284" w:type="dxa"/>
            <w:tcBorders/>
            <w:vAlign w:val="center"/>
          </w:tcPr>
          <w:p>
            <w:pPr>
              <w:pStyle w:val="TableContents"/>
              <w:bidi w:val="0"/>
              <w:spacing w:before="0" w:after="283"/>
              <w:jc w:val="left"/>
              <w:rPr/>
            </w:pPr>
            <w:r>
              <w:rPr/>
              <w:t xml:space="preserve">1,260 </w:t>
            </w:r>
          </w:p>
        </w:tc>
        <w:tc>
          <w:tcPr>
            <w:tcW w:w="1554" w:type="dxa"/>
            <w:tcBorders/>
            <w:vAlign w:val="center"/>
          </w:tcPr>
          <w:p>
            <w:pPr>
              <w:pStyle w:val="TableContents"/>
              <w:bidi w:val="0"/>
              <w:spacing w:before="0" w:after="283"/>
              <w:jc w:val="left"/>
              <w:rPr/>
            </w:pPr>
            <w:r>
              <w:rPr/>
              <w:t xml:space="preserve">8 </w:t>
            </w:r>
          </w:p>
        </w:tc>
        <w:tc>
          <w:tcPr>
            <w:tcW w:w="351" w:type="dxa"/>
            <w:tcBorders/>
            <w:vAlign w:val="center"/>
          </w:tcPr>
          <w:p>
            <w:pPr>
              <w:pStyle w:val="TableContents"/>
              <w:bidi w:val="0"/>
              <w:spacing w:before="0" w:after="283"/>
              <w:jc w:val="left"/>
              <w:rPr/>
            </w:pPr>
            <w:r>
              <w:rPr/>
              <w:t xml:space="preserve">8 </w:t>
            </w:r>
          </w:p>
        </w:tc>
        <w:tc>
          <w:tcPr>
            <w:tcW w:w="3328" w:type="dxa"/>
            <w:tcBorders/>
            <w:vAlign w:val="center"/>
          </w:tcPr>
          <w:p>
            <w:pPr>
              <w:pStyle w:val="TableContents"/>
              <w:bidi w:val="0"/>
              <w:spacing w:before="0" w:after="283"/>
              <w:jc w:val="left"/>
              <w:rPr/>
            </w:pPr>
            <w:r>
              <w:rPr/>
              <w:t xml:space="preserve">Sisältää: Bulgaria: 318 km (198 mi) Kroatia: 241 km (150 mi) Unkari: 151 km (94 mi) Kosovo: 352 km (219 mi) Makedonia: 62 km (39 mi) Montenegro: 124 km (77 mi) Romania: 476 km (296 mi) </w:t>
            </w:r>
          </w:p>
        </w:tc>
      </w:tr>
      <w:tr>
        <w:trPr/>
        <w:tc>
          <w:tcPr>
            <w:tcW w:w="2749" w:type="dxa"/>
            <w:tcBorders/>
            <w:vAlign w:val="center"/>
          </w:tcPr>
          <w:p>
            <w:pPr>
              <w:pStyle w:val="TableContents"/>
              <w:bidi w:val="0"/>
              <w:spacing w:before="0" w:after="283"/>
              <w:jc w:val="left"/>
              <w:rPr/>
            </w:pPr>
            <w:r>
              <w:rPr/>
              <w:t xml:space="preserve">Seychellit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Sierra Leone </w:t>
            </w:r>
          </w:p>
        </w:tc>
        <w:tc>
          <w:tcPr>
            <w:tcW w:w="939" w:type="dxa"/>
            <w:tcBorders/>
            <w:vAlign w:val="center"/>
          </w:tcPr>
          <w:p>
            <w:pPr>
              <w:pStyle w:val="TableContents"/>
              <w:bidi w:val="0"/>
              <w:spacing w:before="0" w:after="283"/>
              <w:jc w:val="left"/>
              <w:rPr/>
            </w:pPr>
            <w:r>
              <w:rPr/>
              <w:t xml:space="preserve">958 </w:t>
            </w:r>
          </w:p>
        </w:tc>
        <w:tc>
          <w:tcPr>
            <w:tcW w:w="1284" w:type="dxa"/>
            <w:tcBorders/>
            <w:vAlign w:val="center"/>
          </w:tcPr>
          <w:p>
            <w:pPr>
              <w:pStyle w:val="TableContents"/>
              <w:bidi w:val="0"/>
              <w:spacing w:before="0" w:after="283"/>
              <w:jc w:val="left"/>
              <w:rPr/>
            </w:pPr>
            <w:r>
              <w:rPr/>
              <w:t xml:space="preserve">595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Guinea: 652 km (405 mi) Liberia: 306 km (190 mi) </w:t>
            </w:r>
          </w:p>
        </w:tc>
      </w:tr>
      <w:tr>
        <w:trPr/>
        <w:tc>
          <w:tcPr>
            <w:tcW w:w="2749" w:type="dxa"/>
            <w:tcBorders/>
            <w:vAlign w:val="center"/>
          </w:tcPr>
          <w:p>
            <w:pPr>
              <w:pStyle w:val="TableContents"/>
              <w:bidi w:val="0"/>
              <w:spacing w:before="0" w:after="283"/>
              <w:jc w:val="left"/>
              <w:rPr/>
            </w:pPr>
            <w:r>
              <w:rPr/>
              <w:t xml:space="preserve">Singapore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Sint Maarten (Alankomaat) </w:t>
            </w:r>
          </w:p>
        </w:tc>
        <w:tc>
          <w:tcPr>
            <w:tcW w:w="939" w:type="dxa"/>
            <w:tcBorders/>
            <w:vAlign w:val="center"/>
          </w:tcPr>
          <w:p>
            <w:pPr>
              <w:pStyle w:val="TableContents"/>
              <w:bidi w:val="0"/>
              <w:spacing w:before="0" w:after="283"/>
              <w:jc w:val="left"/>
              <w:rPr/>
            </w:pPr>
            <w:r>
              <w:rPr/>
              <w:t xml:space="preserve">10.2 </w:t>
            </w:r>
          </w:p>
        </w:tc>
        <w:tc>
          <w:tcPr>
            <w:tcW w:w="1284" w:type="dxa"/>
            <w:tcBorders/>
            <w:vAlign w:val="center"/>
          </w:tcPr>
          <w:p>
            <w:pPr>
              <w:pStyle w:val="TableContents"/>
              <w:bidi w:val="0"/>
              <w:spacing w:before="0" w:after="283"/>
              <w:jc w:val="left"/>
              <w:rPr/>
            </w:pPr>
            <w:r>
              <w:rPr/>
              <w:t xml:space="preserve">6.3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Saint Martin (Ranska): 10.2 km (6.3 mi) </w:t>
            </w:r>
          </w:p>
        </w:tc>
      </w:tr>
      <w:tr>
        <w:trPr/>
        <w:tc>
          <w:tcPr>
            <w:tcW w:w="2749" w:type="dxa"/>
            <w:tcBorders/>
            <w:vAlign w:val="center"/>
          </w:tcPr>
          <w:p>
            <w:pPr>
              <w:pStyle w:val="TableContents"/>
              <w:bidi w:val="0"/>
              <w:spacing w:before="0" w:after="283"/>
              <w:jc w:val="left"/>
              <w:rPr/>
            </w:pPr>
            <w:r>
              <w:rPr/>
              <w:t xml:space="preserve">Slovakia </w:t>
            </w:r>
          </w:p>
        </w:tc>
        <w:tc>
          <w:tcPr>
            <w:tcW w:w="939" w:type="dxa"/>
            <w:tcBorders/>
            <w:vAlign w:val="center"/>
          </w:tcPr>
          <w:p>
            <w:pPr>
              <w:pStyle w:val="TableContents"/>
              <w:bidi w:val="0"/>
              <w:spacing w:before="0" w:after="283"/>
              <w:jc w:val="left"/>
              <w:rPr/>
            </w:pPr>
            <w:r>
              <w:rPr/>
              <w:t xml:space="preserve">1,524 </w:t>
            </w:r>
          </w:p>
        </w:tc>
        <w:tc>
          <w:tcPr>
            <w:tcW w:w="1284" w:type="dxa"/>
            <w:tcBorders/>
            <w:vAlign w:val="center"/>
          </w:tcPr>
          <w:p>
            <w:pPr>
              <w:pStyle w:val="TableContents"/>
              <w:bidi w:val="0"/>
              <w:spacing w:before="0" w:after="283"/>
              <w:jc w:val="left"/>
              <w:rPr/>
            </w:pPr>
            <w:r>
              <w:rPr/>
              <w:t xml:space="preserve">947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Tšekin tasavalta: 215 km (134 mi) Unkari: 677 km (421 mi) Puola: Puola: 444 km (276 mi) Ukraina: 97 km (60 mi). </w:t>
            </w:r>
          </w:p>
        </w:tc>
      </w:tr>
      <w:tr>
        <w:trPr/>
        <w:tc>
          <w:tcPr>
            <w:tcW w:w="2749" w:type="dxa"/>
            <w:tcBorders/>
            <w:vAlign w:val="center"/>
          </w:tcPr>
          <w:p>
            <w:pPr>
              <w:pStyle w:val="TableContents"/>
              <w:bidi w:val="0"/>
              <w:spacing w:before="0" w:after="283"/>
              <w:jc w:val="left"/>
              <w:rPr/>
            </w:pPr>
            <w:r>
              <w:rPr/>
              <w:t xml:space="preserve">Slovenia </w:t>
            </w:r>
          </w:p>
        </w:tc>
        <w:tc>
          <w:tcPr>
            <w:tcW w:w="939" w:type="dxa"/>
            <w:tcBorders/>
            <w:vAlign w:val="center"/>
          </w:tcPr>
          <w:p>
            <w:pPr>
              <w:pStyle w:val="TableContents"/>
              <w:bidi w:val="0"/>
              <w:spacing w:before="0" w:after="283"/>
              <w:jc w:val="left"/>
              <w:rPr/>
            </w:pPr>
            <w:r>
              <w:rPr/>
              <w:t xml:space="preserve">1,334 </w:t>
            </w:r>
          </w:p>
        </w:tc>
        <w:tc>
          <w:tcPr>
            <w:tcW w:w="1284" w:type="dxa"/>
            <w:tcBorders/>
            <w:vAlign w:val="center"/>
          </w:tcPr>
          <w:p>
            <w:pPr>
              <w:pStyle w:val="TableContents"/>
              <w:bidi w:val="0"/>
              <w:spacing w:before="0" w:after="283"/>
              <w:jc w:val="left"/>
              <w:rPr/>
            </w:pPr>
            <w:r>
              <w:rPr/>
              <w:t xml:space="preserve">829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Itävalta: 330 km (210 mi) Kroatia: 670 km (420 mi) Italia: 232 km (144 mi) Unkari: 102 km (63 mi). </w:t>
            </w:r>
          </w:p>
        </w:tc>
      </w:tr>
      <w:tr>
        <w:trPr/>
        <w:tc>
          <w:tcPr>
            <w:tcW w:w="2749" w:type="dxa"/>
            <w:tcBorders/>
            <w:vAlign w:val="center"/>
          </w:tcPr>
          <w:p>
            <w:pPr>
              <w:pStyle w:val="TableContents"/>
              <w:bidi w:val="0"/>
              <w:spacing w:before="0" w:after="283"/>
              <w:jc w:val="left"/>
              <w:rPr/>
            </w:pPr>
            <w:r>
              <w:rPr/>
              <w:t xml:space="preserve">Salomonsaaret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Somalia </w:t>
            </w:r>
          </w:p>
        </w:tc>
        <w:tc>
          <w:tcPr>
            <w:tcW w:w="939" w:type="dxa"/>
            <w:tcBorders/>
            <w:vAlign w:val="center"/>
          </w:tcPr>
          <w:p>
            <w:pPr>
              <w:pStyle w:val="TableContents"/>
              <w:bidi w:val="0"/>
              <w:spacing w:before="0" w:after="283"/>
              <w:jc w:val="left"/>
              <w:rPr/>
            </w:pPr>
            <w:r>
              <w:rPr/>
              <w:t xml:space="preserve">2,340 </w:t>
            </w:r>
          </w:p>
        </w:tc>
        <w:tc>
          <w:tcPr>
            <w:tcW w:w="1284" w:type="dxa"/>
            <w:tcBorders/>
            <w:vAlign w:val="center"/>
          </w:tcPr>
          <w:p>
            <w:pPr>
              <w:pStyle w:val="TableContents"/>
              <w:bidi w:val="0"/>
              <w:spacing w:before="0" w:after="283"/>
              <w:jc w:val="left"/>
              <w:rPr/>
            </w:pPr>
            <w:r>
              <w:rPr/>
              <w:t xml:space="preserve">1,450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Etiopia: 1 600 km (990 mi) Kenia: 682 km (424 mi) </w:t>
            </w:r>
          </w:p>
        </w:tc>
      </w:tr>
      <w:tr>
        <w:trPr/>
        <w:tc>
          <w:tcPr>
            <w:tcW w:w="2749" w:type="dxa"/>
            <w:tcBorders/>
            <w:vAlign w:val="center"/>
          </w:tcPr>
          <w:p>
            <w:pPr>
              <w:pStyle w:val="TableContents"/>
              <w:bidi w:val="0"/>
              <w:spacing w:before="0" w:after="283"/>
              <w:jc w:val="left"/>
              <w:rPr/>
            </w:pPr>
            <w:r>
              <w:rPr/>
              <w:t xml:space="preserve">Somalimaa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Djibouti: 58 km (36 mi) Etiopia Somalia </w:t>
            </w:r>
          </w:p>
        </w:tc>
      </w:tr>
      <w:tr>
        <w:trPr/>
        <w:tc>
          <w:tcPr>
            <w:tcW w:w="2749" w:type="dxa"/>
            <w:tcBorders/>
            <w:vAlign w:val="center"/>
          </w:tcPr>
          <w:p>
            <w:pPr>
              <w:pStyle w:val="TableContents"/>
              <w:bidi w:val="0"/>
              <w:spacing w:before="0" w:after="283"/>
              <w:jc w:val="left"/>
              <w:rPr/>
            </w:pPr>
            <w:r>
              <w:rPr/>
              <w:t xml:space="preserve">Etelä-Afrikka </w:t>
            </w:r>
          </w:p>
        </w:tc>
        <w:tc>
          <w:tcPr>
            <w:tcW w:w="939" w:type="dxa"/>
            <w:tcBorders/>
            <w:vAlign w:val="center"/>
          </w:tcPr>
          <w:p>
            <w:pPr>
              <w:pStyle w:val="TableContents"/>
              <w:bidi w:val="0"/>
              <w:spacing w:before="0" w:after="283"/>
              <w:jc w:val="left"/>
              <w:rPr/>
            </w:pPr>
            <w:r>
              <w:rPr/>
              <w:t xml:space="preserve">4,862 </w:t>
            </w:r>
          </w:p>
        </w:tc>
        <w:tc>
          <w:tcPr>
            <w:tcW w:w="1284" w:type="dxa"/>
            <w:tcBorders/>
            <w:vAlign w:val="center"/>
          </w:tcPr>
          <w:p>
            <w:pPr>
              <w:pStyle w:val="TableContents"/>
              <w:bidi w:val="0"/>
              <w:spacing w:before="0" w:after="283"/>
              <w:jc w:val="left"/>
              <w:rPr/>
            </w:pPr>
            <w:r>
              <w:rPr/>
              <w:t xml:space="preserve">3,021 </w:t>
            </w:r>
          </w:p>
        </w:tc>
        <w:tc>
          <w:tcPr>
            <w:tcW w:w="1554" w:type="dxa"/>
            <w:tcBorders/>
            <w:vAlign w:val="center"/>
          </w:tcPr>
          <w:p>
            <w:pPr>
              <w:pStyle w:val="TableContents"/>
              <w:bidi w:val="0"/>
              <w:spacing w:before="0" w:after="283"/>
              <w:jc w:val="left"/>
              <w:rPr/>
            </w:pPr>
            <w:r>
              <w:rPr/>
              <w:t xml:space="preserve">6 </w:t>
            </w:r>
          </w:p>
        </w:tc>
        <w:tc>
          <w:tcPr>
            <w:tcW w:w="351" w:type="dxa"/>
            <w:tcBorders/>
            <w:vAlign w:val="center"/>
          </w:tcPr>
          <w:p>
            <w:pPr>
              <w:pStyle w:val="TableContents"/>
              <w:bidi w:val="0"/>
              <w:spacing w:before="0" w:after="283"/>
              <w:jc w:val="left"/>
              <w:rPr/>
            </w:pPr>
            <w:r>
              <w:rPr/>
              <w:t xml:space="preserve">6 </w:t>
            </w:r>
          </w:p>
        </w:tc>
        <w:tc>
          <w:tcPr>
            <w:tcW w:w="3328" w:type="dxa"/>
            <w:tcBorders/>
            <w:vAlign w:val="center"/>
          </w:tcPr>
          <w:p>
            <w:pPr>
              <w:pStyle w:val="TableContents"/>
              <w:bidi w:val="0"/>
              <w:spacing w:before="0" w:after="283"/>
              <w:jc w:val="left"/>
              <w:rPr/>
            </w:pPr>
            <w:r>
              <w:rPr/>
              <w:t xml:space="preserve">Sisältää: Botswana: Lesotho: 909 km (565 mi) Mosambik (2): 491 km (305 mi) Namibia: 967 km (601 mi) Swazimaa: 1,840 km (1,140 mi): 430 km (270 mi) Zimbabwe: 225 km (140 mi) </w:t>
            </w:r>
          </w:p>
        </w:tc>
      </w:tr>
      <w:tr>
        <w:trPr/>
        <w:tc>
          <w:tcPr>
            <w:tcW w:w="2749" w:type="dxa"/>
            <w:tcBorders/>
            <w:vAlign w:val="center"/>
          </w:tcPr>
          <w:p>
            <w:pPr>
              <w:pStyle w:val="TableContents"/>
              <w:bidi w:val="0"/>
              <w:spacing w:before="0" w:after="283"/>
              <w:jc w:val="left"/>
              <w:rPr/>
            </w:pPr>
            <w:r>
              <w:rPr/>
              <w:t xml:space="preserve">Etelä-Georgia ja Eteläiset Sandwichsaaret (Yhdistynyt kuningaskunta)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Etelä-Sudan </w:t>
            </w:r>
          </w:p>
        </w:tc>
        <w:tc>
          <w:tcPr>
            <w:tcW w:w="939" w:type="dxa"/>
            <w:tcBorders/>
            <w:vAlign w:val="center"/>
          </w:tcPr>
          <w:p>
            <w:pPr>
              <w:pStyle w:val="TableContents"/>
              <w:bidi w:val="0"/>
              <w:spacing w:before="0" w:after="283"/>
              <w:jc w:val="left"/>
              <w:rPr/>
            </w:pPr>
            <w:r>
              <w:rPr/>
              <w:t xml:space="preserve">4,797 </w:t>
            </w:r>
          </w:p>
        </w:tc>
        <w:tc>
          <w:tcPr>
            <w:tcW w:w="1284" w:type="dxa"/>
            <w:tcBorders/>
            <w:vAlign w:val="center"/>
          </w:tcPr>
          <w:p>
            <w:pPr>
              <w:pStyle w:val="TableContents"/>
              <w:bidi w:val="0"/>
              <w:spacing w:before="0" w:after="283"/>
              <w:jc w:val="left"/>
              <w:rPr/>
            </w:pPr>
            <w:r>
              <w:rPr/>
              <w:t xml:space="preserve">2,981 </w:t>
            </w:r>
          </w:p>
        </w:tc>
        <w:tc>
          <w:tcPr>
            <w:tcW w:w="1554" w:type="dxa"/>
            <w:tcBorders/>
            <w:vAlign w:val="center"/>
          </w:tcPr>
          <w:p>
            <w:pPr>
              <w:pStyle w:val="TableContents"/>
              <w:bidi w:val="0"/>
              <w:spacing w:before="0" w:after="283"/>
              <w:jc w:val="left"/>
              <w:rPr/>
            </w:pPr>
            <w:r>
              <w:rPr/>
              <w:t xml:space="preserve">6 </w:t>
            </w:r>
          </w:p>
        </w:tc>
        <w:tc>
          <w:tcPr>
            <w:tcW w:w="351" w:type="dxa"/>
            <w:tcBorders/>
            <w:vAlign w:val="center"/>
          </w:tcPr>
          <w:p>
            <w:pPr>
              <w:pStyle w:val="TableContents"/>
              <w:bidi w:val="0"/>
              <w:spacing w:before="0" w:after="283"/>
              <w:jc w:val="left"/>
              <w:rPr/>
            </w:pPr>
            <w:r>
              <w:rPr/>
              <w:t xml:space="preserve">6 </w:t>
            </w:r>
          </w:p>
        </w:tc>
        <w:tc>
          <w:tcPr>
            <w:tcW w:w="3328" w:type="dxa"/>
            <w:tcBorders/>
            <w:vAlign w:val="center"/>
          </w:tcPr>
          <w:p>
            <w:pPr>
              <w:pStyle w:val="TableContents"/>
              <w:bidi w:val="0"/>
              <w:spacing w:before="0" w:after="283"/>
              <w:jc w:val="left"/>
              <w:rPr/>
            </w:pPr>
            <w:r>
              <w:rPr/>
              <w:t xml:space="preserve">Sisältää: Keski-Afrikan tasavalta: Etiopia: 883 km (549 mi) Kenia: 232 km (144 mi) Sudan: 1,937 km (1,204 mi) Uganda: 435 km (270 mi) </w:t>
            </w:r>
          </w:p>
        </w:tc>
      </w:tr>
      <w:tr>
        <w:trPr/>
        <w:tc>
          <w:tcPr>
            <w:tcW w:w="2749" w:type="dxa"/>
            <w:tcBorders/>
            <w:vAlign w:val="center"/>
          </w:tcPr>
          <w:p>
            <w:pPr>
              <w:pStyle w:val="TableContents"/>
              <w:bidi w:val="0"/>
              <w:spacing w:before="0" w:after="283"/>
              <w:jc w:val="left"/>
              <w:rPr/>
            </w:pPr>
            <w:r>
              <w:rPr/>
              <w:t xml:space="preserve">Espanja </w:t>
            </w:r>
          </w:p>
        </w:tc>
        <w:tc>
          <w:tcPr>
            <w:tcW w:w="939" w:type="dxa"/>
            <w:tcBorders/>
            <w:vAlign w:val="center"/>
          </w:tcPr>
          <w:p>
            <w:pPr>
              <w:pStyle w:val="TableContents"/>
              <w:bidi w:val="0"/>
              <w:spacing w:before="0" w:after="283"/>
              <w:jc w:val="left"/>
              <w:rPr/>
            </w:pPr>
            <w:r>
              <w:rPr/>
              <w:t xml:space="preserve">1,918 </w:t>
            </w:r>
          </w:p>
        </w:tc>
        <w:tc>
          <w:tcPr>
            <w:tcW w:w="1284" w:type="dxa"/>
            <w:tcBorders/>
            <w:vAlign w:val="center"/>
          </w:tcPr>
          <w:p>
            <w:pPr>
              <w:pStyle w:val="TableContents"/>
              <w:bidi w:val="0"/>
              <w:spacing w:before="0" w:after="283"/>
              <w:jc w:val="left"/>
              <w:rPr/>
            </w:pPr>
            <w:r>
              <w:rPr/>
              <w:t xml:space="preserve">1,192 </w:t>
            </w:r>
          </w:p>
        </w:tc>
        <w:tc>
          <w:tcPr>
            <w:tcW w:w="1554" w:type="dxa"/>
            <w:tcBorders/>
            <w:vAlign w:val="center"/>
          </w:tcPr>
          <w:p>
            <w:pPr>
              <w:pStyle w:val="TableContents"/>
              <w:bidi w:val="0"/>
              <w:spacing w:before="0" w:after="283"/>
              <w:jc w:val="left"/>
              <w:rPr/>
            </w:pPr>
            <w:r>
              <w:rPr/>
              <w:t xml:space="preserve">9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Ranska (3): 623 km (387 mi) Gibraltar: 1.2 km (0.75 mi) Portugali: 1,214 km (754 mi) Marokko (3): 17 km (11 mi) </w:t>
            </w:r>
          </w:p>
        </w:tc>
      </w:tr>
      <w:tr>
        <w:trPr/>
        <w:tc>
          <w:tcPr>
            <w:tcW w:w="2749" w:type="dxa"/>
            <w:tcBorders/>
            <w:vAlign w:val="center"/>
          </w:tcPr>
          <w:p>
            <w:pPr>
              <w:pStyle w:val="TableContents"/>
              <w:bidi w:val="0"/>
              <w:spacing w:before="0" w:after="283"/>
              <w:jc w:val="left"/>
              <w:rPr/>
            </w:pPr>
            <w:r>
              <w:rPr/>
              <w:t xml:space="preserve">Sri Lanka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Sudan </w:t>
            </w:r>
          </w:p>
        </w:tc>
        <w:tc>
          <w:tcPr>
            <w:tcW w:w="939" w:type="dxa"/>
            <w:tcBorders/>
            <w:vAlign w:val="center"/>
          </w:tcPr>
          <w:p>
            <w:pPr>
              <w:pStyle w:val="TableContents"/>
              <w:bidi w:val="0"/>
              <w:spacing w:before="0" w:after="283"/>
              <w:jc w:val="left"/>
              <w:rPr/>
            </w:pPr>
            <w:r>
              <w:rPr/>
              <w:t xml:space="preserve">6,764 </w:t>
            </w:r>
          </w:p>
        </w:tc>
        <w:tc>
          <w:tcPr>
            <w:tcW w:w="1284" w:type="dxa"/>
            <w:tcBorders/>
            <w:vAlign w:val="center"/>
          </w:tcPr>
          <w:p>
            <w:pPr>
              <w:pStyle w:val="TableContents"/>
              <w:bidi w:val="0"/>
              <w:spacing w:before="0" w:after="283"/>
              <w:jc w:val="left"/>
              <w:rPr/>
            </w:pPr>
            <w:r>
              <w:rPr/>
              <w:t xml:space="preserve">4,203 </w:t>
            </w:r>
          </w:p>
        </w:tc>
        <w:tc>
          <w:tcPr>
            <w:tcW w:w="1554" w:type="dxa"/>
            <w:tcBorders/>
            <w:vAlign w:val="center"/>
          </w:tcPr>
          <w:p>
            <w:pPr>
              <w:pStyle w:val="TableContents"/>
              <w:bidi w:val="0"/>
              <w:spacing w:before="0" w:after="283"/>
              <w:jc w:val="left"/>
              <w:rPr/>
            </w:pPr>
            <w:r>
              <w:rPr/>
              <w:t xml:space="preserve">7 </w:t>
            </w:r>
          </w:p>
        </w:tc>
        <w:tc>
          <w:tcPr>
            <w:tcW w:w="351" w:type="dxa"/>
            <w:tcBorders/>
            <w:vAlign w:val="center"/>
          </w:tcPr>
          <w:p>
            <w:pPr>
              <w:pStyle w:val="TableContents"/>
              <w:bidi w:val="0"/>
              <w:spacing w:before="0" w:after="283"/>
              <w:jc w:val="left"/>
              <w:rPr/>
            </w:pPr>
            <w:r>
              <w:rPr/>
              <w:t xml:space="preserve">7 </w:t>
            </w:r>
          </w:p>
        </w:tc>
        <w:tc>
          <w:tcPr>
            <w:tcW w:w="3328" w:type="dxa"/>
            <w:tcBorders/>
            <w:vAlign w:val="center"/>
          </w:tcPr>
          <w:p>
            <w:pPr>
              <w:pStyle w:val="TableContents"/>
              <w:bidi w:val="0"/>
              <w:spacing w:before="0" w:after="283"/>
              <w:jc w:val="left"/>
              <w:rPr/>
            </w:pPr>
            <w:r>
              <w:rPr/>
              <w:t xml:space="preserve">Sisältää: Keski-Afrikan tasavalta: Egypti: 1 273 km (791 mi) Eritrea: Etiopia: 723 km (449 mi) Libya: 383 km (238 mi) Etelä-Sudan: 1 937 km (1 204 mi) </w:t>
            </w:r>
          </w:p>
        </w:tc>
      </w:tr>
      <w:tr>
        <w:trPr/>
        <w:tc>
          <w:tcPr>
            <w:tcW w:w="2749" w:type="dxa"/>
            <w:tcBorders/>
            <w:vAlign w:val="center"/>
          </w:tcPr>
          <w:p>
            <w:pPr>
              <w:pStyle w:val="TableContents"/>
              <w:bidi w:val="0"/>
              <w:spacing w:before="0" w:after="283"/>
              <w:jc w:val="left"/>
              <w:rPr/>
            </w:pPr>
            <w:r>
              <w:rPr/>
              <w:t xml:space="preserve">Suriname </w:t>
            </w:r>
          </w:p>
        </w:tc>
        <w:tc>
          <w:tcPr>
            <w:tcW w:w="939" w:type="dxa"/>
            <w:tcBorders/>
            <w:vAlign w:val="center"/>
          </w:tcPr>
          <w:p>
            <w:pPr>
              <w:pStyle w:val="TableContents"/>
              <w:bidi w:val="0"/>
              <w:spacing w:before="0" w:after="283"/>
              <w:jc w:val="left"/>
              <w:rPr/>
            </w:pPr>
            <w:r>
              <w:rPr/>
              <w:t xml:space="preserve">1,707 </w:t>
            </w:r>
          </w:p>
        </w:tc>
        <w:tc>
          <w:tcPr>
            <w:tcW w:w="1284" w:type="dxa"/>
            <w:tcBorders/>
            <w:vAlign w:val="center"/>
          </w:tcPr>
          <w:p>
            <w:pPr>
              <w:pStyle w:val="TableContents"/>
              <w:bidi w:val="0"/>
              <w:spacing w:before="0" w:after="283"/>
              <w:jc w:val="left"/>
              <w:rPr/>
            </w:pPr>
            <w:r>
              <w:rPr/>
              <w:t xml:space="preserve">1,061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Guayana (Ranska): 510 km (320 mi) Guyana: 600 km (370 mi). </w:t>
            </w:r>
          </w:p>
        </w:tc>
      </w:tr>
      <w:tr>
        <w:trPr/>
        <w:tc>
          <w:tcPr>
            <w:tcW w:w="2749" w:type="dxa"/>
            <w:tcBorders/>
            <w:vAlign w:val="center"/>
          </w:tcPr>
          <w:p>
            <w:pPr>
              <w:pStyle w:val="TableContents"/>
              <w:bidi w:val="0"/>
              <w:spacing w:before="0" w:after="283"/>
              <w:jc w:val="left"/>
              <w:rPr/>
            </w:pPr>
            <w:r>
              <w:rPr/>
              <w:t xml:space="preserve">Huippuvuoret (Norja)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Swazimaa </w:t>
            </w:r>
          </w:p>
        </w:tc>
        <w:tc>
          <w:tcPr>
            <w:tcW w:w="939" w:type="dxa"/>
            <w:tcBorders/>
            <w:vAlign w:val="center"/>
          </w:tcPr>
          <w:p>
            <w:pPr>
              <w:pStyle w:val="TableContents"/>
              <w:bidi w:val="0"/>
              <w:spacing w:before="0" w:after="283"/>
              <w:jc w:val="left"/>
              <w:rPr/>
            </w:pPr>
            <w:r>
              <w:rPr/>
              <w:t xml:space="preserve">535 </w:t>
            </w:r>
          </w:p>
        </w:tc>
        <w:tc>
          <w:tcPr>
            <w:tcW w:w="1284" w:type="dxa"/>
            <w:tcBorders/>
            <w:vAlign w:val="center"/>
          </w:tcPr>
          <w:p>
            <w:pPr>
              <w:pStyle w:val="TableContents"/>
              <w:bidi w:val="0"/>
              <w:spacing w:before="0" w:after="283"/>
              <w:jc w:val="left"/>
              <w:rPr/>
            </w:pPr>
            <w:r>
              <w:rPr/>
              <w:t xml:space="preserve">332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Etelä-Afrikka: 430 km (270 mi). </w:t>
            </w:r>
          </w:p>
        </w:tc>
      </w:tr>
      <w:tr>
        <w:trPr/>
        <w:tc>
          <w:tcPr>
            <w:tcW w:w="2749" w:type="dxa"/>
            <w:tcBorders/>
            <w:vAlign w:val="center"/>
          </w:tcPr>
          <w:p>
            <w:pPr>
              <w:pStyle w:val="TableContents"/>
              <w:bidi w:val="0"/>
              <w:spacing w:before="0" w:after="283"/>
              <w:jc w:val="left"/>
              <w:rPr/>
            </w:pPr>
            <w:r>
              <w:rPr/>
              <w:t xml:space="preserve">Ruotsi </w:t>
            </w:r>
          </w:p>
        </w:tc>
        <w:tc>
          <w:tcPr>
            <w:tcW w:w="939" w:type="dxa"/>
            <w:tcBorders/>
            <w:vAlign w:val="center"/>
          </w:tcPr>
          <w:p>
            <w:pPr>
              <w:pStyle w:val="TableContents"/>
              <w:bidi w:val="0"/>
              <w:spacing w:before="0" w:after="283"/>
              <w:jc w:val="left"/>
              <w:rPr/>
            </w:pPr>
            <w:r>
              <w:rPr/>
              <w:t xml:space="preserve">2,233 </w:t>
            </w:r>
          </w:p>
        </w:tc>
        <w:tc>
          <w:tcPr>
            <w:tcW w:w="1284" w:type="dxa"/>
            <w:tcBorders/>
            <w:vAlign w:val="center"/>
          </w:tcPr>
          <w:p>
            <w:pPr>
              <w:pStyle w:val="TableContents"/>
              <w:bidi w:val="0"/>
              <w:spacing w:before="0" w:after="283"/>
              <w:jc w:val="left"/>
              <w:rPr/>
            </w:pPr>
            <w:r>
              <w:rPr/>
              <w:t xml:space="preserve">1,388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Suomi (4): 614 km (382 mi) (mukaan lukien 0,5 km ja 2 rajaosuutta Ahvenanmaan kanssa) Norja: Norja: Suomi (4): 614 km (382 mi) (mukaan lukien 0,5 km ja 2 rajaosuutta Ahvenanmaan kanssa): 1,619 km (1,006 mi). </w:t>
            </w:r>
          </w:p>
        </w:tc>
      </w:tr>
      <w:tr>
        <w:trPr/>
        <w:tc>
          <w:tcPr>
            <w:tcW w:w="2749" w:type="dxa"/>
            <w:tcBorders/>
            <w:vAlign w:val="center"/>
          </w:tcPr>
          <w:p>
            <w:pPr>
              <w:pStyle w:val="TableContents"/>
              <w:bidi w:val="0"/>
              <w:spacing w:before="0" w:after="283"/>
              <w:jc w:val="left"/>
              <w:rPr/>
            </w:pPr>
            <w:r>
              <w:rPr/>
              <w:t xml:space="preserve">Sveitsi </w:t>
            </w:r>
          </w:p>
        </w:tc>
        <w:tc>
          <w:tcPr>
            <w:tcW w:w="939" w:type="dxa"/>
            <w:tcBorders/>
            <w:vAlign w:val="center"/>
          </w:tcPr>
          <w:p>
            <w:pPr>
              <w:pStyle w:val="TableContents"/>
              <w:bidi w:val="0"/>
              <w:spacing w:before="0" w:after="283"/>
              <w:jc w:val="left"/>
              <w:rPr/>
            </w:pPr>
            <w:r>
              <w:rPr/>
              <w:t xml:space="preserve">1,852 </w:t>
            </w:r>
          </w:p>
        </w:tc>
        <w:tc>
          <w:tcPr>
            <w:tcW w:w="1284" w:type="dxa"/>
            <w:tcBorders/>
            <w:vAlign w:val="center"/>
          </w:tcPr>
          <w:p>
            <w:pPr>
              <w:pStyle w:val="TableContents"/>
              <w:bidi w:val="0"/>
              <w:spacing w:before="0" w:after="283"/>
              <w:jc w:val="left"/>
              <w:rPr/>
            </w:pPr>
            <w:r>
              <w:rPr/>
              <w:t xml:space="preserve">1,151 </w:t>
            </w:r>
          </w:p>
        </w:tc>
        <w:tc>
          <w:tcPr>
            <w:tcW w:w="1554" w:type="dxa"/>
            <w:tcBorders/>
            <w:vAlign w:val="center"/>
          </w:tcPr>
          <w:p>
            <w:pPr>
              <w:pStyle w:val="TableContents"/>
              <w:bidi w:val="0"/>
              <w:spacing w:before="0" w:after="283"/>
              <w:jc w:val="left"/>
              <w:rPr/>
            </w:pPr>
            <w:r>
              <w:rPr/>
              <w:t xml:space="preserve">8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Ranska: Itävalta (2): 164 km (102 mi) Ranska: Italia (2): 740 km (460 mi) Liechtenstein: 41 km (25 mi) Saksa (2): 334 km (208 mi) Saksa (2): 334 km (208 mi). </w:t>
            </w:r>
          </w:p>
        </w:tc>
      </w:tr>
      <w:tr>
        <w:trPr/>
        <w:tc>
          <w:tcPr>
            <w:tcW w:w="2749" w:type="dxa"/>
            <w:tcBorders/>
            <w:vAlign w:val="center"/>
          </w:tcPr>
          <w:p>
            <w:pPr>
              <w:pStyle w:val="TableContents"/>
              <w:bidi w:val="0"/>
              <w:spacing w:before="0" w:after="283"/>
              <w:jc w:val="left"/>
              <w:rPr/>
            </w:pPr>
            <w:r>
              <w:rPr/>
              <w:t xml:space="preserve">Syyria </w:t>
            </w:r>
          </w:p>
        </w:tc>
        <w:tc>
          <w:tcPr>
            <w:tcW w:w="939" w:type="dxa"/>
            <w:tcBorders/>
            <w:vAlign w:val="center"/>
          </w:tcPr>
          <w:p>
            <w:pPr>
              <w:pStyle w:val="TableContents"/>
              <w:bidi w:val="0"/>
              <w:spacing w:before="0" w:after="283"/>
              <w:jc w:val="left"/>
              <w:rPr/>
            </w:pPr>
            <w:r>
              <w:rPr/>
              <w:t xml:space="preserve">2,253 </w:t>
            </w:r>
          </w:p>
        </w:tc>
        <w:tc>
          <w:tcPr>
            <w:tcW w:w="1284" w:type="dxa"/>
            <w:tcBorders/>
            <w:vAlign w:val="center"/>
          </w:tcPr>
          <w:p>
            <w:pPr>
              <w:pStyle w:val="TableContents"/>
              <w:bidi w:val="0"/>
              <w:spacing w:before="0" w:after="283"/>
              <w:jc w:val="left"/>
              <w:rPr/>
            </w:pPr>
            <w:r>
              <w:rPr/>
              <w:t xml:space="preserve">1,400 </w:t>
            </w:r>
          </w:p>
        </w:tc>
        <w:tc>
          <w:tcPr>
            <w:tcW w:w="1554" w:type="dxa"/>
            <w:tcBorders/>
            <w:vAlign w:val="center"/>
          </w:tcPr>
          <w:p>
            <w:pPr>
              <w:pStyle w:val="TableContents"/>
              <w:bidi w:val="0"/>
              <w:spacing w:before="0" w:after="283"/>
              <w:jc w:val="left"/>
              <w:rPr/>
            </w:pPr>
            <w:r>
              <w:rPr/>
              <w:t xml:space="preserve">6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Israel: 76 km (47 mi) Jordania: 375 km (233 mi) Libanon: 375 km (233 mi) Turkki (2): 822 km (511 mi). </w:t>
            </w:r>
          </w:p>
        </w:tc>
      </w:tr>
      <w:tr>
        <w:trPr/>
        <w:tc>
          <w:tcPr>
            <w:tcW w:w="2749" w:type="dxa"/>
            <w:tcBorders/>
            <w:vAlign w:val="center"/>
          </w:tcPr>
          <w:p>
            <w:pPr>
              <w:pStyle w:val="TableContents"/>
              <w:bidi w:val="0"/>
              <w:spacing w:before="0" w:after="283"/>
              <w:jc w:val="left"/>
              <w:rPr/>
            </w:pPr>
            <w:r>
              <w:rPr/>
              <w:t xml:space="preserve">Taiwan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Tadžikistan </w:t>
            </w:r>
          </w:p>
        </w:tc>
        <w:tc>
          <w:tcPr>
            <w:tcW w:w="939" w:type="dxa"/>
            <w:tcBorders/>
            <w:vAlign w:val="center"/>
          </w:tcPr>
          <w:p>
            <w:pPr>
              <w:pStyle w:val="TableContents"/>
              <w:bidi w:val="0"/>
              <w:spacing w:before="0" w:after="283"/>
              <w:jc w:val="left"/>
              <w:rPr/>
            </w:pPr>
            <w:r>
              <w:rPr/>
              <w:t xml:space="preserve">3,651 </w:t>
            </w:r>
          </w:p>
        </w:tc>
        <w:tc>
          <w:tcPr>
            <w:tcW w:w="1284" w:type="dxa"/>
            <w:tcBorders/>
            <w:vAlign w:val="center"/>
          </w:tcPr>
          <w:p>
            <w:pPr>
              <w:pStyle w:val="TableContents"/>
              <w:bidi w:val="0"/>
              <w:spacing w:before="0" w:after="283"/>
              <w:jc w:val="left"/>
              <w:rPr/>
            </w:pPr>
            <w:r>
              <w:rPr/>
              <w:t xml:space="preserve">2,269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Kiinan kansantasavalta: 414 km (257 mi) Kirgisia (3): 870 km (540 mi) Uzbekistan (2): 1 161 km (721 mi). </w:t>
            </w:r>
          </w:p>
        </w:tc>
      </w:tr>
      <w:tr>
        <w:trPr/>
        <w:tc>
          <w:tcPr>
            <w:tcW w:w="2749" w:type="dxa"/>
            <w:tcBorders/>
            <w:vAlign w:val="center"/>
          </w:tcPr>
          <w:p>
            <w:pPr>
              <w:pStyle w:val="TableContents"/>
              <w:bidi w:val="0"/>
              <w:spacing w:before="0" w:after="283"/>
              <w:jc w:val="left"/>
              <w:rPr/>
            </w:pPr>
            <w:r>
              <w:rPr/>
              <w:t xml:space="preserve">Tansania </w:t>
            </w:r>
          </w:p>
        </w:tc>
        <w:tc>
          <w:tcPr>
            <w:tcW w:w="939" w:type="dxa"/>
            <w:tcBorders/>
            <w:vAlign w:val="center"/>
          </w:tcPr>
          <w:p>
            <w:pPr>
              <w:pStyle w:val="TableContents"/>
              <w:bidi w:val="0"/>
              <w:spacing w:before="0" w:after="283"/>
              <w:jc w:val="left"/>
              <w:rPr/>
            </w:pPr>
            <w:r>
              <w:rPr/>
              <w:t xml:space="preserve">3,861 </w:t>
            </w:r>
          </w:p>
        </w:tc>
        <w:tc>
          <w:tcPr>
            <w:tcW w:w="1284" w:type="dxa"/>
            <w:tcBorders/>
            <w:vAlign w:val="center"/>
          </w:tcPr>
          <w:p>
            <w:pPr>
              <w:pStyle w:val="TableContents"/>
              <w:bidi w:val="0"/>
              <w:spacing w:before="0" w:after="283"/>
              <w:jc w:val="left"/>
              <w:rPr/>
            </w:pPr>
            <w:r>
              <w:rPr/>
              <w:t xml:space="preserve">2,399 </w:t>
            </w:r>
          </w:p>
        </w:tc>
        <w:tc>
          <w:tcPr>
            <w:tcW w:w="1554" w:type="dxa"/>
            <w:tcBorders/>
            <w:vAlign w:val="center"/>
          </w:tcPr>
          <w:p>
            <w:pPr>
              <w:pStyle w:val="TableContents"/>
              <w:bidi w:val="0"/>
              <w:spacing w:before="0" w:after="283"/>
              <w:jc w:val="left"/>
              <w:rPr/>
            </w:pPr>
            <w:r>
              <w:rPr/>
              <w:t xml:space="preserve">8 </w:t>
            </w:r>
          </w:p>
        </w:tc>
        <w:tc>
          <w:tcPr>
            <w:tcW w:w="351" w:type="dxa"/>
            <w:tcBorders/>
            <w:vAlign w:val="center"/>
          </w:tcPr>
          <w:p>
            <w:pPr>
              <w:pStyle w:val="TableContents"/>
              <w:bidi w:val="0"/>
              <w:spacing w:before="0" w:after="283"/>
              <w:jc w:val="left"/>
              <w:rPr/>
            </w:pPr>
            <w:r>
              <w:rPr/>
              <w:t xml:space="preserve">8 </w:t>
            </w:r>
          </w:p>
        </w:tc>
        <w:tc>
          <w:tcPr>
            <w:tcW w:w="3328" w:type="dxa"/>
            <w:tcBorders/>
            <w:vAlign w:val="center"/>
          </w:tcPr>
          <w:p>
            <w:pPr>
              <w:pStyle w:val="TableContents"/>
              <w:bidi w:val="0"/>
              <w:spacing w:before="0" w:after="283"/>
              <w:jc w:val="left"/>
              <w:rPr/>
            </w:pPr>
            <w:r>
              <w:rPr/>
              <w:t xml:space="preserve">Sisältää: Burundi: Kongon demokraattinen tasavalta: 459 km (285 mi) Kenia: Malawi: 769 km (478 mi) Malawi: 475 km (295 mi) Mosambik: 756 km (470 mi) Ruanda: 217 km (135 mi) Uganda: 396 km (246 mi) Sambia: 338 km (210 mi) </w:t>
            </w:r>
          </w:p>
        </w:tc>
      </w:tr>
      <w:tr>
        <w:trPr/>
        <w:tc>
          <w:tcPr>
            <w:tcW w:w="2749" w:type="dxa"/>
            <w:tcBorders/>
            <w:vAlign w:val="center"/>
          </w:tcPr>
          <w:p>
            <w:pPr>
              <w:pStyle w:val="TableContents"/>
              <w:bidi w:val="0"/>
              <w:spacing w:before="0" w:after="283"/>
              <w:jc w:val="left"/>
              <w:rPr/>
            </w:pPr>
            <w:r>
              <w:rPr/>
              <w:t xml:space="preserve">Thaimaa </w:t>
            </w:r>
          </w:p>
        </w:tc>
        <w:tc>
          <w:tcPr>
            <w:tcW w:w="939" w:type="dxa"/>
            <w:tcBorders/>
            <w:vAlign w:val="center"/>
          </w:tcPr>
          <w:p>
            <w:pPr>
              <w:pStyle w:val="TableContents"/>
              <w:bidi w:val="0"/>
              <w:spacing w:before="0" w:after="283"/>
              <w:jc w:val="left"/>
              <w:rPr/>
            </w:pPr>
            <w:r>
              <w:rPr/>
              <w:t xml:space="preserve">4,863 </w:t>
            </w:r>
          </w:p>
        </w:tc>
        <w:tc>
          <w:tcPr>
            <w:tcW w:w="1284" w:type="dxa"/>
            <w:tcBorders/>
            <w:vAlign w:val="center"/>
          </w:tcPr>
          <w:p>
            <w:pPr>
              <w:pStyle w:val="TableContents"/>
              <w:bidi w:val="0"/>
              <w:spacing w:before="0" w:after="283"/>
              <w:jc w:val="left"/>
              <w:rPr/>
            </w:pPr>
            <w:r>
              <w:rPr/>
              <w:t xml:space="preserve">3,022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Laos: Kambodža: 803 km (499 mi) Laos: Laos: 1,754 km (1,090 mi) Malesia: 1,754 km (1,090 mi) 506 km (314 mi) Myanmar: 1 800 km (1 100 mi). </w:t>
            </w:r>
          </w:p>
        </w:tc>
      </w:tr>
      <w:tr>
        <w:trPr/>
        <w:tc>
          <w:tcPr>
            <w:tcW w:w="2749" w:type="dxa"/>
            <w:tcBorders/>
            <w:vAlign w:val="center"/>
          </w:tcPr>
          <w:p>
            <w:pPr>
              <w:pStyle w:val="TableContents"/>
              <w:bidi w:val="0"/>
              <w:spacing w:before="0" w:after="283"/>
              <w:jc w:val="left"/>
              <w:rPr/>
            </w:pPr>
            <w:r>
              <w:rPr/>
              <w:t xml:space="preserve">Togo </w:t>
            </w:r>
          </w:p>
        </w:tc>
        <w:tc>
          <w:tcPr>
            <w:tcW w:w="939" w:type="dxa"/>
            <w:tcBorders/>
            <w:vAlign w:val="center"/>
          </w:tcPr>
          <w:p>
            <w:pPr>
              <w:pStyle w:val="TableContents"/>
              <w:bidi w:val="0"/>
              <w:spacing w:before="0" w:after="283"/>
              <w:jc w:val="left"/>
              <w:rPr/>
            </w:pPr>
            <w:r>
              <w:rPr/>
              <w:t xml:space="preserve">1,647 </w:t>
            </w:r>
          </w:p>
        </w:tc>
        <w:tc>
          <w:tcPr>
            <w:tcW w:w="1284" w:type="dxa"/>
            <w:tcBorders/>
            <w:vAlign w:val="center"/>
          </w:tcPr>
          <w:p>
            <w:pPr>
              <w:pStyle w:val="TableContents"/>
              <w:bidi w:val="0"/>
              <w:spacing w:before="0" w:after="283"/>
              <w:jc w:val="left"/>
              <w:rPr/>
            </w:pPr>
            <w:r>
              <w:rPr/>
              <w:t xml:space="preserve">1,023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Benin: 644 km (400 mi) Burkina Faso: 126 km (78 mi) Ghana: 877 km (545 mi) </w:t>
            </w:r>
          </w:p>
        </w:tc>
      </w:tr>
      <w:tr>
        <w:trPr/>
        <w:tc>
          <w:tcPr>
            <w:tcW w:w="2749" w:type="dxa"/>
            <w:tcBorders/>
            <w:vAlign w:val="center"/>
          </w:tcPr>
          <w:p>
            <w:pPr>
              <w:pStyle w:val="TableContents"/>
              <w:bidi w:val="0"/>
              <w:spacing w:before="0" w:after="283"/>
              <w:jc w:val="left"/>
              <w:rPr/>
            </w:pPr>
            <w:r>
              <w:rPr/>
              <w:t xml:space="preserve">Tokelau (Uusi-Seelanti)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Tonga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Transnistria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Moldova Ukraina </w:t>
            </w:r>
          </w:p>
        </w:tc>
      </w:tr>
      <w:tr>
        <w:trPr/>
        <w:tc>
          <w:tcPr>
            <w:tcW w:w="2749" w:type="dxa"/>
            <w:tcBorders/>
            <w:vAlign w:val="center"/>
          </w:tcPr>
          <w:p>
            <w:pPr>
              <w:pStyle w:val="TableContents"/>
              <w:bidi w:val="0"/>
              <w:spacing w:before="0" w:after="283"/>
              <w:jc w:val="left"/>
              <w:rPr/>
            </w:pPr>
            <w:r>
              <w:rPr/>
              <w:t xml:space="preserve">Tromelinin saari (Ranska)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Trinidad ja Tobago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Tunisia </w:t>
            </w:r>
          </w:p>
        </w:tc>
        <w:tc>
          <w:tcPr>
            <w:tcW w:w="939" w:type="dxa"/>
            <w:tcBorders/>
            <w:vAlign w:val="center"/>
          </w:tcPr>
          <w:p>
            <w:pPr>
              <w:pStyle w:val="TableContents"/>
              <w:bidi w:val="0"/>
              <w:spacing w:before="0" w:after="283"/>
              <w:jc w:val="left"/>
              <w:rPr/>
            </w:pPr>
            <w:r>
              <w:rPr/>
              <w:t xml:space="preserve">1,424 </w:t>
            </w:r>
          </w:p>
        </w:tc>
        <w:tc>
          <w:tcPr>
            <w:tcW w:w="1284" w:type="dxa"/>
            <w:tcBorders/>
            <w:vAlign w:val="center"/>
          </w:tcPr>
          <w:p>
            <w:pPr>
              <w:pStyle w:val="TableContents"/>
              <w:bidi w:val="0"/>
              <w:spacing w:before="0" w:after="283"/>
              <w:jc w:val="left"/>
              <w:rPr/>
            </w:pPr>
            <w:r>
              <w:rPr/>
              <w:t xml:space="preserve">885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Algeria: Libya: 459 km (285 mi) </w:t>
            </w:r>
          </w:p>
        </w:tc>
      </w:tr>
      <w:tr>
        <w:trPr/>
        <w:tc>
          <w:tcPr>
            <w:tcW w:w="2749" w:type="dxa"/>
            <w:tcBorders/>
            <w:vAlign w:val="center"/>
          </w:tcPr>
          <w:p>
            <w:pPr>
              <w:pStyle w:val="TableContents"/>
              <w:bidi w:val="0"/>
              <w:spacing w:before="0" w:after="283"/>
              <w:jc w:val="left"/>
              <w:rPr/>
            </w:pPr>
            <w:r>
              <w:rPr/>
              <w:t xml:space="preserve">Turkki </w:t>
            </w:r>
          </w:p>
        </w:tc>
        <w:tc>
          <w:tcPr>
            <w:tcW w:w="939" w:type="dxa"/>
            <w:tcBorders/>
            <w:vAlign w:val="center"/>
          </w:tcPr>
          <w:p>
            <w:pPr>
              <w:pStyle w:val="TableContents"/>
              <w:bidi w:val="0"/>
              <w:spacing w:before="0" w:after="283"/>
              <w:jc w:val="left"/>
              <w:rPr/>
            </w:pPr>
            <w:r>
              <w:rPr/>
              <w:t xml:space="preserve">2,648 </w:t>
            </w:r>
          </w:p>
        </w:tc>
        <w:tc>
          <w:tcPr>
            <w:tcW w:w="1284" w:type="dxa"/>
            <w:tcBorders/>
            <w:vAlign w:val="center"/>
          </w:tcPr>
          <w:p>
            <w:pPr>
              <w:pStyle w:val="TableContents"/>
              <w:bidi w:val="0"/>
              <w:spacing w:before="0" w:after="283"/>
              <w:jc w:val="left"/>
              <w:rPr/>
            </w:pPr>
            <w:r>
              <w:rPr/>
              <w:t xml:space="preserve">1,645 </w:t>
            </w:r>
          </w:p>
        </w:tc>
        <w:tc>
          <w:tcPr>
            <w:tcW w:w="1554" w:type="dxa"/>
            <w:tcBorders/>
            <w:vAlign w:val="center"/>
          </w:tcPr>
          <w:p>
            <w:pPr>
              <w:pStyle w:val="TableContents"/>
              <w:bidi w:val="0"/>
              <w:spacing w:before="0" w:after="283"/>
              <w:jc w:val="left"/>
              <w:rPr/>
            </w:pPr>
            <w:r>
              <w:rPr/>
              <w:t xml:space="preserve">9 </w:t>
            </w:r>
          </w:p>
        </w:tc>
        <w:tc>
          <w:tcPr>
            <w:tcW w:w="351" w:type="dxa"/>
            <w:tcBorders/>
            <w:vAlign w:val="center"/>
          </w:tcPr>
          <w:p>
            <w:pPr>
              <w:pStyle w:val="TableContents"/>
              <w:bidi w:val="0"/>
              <w:spacing w:before="0" w:after="283"/>
              <w:jc w:val="left"/>
              <w:rPr/>
            </w:pPr>
            <w:r>
              <w:rPr/>
              <w:t xml:space="preserve">8 </w:t>
            </w:r>
          </w:p>
        </w:tc>
        <w:tc>
          <w:tcPr>
            <w:tcW w:w="3328" w:type="dxa"/>
            <w:tcBorders/>
            <w:vAlign w:val="center"/>
          </w:tcPr>
          <w:p>
            <w:pPr>
              <w:pStyle w:val="TableContents"/>
              <w:bidi w:val="0"/>
              <w:spacing w:before="0" w:after="283"/>
              <w:jc w:val="left"/>
              <w:rPr/>
            </w:pPr>
            <w:r>
              <w:rPr/>
              <w:t xml:space="preserve">Sisältää: Armenia: 268 km (167 mi) Azerbaidžan: 9 km (5.6 mi) Bulgaria: 240 km (150 mi) Georgia: 252 km (157 mi) Kreikka: 206 km (128 mi) Iran: Iran: 499 km (310 mi) Irak: 352 km (219 mi) Syyria (2): 822 km (511 mi) </w:t>
            </w:r>
          </w:p>
        </w:tc>
      </w:tr>
      <w:tr>
        <w:trPr/>
        <w:tc>
          <w:tcPr>
            <w:tcW w:w="2749" w:type="dxa"/>
            <w:tcBorders/>
            <w:vAlign w:val="center"/>
          </w:tcPr>
          <w:p>
            <w:pPr>
              <w:pStyle w:val="TableContents"/>
              <w:bidi w:val="0"/>
              <w:spacing w:before="0" w:after="283"/>
              <w:jc w:val="left"/>
              <w:rPr/>
            </w:pPr>
            <w:r>
              <w:rPr/>
              <w:t xml:space="preserve">Turkmenistan </w:t>
            </w:r>
          </w:p>
        </w:tc>
        <w:tc>
          <w:tcPr>
            <w:tcW w:w="939" w:type="dxa"/>
            <w:tcBorders/>
            <w:vAlign w:val="center"/>
          </w:tcPr>
          <w:p>
            <w:pPr>
              <w:pStyle w:val="TableContents"/>
              <w:bidi w:val="0"/>
              <w:spacing w:before="0" w:after="283"/>
              <w:jc w:val="left"/>
              <w:rPr/>
            </w:pPr>
            <w:r>
              <w:rPr/>
              <w:t xml:space="preserve">3,736 </w:t>
            </w:r>
          </w:p>
        </w:tc>
        <w:tc>
          <w:tcPr>
            <w:tcW w:w="1284" w:type="dxa"/>
            <w:tcBorders/>
            <w:vAlign w:val="center"/>
          </w:tcPr>
          <w:p>
            <w:pPr>
              <w:pStyle w:val="TableContents"/>
              <w:bidi w:val="0"/>
              <w:spacing w:before="0" w:after="283"/>
              <w:jc w:val="left"/>
              <w:rPr/>
            </w:pPr>
            <w:r>
              <w:rPr/>
              <w:t xml:space="preserve">2,321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Afganistan: 744 km (462 mi) Iran: 992 km (616 mi) Kazakstan: 379 km (235 mi) Uzbekistan: 1,621 km (1,007 mi). </w:t>
            </w:r>
          </w:p>
        </w:tc>
      </w:tr>
      <w:tr>
        <w:trPr/>
        <w:tc>
          <w:tcPr>
            <w:tcW w:w="2749" w:type="dxa"/>
            <w:tcBorders/>
            <w:vAlign w:val="center"/>
          </w:tcPr>
          <w:p>
            <w:pPr>
              <w:pStyle w:val="TableContents"/>
              <w:bidi w:val="0"/>
              <w:spacing w:before="0" w:after="283"/>
              <w:jc w:val="left"/>
              <w:rPr/>
            </w:pPr>
            <w:r>
              <w:rPr/>
              <w:t xml:space="preserve">Turks- ja Caicossaaret (Yhdistynyt kuningaskunta)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Tuvalu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Uganda </w:t>
            </w:r>
          </w:p>
        </w:tc>
        <w:tc>
          <w:tcPr>
            <w:tcW w:w="939" w:type="dxa"/>
            <w:tcBorders/>
            <w:vAlign w:val="center"/>
          </w:tcPr>
          <w:p>
            <w:pPr>
              <w:pStyle w:val="TableContents"/>
              <w:bidi w:val="0"/>
              <w:spacing w:before="0" w:after="283"/>
              <w:jc w:val="left"/>
              <w:rPr/>
            </w:pPr>
            <w:r>
              <w:rPr/>
              <w:t xml:space="preserve">2,698 </w:t>
            </w:r>
          </w:p>
        </w:tc>
        <w:tc>
          <w:tcPr>
            <w:tcW w:w="1284" w:type="dxa"/>
            <w:tcBorders/>
            <w:vAlign w:val="center"/>
          </w:tcPr>
          <w:p>
            <w:pPr>
              <w:pStyle w:val="TableContents"/>
              <w:bidi w:val="0"/>
              <w:spacing w:before="0" w:after="283"/>
              <w:jc w:val="left"/>
              <w:rPr/>
            </w:pPr>
            <w:r>
              <w:rPr/>
              <w:t xml:space="preserve">1,676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Kenia: Kongon demokraattinen tasavalta: 765 km (475 mi): Ruanda: 169 km (105 mi) Etelä-Sudan: 435 km (270 mi) Tansania: 396 km (246 mi). </w:t>
            </w:r>
          </w:p>
        </w:tc>
      </w:tr>
      <w:tr>
        <w:trPr/>
        <w:tc>
          <w:tcPr>
            <w:tcW w:w="2749" w:type="dxa"/>
            <w:tcBorders/>
            <w:vAlign w:val="center"/>
          </w:tcPr>
          <w:p>
            <w:pPr>
              <w:pStyle w:val="TableContents"/>
              <w:bidi w:val="0"/>
              <w:spacing w:before="0" w:after="283"/>
              <w:jc w:val="left"/>
              <w:rPr/>
            </w:pPr>
            <w:r>
              <w:rPr/>
              <w:t xml:space="preserve">Ukraina </w:t>
            </w:r>
          </w:p>
        </w:tc>
        <w:tc>
          <w:tcPr>
            <w:tcW w:w="939" w:type="dxa"/>
            <w:tcBorders/>
            <w:vAlign w:val="center"/>
          </w:tcPr>
          <w:p>
            <w:pPr>
              <w:pStyle w:val="TableContents"/>
              <w:bidi w:val="0"/>
              <w:spacing w:before="0" w:after="283"/>
              <w:jc w:val="left"/>
              <w:rPr/>
            </w:pPr>
            <w:r>
              <w:rPr/>
              <w:t xml:space="preserve">4,663 </w:t>
            </w:r>
          </w:p>
        </w:tc>
        <w:tc>
          <w:tcPr>
            <w:tcW w:w="1284" w:type="dxa"/>
            <w:tcBorders/>
            <w:vAlign w:val="center"/>
          </w:tcPr>
          <w:p>
            <w:pPr>
              <w:pStyle w:val="TableContents"/>
              <w:bidi w:val="0"/>
              <w:spacing w:before="0" w:after="283"/>
              <w:jc w:val="left"/>
              <w:rPr/>
            </w:pPr>
            <w:r>
              <w:rPr/>
              <w:t xml:space="preserve">2,897 </w:t>
            </w:r>
          </w:p>
        </w:tc>
        <w:tc>
          <w:tcPr>
            <w:tcW w:w="1554" w:type="dxa"/>
            <w:tcBorders/>
            <w:vAlign w:val="center"/>
          </w:tcPr>
          <w:p>
            <w:pPr>
              <w:pStyle w:val="TableContents"/>
              <w:bidi w:val="0"/>
              <w:spacing w:before="0" w:after="283"/>
              <w:jc w:val="left"/>
              <w:rPr/>
            </w:pPr>
            <w:r>
              <w:rPr/>
              <w:t xml:space="preserve">8 </w:t>
            </w:r>
          </w:p>
        </w:tc>
        <w:tc>
          <w:tcPr>
            <w:tcW w:w="351" w:type="dxa"/>
            <w:tcBorders/>
            <w:vAlign w:val="center"/>
          </w:tcPr>
          <w:p>
            <w:pPr>
              <w:pStyle w:val="TableContents"/>
              <w:bidi w:val="0"/>
              <w:spacing w:before="0" w:after="283"/>
              <w:jc w:val="left"/>
              <w:rPr/>
            </w:pPr>
            <w:r>
              <w:rPr/>
              <w:t xml:space="preserve">7 </w:t>
            </w:r>
          </w:p>
        </w:tc>
        <w:tc>
          <w:tcPr>
            <w:tcW w:w="3328" w:type="dxa"/>
            <w:tcBorders/>
            <w:vAlign w:val="center"/>
          </w:tcPr>
          <w:p>
            <w:pPr>
              <w:pStyle w:val="TableContents"/>
              <w:bidi w:val="0"/>
              <w:spacing w:before="0" w:after="283"/>
              <w:jc w:val="left"/>
              <w:rPr/>
            </w:pPr>
            <w:r>
              <w:rPr/>
              <w:t xml:space="preserve">Sisältää: Valko-Venäjä: 891 km (554 mi) Unkari: 103 km (64 mi) Moldova: 939 km (583 mi) Puola: 526 km (327 mi) Romania (2): 531 km (330 mi) Venäjä: 1576 km (979 mi) Slovakia: 97 km (60 mi) </w:t>
            </w:r>
          </w:p>
        </w:tc>
      </w:tr>
      <w:tr>
        <w:trPr/>
        <w:tc>
          <w:tcPr>
            <w:tcW w:w="2749" w:type="dxa"/>
            <w:tcBorders/>
            <w:vAlign w:val="center"/>
          </w:tcPr>
          <w:p>
            <w:pPr>
              <w:pStyle w:val="TableContents"/>
              <w:bidi w:val="0"/>
              <w:spacing w:before="0" w:after="283"/>
              <w:jc w:val="left"/>
              <w:rPr/>
            </w:pPr>
            <w:r>
              <w:rPr/>
              <w:t xml:space="preserve">Yhdistyneet arabiemiirikunnat </w:t>
            </w:r>
          </w:p>
        </w:tc>
        <w:tc>
          <w:tcPr>
            <w:tcW w:w="939" w:type="dxa"/>
            <w:tcBorders/>
            <w:vAlign w:val="center"/>
          </w:tcPr>
          <w:p>
            <w:pPr>
              <w:pStyle w:val="TableContents"/>
              <w:bidi w:val="0"/>
              <w:spacing w:before="0" w:after="283"/>
              <w:jc w:val="left"/>
              <w:rPr/>
            </w:pPr>
            <w:r>
              <w:rPr/>
              <w:t xml:space="preserve">867 </w:t>
            </w:r>
          </w:p>
        </w:tc>
        <w:tc>
          <w:tcPr>
            <w:tcW w:w="1284" w:type="dxa"/>
            <w:tcBorders/>
            <w:vAlign w:val="center"/>
          </w:tcPr>
          <w:p>
            <w:pPr>
              <w:pStyle w:val="TableContents"/>
              <w:bidi w:val="0"/>
              <w:spacing w:before="0" w:after="283"/>
              <w:jc w:val="left"/>
              <w:rPr/>
            </w:pPr>
            <w:r>
              <w:rPr/>
              <w:t xml:space="preserve">539 </w:t>
            </w:r>
          </w:p>
        </w:tc>
        <w:tc>
          <w:tcPr>
            <w:tcW w:w="1554" w:type="dxa"/>
            <w:tcBorders/>
            <w:vAlign w:val="center"/>
          </w:tcPr>
          <w:p>
            <w:pPr>
              <w:pStyle w:val="TableContents"/>
              <w:bidi w:val="0"/>
              <w:spacing w:before="0" w:after="283"/>
              <w:jc w:val="left"/>
              <w:rPr/>
            </w:pPr>
            <w:r>
              <w:rPr/>
              <w:t xml:space="preserve">5 (6) </w:t>
            </w:r>
          </w:p>
        </w:tc>
        <w:tc>
          <w:tcPr>
            <w:tcW w:w="351" w:type="dxa"/>
            <w:tcBorders/>
            <w:vAlign w:val="center"/>
          </w:tcPr>
          <w:p>
            <w:pPr>
              <w:pStyle w:val="TableContents"/>
              <w:bidi w:val="0"/>
              <w:spacing w:before="0" w:after="283"/>
              <w:jc w:val="left"/>
              <w:rPr/>
            </w:pPr>
            <w:r>
              <w:rPr/>
              <w:t xml:space="preserve">2 (3) </w:t>
            </w:r>
          </w:p>
        </w:tc>
        <w:tc>
          <w:tcPr>
            <w:tcW w:w="3328" w:type="dxa"/>
            <w:tcBorders/>
            <w:vAlign w:val="center"/>
          </w:tcPr>
          <w:p>
            <w:pPr>
              <w:pStyle w:val="TableContents"/>
              <w:bidi w:val="0"/>
              <w:spacing w:before="0" w:after="283"/>
              <w:jc w:val="left"/>
              <w:rPr/>
            </w:pPr>
            <w:r>
              <w:rPr/>
              <w:t xml:space="preserve">Sisältää: Saudi-Arabia: Oman (4): 410 km (250 mi): 457 km (284 mi) </w:t>
            </w:r>
          </w:p>
        </w:tc>
      </w:tr>
      <w:tr>
        <w:trPr/>
        <w:tc>
          <w:tcPr>
            <w:tcW w:w="2749" w:type="dxa"/>
            <w:tcBorders/>
            <w:vAlign w:val="center"/>
          </w:tcPr>
          <w:p>
            <w:pPr>
              <w:pStyle w:val="TableContents"/>
              <w:bidi w:val="0"/>
              <w:spacing w:before="0" w:after="283"/>
              <w:jc w:val="left"/>
              <w:rPr/>
            </w:pPr>
            <w:r>
              <w:rPr/>
              <w:t xml:space="preserve">Yhdistynyt kuningaskunta </w:t>
            </w:r>
          </w:p>
        </w:tc>
        <w:tc>
          <w:tcPr>
            <w:tcW w:w="939" w:type="dxa"/>
            <w:tcBorders/>
            <w:vAlign w:val="center"/>
          </w:tcPr>
          <w:p>
            <w:pPr>
              <w:pStyle w:val="TableContents"/>
              <w:bidi w:val="0"/>
              <w:spacing w:before="0" w:after="283"/>
              <w:jc w:val="left"/>
              <w:rPr/>
            </w:pPr>
            <w:r>
              <w:rPr/>
              <w:t xml:space="preserve">499 </w:t>
            </w:r>
          </w:p>
        </w:tc>
        <w:tc>
          <w:tcPr>
            <w:tcW w:w="1284" w:type="dxa"/>
            <w:tcBorders/>
            <w:vAlign w:val="center"/>
          </w:tcPr>
          <w:p>
            <w:pPr>
              <w:pStyle w:val="TableContents"/>
              <w:bidi w:val="0"/>
              <w:spacing w:before="0" w:after="283"/>
              <w:jc w:val="left"/>
              <w:rPr/>
            </w:pPr>
            <w:r>
              <w:rPr/>
              <w:t xml:space="preserve">310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Irlanti: km (310 mi) </w:t>
            </w:r>
          </w:p>
        </w:tc>
      </w:tr>
      <w:tr>
        <w:trPr/>
        <w:tc>
          <w:tcPr>
            <w:tcW w:w="2749" w:type="dxa"/>
            <w:tcBorders/>
            <w:vAlign w:val="center"/>
          </w:tcPr>
          <w:p>
            <w:pPr>
              <w:pStyle w:val="TableContents"/>
              <w:bidi w:val="0"/>
              <w:spacing w:before="0" w:after="283"/>
              <w:jc w:val="left"/>
              <w:rPr/>
            </w:pPr>
            <w:r>
              <w:rPr/>
              <w:t xml:space="preserve">Yhdistynyt kuningaskunta (sekä Ison-Britannian merentakaiset alueet ja kruunun alaisuuteen kuuluvat alueet) → mukaan lukien: → Akrotiri ja Dhekelia → Anguilla → Bermuda → Brittiläinen Intian valtameren alue → Brittiläiset Neitsytsaaret → Caymansaaret → Falklandinsaaret → Gibraltar → Guernsey → Mansaari → Jersey → Montserrat → Pitcairnsaaret → Saint Helena, Ascension ja Tristan da Cunha → Etelä-Georgia ja Eteläiset Sandwichsaaret → Turks- ja Caicossaaret → Etelä-Georgia ja Eteläiset Sandwichsaaret → Turks- ja Caicossaaret. </w:t>
            </w:r>
          </w:p>
        </w:tc>
        <w:tc>
          <w:tcPr>
            <w:tcW w:w="939" w:type="dxa"/>
            <w:tcBorders/>
            <w:vAlign w:val="center"/>
          </w:tcPr>
          <w:p>
            <w:pPr>
              <w:pStyle w:val="TableContents"/>
              <w:bidi w:val="0"/>
              <w:spacing w:before="0" w:after="283"/>
              <w:jc w:val="left"/>
              <w:rPr/>
            </w:pPr>
            <w:r>
              <w:rPr/>
              <w:t xml:space="preserve">513 </w:t>
            </w:r>
          </w:p>
        </w:tc>
        <w:tc>
          <w:tcPr>
            <w:tcW w:w="1284" w:type="dxa"/>
            <w:tcBorders/>
            <w:vAlign w:val="center"/>
          </w:tcPr>
          <w:p>
            <w:pPr>
              <w:pStyle w:val="TableContents"/>
              <w:bidi w:val="0"/>
              <w:spacing w:before="0" w:after="283"/>
              <w:jc w:val="left"/>
              <w:rPr/>
            </w:pPr>
            <w:r>
              <w:rPr/>
              <w:t xml:space="preserve">319 </w:t>
            </w:r>
          </w:p>
        </w:tc>
        <w:tc>
          <w:tcPr>
            <w:tcW w:w="1554" w:type="dxa"/>
            <w:tcBorders/>
            <w:vAlign w:val="center"/>
          </w:tcPr>
          <w:p>
            <w:pPr>
              <w:pStyle w:val="TableContents"/>
              <w:bidi w:val="0"/>
              <w:spacing w:before="0" w:after="283"/>
              <w:jc w:val="left"/>
              <w:rPr/>
            </w:pPr>
            <w:r>
              <w:rPr/>
              <w:t xml:space="preserve">7 </w:t>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Irlanti: Kypros (5): 152 km (94 mi) Irlanti: Espanja: 1,2 km (0,75 mi). </w:t>
            </w:r>
          </w:p>
        </w:tc>
      </w:tr>
      <w:tr>
        <w:trPr/>
        <w:tc>
          <w:tcPr>
            <w:tcW w:w="2749" w:type="dxa"/>
            <w:tcBorders/>
            <w:vAlign w:val="center"/>
          </w:tcPr>
          <w:p>
            <w:pPr>
              <w:pStyle w:val="TableContents"/>
              <w:bidi w:val="0"/>
              <w:spacing w:before="0" w:after="283"/>
              <w:jc w:val="left"/>
              <w:rPr/>
            </w:pPr>
            <w:r>
              <w:rPr/>
              <w:t xml:space="preserve">Yhdysvallat </w:t>
            </w:r>
          </w:p>
        </w:tc>
        <w:tc>
          <w:tcPr>
            <w:tcW w:w="939" w:type="dxa"/>
            <w:tcBorders/>
            <w:vAlign w:val="center"/>
          </w:tcPr>
          <w:p>
            <w:pPr>
              <w:pStyle w:val="TableContents"/>
              <w:bidi w:val="0"/>
              <w:spacing w:before="0" w:after="283"/>
              <w:jc w:val="left"/>
              <w:rPr/>
            </w:pPr>
            <w:r>
              <w:rPr/>
              <w:t xml:space="preserve">12,034 </w:t>
            </w:r>
          </w:p>
        </w:tc>
        <w:tc>
          <w:tcPr>
            <w:tcW w:w="1284" w:type="dxa"/>
            <w:tcBorders/>
            <w:vAlign w:val="center"/>
          </w:tcPr>
          <w:p>
            <w:pPr>
              <w:pStyle w:val="TableContents"/>
              <w:bidi w:val="0"/>
              <w:spacing w:before="0" w:after="283"/>
              <w:jc w:val="left"/>
              <w:rPr/>
            </w:pPr>
            <w:r>
              <w:rPr/>
              <w:t xml:space="preserve">7,478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Meksiko: 3,141 km (1,952 mi). </w:t>
            </w:r>
          </w:p>
        </w:tc>
      </w:tr>
      <w:tr>
        <w:trPr/>
        <w:tc>
          <w:tcPr>
            <w:tcW w:w="2749" w:type="dxa"/>
            <w:tcBorders/>
            <w:vAlign w:val="center"/>
          </w:tcPr>
          <w:p>
            <w:pPr>
              <w:pStyle w:val="TableContents"/>
              <w:bidi w:val="0"/>
              <w:spacing w:before="0" w:after="283"/>
              <w:jc w:val="left"/>
              <w:rPr/>
            </w:pPr>
            <w:r>
              <w:rPr/>
              <w:t xml:space="preserve">Yhdysvaltain Neitsytsaaret (Yhdysvallat)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Uruguay </w:t>
            </w:r>
          </w:p>
        </w:tc>
        <w:tc>
          <w:tcPr>
            <w:tcW w:w="939" w:type="dxa"/>
            <w:tcBorders/>
            <w:vAlign w:val="center"/>
          </w:tcPr>
          <w:p>
            <w:pPr>
              <w:pStyle w:val="TableContents"/>
              <w:bidi w:val="0"/>
              <w:spacing w:before="0" w:after="283"/>
              <w:jc w:val="left"/>
              <w:rPr/>
            </w:pPr>
            <w:r>
              <w:rPr/>
              <w:t xml:space="preserve">1,564 </w:t>
            </w:r>
          </w:p>
        </w:tc>
        <w:tc>
          <w:tcPr>
            <w:tcW w:w="1284" w:type="dxa"/>
            <w:tcBorders/>
            <w:vAlign w:val="center"/>
          </w:tcPr>
          <w:p>
            <w:pPr>
              <w:pStyle w:val="TableContents"/>
              <w:bidi w:val="0"/>
              <w:spacing w:before="0" w:after="283"/>
              <w:jc w:val="left"/>
              <w:rPr/>
            </w:pPr>
            <w:r>
              <w:rPr/>
              <w:t xml:space="preserve">972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Argentiina: 579 km (360 mi) Brasilia: 985 km (612 mi). </w:t>
            </w:r>
          </w:p>
        </w:tc>
      </w:tr>
      <w:tr>
        <w:trPr/>
        <w:tc>
          <w:tcPr>
            <w:tcW w:w="2749" w:type="dxa"/>
            <w:tcBorders/>
            <w:vAlign w:val="center"/>
          </w:tcPr>
          <w:p>
            <w:pPr>
              <w:pStyle w:val="TableContents"/>
              <w:bidi w:val="0"/>
              <w:spacing w:before="0" w:after="283"/>
              <w:jc w:val="left"/>
              <w:rPr/>
            </w:pPr>
            <w:r>
              <w:rPr/>
              <w:t xml:space="preserve">Uzbekistan </w:t>
            </w:r>
          </w:p>
        </w:tc>
        <w:tc>
          <w:tcPr>
            <w:tcW w:w="939" w:type="dxa"/>
            <w:tcBorders/>
            <w:vAlign w:val="center"/>
          </w:tcPr>
          <w:p>
            <w:pPr>
              <w:pStyle w:val="TableContents"/>
              <w:bidi w:val="0"/>
              <w:spacing w:before="0" w:after="283"/>
              <w:jc w:val="left"/>
              <w:rPr/>
            </w:pPr>
            <w:r>
              <w:rPr/>
              <w:t xml:space="preserve">6,221 </w:t>
            </w:r>
          </w:p>
        </w:tc>
        <w:tc>
          <w:tcPr>
            <w:tcW w:w="1284" w:type="dxa"/>
            <w:tcBorders/>
            <w:vAlign w:val="center"/>
          </w:tcPr>
          <w:p>
            <w:pPr>
              <w:pStyle w:val="TableContents"/>
              <w:bidi w:val="0"/>
              <w:spacing w:before="0" w:after="283"/>
              <w:jc w:val="left"/>
              <w:rPr/>
            </w:pPr>
            <w:r>
              <w:rPr/>
              <w:t xml:space="preserve">3,866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Afganistan: 137 km (85 mi) Kazakstan: 2 203 km (1 369 mi) Kirgisia (6): 1 099 km (683 mi) Tadžikistan (2): 1 161 km (721 mi) Turkmenistan: 1 621 km (1 007 mi). </w:t>
            </w:r>
          </w:p>
        </w:tc>
      </w:tr>
      <w:tr>
        <w:trPr/>
        <w:tc>
          <w:tcPr>
            <w:tcW w:w="2749" w:type="dxa"/>
            <w:tcBorders/>
            <w:vAlign w:val="center"/>
          </w:tcPr>
          <w:p>
            <w:pPr>
              <w:pStyle w:val="TableContents"/>
              <w:bidi w:val="0"/>
              <w:spacing w:before="0" w:after="283"/>
              <w:jc w:val="left"/>
              <w:rPr/>
            </w:pPr>
            <w:r>
              <w:rPr/>
              <w:t xml:space="preserve">Vanuatu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Vatikaani </w:t>
            </w:r>
          </w:p>
        </w:tc>
        <w:tc>
          <w:tcPr>
            <w:tcW w:w="939" w:type="dxa"/>
            <w:tcBorders/>
            <w:vAlign w:val="center"/>
          </w:tcPr>
          <w:p>
            <w:pPr>
              <w:pStyle w:val="TableContents"/>
              <w:bidi w:val="0"/>
              <w:spacing w:before="0" w:after="283"/>
              <w:jc w:val="left"/>
              <w:rPr/>
            </w:pPr>
            <w:r>
              <w:rPr/>
              <w:t xml:space="preserve">3.2 </w:t>
            </w:r>
          </w:p>
        </w:tc>
        <w:tc>
          <w:tcPr>
            <w:tcW w:w="1284" w:type="dxa"/>
            <w:tcBorders/>
            <w:vAlign w:val="center"/>
          </w:tcPr>
          <w:p>
            <w:pPr>
              <w:pStyle w:val="TableContents"/>
              <w:bidi w:val="0"/>
              <w:spacing w:before="0" w:after="283"/>
              <w:jc w:val="left"/>
              <w:rPr/>
            </w:pPr>
            <w:r>
              <w:rPr/>
              <w:t xml:space="preserve">2.0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Italia: 3.2 km (2.0 mi) </w:t>
            </w:r>
          </w:p>
        </w:tc>
      </w:tr>
      <w:tr>
        <w:trPr/>
        <w:tc>
          <w:tcPr>
            <w:tcW w:w="2749" w:type="dxa"/>
            <w:tcBorders/>
            <w:vAlign w:val="center"/>
          </w:tcPr>
          <w:p>
            <w:pPr>
              <w:pStyle w:val="TableContents"/>
              <w:bidi w:val="0"/>
              <w:spacing w:before="0" w:after="283"/>
              <w:jc w:val="left"/>
              <w:rPr/>
            </w:pPr>
            <w:r>
              <w:rPr/>
              <w:t xml:space="preserve">Venezuela </w:t>
            </w:r>
          </w:p>
        </w:tc>
        <w:tc>
          <w:tcPr>
            <w:tcW w:w="939" w:type="dxa"/>
            <w:tcBorders/>
            <w:vAlign w:val="center"/>
          </w:tcPr>
          <w:p>
            <w:pPr>
              <w:pStyle w:val="TableContents"/>
              <w:bidi w:val="0"/>
              <w:spacing w:before="0" w:after="283"/>
              <w:jc w:val="left"/>
              <w:rPr/>
            </w:pPr>
            <w:r>
              <w:rPr/>
              <w:t xml:space="preserve">4,993 </w:t>
            </w:r>
          </w:p>
        </w:tc>
        <w:tc>
          <w:tcPr>
            <w:tcW w:w="1284" w:type="dxa"/>
            <w:tcBorders/>
            <w:vAlign w:val="center"/>
          </w:tcPr>
          <w:p>
            <w:pPr>
              <w:pStyle w:val="TableContents"/>
              <w:bidi w:val="0"/>
              <w:spacing w:before="0" w:after="283"/>
              <w:jc w:val="left"/>
              <w:rPr/>
            </w:pPr>
            <w:r>
              <w:rPr/>
              <w:t xml:space="preserve">3,103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Kolumbia: 2 050 km (1 270 mi) Guyana: 743 km (462 mi). </w:t>
            </w:r>
          </w:p>
        </w:tc>
      </w:tr>
      <w:tr>
        <w:trPr/>
        <w:tc>
          <w:tcPr>
            <w:tcW w:w="2749" w:type="dxa"/>
            <w:tcBorders/>
            <w:vAlign w:val="center"/>
          </w:tcPr>
          <w:p>
            <w:pPr>
              <w:pStyle w:val="TableContents"/>
              <w:bidi w:val="0"/>
              <w:spacing w:before="0" w:after="283"/>
              <w:jc w:val="left"/>
              <w:rPr/>
            </w:pPr>
            <w:r>
              <w:rPr/>
              <w:t xml:space="preserve">Vietnam </w:t>
            </w:r>
          </w:p>
        </w:tc>
        <w:tc>
          <w:tcPr>
            <w:tcW w:w="939" w:type="dxa"/>
            <w:tcBorders/>
            <w:vAlign w:val="center"/>
          </w:tcPr>
          <w:p>
            <w:pPr>
              <w:pStyle w:val="TableContents"/>
              <w:bidi w:val="0"/>
              <w:spacing w:before="0" w:after="283"/>
              <w:jc w:val="left"/>
              <w:rPr/>
            </w:pPr>
            <w:r>
              <w:rPr/>
              <w:t xml:space="preserve">4,639 </w:t>
            </w:r>
          </w:p>
        </w:tc>
        <w:tc>
          <w:tcPr>
            <w:tcW w:w="1284" w:type="dxa"/>
            <w:tcBorders/>
            <w:vAlign w:val="center"/>
          </w:tcPr>
          <w:p>
            <w:pPr>
              <w:pStyle w:val="TableContents"/>
              <w:bidi w:val="0"/>
              <w:spacing w:before="0" w:after="283"/>
              <w:jc w:val="left"/>
              <w:rPr/>
            </w:pPr>
            <w:r>
              <w:rPr/>
              <w:t xml:space="preserve">2,883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Kambodža: 1 228 km (763 mi) Kiinan kansantasavalta: 1 281 km (796 mi) Laos: 2 130 km (1 320 mi). </w:t>
            </w:r>
          </w:p>
        </w:tc>
      </w:tr>
      <w:tr>
        <w:trPr/>
        <w:tc>
          <w:tcPr>
            <w:tcW w:w="2749" w:type="dxa"/>
            <w:tcBorders/>
            <w:vAlign w:val="center"/>
          </w:tcPr>
          <w:p>
            <w:pPr>
              <w:pStyle w:val="TableContents"/>
              <w:bidi w:val="0"/>
              <w:spacing w:before="0" w:after="283"/>
              <w:jc w:val="left"/>
              <w:rPr/>
            </w:pPr>
            <w:r>
              <w:rPr/>
              <w:t xml:space="preserve">Wake Island (Yhdysvallat)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Wales (Yhdistynyt kuningaskunta) </w:t>
            </w:r>
          </w:p>
        </w:tc>
        <w:tc>
          <w:tcPr>
            <w:tcW w:w="939" w:type="dxa"/>
            <w:tcBorders/>
            <w:vAlign w:val="center"/>
          </w:tcPr>
          <w:p>
            <w:pPr>
              <w:pStyle w:val="TableContents"/>
              <w:bidi w:val="0"/>
              <w:spacing w:before="0" w:after="283"/>
              <w:jc w:val="left"/>
              <w:rPr/>
            </w:pPr>
            <w:r>
              <w:rPr/>
              <w:t xml:space="preserve">257 </w:t>
            </w:r>
          </w:p>
        </w:tc>
        <w:tc>
          <w:tcPr>
            <w:tcW w:w="1284" w:type="dxa"/>
            <w:tcBorders/>
            <w:vAlign w:val="center"/>
          </w:tcPr>
          <w:p>
            <w:pPr>
              <w:pStyle w:val="TableContents"/>
              <w:bidi w:val="0"/>
              <w:spacing w:before="0" w:after="283"/>
              <w:jc w:val="left"/>
              <w:rPr/>
            </w:pPr>
            <w:r>
              <w:rPr/>
              <w:t xml:space="preserve">160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Englanti: 257 km (160 mi) </w:t>
            </w:r>
          </w:p>
        </w:tc>
      </w:tr>
      <w:tr>
        <w:trPr/>
        <w:tc>
          <w:tcPr>
            <w:tcW w:w="2749" w:type="dxa"/>
            <w:tcBorders/>
            <w:vAlign w:val="center"/>
          </w:tcPr>
          <w:p>
            <w:pPr>
              <w:pStyle w:val="TableContents"/>
              <w:bidi w:val="0"/>
              <w:spacing w:before="0" w:after="283"/>
              <w:jc w:val="left"/>
              <w:rPr/>
            </w:pPr>
            <w:r>
              <w:rPr/>
              <w:t xml:space="preserve">Wallis ja Futuna (Ranska)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Länsiranta (palestiinalaisalueet) </w:t>
            </w:r>
          </w:p>
        </w:tc>
        <w:tc>
          <w:tcPr>
            <w:tcW w:w="939" w:type="dxa"/>
            <w:tcBorders/>
            <w:vAlign w:val="center"/>
          </w:tcPr>
          <w:p>
            <w:pPr>
              <w:pStyle w:val="TableContents"/>
              <w:bidi w:val="0"/>
              <w:spacing w:before="0" w:after="283"/>
              <w:jc w:val="left"/>
              <w:rPr/>
            </w:pPr>
            <w:r>
              <w:rPr/>
              <w:t xml:space="preserve">404 </w:t>
            </w:r>
          </w:p>
        </w:tc>
        <w:tc>
          <w:tcPr>
            <w:tcW w:w="1284" w:type="dxa"/>
            <w:tcBorders/>
            <w:vAlign w:val="center"/>
          </w:tcPr>
          <w:p>
            <w:pPr>
              <w:pStyle w:val="TableContents"/>
              <w:bidi w:val="0"/>
              <w:spacing w:before="0" w:after="283"/>
              <w:jc w:val="left"/>
              <w:rPr/>
            </w:pPr>
            <w:r>
              <w:rPr/>
              <w:t xml:space="preserve">251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Israel: Jordania: 97 km (60 mi). </w:t>
            </w:r>
          </w:p>
        </w:tc>
      </w:tr>
      <w:tr>
        <w:trPr/>
        <w:tc>
          <w:tcPr>
            <w:tcW w:w="2749" w:type="dxa"/>
            <w:tcBorders/>
            <w:vAlign w:val="center"/>
          </w:tcPr>
          <w:p>
            <w:pPr>
              <w:pStyle w:val="TableContents"/>
              <w:bidi w:val="0"/>
              <w:spacing w:before="0" w:after="283"/>
              <w:jc w:val="left"/>
              <w:rPr/>
            </w:pPr>
            <w:r>
              <w:rPr/>
              <w:t xml:space="preserve">Länsi-Sahara </w:t>
            </w:r>
          </w:p>
        </w:tc>
        <w:tc>
          <w:tcPr>
            <w:tcW w:w="939" w:type="dxa"/>
            <w:tcBorders/>
            <w:vAlign w:val="center"/>
          </w:tcPr>
          <w:p>
            <w:pPr>
              <w:pStyle w:val="TableContents"/>
              <w:bidi w:val="0"/>
              <w:spacing w:before="0" w:after="283"/>
              <w:jc w:val="left"/>
              <w:rPr/>
            </w:pPr>
            <w:r>
              <w:rPr/>
              <w:t xml:space="preserve">2,046 </w:t>
            </w:r>
          </w:p>
        </w:tc>
        <w:tc>
          <w:tcPr>
            <w:tcW w:w="1284" w:type="dxa"/>
            <w:tcBorders/>
            <w:vAlign w:val="center"/>
          </w:tcPr>
          <w:p>
            <w:pPr>
              <w:pStyle w:val="TableContents"/>
              <w:bidi w:val="0"/>
              <w:spacing w:before="0" w:after="283"/>
              <w:jc w:val="left"/>
              <w:rPr/>
            </w:pPr>
            <w:r>
              <w:rPr/>
              <w:t xml:space="preserve">1,271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Algeria: Mauritania: 1 561 km (970 mi) Marokko: 443 km (275 mi) Marokko: 443 km (275 mi) </w:t>
            </w:r>
          </w:p>
        </w:tc>
      </w:tr>
      <w:tr>
        <w:trPr/>
        <w:tc>
          <w:tcPr>
            <w:tcW w:w="2749" w:type="dxa"/>
            <w:tcBorders/>
            <w:vAlign w:val="center"/>
          </w:tcPr>
          <w:p>
            <w:pPr>
              <w:pStyle w:val="TableContents"/>
              <w:bidi w:val="0"/>
              <w:spacing w:before="0" w:after="283"/>
              <w:jc w:val="left"/>
              <w:rPr/>
            </w:pPr>
            <w:r>
              <w:rPr/>
              <w:t xml:space="preserve">Jemen </w:t>
            </w:r>
          </w:p>
        </w:tc>
        <w:tc>
          <w:tcPr>
            <w:tcW w:w="939" w:type="dxa"/>
            <w:tcBorders/>
            <w:vAlign w:val="center"/>
          </w:tcPr>
          <w:p>
            <w:pPr>
              <w:pStyle w:val="TableContents"/>
              <w:bidi w:val="0"/>
              <w:spacing w:before="0" w:after="283"/>
              <w:jc w:val="left"/>
              <w:rPr/>
            </w:pPr>
            <w:r>
              <w:rPr/>
              <w:t xml:space="preserve">1,746 </w:t>
            </w:r>
          </w:p>
        </w:tc>
        <w:tc>
          <w:tcPr>
            <w:tcW w:w="1284" w:type="dxa"/>
            <w:tcBorders/>
            <w:vAlign w:val="center"/>
          </w:tcPr>
          <w:p>
            <w:pPr>
              <w:pStyle w:val="TableContents"/>
              <w:bidi w:val="0"/>
              <w:spacing w:before="0" w:after="283"/>
              <w:jc w:val="left"/>
              <w:rPr/>
            </w:pPr>
            <w:r>
              <w:rPr/>
              <w:t xml:space="preserve">1,085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Saudi-Arabia: Oman: 288 km (179 mi): Saudi-Arabia: 1 458 km (906 mi). </w:t>
            </w:r>
          </w:p>
        </w:tc>
      </w:tr>
      <w:tr>
        <w:trPr/>
        <w:tc>
          <w:tcPr>
            <w:tcW w:w="2749" w:type="dxa"/>
            <w:tcBorders/>
            <w:vAlign w:val="center"/>
          </w:tcPr>
          <w:p>
            <w:pPr>
              <w:pStyle w:val="TableContents"/>
              <w:bidi w:val="0"/>
              <w:spacing w:before="0" w:after="283"/>
              <w:jc w:val="left"/>
              <w:rPr/>
            </w:pPr>
            <w:r>
              <w:rPr/>
              <w:t xml:space="preserve">Sambia </w:t>
            </w:r>
          </w:p>
        </w:tc>
        <w:tc>
          <w:tcPr>
            <w:tcW w:w="939" w:type="dxa"/>
            <w:tcBorders/>
            <w:vAlign w:val="center"/>
          </w:tcPr>
          <w:p>
            <w:pPr>
              <w:pStyle w:val="TableContents"/>
              <w:bidi w:val="0"/>
              <w:spacing w:before="0" w:after="283"/>
              <w:jc w:val="left"/>
              <w:rPr/>
            </w:pPr>
            <w:r>
              <w:rPr/>
              <w:t xml:space="preserve">5,667 </w:t>
            </w:r>
          </w:p>
        </w:tc>
        <w:tc>
          <w:tcPr>
            <w:tcW w:w="1284" w:type="dxa"/>
            <w:tcBorders/>
            <w:vAlign w:val="center"/>
          </w:tcPr>
          <w:p>
            <w:pPr>
              <w:pStyle w:val="TableContents"/>
              <w:bidi w:val="0"/>
              <w:spacing w:before="0" w:after="283"/>
              <w:jc w:val="left"/>
              <w:rPr/>
            </w:pPr>
            <w:r>
              <w:rPr/>
              <w:t xml:space="preserve">3,521 </w:t>
            </w:r>
          </w:p>
        </w:tc>
        <w:tc>
          <w:tcPr>
            <w:tcW w:w="1554" w:type="dxa"/>
            <w:tcBorders/>
            <w:vAlign w:val="center"/>
          </w:tcPr>
          <w:p>
            <w:pPr>
              <w:pStyle w:val="TableContents"/>
              <w:bidi w:val="0"/>
              <w:spacing w:before="0" w:after="283"/>
              <w:jc w:val="left"/>
              <w:rPr/>
            </w:pPr>
            <w:r>
              <w:rPr/>
              <w:t xml:space="preserve">8 </w:t>
            </w:r>
          </w:p>
        </w:tc>
        <w:tc>
          <w:tcPr>
            <w:tcW w:w="351" w:type="dxa"/>
            <w:tcBorders/>
            <w:vAlign w:val="center"/>
          </w:tcPr>
          <w:p>
            <w:pPr>
              <w:pStyle w:val="TableContents"/>
              <w:bidi w:val="0"/>
              <w:spacing w:before="0" w:after="283"/>
              <w:jc w:val="left"/>
              <w:rPr/>
            </w:pPr>
            <w:r>
              <w:rPr/>
              <w:t xml:space="preserve">8 </w:t>
            </w:r>
          </w:p>
        </w:tc>
        <w:tc>
          <w:tcPr>
            <w:tcW w:w="3328" w:type="dxa"/>
            <w:tcBorders/>
            <w:vAlign w:val="center"/>
          </w:tcPr>
          <w:p>
            <w:pPr>
              <w:pStyle w:val="TableContents"/>
              <w:bidi w:val="0"/>
              <w:spacing w:before="0" w:after="283"/>
              <w:jc w:val="left"/>
              <w:rPr/>
            </w:pPr>
            <w:r>
              <w:rPr/>
              <w:t xml:space="preserve">Sisältää: Botswana: Angola: 1 110 km (690 mi): Kongon demokraattinen tasavalta: 1,930 km (1,200 mi) Malawi: 837 km (520 mi) Mosambik: 419 km (260 mi) Namibia: 233 km (145 mi) Tansania: 338 km (210 mi) Zimbabwe: 797 km (495 mi) </w:t>
            </w:r>
          </w:p>
        </w:tc>
      </w:tr>
      <w:tr>
        <w:trPr/>
        <w:tc>
          <w:tcPr>
            <w:tcW w:w="2749" w:type="dxa"/>
            <w:tcBorders/>
            <w:vAlign w:val="center"/>
          </w:tcPr>
          <w:p>
            <w:pPr>
              <w:pStyle w:val="TableContents"/>
              <w:bidi w:val="0"/>
              <w:spacing w:before="0" w:after="283"/>
              <w:jc w:val="left"/>
              <w:rPr/>
            </w:pPr>
            <w:r>
              <w:rPr/>
              <w:t xml:space="preserve">Zimbabwe </w:t>
            </w:r>
          </w:p>
        </w:tc>
        <w:tc>
          <w:tcPr>
            <w:tcW w:w="939" w:type="dxa"/>
            <w:tcBorders/>
            <w:vAlign w:val="center"/>
          </w:tcPr>
          <w:p>
            <w:pPr>
              <w:pStyle w:val="TableContents"/>
              <w:bidi w:val="0"/>
              <w:spacing w:before="0" w:after="283"/>
              <w:jc w:val="left"/>
              <w:rPr/>
            </w:pPr>
            <w:r>
              <w:rPr/>
              <w:t xml:space="preserve">3,066 </w:t>
            </w:r>
          </w:p>
        </w:tc>
        <w:tc>
          <w:tcPr>
            <w:tcW w:w="1284" w:type="dxa"/>
            <w:tcBorders/>
            <w:vAlign w:val="center"/>
          </w:tcPr>
          <w:p>
            <w:pPr>
              <w:pStyle w:val="TableContents"/>
              <w:bidi w:val="0"/>
              <w:spacing w:before="0" w:after="283"/>
              <w:jc w:val="left"/>
              <w:rPr/>
            </w:pPr>
            <w:r>
              <w:rPr/>
              <w:t xml:space="preserve">1,905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Botswana: Etelä-Afrikka: 225 km (140 mi) Sambia: 797 km (495 mi) Botswana: 813 km (505 mi) Mosambik: 1,231 km (765 mi) Etelä-Afrikka: 225 km (140 mi) Sambia: 797 km (495 mi)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maan kanssa Ranskalla on yhteinen raja</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2749"/>
        <w:gridCol w:w="939"/>
        <w:gridCol w:w="1284"/>
        <w:gridCol w:w="1554"/>
        <w:gridCol w:w="351"/>
        <w:gridCol w:w="3328"/>
      </w:tblGrid>
      <w:tr>
        <w:trPr/>
        <w:tc>
          <w:tcPr>
            <w:tcW w:w="2749" w:type="dxa"/>
            <w:tcBorders/>
            <w:vAlign w:val="center"/>
          </w:tcPr>
          <w:p>
            <w:pPr>
              <w:pStyle w:val="TableHeading"/>
              <w:suppressLineNumbers/>
              <w:bidi w:val="0"/>
              <w:spacing w:before="0" w:after="283"/>
              <w:jc w:val="center"/>
              <w:rPr/>
            </w:pPr>
            <w:r>
              <w:rPr/>
              <w:t xml:space="preserve">Maa tai alue (alueet, joilla ei ole täyttä suvereniteettia, kursivoitu) Maarajojen kokonaispituus </w:t>
            </w:r>
          </w:p>
        </w:tc>
        <w:tc>
          <w:tcPr>
            <w:tcW w:w="939" w:type="dxa"/>
            <w:tcBorders/>
            <w:vAlign w:val="center"/>
          </w:tcPr>
          <w:p>
            <w:pPr>
              <w:pStyle w:val="TableHeading"/>
              <w:suppressLineNumbers/>
              <w:bidi w:val="0"/>
              <w:spacing w:before="0" w:after="283"/>
              <w:jc w:val="center"/>
              <w:rPr/>
            </w:pPr>
            <w:r>
              <w:rPr/>
              <w:t xml:space="preserve">Ainutlaatuisten maarajojen lukumäärä </w:t>
            </w:r>
          </w:p>
        </w:tc>
        <w:tc>
          <w:tcPr>
            <w:tcW w:w="1284" w:type="dxa"/>
            <w:tcBorders/>
            <w:vAlign w:val="center"/>
          </w:tcPr>
          <w:p>
            <w:pPr>
              <w:pStyle w:val="TableHeading"/>
              <w:suppressLineNumbers/>
              <w:bidi w:val="0"/>
              <w:spacing w:before="0" w:after="283"/>
              <w:jc w:val="center"/>
              <w:rPr/>
            </w:pPr>
            <w:r>
              <w:rPr/>
              <w:t xml:space="preserve">Ainutlaatuisten maanaapureiden lukumäärä </w:t>
            </w:r>
          </w:p>
        </w:tc>
        <w:tc>
          <w:tcPr>
            <w:tcW w:w="1554" w:type="dxa"/>
            <w:tcBorders/>
            <w:vAlign w:val="center"/>
          </w:tcPr>
          <w:p>
            <w:pPr>
              <w:pStyle w:val="TableHeading"/>
              <w:suppressLineNumbers/>
              <w:bidi w:val="0"/>
              <w:spacing w:before="0" w:after="283"/>
              <w:jc w:val="center"/>
              <w:rPr/>
            </w:pPr>
            <w:r>
              <w:rPr/>
              <w:t xml:space="preserve">Maarajan naapurit ja rajan pituus (alueet, joilla ei ole täyttä itsemääräämisoikeutta, kursiivilla) (#) = kyseisen maan tai alueen kanssa olevien ainutlaatuisten maarajojen lukumäärä. </w:t>
            </w:r>
          </w:p>
        </w:tc>
        <w:tc>
          <w:tcPr>
            <w:tcW w:w="351" w:type="dxa"/>
            <w:tcBorders/>
          </w:tcPr>
          <w:p>
            <w:pPr>
              <w:pStyle w:val="TableContents"/>
              <w:bidi w:val="0"/>
              <w:spacing w:before="0" w:after="283"/>
              <w:jc w:val="left"/>
              <w:rPr>
                <w:sz w:val="4"/>
                <w:szCs w:val="4"/>
              </w:rPr>
            </w:pPr>
            <w:r>
              <w:rPr>
                <w:sz w:val="4"/>
                <w:szCs w:val="4"/>
              </w:rPr>
            </w:r>
          </w:p>
        </w:tc>
        <w:tc>
          <w:tcPr>
            <w:tcW w:w="3328" w:type="dxa"/>
            <w:tcBorders/>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Heading"/>
              <w:suppressLineNumbers/>
              <w:bidi w:val="0"/>
              <w:spacing w:before="0" w:after="283"/>
              <w:jc w:val="center"/>
              <w:rPr/>
            </w:pPr>
            <w:r>
              <w:rPr/>
              <w:t xml:space="preserve">km </w:t>
            </w:r>
          </w:p>
        </w:tc>
        <w:tc>
          <w:tcPr>
            <w:tcW w:w="939" w:type="dxa"/>
            <w:tcBorders/>
            <w:vAlign w:val="center"/>
          </w:tcPr>
          <w:p>
            <w:pPr>
              <w:pStyle w:val="TableHeading"/>
              <w:suppressLineNumbers/>
              <w:bidi w:val="0"/>
              <w:spacing w:before="0" w:after="283"/>
              <w:jc w:val="center"/>
              <w:rPr/>
            </w:pPr>
            <w:r>
              <w:rPr/>
              <w:t xml:space="preserve">mi </w:t>
            </w:r>
          </w:p>
        </w:tc>
        <w:tc>
          <w:tcPr>
            <w:tcW w:w="2838" w:type="dxa"/>
            <w:gridSpan w:val="2"/>
            <w:tcBorders/>
          </w:tcPr>
          <w:p>
            <w:pPr>
              <w:pStyle w:val="TableContents"/>
              <w:bidi w:val="0"/>
              <w:spacing w:before="0" w:after="283"/>
              <w:jc w:val="left"/>
              <w:rPr>
                <w:sz w:val="4"/>
                <w:szCs w:val="4"/>
              </w:rPr>
            </w:pPr>
            <w:r>
              <w:rPr>
                <w:sz w:val="4"/>
                <w:szCs w:val="4"/>
              </w:rPr>
            </w:r>
          </w:p>
        </w:tc>
        <w:tc>
          <w:tcPr>
            <w:tcW w:w="351" w:type="dxa"/>
            <w:tcBorders/>
          </w:tcPr>
          <w:p>
            <w:pPr>
              <w:pStyle w:val="TableContents"/>
              <w:bidi w:val="0"/>
              <w:spacing w:before="0" w:after="283"/>
              <w:jc w:val="left"/>
              <w:rPr>
                <w:sz w:val="4"/>
                <w:szCs w:val="4"/>
              </w:rPr>
            </w:pPr>
            <w:r>
              <w:rPr>
                <w:sz w:val="4"/>
                <w:szCs w:val="4"/>
              </w:rPr>
            </w:r>
          </w:p>
        </w:tc>
        <w:tc>
          <w:tcPr>
            <w:tcW w:w="3328" w:type="dxa"/>
            <w:tcBorders/>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Adélie Land (Ranska)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Australian Etelämanner (Australia) (2) </w:t>
            </w:r>
          </w:p>
        </w:tc>
      </w:tr>
      <w:tr>
        <w:trPr/>
        <w:tc>
          <w:tcPr>
            <w:tcW w:w="2749" w:type="dxa"/>
            <w:tcBorders/>
            <w:vAlign w:val="center"/>
          </w:tcPr>
          <w:p>
            <w:pPr>
              <w:pStyle w:val="TableContents"/>
              <w:bidi w:val="0"/>
              <w:spacing w:before="0" w:after="283"/>
              <w:jc w:val="left"/>
              <w:rPr/>
            </w:pPr>
            <w:r>
              <w:rPr/>
              <w:t xml:space="preserve">Afganistan </w:t>
            </w:r>
          </w:p>
        </w:tc>
        <w:tc>
          <w:tcPr>
            <w:tcW w:w="939" w:type="dxa"/>
            <w:tcBorders/>
            <w:vAlign w:val="center"/>
          </w:tcPr>
          <w:p>
            <w:pPr>
              <w:pStyle w:val="TableContents"/>
              <w:bidi w:val="0"/>
              <w:spacing w:before="0" w:after="283"/>
              <w:jc w:val="left"/>
              <w:rPr/>
            </w:pPr>
            <w:r>
              <w:rPr/>
              <w:t xml:space="preserve">5,529 </w:t>
            </w:r>
          </w:p>
        </w:tc>
        <w:tc>
          <w:tcPr>
            <w:tcW w:w="1284" w:type="dxa"/>
            <w:tcBorders/>
            <w:vAlign w:val="center"/>
          </w:tcPr>
          <w:p>
            <w:pPr>
              <w:pStyle w:val="TableContents"/>
              <w:bidi w:val="0"/>
              <w:spacing w:before="0" w:after="283"/>
              <w:jc w:val="left"/>
              <w:rPr/>
            </w:pPr>
            <w:r>
              <w:rPr/>
              <w:t xml:space="preserve">3,436 </w:t>
            </w:r>
          </w:p>
        </w:tc>
        <w:tc>
          <w:tcPr>
            <w:tcW w:w="1554" w:type="dxa"/>
            <w:tcBorders/>
            <w:vAlign w:val="center"/>
          </w:tcPr>
          <w:p>
            <w:pPr>
              <w:pStyle w:val="TableContents"/>
              <w:bidi w:val="0"/>
              <w:spacing w:before="0" w:after="283"/>
              <w:jc w:val="left"/>
              <w:rPr/>
            </w:pPr>
            <w:r>
              <w:rPr/>
              <w:t xml:space="preserve">6 (7) </w:t>
            </w:r>
          </w:p>
        </w:tc>
        <w:tc>
          <w:tcPr>
            <w:tcW w:w="351" w:type="dxa"/>
            <w:tcBorders/>
            <w:vAlign w:val="center"/>
          </w:tcPr>
          <w:p>
            <w:pPr>
              <w:pStyle w:val="TableContents"/>
              <w:bidi w:val="0"/>
              <w:spacing w:before="0" w:after="283"/>
              <w:jc w:val="left"/>
              <w:rPr/>
            </w:pPr>
            <w:r>
              <w:rPr/>
              <w:t xml:space="preserve">6 (7) </w:t>
            </w:r>
          </w:p>
        </w:tc>
        <w:tc>
          <w:tcPr>
            <w:tcW w:w="3328" w:type="dxa"/>
            <w:tcBorders/>
            <w:vAlign w:val="center"/>
          </w:tcPr>
          <w:p>
            <w:pPr>
              <w:pStyle w:val="TableContents"/>
              <w:bidi w:val="0"/>
              <w:spacing w:before="0" w:after="283"/>
              <w:jc w:val="left"/>
              <w:rPr/>
            </w:pPr>
            <w:r>
              <w:rPr/>
              <w:t xml:space="preserve">Sisältää: Iran: 936 km (582 mi) Pakistan: 2 430 km (1 510 mi) Tadžikistan: 1 206 km (749 mi) Turkmenistan: 744 km (462 mi) Uzbekistan: 137 km (85 mi) </w:t>
            </w:r>
          </w:p>
        </w:tc>
      </w:tr>
      <w:tr>
        <w:trPr/>
        <w:tc>
          <w:tcPr>
            <w:tcW w:w="2749" w:type="dxa"/>
            <w:tcBorders/>
            <w:vAlign w:val="center"/>
          </w:tcPr>
          <w:p>
            <w:pPr>
              <w:pStyle w:val="TableContents"/>
              <w:bidi w:val="0"/>
              <w:spacing w:before="0" w:after="283"/>
              <w:jc w:val="left"/>
              <w:rPr/>
            </w:pPr>
            <w:r>
              <w:rPr/>
              <w:t xml:space="preserve">Akrotiri ja Dhekelia (Yhdistynyt kuningaskunta) </w:t>
            </w:r>
          </w:p>
        </w:tc>
        <w:tc>
          <w:tcPr>
            <w:tcW w:w="939" w:type="dxa"/>
            <w:tcBorders/>
            <w:vAlign w:val="center"/>
          </w:tcPr>
          <w:p>
            <w:pPr>
              <w:pStyle w:val="TableContents"/>
              <w:bidi w:val="0"/>
              <w:spacing w:before="0" w:after="283"/>
              <w:jc w:val="left"/>
              <w:rPr/>
            </w:pPr>
            <w:r>
              <w:rPr/>
              <w:t xml:space="preserve">152 </w:t>
            </w:r>
          </w:p>
        </w:tc>
        <w:tc>
          <w:tcPr>
            <w:tcW w:w="1284" w:type="dxa"/>
            <w:tcBorders/>
            <w:vAlign w:val="center"/>
          </w:tcPr>
          <w:p>
            <w:pPr>
              <w:pStyle w:val="TableContents"/>
              <w:bidi w:val="0"/>
              <w:spacing w:before="0" w:after="283"/>
              <w:jc w:val="left"/>
              <w:rPr/>
            </w:pPr>
            <w:r>
              <w:rPr/>
              <w:t xml:space="preserve">94 </w:t>
            </w:r>
          </w:p>
        </w:tc>
        <w:tc>
          <w:tcPr>
            <w:tcW w:w="1554" w:type="dxa"/>
            <w:tcBorders/>
            <w:vAlign w:val="center"/>
          </w:tcPr>
          <w:p>
            <w:pPr>
              <w:pStyle w:val="TableContents"/>
              <w:bidi w:val="0"/>
              <w:spacing w:before="0" w:after="283"/>
              <w:jc w:val="left"/>
              <w:rPr/>
            </w:pPr>
            <w:r>
              <w:rPr/>
              <w:t xml:space="preserve">6 </w:t>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Kypros (5): </w:t>
            </w:r>
          </w:p>
        </w:tc>
      </w:tr>
      <w:tr>
        <w:trPr/>
        <w:tc>
          <w:tcPr>
            <w:tcW w:w="2749" w:type="dxa"/>
            <w:tcBorders/>
            <w:vAlign w:val="center"/>
          </w:tcPr>
          <w:p>
            <w:pPr>
              <w:pStyle w:val="TableContents"/>
              <w:bidi w:val="0"/>
              <w:spacing w:before="0" w:after="283"/>
              <w:jc w:val="left"/>
              <w:rPr/>
            </w:pPr>
            <w:r>
              <w:rPr/>
              <w:t xml:space="preserve">Ahvenanmaa (Suomi) </w:t>
            </w:r>
          </w:p>
        </w:tc>
        <w:tc>
          <w:tcPr>
            <w:tcW w:w="939" w:type="dxa"/>
            <w:tcBorders/>
            <w:vAlign w:val="center"/>
          </w:tcPr>
          <w:p>
            <w:pPr>
              <w:pStyle w:val="TableContents"/>
              <w:bidi w:val="0"/>
              <w:spacing w:before="0" w:after="283"/>
              <w:jc w:val="left"/>
              <w:rPr/>
            </w:pPr>
            <w:r>
              <w:rPr/>
              <w:t xml:space="preserve">0.5 </w:t>
            </w:r>
          </w:p>
        </w:tc>
        <w:tc>
          <w:tcPr>
            <w:tcW w:w="1284" w:type="dxa"/>
            <w:tcBorders/>
            <w:vAlign w:val="center"/>
          </w:tcPr>
          <w:p>
            <w:pPr>
              <w:pStyle w:val="TableContents"/>
              <w:bidi w:val="0"/>
              <w:spacing w:before="0" w:after="283"/>
              <w:jc w:val="left"/>
              <w:rPr/>
            </w:pPr>
            <w:r>
              <w:rPr/>
              <w:t xml:space="preserve">0.31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Albania </w:t>
            </w:r>
          </w:p>
        </w:tc>
        <w:tc>
          <w:tcPr>
            <w:tcW w:w="939" w:type="dxa"/>
            <w:tcBorders/>
            <w:vAlign w:val="center"/>
          </w:tcPr>
          <w:p>
            <w:pPr>
              <w:pStyle w:val="TableContents"/>
              <w:bidi w:val="0"/>
              <w:spacing w:before="0" w:after="283"/>
              <w:jc w:val="left"/>
              <w:rPr/>
            </w:pPr>
            <w:r>
              <w:rPr/>
              <w:t xml:space="preserve">720 </w:t>
            </w:r>
          </w:p>
        </w:tc>
        <w:tc>
          <w:tcPr>
            <w:tcW w:w="1284" w:type="dxa"/>
            <w:tcBorders/>
            <w:vAlign w:val="center"/>
          </w:tcPr>
          <w:p>
            <w:pPr>
              <w:pStyle w:val="TableContents"/>
              <w:bidi w:val="0"/>
              <w:spacing w:before="0" w:after="283"/>
              <w:jc w:val="left"/>
              <w:rPr/>
            </w:pPr>
            <w:r>
              <w:rPr/>
              <w:t xml:space="preserve">450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Kreikka: 282 km (175 mi) Kosovo: 112 km (70 mi) Makedonia: 151 km (94 mi) Montenegro: 172 km (107 mi) </w:t>
            </w:r>
          </w:p>
        </w:tc>
      </w:tr>
      <w:tr>
        <w:trPr/>
        <w:tc>
          <w:tcPr>
            <w:tcW w:w="2749" w:type="dxa"/>
            <w:tcBorders/>
            <w:vAlign w:val="center"/>
          </w:tcPr>
          <w:p>
            <w:pPr>
              <w:pStyle w:val="TableContents"/>
              <w:bidi w:val="0"/>
              <w:spacing w:before="0" w:after="283"/>
              <w:jc w:val="left"/>
              <w:rPr/>
            </w:pPr>
            <w:r>
              <w:rPr/>
              <w:t xml:space="preserve">Algeria </w:t>
            </w:r>
          </w:p>
        </w:tc>
        <w:tc>
          <w:tcPr>
            <w:tcW w:w="939" w:type="dxa"/>
            <w:tcBorders/>
            <w:vAlign w:val="center"/>
          </w:tcPr>
          <w:p>
            <w:pPr>
              <w:pStyle w:val="TableContents"/>
              <w:bidi w:val="0"/>
              <w:spacing w:before="0" w:after="283"/>
              <w:jc w:val="left"/>
              <w:rPr/>
            </w:pPr>
            <w:r>
              <w:rPr/>
              <w:t xml:space="preserve">6,343 </w:t>
            </w:r>
          </w:p>
        </w:tc>
        <w:tc>
          <w:tcPr>
            <w:tcW w:w="1284" w:type="dxa"/>
            <w:tcBorders/>
            <w:vAlign w:val="center"/>
          </w:tcPr>
          <w:p>
            <w:pPr>
              <w:pStyle w:val="TableContents"/>
              <w:bidi w:val="0"/>
              <w:spacing w:before="0" w:after="283"/>
              <w:jc w:val="left"/>
              <w:rPr/>
            </w:pPr>
            <w:r>
              <w:rPr/>
              <w:t xml:space="preserve">3,941 </w:t>
            </w:r>
          </w:p>
        </w:tc>
        <w:tc>
          <w:tcPr>
            <w:tcW w:w="1554" w:type="dxa"/>
            <w:tcBorders/>
            <w:vAlign w:val="center"/>
          </w:tcPr>
          <w:p>
            <w:pPr>
              <w:pStyle w:val="TableContents"/>
              <w:bidi w:val="0"/>
              <w:spacing w:before="0" w:after="283"/>
              <w:jc w:val="left"/>
              <w:rPr/>
            </w:pPr>
            <w:r>
              <w:rPr/>
              <w:t xml:space="preserve">7 </w:t>
            </w:r>
          </w:p>
        </w:tc>
        <w:tc>
          <w:tcPr>
            <w:tcW w:w="351" w:type="dxa"/>
            <w:tcBorders/>
            <w:vAlign w:val="center"/>
          </w:tcPr>
          <w:p>
            <w:pPr>
              <w:pStyle w:val="TableContents"/>
              <w:bidi w:val="0"/>
              <w:spacing w:before="0" w:after="283"/>
              <w:jc w:val="left"/>
              <w:rPr/>
            </w:pPr>
            <w:r>
              <w:rPr/>
              <w:t xml:space="preserve">7 </w:t>
            </w:r>
          </w:p>
        </w:tc>
        <w:tc>
          <w:tcPr>
            <w:tcW w:w="3328" w:type="dxa"/>
            <w:tcBorders/>
            <w:vAlign w:val="center"/>
          </w:tcPr>
          <w:p>
            <w:pPr>
              <w:pStyle w:val="TableContents"/>
              <w:bidi w:val="0"/>
              <w:spacing w:before="0" w:after="283"/>
              <w:jc w:val="left"/>
              <w:rPr/>
            </w:pPr>
            <w:r>
              <w:rPr/>
              <w:t xml:space="preserve">Sisältää: Libya: Mauritania: 463 km (288 mi) Marokko: 1559 km (969 mi) Niger: 956 km (594 mi) Tunisia: 965 km (600 mi) Länsi-Sahara: 42 km (26 mi) </w:t>
            </w:r>
          </w:p>
        </w:tc>
      </w:tr>
      <w:tr>
        <w:trPr/>
        <w:tc>
          <w:tcPr>
            <w:tcW w:w="2749" w:type="dxa"/>
            <w:tcBorders/>
            <w:vAlign w:val="center"/>
          </w:tcPr>
          <w:p>
            <w:pPr>
              <w:pStyle w:val="TableContents"/>
              <w:bidi w:val="0"/>
              <w:spacing w:before="0" w:after="283"/>
              <w:jc w:val="left"/>
              <w:rPr/>
            </w:pPr>
            <w:r>
              <w:rPr/>
              <w:t xml:space="preserve">Amerikan Samoa (Yhdysvallat)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Amsterdamin saari ja Île Saint-Paul (Ranska)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Andorra </w:t>
            </w:r>
          </w:p>
        </w:tc>
        <w:tc>
          <w:tcPr>
            <w:tcW w:w="939" w:type="dxa"/>
            <w:tcBorders/>
            <w:vAlign w:val="center"/>
          </w:tcPr>
          <w:p>
            <w:pPr>
              <w:pStyle w:val="TableContents"/>
              <w:bidi w:val="0"/>
              <w:spacing w:before="0" w:after="283"/>
              <w:jc w:val="left"/>
              <w:rPr/>
            </w:pPr>
            <w:r>
              <w:rPr/>
              <w:t xml:space="preserve">120 </w:t>
            </w:r>
          </w:p>
        </w:tc>
        <w:tc>
          <w:tcPr>
            <w:tcW w:w="1284" w:type="dxa"/>
            <w:tcBorders/>
            <w:vAlign w:val="center"/>
          </w:tcPr>
          <w:p>
            <w:pPr>
              <w:pStyle w:val="TableContents"/>
              <w:bidi w:val="0"/>
              <w:spacing w:before="0" w:after="283"/>
              <w:jc w:val="left"/>
              <w:rPr/>
            </w:pPr>
            <w:r>
              <w:rPr/>
              <w:t xml:space="preserve">75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Ranska: Espanja: 63.7 km (39.6 mi) Ranska: 56.6 km (35.2 mi) Espanja: 63.7 km (39.6 mi) </w:t>
            </w:r>
          </w:p>
        </w:tc>
      </w:tr>
      <w:tr>
        <w:trPr/>
        <w:tc>
          <w:tcPr>
            <w:tcW w:w="2749" w:type="dxa"/>
            <w:tcBorders/>
            <w:vAlign w:val="center"/>
          </w:tcPr>
          <w:p>
            <w:pPr>
              <w:pStyle w:val="TableContents"/>
              <w:bidi w:val="0"/>
              <w:spacing w:before="0" w:after="283"/>
              <w:jc w:val="left"/>
              <w:rPr/>
            </w:pPr>
            <w:r>
              <w:rPr/>
              <w:t xml:space="preserve">Angola </w:t>
            </w:r>
          </w:p>
        </w:tc>
        <w:tc>
          <w:tcPr>
            <w:tcW w:w="939" w:type="dxa"/>
            <w:tcBorders/>
            <w:vAlign w:val="center"/>
          </w:tcPr>
          <w:p>
            <w:pPr>
              <w:pStyle w:val="TableContents"/>
              <w:bidi w:val="0"/>
              <w:spacing w:before="0" w:after="283"/>
              <w:jc w:val="left"/>
              <w:rPr/>
            </w:pPr>
            <w:r>
              <w:rPr/>
              <w:t xml:space="preserve">5,198 </w:t>
            </w:r>
          </w:p>
        </w:tc>
        <w:tc>
          <w:tcPr>
            <w:tcW w:w="1284" w:type="dxa"/>
            <w:tcBorders/>
            <w:vAlign w:val="center"/>
          </w:tcPr>
          <w:p>
            <w:pPr>
              <w:pStyle w:val="TableContents"/>
              <w:bidi w:val="0"/>
              <w:spacing w:before="0" w:after="283"/>
              <w:jc w:val="left"/>
              <w:rPr/>
            </w:pPr>
            <w:r>
              <w:rPr/>
              <w:t xml:space="preserve">3,230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Kongon tasavalta: 201 km (125 mi) Namibia: 1 376 km (855 mi) Sambia: 1 110 km (690 mi) </w:t>
            </w:r>
          </w:p>
        </w:tc>
      </w:tr>
      <w:tr>
        <w:trPr/>
        <w:tc>
          <w:tcPr>
            <w:tcW w:w="2749" w:type="dxa"/>
            <w:tcBorders/>
            <w:vAlign w:val="center"/>
          </w:tcPr>
          <w:p>
            <w:pPr>
              <w:pStyle w:val="TableContents"/>
              <w:bidi w:val="0"/>
              <w:spacing w:before="0" w:after="283"/>
              <w:jc w:val="left"/>
              <w:rPr/>
            </w:pPr>
            <w:r>
              <w:rPr/>
              <w:t xml:space="preserve">Anguilla (Yhdistynyt kuningaskunta)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Antártica Chilenan maakunta (Chile)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Argentiinan Etelämanner (Argentiina) British Antarctic Territory (Yhdistynyt kuningaskunta) </w:t>
            </w:r>
          </w:p>
        </w:tc>
      </w:tr>
      <w:tr>
        <w:trPr/>
        <w:tc>
          <w:tcPr>
            <w:tcW w:w="2749" w:type="dxa"/>
            <w:tcBorders/>
            <w:vAlign w:val="center"/>
          </w:tcPr>
          <w:p>
            <w:pPr>
              <w:pStyle w:val="TableContents"/>
              <w:bidi w:val="0"/>
              <w:spacing w:before="0" w:after="283"/>
              <w:jc w:val="left"/>
              <w:rPr/>
            </w:pPr>
            <w:r>
              <w:rPr/>
              <w:t xml:space="preserve">Antigua ja Barbuda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Argentiina </w:t>
            </w:r>
          </w:p>
        </w:tc>
        <w:tc>
          <w:tcPr>
            <w:tcW w:w="939" w:type="dxa"/>
            <w:tcBorders/>
            <w:vAlign w:val="center"/>
          </w:tcPr>
          <w:p>
            <w:pPr>
              <w:pStyle w:val="TableContents"/>
              <w:bidi w:val="0"/>
              <w:spacing w:before="0" w:after="283"/>
              <w:jc w:val="left"/>
              <w:rPr/>
            </w:pPr>
            <w:r>
              <w:rPr/>
              <w:t xml:space="preserve">9,665 </w:t>
            </w:r>
          </w:p>
        </w:tc>
        <w:tc>
          <w:tcPr>
            <w:tcW w:w="1284" w:type="dxa"/>
            <w:tcBorders/>
            <w:vAlign w:val="center"/>
          </w:tcPr>
          <w:p>
            <w:pPr>
              <w:pStyle w:val="TableContents"/>
              <w:bidi w:val="0"/>
              <w:spacing w:before="0" w:after="283"/>
              <w:jc w:val="left"/>
              <w:rPr/>
            </w:pPr>
            <w:r>
              <w:rPr/>
              <w:t xml:space="preserve">6,006 </w:t>
            </w:r>
          </w:p>
        </w:tc>
        <w:tc>
          <w:tcPr>
            <w:tcW w:w="1554" w:type="dxa"/>
            <w:tcBorders/>
            <w:vAlign w:val="center"/>
          </w:tcPr>
          <w:p>
            <w:pPr>
              <w:pStyle w:val="TableContents"/>
              <w:bidi w:val="0"/>
              <w:spacing w:before="0" w:after="283"/>
              <w:jc w:val="left"/>
              <w:rPr/>
            </w:pPr>
            <w:r>
              <w:rPr/>
              <w:t xml:space="preserve">6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Brasilia: 1 224 km (761 mi) Chile (2): 5 300 km (3 300 mi) Paraguay: 1 880 km (1 170 mi) Uruguay: 579 km (360 mi). </w:t>
            </w:r>
          </w:p>
        </w:tc>
      </w:tr>
      <w:tr>
        <w:trPr/>
        <w:tc>
          <w:tcPr>
            <w:tcW w:w="2749" w:type="dxa"/>
            <w:tcBorders/>
            <w:vAlign w:val="center"/>
          </w:tcPr>
          <w:p>
            <w:pPr>
              <w:pStyle w:val="TableContents"/>
              <w:bidi w:val="0"/>
              <w:spacing w:before="0" w:after="283"/>
              <w:jc w:val="left"/>
              <w:rPr/>
            </w:pPr>
            <w:r>
              <w:rPr/>
              <w:t xml:space="preserve">Armenia </w:t>
            </w:r>
          </w:p>
        </w:tc>
        <w:tc>
          <w:tcPr>
            <w:tcW w:w="939" w:type="dxa"/>
            <w:tcBorders/>
            <w:vAlign w:val="center"/>
          </w:tcPr>
          <w:p>
            <w:pPr>
              <w:pStyle w:val="TableContents"/>
              <w:bidi w:val="0"/>
              <w:spacing w:before="0" w:after="283"/>
              <w:jc w:val="left"/>
              <w:rPr/>
            </w:pPr>
            <w:r>
              <w:rPr/>
              <w:t xml:space="preserve">1,254 </w:t>
            </w:r>
          </w:p>
        </w:tc>
        <w:tc>
          <w:tcPr>
            <w:tcW w:w="1284" w:type="dxa"/>
            <w:tcBorders/>
            <w:vAlign w:val="center"/>
          </w:tcPr>
          <w:p>
            <w:pPr>
              <w:pStyle w:val="TableContents"/>
              <w:bidi w:val="0"/>
              <w:spacing w:before="0" w:after="283"/>
              <w:jc w:val="left"/>
              <w:rPr/>
            </w:pPr>
            <w:r>
              <w:rPr/>
              <w:t xml:space="preserve">779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Georgia: Azerbaidžan (6): 787 km (489 mi) Georgia: Iran: 164 km (102 mi): Turkki: 268 kilometriä (167 mi). </w:t>
            </w:r>
          </w:p>
        </w:tc>
      </w:tr>
      <w:tr>
        <w:trPr/>
        <w:tc>
          <w:tcPr>
            <w:tcW w:w="2749" w:type="dxa"/>
            <w:tcBorders/>
            <w:vAlign w:val="center"/>
          </w:tcPr>
          <w:p>
            <w:pPr>
              <w:pStyle w:val="TableContents"/>
              <w:bidi w:val="0"/>
              <w:spacing w:before="0" w:after="283"/>
              <w:jc w:val="left"/>
              <w:rPr/>
            </w:pPr>
            <w:r>
              <w:rPr/>
              <w:t xml:space="preserve">Aruba (Alankomaat)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Ashmore- ja Cartier-saaret (Australia)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Australia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Australian Etelämanner (Australia)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Adélie Land (Ranska) (2) Queen Maud Land (Norja) Ross Dependency (Uusi-Seelanti). </w:t>
            </w:r>
          </w:p>
        </w:tc>
      </w:tr>
      <w:tr>
        <w:trPr/>
        <w:tc>
          <w:tcPr>
            <w:tcW w:w="2749" w:type="dxa"/>
            <w:tcBorders/>
            <w:vAlign w:val="center"/>
          </w:tcPr>
          <w:p>
            <w:pPr>
              <w:pStyle w:val="TableContents"/>
              <w:bidi w:val="0"/>
              <w:spacing w:before="0" w:after="283"/>
              <w:jc w:val="left"/>
              <w:rPr/>
            </w:pPr>
            <w:r>
              <w:rPr/>
              <w:t xml:space="preserve">Itävalta </w:t>
            </w:r>
          </w:p>
        </w:tc>
        <w:tc>
          <w:tcPr>
            <w:tcW w:w="939" w:type="dxa"/>
            <w:tcBorders/>
            <w:vAlign w:val="center"/>
          </w:tcPr>
          <w:p>
            <w:pPr>
              <w:pStyle w:val="TableContents"/>
              <w:bidi w:val="0"/>
              <w:spacing w:before="0" w:after="283"/>
              <w:jc w:val="left"/>
              <w:rPr/>
            </w:pPr>
            <w:r>
              <w:rPr/>
              <w:t xml:space="preserve">2,562 </w:t>
            </w:r>
          </w:p>
        </w:tc>
        <w:tc>
          <w:tcPr>
            <w:tcW w:w="1284" w:type="dxa"/>
            <w:tcBorders/>
            <w:vAlign w:val="center"/>
          </w:tcPr>
          <w:p>
            <w:pPr>
              <w:pStyle w:val="TableContents"/>
              <w:bidi w:val="0"/>
              <w:spacing w:before="0" w:after="283"/>
              <w:jc w:val="left"/>
              <w:rPr/>
            </w:pPr>
            <w:r>
              <w:rPr/>
              <w:t xml:space="preserve">1,592 </w:t>
            </w:r>
          </w:p>
        </w:tc>
        <w:tc>
          <w:tcPr>
            <w:tcW w:w="1554" w:type="dxa"/>
            <w:tcBorders/>
            <w:vAlign w:val="center"/>
          </w:tcPr>
          <w:p>
            <w:pPr>
              <w:pStyle w:val="TableContents"/>
              <w:bidi w:val="0"/>
              <w:spacing w:before="0" w:after="283"/>
              <w:jc w:val="left"/>
              <w:rPr/>
            </w:pPr>
            <w:r>
              <w:rPr/>
              <w:t xml:space="preserve">9 </w:t>
            </w:r>
          </w:p>
        </w:tc>
        <w:tc>
          <w:tcPr>
            <w:tcW w:w="351" w:type="dxa"/>
            <w:tcBorders/>
            <w:vAlign w:val="center"/>
          </w:tcPr>
          <w:p>
            <w:pPr>
              <w:pStyle w:val="TableContents"/>
              <w:bidi w:val="0"/>
              <w:spacing w:before="0" w:after="283"/>
              <w:jc w:val="left"/>
              <w:rPr/>
            </w:pPr>
            <w:r>
              <w:rPr/>
              <w:t xml:space="preserve">8 </w:t>
            </w:r>
          </w:p>
        </w:tc>
        <w:tc>
          <w:tcPr>
            <w:tcW w:w="3328" w:type="dxa"/>
            <w:tcBorders/>
            <w:vAlign w:val="center"/>
          </w:tcPr>
          <w:p>
            <w:pPr>
              <w:pStyle w:val="TableContents"/>
              <w:bidi w:val="0"/>
              <w:spacing w:before="0" w:after="283"/>
              <w:jc w:val="left"/>
              <w:rPr/>
            </w:pPr>
            <w:r>
              <w:rPr/>
              <w:t xml:space="preserve">Sisältää: Tšekin tasavalta: Saksa: 784 km (487 mi) Unkari: 366 km (227 mi) Italia: 430 km (270 mi) Liechtenstein: 35 km (22 mi) Slovakia: 91 km (57 mi) Slovenia: 330 km (210 mi) Sveitsi (2): 164 km (102 mi) </w:t>
            </w:r>
          </w:p>
        </w:tc>
      </w:tr>
      <w:tr>
        <w:trPr/>
        <w:tc>
          <w:tcPr>
            <w:tcW w:w="2749" w:type="dxa"/>
            <w:tcBorders/>
            <w:vAlign w:val="center"/>
          </w:tcPr>
          <w:p>
            <w:pPr>
              <w:pStyle w:val="TableContents"/>
              <w:bidi w:val="0"/>
              <w:spacing w:before="0" w:after="283"/>
              <w:jc w:val="left"/>
              <w:rPr/>
            </w:pPr>
            <w:r>
              <w:rPr/>
              <w:t xml:space="preserve">Azerbaidžan </w:t>
            </w:r>
          </w:p>
        </w:tc>
        <w:tc>
          <w:tcPr>
            <w:tcW w:w="939" w:type="dxa"/>
            <w:tcBorders/>
            <w:vAlign w:val="center"/>
          </w:tcPr>
          <w:p>
            <w:pPr>
              <w:pStyle w:val="TableContents"/>
              <w:bidi w:val="0"/>
              <w:spacing w:before="0" w:after="283"/>
              <w:jc w:val="left"/>
              <w:rPr/>
            </w:pPr>
            <w:r>
              <w:rPr/>
              <w:t xml:space="preserve">2,013 </w:t>
            </w:r>
          </w:p>
        </w:tc>
        <w:tc>
          <w:tcPr>
            <w:tcW w:w="1284" w:type="dxa"/>
            <w:tcBorders/>
            <w:vAlign w:val="center"/>
          </w:tcPr>
          <w:p>
            <w:pPr>
              <w:pStyle w:val="TableContents"/>
              <w:bidi w:val="0"/>
              <w:spacing w:before="0" w:after="283"/>
              <w:jc w:val="left"/>
              <w:rPr/>
            </w:pPr>
            <w:r>
              <w:rPr/>
              <w:t xml:space="preserve">1,251 </w:t>
            </w:r>
          </w:p>
        </w:tc>
        <w:tc>
          <w:tcPr>
            <w:tcW w:w="1554" w:type="dxa"/>
            <w:tcBorders/>
            <w:vAlign w:val="center"/>
          </w:tcPr>
          <w:p>
            <w:pPr>
              <w:pStyle w:val="TableContents"/>
              <w:bidi w:val="0"/>
              <w:spacing w:before="0" w:after="283"/>
              <w:jc w:val="left"/>
              <w:rPr/>
            </w:pPr>
            <w:r>
              <w:rPr/>
              <w:t xml:space="preserve">7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Armenia (6): 787 km (489 mi) Georgia: Iran (2): 432 km (268 mi) Venäjä: 284 km (176 mi) Turkki: 9 km (5.6 mi) Turkki: 9 km (5.6 mi). </w:t>
            </w:r>
          </w:p>
        </w:tc>
      </w:tr>
      <w:tr>
        <w:trPr/>
        <w:tc>
          <w:tcPr>
            <w:tcW w:w="2749" w:type="dxa"/>
            <w:tcBorders/>
            <w:vAlign w:val="center"/>
          </w:tcPr>
          <w:p>
            <w:pPr>
              <w:pStyle w:val="TableContents"/>
              <w:bidi w:val="0"/>
              <w:spacing w:before="0" w:after="283"/>
              <w:jc w:val="left"/>
              <w:rPr/>
            </w:pPr>
            <w:r>
              <w:rPr/>
              <w:t xml:space="preserve">Azorit (Portugali)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Bahama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Bahrain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Baker Island ja Howland Island (Yhdysvallat)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Bangladesh </w:t>
            </w:r>
          </w:p>
        </w:tc>
        <w:tc>
          <w:tcPr>
            <w:tcW w:w="939" w:type="dxa"/>
            <w:tcBorders/>
            <w:vAlign w:val="center"/>
          </w:tcPr>
          <w:p>
            <w:pPr>
              <w:pStyle w:val="TableContents"/>
              <w:bidi w:val="0"/>
              <w:spacing w:before="0" w:after="283"/>
              <w:jc w:val="left"/>
              <w:rPr/>
            </w:pPr>
            <w:r>
              <w:rPr/>
              <w:t xml:space="preserve">4,246 </w:t>
            </w:r>
          </w:p>
        </w:tc>
        <w:tc>
          <w:tcPr>
            <w:tcW w:w="1284" w:type="dxa"/>
            <w:tcBorders/>
            <w:vAlign w:val="center"/>
          </w:tcPr>
          <w:p>
            <w:pPr>
              <w:pStyle w:val="TableContents"/>
              <w:bidi w:val="0"/>
              <w:spacing w:before="0" w:after="283"/>
              <w:jc w:val="left"/>
              <w:rPr/>
            </w:pPr>
            <w:r>
              <w:rPr/>
              <w:t xml:space="preserve">2,638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Intia (2), mukaan lukien Dahagram-Angarpota: 4 053 km (2 518 mi) Myanmar: 193 km (120 mi). </w:t>
            </w:r>
          </w:p>
        </w:tc>
      </w:tr>
      <w:tr>
        <w:trPr/>
        <w:tc>
          <w:tcPr>
            <w:tcW w:w="2749" w:type="dxa"/>
            <w:tcBorders/>
            <w:vAlign w:val="center"/>
          </w:tcPr>
          <w:p>
            <w:pPr>
              <w:pStyle w:val="TableContents"/>
              <w:bidi w:val="0"/>
              <w:spacing w:before="0" w:after="283"/>
              <w:jc w:val="left"/>
              <w:rPr/>
            </w:pPr>
            <w:r>
              <w:rPr/>
              <w:t xml:space="preserve">Barbados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Bassas da India, Europa-saari ja Juan de Nova -saari (Ranska).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Valko-Venäjä </w:t>
            </w:r>
          </w:p>
        </w:tc>
        <w:tc>
          <w:tcPr>
            <w:tcW w:w="939" w:type="dxa"/>
            <w:tcBorders/>
            <w:vAlign w:val="center"/>
          </w:tcPr>
          <w:p>
            <w:pPr>
              <w:pStyle w:val="TableContents"/>
              <w:bidi w:val="0"/>
              <w:spacing w:before="0" w:after="283"/>
              <w:jc w:val="left"/>
              <w:rPr/>
            </w:pPr>
            <w:r>
              <w:rPr/>
              <w:t xml:space="preserve">2,900 </w:t>
            </w:r>
          </w:p>
        </w:tc>
        <w:tc>
          <w:tcPr>
            <w:tcW w:w="1284" w:type="dxa"/>
            <w:tcBorders/>
            <w:vAlign w:val="center"/>
          </w:tcPr>
          <w:p>
            <w:pPr>
              <w:pStyle w:val="TableContents"/>
              <w:bidi w:val="0"/>
              <w:spacing w:before="0" w:after="283"/>
              <w:jc w:val="left"/>
              <w:rPr/>
            </w:pPr>
            <w:r>
              <w:rPr/>
              <w:t xml:space="preserve">1,800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Liettua: 502 km (312 mi) Puola: Venäjä: 959 km (596 mi) Ukraina: 891 km (554 mi) </w:t>
            </w:r>
          </w:p>
        </w:tc>
      </w:tr>
      <w:tr>
        <w:trPr/>
        <w:tc>
          <w:tcPr>
            <w:tcW w:w="2749" w:type="dxa"/>
            <w:tcBorders/>
            <w:vAlign w:val="center"/>
          </w:tcPr>
          <w:p>
            <w:pPr>
              <w:pStyle w:val="TableContents"/>
              <w:bidi w:val="0"/>
              <w:spacing w:before="0" w:after="283"/>
              <w:jc w:val="left"/>
              <w:rPr/>
            </w:pPr>
            <w:r>
              <w:rPr/>
              <w:t xml:space="preserve">Belgia </w:t>
            </w:r>
          </w:p>
        </w:tc>
        <w:tc>
          <w:tcPr>
            <w:tcW w:w="939" w:type="dxa"/>
            <w:tcBorders/>
            <w:vAlign w:val="center"/>
          </w:tcPr>
          <w:p>
            <w:pPr>
              <w:pStyle w:val="TableContents"/>
              <w:bidi w:val="0"/>
              <w:spacing w:before="0" w:after="283"/>
              <w:jc w:val="left"/>
              <w:rPr/>
            </w:pPr>
            <w:r>
              <w:rPr/>
              <w:t xml:space="preserve">1,385 </w:t>
            </w:r>
          </w:p>
        </w:tc>
        <w:tc>
          <w:tcPr>
            <w:tcW w:w="1284" w:type="dxa"/>
            <w:tcBorders/>
            <w:vAlign w:val="center"/>
          </w:tcPr>
          <w:p>
            <w:pPr>
              <w:pStyle w:val="TableContents"/>
              <w:bidi w:val="0"/>
              <w:spacing w:before="0" w:after="283"/>
              <w:jc w:val="left"/>
              <w:rPr/>
            </w:pPr>
            <w:r>
              <w:rPr/>
              <w:t xml:space="preserve">861 </w:t>
            </w:r>
          </w:p>
        </w:tc>
        <w:tc>
          <w:tcPr>
            <w:tcW w:w="1554" w:type="dxa"/>
            <w:tcBorders/>
            <w:vAlign w:val="center"/>
          </w:tcPr>
          <w:p>
            <w:pPr>
              <w:pStyle w:val="TableContents"/>
              <w:bidi w:val="0"/>
              <w:spacing w:before="0" w:after="283"/>
              <w:jc w:val="left"/>
              <w:rPr/>
            </w:pPr>
            <w:r>
              <w:rPr/>
              <w:t xml:space="preserve">39 </w:t>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Ranska: 620 km (390 mi) Saksa (6): 167 km (104 mi) Luxemburg: 148 km (92 mi) Alankomaat (31): 450 km (280 mi). </w:t>
            </w:r>
          </w:p>
        </w:tc>
      </w:tr>
      <w:tr>
        <w:trPr/>
        <w:tc>
          <w:tcPr>
            <w:tcW w:w="2749" w:type="dxa"/>
            <w:tcBorders/>
            <w:vAlign w:val="center"/>
          </w:tcPr>
          <w:p>
            <w:pPr>
              <w:pStyle w:val="TableContents"/>
              <w:bidi w:val="0"/>
              <w:spacing w:before="0" w:after="283"/>
              <w:jc w:val="left"/>
              <w:rPr/>
            </w:pPr>
            <w:r>
              <w:rPr/>
              <w:t xml:space="preserve">Belize </w:t>
            </w:r>
          </w:p>
        </w:tc>
        <w:tc>
          <w:tcPr>
            <w:tcW w:w="939" w:type="dxa"/>
            <w:tcBorders/>
            <w:vAlign w:val="center"/>
          </w:tcPr>
          <w:p>
            <w:pPr>
              <w:pStyle w:val="TableContents"/>
              <w:bidi w:val="0"/>
              <w:spacing w:before="0" w:after="283"/>
              <w:jc w:val="left"/>
              <w:rPr/>
            </w:pPr>
            <w:r>
              <w:rPr/>
              <w:t xml:space="preserve">516 </w:t>
            </w:r>
          </w:p>
        </w:tc>
        <w:tc>
          <w:tcPr>
            <w:tcW w:w="1284" w:type="dxa"/>
            <w:tcBorders/>
            <w:vAlign w:val="center"/>
          </w:tcPr>
          <w:p>
            <w:pPr>
              <w:pStyle w:val="TableContents"/>
              <w:bidi w:val="0"/>
              <w:spacing w:before="0" w:after="283"/>
              <w:jc w:val="left"/>
              <w:rPr/>
            </w:pPr>
            <w:r>
              <w:rPr/>
              <w:t xml:space="preserve">321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Guatemala: 266 km (165 mi) Meksiko: 250 km (160 mi). </w:t>
            </w:r>
          </w:p>
        </w:tc>
      </w:tr>
      <w:tr>
        <w:trPr/>
        <w:tc>
          <w:tcPr>
            <w:tcW w:w="2749" w:type="dxa"/>
            <w:tcBorders/>
            <w:vAlign w:val="center"/>
          </w:tcPr>
          <w:p>
            <w:pPr>
              <w:pStyle w:val="TableContents"/>
              <w:bidi w:val="0"/>
              <w:spacing w:before="0" w:after="283"/>
              <w:jc w:val="left"/>
              <w:rPr/>
            </w:pPr>
            <w:r>
              <w:rPr/>
              <w:t xml:space="preserve">Benin </w:t>
            </w:r>
          </w:p>
        </w:tc>
        <w:tc>
          <w:tcPr>
            <w:tcW w:w="939" w:type="dxa"/>
            <w:tcBorders/>
            <w:vAlign w:val="center"/>
          </w:tcPr>
          <w:p>
            <w:pPr>
              <w:pStyle w:val="TableContents"/>
              <w:bidi w:val="0"/>
              <w:spacing w:before="0" w:after="283"/>
              <w:jc w:val="left"/>
              <w:rPr/>
            </w:pPr>
            <w:r>
              <w:rPr/>
              <w:t xml:space="preserve">1,989 </w:t>
            </w:r>
          </w:p>
        </w:tc>
        <w:tc>
          <w:tcPr>
            <w:tcW w:w="1284" w:type="dxa"/>
            <w:tcBorders/>
            <w:vAlign w:val="center"/>
          </w:tcPr>
          <w:p>
            <w:pPr>
              <w:pStyle w:val="TableContents"/>
              <w:bidi w:val="0"/>
              <w:spacing w:before="0" w:after="283"/>
              <w:jc w:val="left"/>
              <w:rPr/>
            </w:pPr>
            <w:r>
              <w:rPr/>
              <w:t xml:space="preserve">1,236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Niger: 266 km (165 mi) Nigeria: Burkina Faso: 306 km: Togo: 644 km (400 mi) </w:t>
            </w:r>
          </w:p>
        </w:tc>
      </w:tr>
      <w:tr>
        <w:trPr/>
        <w:tc>
          <w:tcPr>
            <w:tcW w:w="2749" w:type="dxa"/>
            <w:tcBorders/>
            <w:vAlign w:val="center"/>
          </w:tcPr>
          <w:p>
            <w:pPr>
              <w:pStyle w:val="TableContents"/>
              <w:bidi w:val="0"/>
              <w:spacing w:before="0" w:after="283"/>
              <w:jc w:val="left"/>
              <w:rPr/>
            </w:pPr>
            <w:r>
              <w:rPr/>
              <w:t xml:space="preserve">Bermuda (Yhdistynyt kuningaskunta)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Bhutan </w:t>
            </w:r>
          </w:p>
        </w:tc>
        <w:tc>
          <w:tcPr>
            <w:tcW w:w="939" w:type="dxa"/>
            <w:tcBorders/>
            <w:vAlign w:val="center"/>
          </w:tcPr>
          <w:p>
            <w:pPr>
              <w:pStyle w:val="TableContents"/>
              <w:bidi w:val="0"/>
              <w:spacing w:before="0" w:after="283"/>
              <w:jc w:val="left"/>
              <w:rPr/>
            </w:pPr>
            <w:r>
              <w:rPr/>
              <w:t xml:space="preserve">1,075 </w:t>
            </w:r>
          </w:p>
        </w:tc>
        <w:tc>
          <w:tcPr>
            <w:tcW w:w="1284" w:type="dxa"/>
            <w:tcBorders/>
            <w:vAlign w:val="center"/>
          </w:tcPr>
          <w:p>
            <w:pPr>
              <w:pStyle w:val="TableContents"/>
              <w:bidi w:val="0"/>
              <w:spacing w:before="0" w:after="283"/>
              <w:jc w:val="left"/>
              <w:rPr/>
            </w:pPr>
            <w:r>
              <w:rPr/>
              <w:t xml:space="preserve">668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Kiinan kansantasavalta: 470 km (290 mi) Intia: 605 km (376 mi) </w:t>
            </w:r>
          </w:p>
        </w:tc>
      </w:tr>
      <w:tr>
        <w:trPr/>
        <w:tc>
          <w:tcPr>
            <w:tcW w:w="2749" w:type="dxa"/>
            <w:tcBorders/>
            <w:vAlign w:val="center"/>
          </w:tcPr>
          <w:p>
            <w:pPr>
              <w:pStyle w:val="TableContents"/>
              <w:bidi w:val="0"/>
              <w:spacing w:before="0" w:after="283"/>
              <w:jc w:val="left"/>
              <w:rPr/>
            </w:pPr>
            <w:r>
              <w:rPr/>
              <w:t xml:space="preserve">Bolivia </w:t>
            </w:r>
          </w:p>
        </w:tc>
        <w:tc>
          <w:tcPr>
            <w:tcW w:w="939" w:type="dxa"/>
            <w:tcBorders/>
            <w:vAlign w:val="center"/>
          </w:tcPr>
          <w:p>
            <w:pPr>
              <w:pStyle w:val="TableContents"/>
              <w:bidi w:val="0"/>
              <w:spacing w:before="0" w:after="283"/>
              <w:jc w:val="left"/>
              <w:rPr/>
            </w:pPr>
            <w:r>
              <w:rPr/>
              <w:t xml:space="preserve">6,743 </w:t>
            </w:r>
          </w:p>
        </w:tc>
        <w:tc>
          <w:tcPr>
            <w:tcW w:w="1284" w:type="dxa"/>
            <w:tcBorders/>
            <w:vAlign w:val="center"/>
          </w:tcPr>
          <w:p>
            <w:pPr>
              <w:pStyle w:val="TableContents"/>
              <w:bidi w:val="0"/>
              <w:spacing w:before="0" w:after="283"/>
              <w:jc w:val="left"/>
              <w:rPr/>
            </w:pPr>
            <w:r>
              <w:rPr/>
              <w:t xml:space="preserve">4,190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Brasilia: Argentiina: 832 km (517 mi): Chile: 861 km (535 mi) Paraguay: 750 km (470 mi) Peru: 900 km (560 mi) </w:t>
            </w:r>
          </w:p>
        </w:tc>
      </w:tr>
      <w:tr>
        <w:trPr/>
        <w:tc>
          <w:tcPr>
            <w:tcW w:w="2749" w:type="dxa"/>
            <w:tcBorders/>
            <w:vAlign w:val="center"/>
          </w:tcPr>
          <w:p>
            <w:pPr>
              <w:pStyle w:val="TableContents"/>
              <w:bidi w:val="0"/>
              <w:spacing w:before="0" w:after="283"/>
              <w:jc w:val="left"/>
              <w:rPr/>
            </w:pPr>
            <w:r>
              <w:rPr/>
              <w:t xml:space="preserve">Bosnia ja Hertsegovina </w:t>
            </w:r>
          </w:p>
        </w:tc>
        <w:tc>
          <w:tcPr>
            <w:tcW w:w="939" w:type="dxa"/>
            <w:tcBorders/>
            <w:vAlign w:val="center"/>
          </w:tcPr>
          <w:p>
            <w:pPr>
              <w:pStyle w:val="TableContents"/>
              <w:bidi w:val="0"/>
              <w:spacing w:before="0" w:after="283"/>
              <w:jc w:val="left"/>
              <w:rPr/>
            </w:pPr>
            <w:r>
              <w:rPr/>
              <w:t xml:space="preserve">1,459 </w:t>
            </w:r>
          </w:p>
        </w:tc>
        <w:tc>
          <w:tcPr>
            <w:tcW w:w="1284" w:type="dxa"/>
            <w:tcBorders/>
            <w:vAlign w:val="center"/>
          </w:tcPr>
          <w:p>
            <w:pPr>
              <w:pStyle w:val="TableContents"/>
              <w:bidi w:val="0"/>
              <w:spacing w:before="0" w:after="283"/>
              <w:jc w:val="left"/>
              <w:rPr/>
            </w:pPr>
            <w:r>
              <w:rPr/>
              <w:t xml:space="preserve">907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Montenegro: 225 km (140 mi) Serbia (2): 302 km (188 mi). </w:t>
            </w:r>
          </w:p>
        </w:tc>
      </w:tr>
      <w:tr>
        <w:trPr/>
        <w:tc>
          <w:tcPr>
            <w:tcW w:w="2749" w:type="dxa"/>
            <w:tcBorders/>
            <w:vAlign w:val="center"/>
          </w:tcPr>
          <w:p>
            <w:pPr>
              <w:pStyle w:val="TableContents"/>
              <w:bidi w:val="0"/>
              <w:spacing w:before="0" w:after="283"/>
              <w:jc w:val="left"/>
              <w:rPr/>
            </w:pPr>
            <w:r>
              <w:rPr/>
              <w:t xml:space="preserve">Botswana </w:t>
            </w:r>
          </w:p>
        </w:tc>
        <w:tc>
          <w:tcPr>
            <w:tcW w:w="939" w:type="dxa"/>
            <w:tcBorders/>
            <w:vAlign w:val="center"/>
          </w:tcPr>
          <w:p>
            <w:pPr>
              <w:pStyle w:val="TableContents"/>
              <w:bidi w:val="0"/>
              <w:spacing w:before="0" w:after="283"/>
              <w:jc w:val="left"/>
              <w:rPr/>
            </w:pPr>
            <w:r>
              <w:rPr/>
              <w:t xml:space="preserve">4,015 </w:t>
            </w:r>
          </w:p>
        </w:tc>
        <w:tc>
          <w:tcPr>
            <w:tcW w:w="1284" w:type="dxa"/>
            <w:tcBorders/>
            <w:vAlign w:val="center"/>
          </w:tcPr>
          <w:p>
            <w:pPr>
              <w:pStyle w:val="TableContents"/>
              <w:bidi w:val="0"/>
              <w:spacing w:before="0" w:after="283"/>
              <w:jc w:val="left"/>
              <w:rPr/>
            </w:pPr>
            <w:r>
              <w:rPr/>
              <w:t xml:space="preserve">2,495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Etelä-Afrikka: 1 840 km (1 140 mi) Sambia: 0,15 km (0,093 mi) Zimbabwe: 813 km (505 mi). </w:t>
            </w:r>
          </w:p>
        </w:tc>
      </w:tr>
      <w:tr>
        <w:trPr/>
        <w:tc>
          <w:tcPr>
            <w:tcW w:w="2749" w:type="dxa"/>
            <w:tcBorders/>
            <w:vAlign w:val="center"/>
          </w:tcPr>
          <w:p>
            <w:pPr>
              <w:pStyle w:val="TableContents"/>
              <w:bidi w:val="0"/>
              <w:spacing w:before="0" w:after="283"/>
              <w:jc w:val="left"/>
              <w:rPr/>
            </w:pPr>
            <w:r>
              <w:rPr/>
              <w:t xml:space="preserve">Bouvetin saari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Brasilia </w:t>
            </w:r>
          </w:p>
        </w:tc>
        <w:tc>
          <w:tcPr>
            <w:tcW w:w="939" w:type="dxa"/>
            <w:tcBorders/>
            <w:vAlign w:val="center"/>
          </w:tcPr>
          <w:p>
            <w:pPr>
              <w:pStyle w:val="TableContents"/>
              <w:bidi w:val="0"/>
              <w:spacing w:before="0" w:after="283"/>
              <w:jc w:val="left"/>
              <w:rPr/>
            </w:pPr>
            <w:r>
              <w:rPr/>
              <w:t xml:space="preserve">14,691 </w:t>
            </w:r>
          </w:p>
        </w:tc>
        <w:tc>
          <w:tcPr>
            <w:tcW w:w="1284" w:type="dxa"/>
            <w:tcBorders/>
            <w:vAlign w:val="center"/>
          </w:tcPr>
          <w:p>
            <w:pPr>
              <w:pStyle w:val="TableContents"/>
              <w:bidi w:val="0"/>
              <w:spacing w:before="0" w:after="283"/>
              <w:jc w:val="left"/>
              <w:rPr/>
            </w:pPr>
            <w:r>
              <w:rPr/>
              <w:t xml:space="preserve">9,129 </w:t>
            </w:r>
          </w:p>
        </w:tc>
        <w:tc>
          <w:tcPr>
            <w:tcW w:w="1554" w:type="dxa"/>
            <w:tcBorders/>
            <w:vAlign w:val="center"/>
          </w:tcPr>
          <w:p>
            <w:pPr>
              <w:pStyle w:val="TableContents"/>
              <w:bidi w:val="0"/>
              <w:spacing w:before="0" w:after="283"/>
              <w:jc w:val="left"/>
              <w:rPr/>
            </w:pPr>
            <w:r>
              <w:rPr/>
              <w:t xml:space="preserve">10 </w:t>
            </w:r>
          </w:p>
        </w:tc>
        <w:tc>
          <w:tcPr>
            <w:tcW w:w="351" w:type="dxa"/>
            <w:tcBorders/>
            <w:vAlign w:val="center"/>
          </w:tcPr>
          <w:p>
            <w:pPr>
              <w:pStyle w:val="TableContents"/>
              <w:bidi w:val="0"/>
              <w:spacing w:before="0" w:after="283"/>
              <w:jc w:val="left"/>
              <w:rPr/>
            </w:pPr>
            <w:r>
              <w:rPr/>
              <w:t xml:space="preserve">10 </w:t>
            </w:r>
          </w:p>
        </w:tc>
        <w:tc>
          <w:tcPr>
            <w:tcW w:w="3328" w:type="dxa"/>
            <w:tcBorders/>
            <w:vAlign w:val="center"/>
          </w:tcPr>
          <w:p>
            <w:pPr>
              <w:pStyle w:val="TableContents"/>
              <w:bidi w:val="0"/>
              <w:spacing w:before="0" w:after="283"/>
              <w:jc w:val="left"/>
              <w:rPr/>
            </w:pPr>
            <w:r>
              <w:rPr/>
              <w:t xml:space="preserve">Sisältää: Kolumbia: 1 643 km (1 021 mi) Ranskan Guayana (Ranska): 673 km (418 mi) Guyana: 1 119 km (695 mi) Paraguay: 1 290 km (800 mi) Peru: 1 560 km (970 mi) Suriname: 597 km (371 mi) Uruguay: 985 km (612 mi) Venezuela: 2 200 km (1 400 mi). </w:t>
            </w:r>
          </w:p>
        </w:tc>
      </w:tr>
      <w:tr>
        <w:trPr/>
        <w:tc>
          <w:tcPr>
            <w:tcW w:w="2749" w:type="dxa"/>
            <w:tcBorders/>
            <w:vAlign w:val="center"/>
          </w:tcPr>
          <w:p>
            <w:pPr>
              <w:pStyle w:val="TableContents"/>
              <w:bidi w:val="0"/>
              <w:spacing w:before="0" w:after="283"/>
              <w:jc w:val="left"/>
              <w:rPr/>
            </w:pPr>
            <w:r>
              <w:rPr/>
              <w:t xml:space="preserve">British Antarctic Territory (Yhdistynyt kuningaskunta)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Antártica Chilenan maakunta (Chile) Argentiinan Etelämanner (Argentiina) Queen Maud Land (Norja) </w:t>
            </w:r>
          </w:p>
        </w:tc>
      </w:tr>
      <w:tr>
        <w:trPr/>
        <w:tc>
          <w:tcPr>
            <w:tcW w:w="2749" w:type="dxa"/>
            <w:tcBorders/>
            <w:vAlign w:val="center"/>
          </w:tcPr>
          <w:p>
            <w:pPr>
              <w:pStyle w:val="TableContents"/>
              <w:bidi w:val="0"/>
              <w:spacing w:before="0" w:after="283"/>
              <w:jc w:val="left"/>
              <w:rPr/>
            </w:pPr>
            <w:r>
              <w:rPr/>
              <w:t xml:space="preserve">British Indian Ocean Territory (Yhdistynyt kuningaskunta)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Brittiläiset Neitsytsaaret (Yhdistynyt kuningaskunta)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Brunei </w:t>
            </w:r>
          </w:p>
        </w:tc>
        <w:tc>
          <w:tcPr>
            <w:tcW w:w="939" w:type="dxa"/>
            <w:tcBorders/>
            <w:vAlign w:val="center"/>
          </w:tcPr>
          <w:p>
            <w:pPr>
              <w:pStyle w:val="TableContents"/>
              <w:bidi w:val="0"/>
              <w:spacing w:before="0" w:after="283"/>
              <w:jc w:val="left"/>
              <w:rPr/>
            </w:pPr>
            <w:r>
              <w:rPr/>
              <w:t xml:space="preserve">381 </w:t>
            </w:r>
          </w:p>
        </w:tc>
        <w:tc>
          <w:tcPr>
            <w:tcW w:w="1284" w:type="dxa"/>
            <w:tcBorders/>
            <w:vAlign w:val="center"/>
          </w:tcPr>
          <w:p>
            <w:pPr>
              <w:pStyle w:val="TableContents"/>
              <w:bidi w:val="0"/>
              <w:spacing w:before="0" w:after="283"/>
              <w:jc w:val="left"/>
              <w:rPr/>
            </w:pPr>
            <w:r>
              <w:rPr/>
              <w:t xml:space="preserve">237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Malesia (2): 381 km (237 mi). </w:t>
            </w:r>
          </w:p>
        </w:tc>
      </w:tr>
      <w:tr>
        <w:trPr/>
        <w:tc>
          <w:tcPr>
            <w:tcW w:w="2749" w:type="dxa"/>
            <w:tcBorders/>
            <w:vAlign w:val="center"/>
          </w:tcPr>
          <w:p>
            <w:pPr>
              <w:pStyle w:val="TableContents"/>
              <w:bidi w:val="0"/>
              <w:spacing w:before="0" w:after="283"/>
              <w:jc w:val="left"/>
              <w:rPr/>
            </w:pPr>
            <w:r>
              <w:rPr/>
              <w:t xml:space="preserve">Bulgaria </w:t>
            </w:r>
          </w:p>
        </w:tc>
        <w:tc>
          <w:tcPr>
            <w:tcW w:w="939" w:type="dxa"/>
            <w:tcBorders/>
            <w:vAlign w:val="center"/>
          </w:tcPr>
          <w:p>
            <w:pPr>
              <w:pStyle w:val="TableContents"/>
              <w:bidi w:val="0"/>
              <w:spacing w:before="0" w:after="283"/>
              <w:jc w:val="left"/>
              <w:rPr/>
            </w:pPr>
            <w:r>
              <w:rPr/>
              <w:t xml:space="preserve">1,808 </w:t>
            </w:r>
          </w:p>
        </w:tc>
        <w:tc>
          <w:tcPr>
            <w:tcW w:w="1284" w:type="dxa"/>
            <w:tcBorders/>
            <w:vAlign w:val="center"/>
          </w:tcPr>
          <w:p>
            <w:pPr>
              <w:pStyle w:val="TableContents"/>
              <w:bidi w:val="0"/>
              <w:spacing w:before="0" w:after="283"/>
              <w:jc w:val="left"/>
              <w:rPr/>
            </w:pPr>
            <w:r>
              <w:rPr/>
              <w:t xml:space="preserve">1,123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Makedonia: 148 km (92 mi) Romania: 608 km (378 mi) Serbia: 318 km (198 mi) Turkki: 240 km (150 mi) </w:t>
            </w:r>
          </w:p>
        </w:tc>
      </w:tr>
      <w:tr>
        <w:trPr/>
        <w:tc>
          <w:tcPr>
            <w:tcW w:w="2749" w:type="dxa"/>
            <w:tcBorders/>
            <w:vAlign w:val="center"/>
          </w:tcPr>
          <w:p>
            <w:pPr>
              <w:pStyle w:val="TableContents"/>
              <w:bidi w:val="0"/>
              <w:spacing w:before="0" w:after="283"/>
              <w:jc w:val="left"/>
              <w:rPr/>
            </w:pPr>
            <w:r>
              <w:rPr/>
              <w:t xml:space="preserve">Burkina Faso </w:t>
            </w:r>
          </w:p>
        </w:tc>
        <w:tc>
          <w:tcPr>
            <w:tcW w:w="939" w:type="dxa"/>
            <w:tcBorders/>
            <w:vAlign w:val="center"/>
          </w:tcPr>
          <w:p>
            <w:pPr>
              <w:pStyle w:val="TableContents"/>
              <w:bidi w:val="0"/>
              <w:spacing w:before="0" w:after="283"/>
              <w:jc w:val="left"/>
              <w:rPr/>
            </w:pPr>
            <w:r>
              <w:rPr/>
              <w:t xml:space="preserve">3,193 </w:t>
            </w:r>
          </w:p>
        </w:tc>
        <w:tc>
          <w:tcPr>
            <w:tcW w:w="1284" w:type="dxa"/>
            <w:tcBorders/>
            <w:vAlign w:val="center"/>
          </w:tcPr>
          <w:p>
            <w:pPr>
              <w:pStyle w:val="TableContents"/>
              <w:bidi w:val="0"/>
              <w:spacing w:before="0" w:after="283"/>
              <w:jc w:val="left"/>
              <w:rPr/>
            </w:pPr>
            <w:r>
              <w:rPr/>
              <w:t xml:space="preserve">1,984 </w:t>
            </w:r>
          </w:p>
        </w:tc>
        <w:tc>
          <w:tcPr>
            <w:tcW w:w="1554" w:type="dxa"/>
            <w:tcBorders/>
            <w:vAlign w:val="center"/>
          </w:tcPr>
          <w:p>
            <w:pPr>
              <w:pStyle w:val="TableContents"/>
              <w:bidi w:val="0"/>
              <w:spacing w:before="0" w:after="283"/>
              <w:jc w:val="left"/>
              <w:rPr/>
            </w:pPr>
            <w:r>
              <w:rPr/>
              <w:t xml:space="preserve">6 </w:t>
            </w:r>
          </w:p>
        </w:tc>
        <w:tc>
          <w:tcPr>
            <w:tcW w:w="351" w:type="dxa"/>
            <w:tcBorders/>
            <w:vAlign w:val="center"/>
          </w:tcPr>
          <w:p>
            <w:pPr>
              <w:pStyle w:val="TableContents"/>
              <w:bidi w:val="0"/>
              <w:spacing w:before="0" w:after="283"/>
              <w:jc w:val="left"/>
              <w:rPr/>
            </w:pPr>
            <w:r>
              <w:rPr/>
              <w:t xml:space="preserve">6 </w:t>
            </w:r>
          </w:p>
        </w:tc>
        <w:tc>
          <w:tcPr>
            <w:tcW w:w="3328" w:type="dxa"/>
            <w:tcBorders/>
            <w:vAlign w:val="center"/>
          </w:tcPr>
          <w:p>
            <w:pPr>
              <w:pStyle w:val="TableContents"/>
              <w:bidi w:val="0"/>
              <w:spacing w:before="0" w:after="283"/>
              <w:jc w:val="left"/>
              <w:rPr/>
            </w:pPr>
            <w:r>
              <w:rPr/>
              <w:t xml:space="preserve">Sisältää: Benin: Norsunluurannikko: 584 km (363 mi) Ghana: 549 km (341 mi) Mali: 1,000 km (620 mi) Niger: 628 km (390 mi) Togo: 126 km (78 mi) </w:t>
            </w:r>
          </w:p>
        </w:tc>
      </w:tr>
      <w:tr>
        <w:trPr/>
        <w:tc>
          <w:tcPr>
            <w:tcW w:w="2749" w:type="dxa"/>
            <w:tcBorders/>
            <w:vAlign w:val="center"/>
          </w:tcPr>
          <w:p>
            <w:pPr>
              <w:pStyle w:val="TableContents"/>
              <w:bidi w:val="0"/>
              <w:spacing w:before="0" w:after="283"/>
              <w:jc w:val="left"/>
              <w:rPr/>
            </w:pPr>
            <w:r>
              <w:rPr/>
              <w:t xml:space="preserve">Burundi </w:t>
            </w:r>
          </w:p>
        </w:tc>
        <w:tc>
          <w:tcPr>
            <w:tcW w:w="939" w:type="dxa"/>
            <w:tcBorders/>
            <w:vAlign w:val="center"/>
          </w:tcPr>
          <w:p>
            <w:pPr>
              <w:pStyle w:val="TableContents"/>
              <w:bidi w:val="0"/>
              <w:spacing w:before="0" w:after="283"/>
              <w:jc w:val="left"/>
              <w:rPr/>
            </w:pPr>
            <w:r>
              <w:rPr/>
              <w:t xml:space="preserve">974 </w:t>
            </w:r>
          </w:p>
        </w:tc>
        <w:tc>
          <w:tcPr>
            <w:tcW w:w="1284" w:type="dxa"/>
            <w:tcBorders/>
            <w:vAlign w:val="center"/>
          </w:tcPr>
          <w:p>
            <w:pPr>
              <w:pStyle w:val="TableContents"/>
              <w:bidi w:val="0"/>
              <w:spacing w:before="0" w:after="283"/>
              <w:jc w:val="left"/>
              <w:rPr/>
            </w:pPr>
            <w:r>
              <w:rPr/>
              <w:t xml:space="preserve">605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Kongon demokraattinen tasavalta: 233 km (145 mi) Ruanda: 290 km (180 mi) Tansania: 451 km (280 mi). </w:t>
            </w:r>
          </w:p>
        </w:tc>
      </w:tr>
      <w:tr>
        <w:trPr/>
        <w:tc>
          <w:tcPr>
            <w:tcW w:w="2749" w:type="dxa"/>
            <w:tcBorders/>
            <w:vAlign w:val="center"/>
          </w:tcPr>
          <w:p>
            <w:pPr>
              <w:pStyle w:val="TableContents"/>
              <w:bidi w:val="0"/>
              <w:spacing w:before="0" w:after="283"/>
              <w:jc w:val="left"/>
              <w:rPr/>
            </w:pPr>
            <w:r>
              <w:rPr/>
              <w:t xml:space="preserve">Kambodža </w:t>
            </w:r>
          </w:p>
        </w:tc>
        <w:tc>
          <w:tcPr>
            <w:tcW w:w="939" w:type="dxa"/>
            <w:tcBorders/>
            <w:vAlign w:val="center"/>
          </w:tcPr>
          <w:p>
            <w:pPr>
              <w:pStyle w:val="TableContents"/>
              <w:bidi w:val="0"/>
              <w:spacing w:before="0" w:after="283"/>
              <w:jc w:val="left"/>
              <w:rPr/>
            </w:pPr>
            <w:r>
              <w:rPr/>
              <w:t xml:space="preserve">2,572 </w:t>
            </w:r>
          </w:p>
        </w:tc>
        <w:tc>
          <w:tcPr>
            <w:tcW w:w="1284" w:type="dxa"/>
            <w:tcBorders/>
            <w:vAlign w:val="center"/>
          </w:tcPr>
          <w:p>
            <w:pPr>
              <w:pStyle w:val="TableContents"/>
              <w:bidi w:val="0"/>
              <w:spacing w:before="0" w:after="283"/>
              <w:jc w:val="left"/>
              <w:rPr/>
            </w:pPr>
            <w:r>
              <w:rPr/>
              <w:t xml:space="preserve">1,598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Laos: Thaimaa: 803 km (499 mi) Vietnam: 1 228 km (763 mi). </w:t>
            </w:r>
          </w:p>
        </w:tc>
      </w:tr>
      <w:tr>
        <w:trPr/>
        <w:tc>
          <w:tcPr>
            <w:tcW w:w="2749" w:type="dxa"/>
            <w:tcBorders/>
            <w:vAlign w:val="center"/>
          </w:tcPr>
          <w:p>
            <w:pPr>
              <w:pStyle w:val="TableContents"/>
              <w:bidi w:val="0"/>
              <w:spacing w:before="0" w:after="283"/>
              <w:jc w:val="left"/>
              <w:rPr/>
            </w:pPr>
            <w:r>
              <w:rPr/>
              <w:t xml:space="preserve">Kamerun </w:t>
            </w:r>
          </w:p>
        </w:tc>
        <w:tc>
          <w:tcPr>
            <w:tcW w:w="939" w:type="dxa"/>
            <w:tcBorders/>
            <w:vAlign w:val="center"/>
          </w:tcPr>
          <w:p>
            <w:pPr>
              <w:pStyle w:val="TableContents"/>
              <w:bidi w:val="0"/>
              <w:spacing w:before="0" w:after="283"/>
              <w:jc w:val="left"/>
              <w:rPr/>
            </w:pPr>
            <w:r>
              <w:rPr/>
              <w:t xml:space="preserve">4,591 </w:t>
            </w:r>
          </w:p>
        </w:tc>
        <w:tc>
          <w:tcPr>
            <w:tcW w:w="1284" w:type="dxa"/>
            <w:tcBorders/>
            <w:vAlign w:val="center"/>
          </w:tcPr>
          <w:p>
            <w:pPr>
              <w:pStyle w:val="TableContents"/>
              <w:bidi w:val="0"/>
              <w:spacing w:before="0" w:after="283"/>
              <w:jc w:val="left"/>
              <w:rPr/>
            </w:pPr>
            <w:r>
              <w:rPr/>
              <w:t xml:space="preserve">2,853 </w:t>
            </w:r>
          </w:p>
        </w:tc>
        <w:tc>
          <w:tcPr>
            <w:tcW w:w="1554" w:type="dxa"/>
            <w:tcBorders/>
            <w:vAlign w:val="center"/>
          </w:tcPr>
          <w:p>
            <w:pPr>
              <w:pStyle w:val="TableContents"/>
              <w:bidi w:val="0"/>
              <w:spacing w:before="0" w:after="283"/>
              <w:jc w:val="left"/>
              <w:rPr/>
            </w:pPr>
            <w:r>
              <w:rPr/>
              <w:t xml:space="preserve">6 </w:t>
            </w:r>
          </w:p>
        </w:tc>
        <w:tc>
          <w:tcPr>
            <w:tcW w:w="351" w:type="dxa"/>
            <w:tcBorders/>
            <w:vAlign w:val="center"/>
          </w:tcPr>
          <w:p>
            <w:pPr>
              <w:pStyle w:val="TableContents"/>
              <w:bidi w:val="0"/>
              <w:spacing w:before="0" w:after="283"/>
              <w:jc w:val="left"/>
              <w:rPr/>
            </w:pPr>
            <w:r>
              <w:rPr/>
              <w:t xml:space="preserve">6 </w:t>
            </w:r>
          </w:p>
        </w:tc>
        <w:tc>
          <w:tcPr>
            <w:tcW w:w="3328" w:type="dxa"/>
            <w:tcBorders/>
            <w:vAlign w:val="center"/>
          </w:tcPr>
          <w:p>
            <w:pPr>
              <w:pStyle w:val="TableContents"/>
              <w:bidi w:val="0"/>
              <w:spacing w:before="0" w:after="283"/>
              <w:jc w:val="left"/>
              <w:rPr/>
            </w:pPr>
            <w:r>
              <w:rPr/>
              <w:t xml:space="preserve">Sisältää: Keski-Afrikan tasavalta: Kongon tasavalta: 523 km (325 mi) Päiväntasaajan Guinea: 189 km (117 mi) Gabon: 298 km (185 mi) Nigeria: Nigeria: 1 690 km (1 050 mi) </w:t>
            </w:r>
          </w:p>
        </w:tc>
      </w:tr>
      <w:tr>
        <w:trPr/>
        <w:tc>
          <w:tcPr>
            <w:tcW w:w="2749" w:type="dxa"/>
            <w:tcBorders/>
            <w:vAlign w:val="center"/>
          </w:tcPr>
          <w:p>
            <w:pPr>
              <w:pStyle w:val="TableContents"/>
              <w:bidi w:val="0"/>
              <w:spacing w:before="0" w:after="283"/>
              <w:jc w:val="left"/>
              <w:rPr/>
            </w:pPr>
            <w:r>
              <w:rPr/>
              <w:t xml:space="preserve">Kanada </w:t>
            </w:r>
          </w:p>
        </w:tc>
        <w:tc>
          <w:tcPr>
            <w:tcW w:w="939" w:type="dxa"/>
            <w:tcBorders/>
            <w:vAlign w:val="center"/>
          </w:tcPr>
          <w:p>
            <w:pPr>
              <w:pStyle w:val="TableContents"/>
              <w:bidi w:val="0"/>
              <w:spacing w:before="0" w:after="283"/>
              <w:jc w:val="left"/>
              <w:rPr/>
            </w:pPr>
            <w:r>
              <w:rPr/>
              <w:t xml:space="preserve">8,893 </w:t>
            </w:r>
          </w:p>
        </w:tc>
        <w:tc>
          <w:tcPr>
            <w:tcW w:w="1284" w:type="dxa"/>
            <w:tcBorders/>
            <w:vAlign w:val="center"/>
          </w:tcPr>
          <w:p>
            <w:pPr>
              <w:pStyle w:val="TableContents"/>
              <w:bidi w:val="0"/>
              <w:spacing w:before="0" w:after="283"/>
              <w:jc w:val="left"/>
              <w:rPr/>
            </w:pPr>
            <w:r>
              <w:rPr/>
              <w:t xml:space="preserve">5,526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Yhdysvallat (4): 8,893 km (5,526 mi). </w:t>
            </w:r>
          </w:p>
        </w:tc>
      </w:tr>
      <w:tr>
        <w:trPr/>
        <w:tc>
          <w:tcPr>
            <w:tcW w:w="2749" w:type="dxa"/>
            <w:tcBorders/>
            <w:vAlign w:val="center"/>
          </w:tcPr>
          <w:p>
            <w:pPr>
              <w:pStyle w:val="TableContents"/>
              <w:bidi w:val="0"/>
              <w:spacing w:before="0" w:after="283"/>
              <w:jc w:val="left"/>
              <w:rPr/>
            </w:pPr>
            <w:r>
              <w:rPr/>
              <w:t xml:space="preserve">Kap Verde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Caymansaaret (Yhdistynyt kuningaskunta)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Keski-Afrikan tasavalta </w:t>
            </w:r>
          </w:p>
        </w:tc>
        <w:tc>
          <w:tcPr>
            <w:tcW w:w="939" w:type="dxa"/>
            <w:tcBorders/>
            <w:vAlign w:val="center"/>
          </w:tcPr>
          <w:p>
            <w:pPr>
              <w:pStyle w:val="TableContents"/>
              <w:bidi w:val="0"/>
              <w:spacing w:before="0" w:after="283"/>
              <w:jc w:val="left"/>
              <w:rPr/>
            </w:pPr>
            <w:r>
              <w:rPr/>
              <w:t xml:space="preserve">5,213 </w:t>
            </w:r>
          </w:p>
        </w:tc>
        <w:tc>
          <w:tcPr>
            <w:tcW w:w="1284" w:type="dxa"/>
            <w:tcBorders/>
            <w:vAlign w:val="center"/>
          </w:tcPr>
          <w:p>
            <w:pPr>
              <w:pStyle w:val="TableContents"/>
              <w:bidi w:val="0"/>
              <w:spacing w:before="0" w:after="283"/>
              <w:jc w:val="left"/>
              <w:rPr/>
            </w:pPr>
            <w:r>
              <w:rPr/>
              <w:t xml:space="preserve">3,239 </w:t>
            </w:r>
          </w:p>
        </w:tc>
        <w:tc>
          <w:tcPr>
            <w:tcW w:w="1554" w:type="dxa"/>
            <w:tcBorders/>
            <w:vAlign w:val="center"/>
          </w:tcPr>
          <w:p>
            <w:pPr>
              <w:pStyle w:val="TableContents"/>
              <w:bidi w:val="0"/>
              <w:spacing w:before="0" w:after="283"/>
              <w:jc w:val="left"/>
              <w:rPr/>
            </w:pPr>
            <w:r>
              <w:rPr/>
              <w:t xml:space="preserve">6 </w:t>
            </w:r>
          </w:p>
        </w:tc>
        <w:tc>
          <w:tcPr>
            <w:tcW w:w="351" w:type="dxa"/>
            <w:tcBorders/>
            <w:vAlign w:val="center"/>
          </w:tcPr>
          <w:p>
            <w:pPr>
              <w:pStyle w:val="TableContents"/>
              <w:bidi w:val="0"/>
              <w:spacing w:before="0" w:after="283"/>
              <w:jc w:val="left"/>
              <w:rPr/>
            </w:pPr>
            <w:r>
              <w:rPr/>
              <w:t xml:space="preserve">6 </w:t>
            </w:r>
          </w:p>
        </w:tc>
        <w:tc>
          <w:tcPr>
            <w:tcW w:w="3328" w:type="dxa"/>
            <w:tcBorders/>
            <w:vAlign w:val="center"/>
          </w:tcPr>
          <w:p>
            <w:pPr>
              <w:pStyle w:val="TableContents"/>
              <w:bidi w:val="0"/>
              <w:spacing w:before="0" w:after="283"/>
              <w:jc w:val="left"/>
              <w:rPr/>
            </w:pPr>
            <w:r>
              <w:rPr/>
              <w:t xml:space="preserve">Sisältää: Kongon demokraattinen tasavalta: 1 577 km (980 mi) Kongon tasavalta: 467 km (290 mi) Etelä-Sudan: 682 km (424 mi) Sudan: 483 km (300 mi) </w:t>
            </w:r>
          </w:p>
        </w:tc>
      </w:tr>
      <w:tr>
        <w:trPr/>
        <w:tc>
          <w:tcPr>
            <w:tcW w:w="2749" w:type="dxa"/>
            <w:tcBorders/>
            <w:vAlign w:val="center"/>
          </w:tcPr>
          <w:p>
            <w:pPr>
              <w:pStyle w:val="TableContents"/>
              <w:bidi w:val="0"/>
              <w:spacing w:before="0" w:after="283"/>
              <w:jc w:val="left"/>
              <w:rPr/>
            </w:pPr>
            <w:r>
              <w:rPr/>
              <w:t xml:space="preserve">Chad </w:t>
            </w:r>
          </w:p>
        </w:tc>
        <w:tc>
          <w:tcPr>
            <w:tcW w:w="939" w:type="dxa"/>
            <w:tcBorders/>
            <w:vAlign w:val="center"/>
          </w:tcPr>
          <w:p>
            <w:pPr>
              <w:pStyle w:val="TableContents"/>
              <w:bidi w:val="0"/>
              <w:spacing w:before="0" w:after="283"/>
              <w:jc w:val="left"/>
              <w:rPr/>
            </w:pPr>
            <w:r>
              <w:rPr/>
              <w:t xml:space="preserve">5,968 </w:t>
            </w:r>
          </w:p>
        </w:tc>
        <w:tc>
          <w:tcPr>
            <w:tcW w:w="1284" w:type="dxa"/>
            <w:tcBorders/>
            <w:vAlign w:val="center"/>
          </w:tcPr>
          <w:p>
            <w:pPr>
              <w:pStyle w:val="TableContents"/>
              <w:bidi w:val="0"/>
              <w:spacing w:before="0" w:after="283"/>
              <w:jc w:val="left"/>
              <w:rPr/>
            </w:pPr>
            <w:r>
              <w:rPr/>
              <w:t xml:space="preserve">3,708 </w:t>
            </w:r>
          </w:p>
        </w:tc>
        <w:tc>
          <w:tcPr>
            <w:tcW w:w="1554" w:type="dxa"/>
            <w:tcBorders/>
            <w:vAlign w:val="center"/>
          </w:tcPr>
          <w:p>
            <w:pPr>
              <w:pStyle w:val="TableContents"/>
              <w:bidi w:val="0"/>
              <w:spacing w:before="0" w:after="283"/>
              <w:jc w:val="left"/>
              <w:rPr/>
            </w:pPr>
            <w:r>
              <w:rPr/>
              <w:t xml:space="preserve">6 </w:t>
            </w:r>
          </w:p>
        </w:tc>
        <w:tc>
          <w:tcPr>
            <w:tcW w:w="351" w:type="dxa"/>
            <w:tcBorders/>
            <w:vAlign w:val="center"/>
          </w:tcPr>
          <w:p>
            <w:pPr>
              <w:pStyle w:val="TableContents"/>
              <w:bidi w:val="0"/>
              <w:spacing w:before="0" w:after="283"/>
              <w:jc w:val="left"/>
              <w:rPr/>
            </w:pPr>
            <w:r>
              <w:rPr/>
              <w:t xml:space="preserve">6 </w:t>
            </w:r>
          </w:p>
        </w:tc>
        <w:tc>
          <w:tcPr>
            <w:tcW w:w="3328" w:type="dxa"/>
            <w:tcBorders/>
            <w:vAlign w:val="center"/>
          </w:tcPr>
          <w:p>
            <w:pPr>
              <w:pStyle w:val="TableContents"/>
              <w:bidi w:val="0"/>
              <w:spacing w:before="0" w:after="283"/>
              <w:jc w:val="left"/>
              <w:rPr/>
            </w:pPr>
            <w:r>
              <w:rPr/>
              <w:t xml:space="preserve">Sisältää: Keski-Afrikan tasavalta: Kamerun: 1 094 km (680 mi): Libya: 1,197 km (744 mi) Libya: Niger: 1 175 km (730 mi) Nigeria: 87 km (54 mi) Sudan: 1 360 km (850 mi) </w:t>
            </w:r>
          </w:p>
        </w:tc>
      </w:tr>
      <w:tr>
        <w:trPr/>
        <w:tc>
          <w:tcPr>
            <w:tcW w:w="2749" w:type="dxa"/>
            <w:tcBorders/>
            <w:vAlign w:val="center"/>
          </w:tcPr>
          <w:p>
            <w:pPr>
              <w:pStyle w:val="TableContents"/>
              <w:bidi w:val="0"/>
              <w:spacing w:before="0" w:after="283"/>
              <w:jc w:val="left"/>
              <w:rPr/>
            </w:pPr>
            <w:r>
              <w:rPr/>
              <w:t xml:space="preserve">Chile </w:t>
            </w:r>
          </w:p>
        </w:tc>
        <w:tc>
          <w:tcPr>
            <w:tcW w:w="939" w:type="dxa"/>
            <w:tcBorders/>
            <w:vAlign w:val="center"/>
          </w:tcPr>
          <w:p>
            <w:pPr>
              <w:pStyle w:val="TableContents"/>
              <w:bidi w:val="0"/>
              <w:spacing w:before="0" w:after="283"/>
              <w:jc w:val="left"/>
              <w:rPr/>
            </w:pPr>
            <w:r>
              <w:rPr/>
              <w:t xml:space="preserve">6,171 </w:t>
            </w:r>
          </w:p>
        </w:tc>
        <w:tc>
          <w:tcPr>
            <w:tcW w:w="1284" w:type="dxa"/>
            <w:tcBorders/>
            <w:vAlign w:val="center"/>
          </w:tcPr>
          <w:p>
            <w:pPr>
              <w:pStyle w:val="TableContents"/>
              <w:bidi w:val="0"/>
              <w:spacing w:before="0" w:after="283"/>
              <w:jc w:val="left"/>
              <w:rPr/>
            </w:pPr>
            <w:r>
              <w:rPr/>
              <w:t xml:space="preserve">3,834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Bolivia: 861 km (535 mi) Peru: 160 km (99 mi). </w:t>
            </w:r>
          </w:p>
        </w:tc>
      </w:tr>
      <w:tr>
        <w:trPr/>
        <w:tc>
          <w:tcPr>
            <w:tcW w:w="2749" w:type="dxa"/>
            <w:tcBorders/>
            <w:vAlign w:val="center"/>
          </w:tcPr>
          <w:p>
            <w:pPr>
              <w:pStyle w:val="TableContents"/>
              <w:bidi w:val="0"/>
              <w:spacing w:before="0" w:after="283"/>
              <w:jc w:val="left"/>
              <w:rPr/>
            </w:pPr>
            <w:r>
              <w:rPr/>
              <w:t xml:space="preserve">Kiinan kansantasavalta </w:t>
            </w:r>
          </w:p>
        </w:tc>
        <w:tc>
          <w:tcPr>
            <w:tcW w:w="939" w:type="dxa"/>
            <w:tcBorders/>
            <w:vAlign w:val="center"/>
          </w:tcPr>
          <w:p>
            <w:pPr>
              <w:pStyle w:val="TableContents"/>
              <w:bidi w:val="0"/>
              <w:spacing w:before="0" w:after="283"/>
              <w:jc w:val="left"/>
              <w:rPr/>
            </w:pPr>
            <w:r>
              <w:rPr/>
              <w:t xml:space="preserve">22,147 </w:t>
            </w:r>
          </w:p>
        </w:tc>
        <w:tc>
          <w:tcPr>
            <w:tcW w:w="1284" w:type="dxa"/>
            <w:tcBorders/>
            <w:vAlign w:val="center"/>
          </w:tcPr>
          <w:p>
            <w:pPr>
              <w:pStyle w:val="TableContents"/>
              <w:bidi w:val="0"/>
              <w:spacing w:before="0" w:after="283"/>
              <w:jc w:val="left"/>
              <w:rPr/>
            </w:pPr>
            <w:r>
              <w:rPr/>
              <w:t xml:space="preserve">13,762 </w:t>
            </w:r>
          </w:p>
        </w:tc>
        <w:tc>
          <w:tcPr>
            <w:tcW w:w="1554" w:type="dxa"/>
            <w:tcBorders/>
            <w:vAlign w:val="center"/>
          </w:tcPr>
          <w:p>
            <w:pPr>
              <w:pStyle w:val="TableContents"/>
              <w:bidi w:val="0"/>
              <w:spacing w:before="0" w:after="283"/>
              <w:jc w:val="left"/>
              <w:rPr/>
            </w:pPr>
            <w:r>
              <w:rPr/>
              <w:t xml:space="preserve">19 </w:t>
            </w:r>
          </w:p>
        </w:tc>
        <w:tc>
          <w:tcPr>
            <w:tcW w:w="351" w:type="dxa"/>
            <w:tcBorders/>
            <w:vAlign w:val="center"/>
          </w:tcPr>
          <w:p>
            <w:pPr>
              <w:pStyle w:val="TableContents"/>
              <w:bidi w:val="0"/>
              <w:spacing w:before="0" w:after="283"/>
              <w:jc w:val="left"/>
              <w:rPr/>
            </w:pPr>
            <w:r>
              <w:rPr/>
              <w:t xml:space="preserve">16 </w:t>
            </w:r>
          </w:p>
        </w:tc>
        <w:tc>
          <w:tcPr>
            <w:tcW w:w="3328" w:type="dxa"/>
            <w:tcBorders/>
            <w:vAlign w:val="center"/>
          </w:tcPr>
          <w:p>
            <w:pPr>
              <w:pStyle w:val="TableContents"/>
              <w:bidi w:val="0"/>
              <w:spacing w:before="0" w:after="283"/>
              <w:jc w:val="left"/>
              <w:rPr/>
            </w:pPr>
            <w:r>
              <w:rPr/>
              <w:t xml:space="preserve">Sisältää: Afganistan: 76 km (47 mi) Bhutan: 470 km (290 mi) Hongkong (Kiinan kansantasavalta): 30 km (19 mi) Intia (3): 3380 km (2100 mi) Kazakstan: 1533 km (953 mi) Pohjois-Korea: 1416 km (880 mi) Kirgisia: 858 km (533 mi) Laos: 423 km (263 mi) Macao (Kiinan kansantasavalta): 0.34 km (0.21 mi) Mongolia: 4,677 km (2,906 mi) Myanmar: 2,185 km (1,358 mi) Nepal: 1,236 km (768 mi) Pakistan: 523 km (325 mi) Venäjä (2): 3,645 km (2,265 mi) Tadžikistan: 414 km (257 mi) Vietnam: 1,281 km (796 mi) </w:t>
            </w:r>
          </w:p>
        </w:tc>
      </w:tr>
      <w:tr>
        <w:trPr/>
        <w:tc>
          <w:tcPr>
            <w:tcW w:w="2749" w:type="dxa"/>
            <w:tcBorders/>
            <w:vAlign w:val="center"/>
          </w:tcPr>
          <w:p>
            <w:pPr>
              <w:pStyle w:val="TableContents"/>
              <w:bidi w:val="0"/>
              <w:spacing w:before="0" w:after="283"/>
              <w:jc w:val="left"/>
              <w:rPr/>
            </w:pPr>
            <w:r>
              <w:rPr/>
              <w:t xml:space="preserve">Joulusaari (Australia)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Clippertonin saari (Ranska)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Kookossaaret (Keeling) (Australia)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Kolumbia </w:t>
            </w:r>
          </w:p>
        </w:tc>
        <w:tc>
          <w:tcPr>
            <w:tcW w:w="939" w:type="dxa"/>
            <w:tcBorders/>
            <w:vAlign w:val="center"/>
          </w:tcPr>
          <w:p>
            <w:pPr>
              <w:pStyle w:val="TableContents"/>
              <w:bidi w:val="0"/>
              <w:spacing w:before="0" w:after="283"/>
              <w:jc w:val="left"/>
              <w:rPr/>
            </w:pPr>
            <w:r>
              <w:rPr/>
              <w:t xml:space="preserve">6,004 </w:t>
            </w:r>
          </w:p>
        </w:tc>
        <w:tc>
          <w:tcPr>
            <w:tcW w:w="1284" w:type="dxa"/>
            <w:tcBorders/>
            <w:vAlign w:val="center"/>
          </w:tcPr>
          <w:p>
            <w:pPr>
              <w:pStyle w:val="TableContents"/>
              <w:bidi w:val="0"/>
              <w:spacing w:before="0" w:after="283"/>
              <w:jc w:val="left"/>
              <w:rPr/>
            </w:pPr>
            <w:r>
              <w:rPr/>
              <w:t xml:space="preserve">3,731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Brasilia: 1 643 km (1 021 mi) Ecuador: Panama: 225 km (140 mi) Peru: 1,496 km (930 mi) Venezuela: 2,050 km (1,270 mi) </w:t>
            </w:r>
          </w:p>
        </w:tc>
      </w:tr>
      <w:tr>
        <w:trPr/>
        <w:tc>
          <w:tcPr>
            <w:tcW w:w="2749" w:type="dxa"/>
            <w:tcBorders/>
            <w:vAlign w:val="center"/>
          </w:tcPr>
          <w:p>
            <w:pPr>
              <w:pStyle w:val="TableContents"/>
              <w:bidi w:val="0"/>
              <w:spacing w:before="0" w:after="283"/>
              <w:jc w:val="left"/>
              <w:rPr/>
            </w:pPr>
            <w:r>
              <w:rPr/>
              <w:t xml:space="preserve">Komorit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Kongon demokraattinen tasavalta </w:t>
            </w:r>
          </w:p>
        </w:tc>
        <w:tc>
          <w:tcPr>
            <w:tcW w:w="939" w:type="dxa"/>
            <w:tcBorders/>
            <w:vAlign w:val="center"/>
          </w:tcPr>
          <w:p>
            <w:pPr>
              <w:pStyle w:val="TableContents"/>
              <w:bidi w:val="0"/>
              <w:spacing w:before="0" w:after="283"/>
              <w:jc w:val="left"/>
              <w:rPr/>
            </w:pPr>
            <w:r>
              <w:rPr/>
              <w:t xml:space="preserve">10,730 </w:t>
            </w:r>
          </w:p>
        </w:tc>
        <w:tc>
          <w:tcPr>
            <w:tcW w:w="1284" w:type="dxa"/>
            <w:tcBorders/>
            <w:vAlign w:val="center"/>
          </w:tcPr>
          <w:p>
            <w:pPr>
              <w:pStyle w:val="TableContents"/>
              <w:bidi w:val="0"/>
              <w:spacing w:before="0" w:after="283"/>
              <w:jc w:val="left"/>
              <w:rPr/>
            </w:pPr>
            <w:r>
              <w:rPr/>
              <w:t xml:space="preserve">6,670 </w:t>
            </w:r>
          </w:p>
        </w:tc>
        <w:tc>
          <w:tcPr>
            <w:tcW w:w="1554" w:type="dxa"/>
            <w:tcBorders/>
            <w:vAlign w:val="center"/>
          </w:tcPr>
          <w:p>
            <w:pPr>
              <w:pStyle w:val="TableContents"/>
              <w:bidi w:val="0"/>
              <w:spacing w:before="0" w:after="283"/>
              <w:jc w:val="left"/>
              <w:rPr/>
            </w:pPr>
            <w:r>
              <w:rPr/>
              <w:t xml:space="preserve">10 </w:t>
            </w:r>
          </w:p>
        </w:tc>
        <w:tc>
          <w:tcPr>
            <w:tcW w:w="351" w:type="dxa"/>
            <w:tcBorders/>
            <w:vAlign w:val="center"/>
          </w:tcPr>
          <w:p>
            <w:pPr>
              <w:pStyle w:val="TableContents"/>
              <w:bidi w:val="0"/>
              <w:spacing w:before="0" w:after="283"/>
              <w:jc w:val="left"/>
              <w:rPr/>
            </w:pPr>
            <w:r>
              <w:rPr/>
              <w:t xml:space="preserve">9 </w:t>
            </w:r>
          </w:p>
        </w:tc>
        <w:tc>
          <w:tcPr>
            <w:tcW w:w="3328" w:type="dxa"/>
            <w:tcBorders/>
            <w:vAlign w:val="center"/>
          </w:tcPr>
          <w:p>
            <w:pPr>
              <w:pStyle w:val="TableContents"/>
              <w:bidi w:val="0"/>
              <w:spacing w:before="0" w:after="283"/>
              <w:jc w:val="left"/>
              <w:rPr/>
            </w:pPr>
            <w:r>
              <w:rPr/>
              <w:t xml:space="preserve">Sisältää: Burundi: 233 km (145 mi) Keski-Afrikan tasavalta: 1,577 km (980 mi) Kongon tasavalta: 2,410 km (1,500 mi) Ruanda: 217 km (135 mi) Etelä-Sudan: 628 km (390 mi) Tansania: 459 km (285 mi) Uganda: 765 km (475 mi) Sambia: 1,930 km (1,200 mi) </w:t>
            </w:r>
          </w:p>
        </w:tc>
      </w:tr>
      <w:tr>
        <w:trPr/>
        <w:tc>
          <w:tcPr>
            <w:tcW w:w="2749" w:type="dxa"/>
            <w:tcBorders/>
            <w:vAlign w:val="center"/>
          </w:tcPr>
          <w:p>
            <w:pPr>
              <w:pStyle w:val="TableContents"/>
              <w:bidi w:val="0"/>
              <w:spacing w:before="0" w:after="283"/>
              <w:jc w:val="left"/>
              <w:rPr/>
            </w:pPr>
            <w:r>
              <w:rPr/>
              <w:t xml:space="preserve">Kongon tasavalta </w:t>
            </w:r>
          </w:p>
        </w:tc>
        <w:tc>
          <w:tcPr>
            <w:tcW w:w="939" w:type="dxa"/>
            <w:tcBorders/>
            <w:vAlign w:val="center"/>
          </w:tcPr>
          <w:p>
            <w:pPr>
              <w:pStyle w:val="TableContents"/>
              <w:bidi w:val="0"/>
              <w:spacing w:before="0" w:after="283"/>
              <w:jc w:val="left"/>
              <w:rPr/>
            </w:pPr>
            <w:r>
              <w:rPr/>
              <w:t xml:space="preserve">5,504 </w:t>
            </w:r>
          </w:p>
        </w:tc>
        <w:tc>
          <w:tcPr>
            <w:tcW w:w="1284" w:type="dxa"/>
            <w:tcBorders/>
            <w:vAlign w:val="center"/>
          </w:tcPr>
          <w:p>
            <w:pPr>
              <w:pStyle w:val="TableContents"/>
              <w:bidi w:val="0"/>
              <w:spacing w:before="0" w:after="283"/>
              <w:jc w:val="left"/>
              <w:rPr/>
            </w:pPr>
            <w:r>
              <w:rPr/>
              <w:t xml:space="preserve">3,420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Kamerun: 523 km (325 mi) Keski-Afrikan tasavalta: Angola: 201 km (125 mi): 467 km (290 mi) Kongon demokraattinen tasavalta: 2 410 km (1 500 mi) Gabon: 1 903 km (1 182 mi). </w:t>
            </w:r>
          </w:p>
        </w:tc>
      </w:tr>
      <w:tr>
        <w:trPr/>
        <w:tc>
          <w:tcPr>
            <w:tcW w:w="2749" w:type="dxa"/>
            <w:tcBorders/>
            <w:vAlign w:val="center"/>
          </w:tcPr>
          <w:p>
            <w:pPr>
              <w:pStyle w:val="TableContents"/>
              <w:bidi w:val="0"/>
              <w:spacing w:before="0" w:after="283"/>
              <w:jc w:val="left"/>
              <w:rPr/>
            </w:pPr>
            <w:r>
              <w:rPr/>
              <w:t xml:space="preserve">Cookinsaaret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Costa Rica </w:t>
            </w:r>
          </w:p>
        </w:tc>
        <w:tc>
          <w:tcPr>
            <w:tcW w:w="939" w:type="dxa"/>
            <w:tcBorders/>
            <w:vAlign w:val="center"/>
          </w:tcPr>
          <w:p>
            <w:pPr>
              <w:pStyle w:val="TableContents"/>
              <w:bidi w:val="0"/>
              <w:spacing w:before="0" w:after="283"/>
              <w:jc w:val="left"/>
              <w:rPr/>
            </w:pPr>
            <w:r>
              <w:rPr/>
              <w:t xml:space="preserve">639 </w:t>
            </w:r>
          </w:p>
        </w:tc>
        <w:tc>
          <w:tcPr>
            <w:tcW w:w="1284" w:type="dxa"/>
            <w:tcBorders/>
            <w:vAlign w:val="center"/>
          </w:tcPr>
          <w:p>
            <w:pPr>
              <w:pStyle w:val="TableContents"/>
              <w:bidi w:val="0"/>
              <w:spacing w:before="0" w:after="283"/>
              <w:jc w:val="left"/>
              <w:rPr/>
            </w:pPr>
            <w:r>
              <w:rPr/>
              <w:t xml:space="preserve">397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Panama: 330 km (210 mi). </w:t>
            </w:r>
          </w:p>
        </w:tc>
      </w:tr>
      <w:tr>
        <w:trPr/>
        <w:tc>
          <w:tcPr>
            <w:tcW w:w="2749" w:type="dxa"/>
            <w:tcBorders/>
            <w:vAlign w:val="center"/>
          </w:tcPr>
          <w:p>
            <w:pPr>
              <w:pStyle w:val="TableContents"/>
              <w:bidi w:val="0"/>
              <w:spacing w:before="0" w:after="283"/>
              <w:jc w:val="left"/>
              <w:rPr/>
            </w:pPr>
            <w:r>
              <w:rPr/>
              <w:t xml:space="preserve">Norsunluurannikko </w:t>
            </w:r>
          </w:p>
        </w:tc>
        <w:tc>
          <w:tcPr>
            <w:tcW w:w="939" w:type="dxa"/>
            <w:tcBorders/>
            <w:vAlign w:val="center"/>
          </w:tcPr>
          <w:p>
            <w:pPr>
              <w:pStyle w:val="TableContents"/>
              <w:bidi w:val="0"/>
              <w:spacing w:before="0" w:after="283"/>
              <w:jc w:val="left"/>
              <w:rPr/>
            </w:pPr>
            <w:r>
              <w:rPr/>
              <w:t xml:space="preserve">3,110 </w:t>
            </w:r>
          </w:p>
        </w:tc>
        <w:tc>
          <w:tcPr>
            <w:tcW w:w="1284" w:type="dxa"/>
            <w:tcBorders/>
            <w:vAlign w:val="center"/>
          </w:tcPr>
          <w:p>
            <w:pPr>
              <w:pStyle w:val="TableContents"/>
              <w:bidi w:val="0"/>
              <w:spacing w:before="0" w:after="283"/>
              <w:jc w:val="left"/>
              <w:rPr/>
            </w:pPr>
            <w:r>
              <w:rPr/>
              <w:t xml:space="preserve">1,930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Ghana: 668 km (415 mi) Guinea: 610 km (380 mi) Liberia: Burkina Faso: 584 km (363 mi): 716 km (445 mi) Mali: 532 km (331 mi) </w:t>
            </w:r>
          </w:p>
        </w:tc>
      </w:tr>
      <w:tr>
        <w:trPr/>
        <w:tc>
          <w:tcPr>
            <w:tcW w:w="2749" w:type="dxa"/>
            <w:tcBorders/>
            <w:vAlign w:val="center"/>
          </w:tcPr>
          <w:p>
            <w:pPr>
              <w:pStyle w:val="TableContents"/>
              <w:bidi w:val="0"/>
              <w:spacing w:before="0" w:after="283"/>
              <w:jc w:val="left"/>
              <w:rPr/>
            </w:pPr>
            <w:r>
              <w:rPr/>
              <w:t xml:space="preserve">Kroatia </w:t>
            </w:r>
          </w:p>
        </w:tc>
        <w:tc>
          <w:tcPr>
            <w:tcW w:w="939" w:type="dxa"/>
            <w:tcBorders/>
            <w:vAlign w:val="center"/>
          </w:tcPr>
          <w:p>
            <w:pPr>
              <w:pStyle w:val="TableContents"/>
              <w:bidi w:val="0"/>
              <w:spacing w:before="0" w:after="283"/>
              <w:jc w:val="left"/>
              <w:rPr/>
            </w:pPr>
            <w:r>
              <w:rPr/>
              <w:t xml:space="preserve">2,197 </w:t>
            </w:r>
          </w:p>
        </w:tc>
        <w:tc>
          <w:tcPr>
            <w:tcW w:w="1284" w:type="dxa"/>
            <w:tcBorders/>
            <w:vAlign w:val="center"/>
          </w:tcPr>
          <w:p>
            <w:pPr>
              <w:pStyle w:val="TableContents"/>
              <w:bidi w:val="0"/>
              <w:spacing w:before="0" w:after="283"/>
              <w:jc w:val="left"/>
              <w:rPr/>
            </w:pPr>
            <w:r>
              <w:rPr/>
              <w:t xml:space="preserve">1,365 </w:t>
            </w:r>
          </w:p>
        </w:tc>
        <w:tc>
          <w:tcPr>
            <w:tcW w:w="1554" w:type="dxa"/>
            <w:tcBorders/>
            <w:vAlign w:val="center"/>
          </w:tcPr>
          <w:p>
            <w:pPr>
              <w:pStyle w:val="TableContents"/>
              <w:bidi w:val="0"/>
              <w:spacing w:before="0" w:after="283"/>
              <w:jc w:val="left"/>
              <w:rPr/>
            </w:pPr>
            <w:r>
              <w:rPr/>
              <w:t xml:space="preserve">6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Unkari: 329 km (204 mi) Montenegro: 25 km (16 mi) Serbia: 241 km (150 mi) Slovenia: 670 km (420 mi) </w:t>
            </w:r>
          </w:p>
        </w:tc>
      </w:tr>
      <w:tr>
        <w:trPr/>
        <w:tc>
          <w:tcPr>
            <w:tcW w:w="2749" w:type="dxa"/>
            <w:tcBorders/>
            <w:vAlign w:val="center"/>
          </w:tcPr>
          <w:p>
            <w:pPr>
              <w:pStyle w:val="TableContents"/>
              <w:bidi w:val="0"/>
              <w:spacing w:before="0" w:after="283"/>
              <w:jc w:val="left"/>
              <w:rPr/>
            </w:pPr>
            <w:r>
              <w:rPr/>
              <w:t xml:space="preserve">Crozet-saaret (Ranska)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Kuuba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Curaçao (Alankomaat)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Kypros </w:t>
            </w:r>
          </w:p>
        </w:tc>
        <w:tc>
          <w:tcPr>
            <w:tcW w:w="939" w:type="dxa"/>
            <w:tcBorders/>
            <w:vAlign w:val="center"/>
          </w:tcPr>
          <w:p>
            <w:pPr>
              <w:pStyle w:val="TableContents"/>
              <w:bidi w:val="0"/>
              <w:spacing w:before="0" w:after="283"/>
              <w:jc w:val="left"/>
              <w:rPr/>
            </w:pPr>
            <w:r>
              <w:rPr/>
              <w:t xml:space="preserve">152 </w:t>
            </w:r>
          </w:p>
        </w:tc>
        <w:tc>
          <w:tcPr>
            <w:tcW w:w="1284" w:type="dxa"/>
            <w:tcBorders/>
            <w:vAlign w:val="center"/>
          </w:tcPr>
          <w:p>
            <w:pPr>
              <w:pStyle w:val="TableContents"/>
              <w:bidi w:val="0"/>
              <w:spacing w:before="0" w:after="283"/>
              <w:jc w:val="left"/>
              <w:rPr/>
            </w:pPr>
            <w:r>
              <w:rPr/>
              <w:t xml:space="preserve">94 </w:t>
            </w:r>
          </w:p>
        </w:tc>
        <w:tc>
          <w:tcPr>
            <w:tcW w:w="1554" w:type="dxa"/>
            <w:tcBorders/>
            <w:vAlign w:val="center"/>
          </w:tcPr>
          <w:p>
            <w:pPr>
              <w:pStyle w:val="TableContents"/>
              <w:bidi w:val="0"/>
              <w:spacing w:before="0" w:after="283"/>
              <w:jc w:val="left"/>
              <w:rPr/>
            </w:pPr>
            <w:r>
              <w:rPr/>
              <w:t xml:space="preserve">6 </w:t>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Akrotiri ja Dhekelia (Yhdistynyt kuningaskunta) (5) </w:t>
            </w:r>
          </w:p>
        </w:tc>
      </w:tr>
      <w:tr>
        <w:trPr/>
        <w:tc>
          <w:tcPr>
            <w:tcW w:w="2749" w:type="dxa"/>
            <w:tcBorders/>
            <w:vAlign w:val="center"/>
          </w:tcPr>
          <w:p>
            <w:pPr>
              <w:pStyle w:val="TableContents"/>
              <w:bidi w:val="0"/>
              <w:spacing w:before="0" w:after="283"/>
              <w:jc w:val="left"/>
              <w:rPr/>
            </w:pPr>
            <w:r>
              <w:rPr/>
              <w:t xml:space="preserve">Pohjois-Kypros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Akrotiri ja Dhekelia (Yhdistynyt kuningaskunta) Kypros </w:t>
            </w:r>
          </w:p>
        </w:tc>
      </w:tr>
      <w:tr>
        <w:trPr/>
        <w:tc>
          <w:tcPr>
            <w:tcW w:w="2749" w:type="dxa"/>
            <w:tcBorders/>
            <w:vAlign w:val="center"/>
          </w:tcPr>
          <w:p>
            <w:pPr>
              <w:pStyle w:val="TableContents"/>
              <w:bidi w:val="0"/>
              <w:spacing w:before="0" w:after="283"/>
              <w:jc w:val="left"/>
              <w:rPr/>
            </w:pPr>
            <w:r>
              <w:rPr/>
              <w:t xml:space="preserve">Tšekin tasavalta </w:t>
            </w:r>
          </w:p>
        </w:tc>
        <w:tc>
          <w:tcPr>
            <w:tcW w:w="939" w:type="dxa"/>
            <w:tcBorders/>
            <w:vAlign w:val="center"/>
          </w:tcPr>
          <w:p>
            <w:pPr>
              <w:pStyle w:val="TableContents"/>
              <w:bidi w:val="0"/>
              <w:spacing w:before="0" w:after="283"/>
              <w:jc w:val="left"/>
              <w:rPr/>
            </w:pPr>
            <w:r>
              <w:rPr/>
              <w:t xml:space="preserve">1,881 </w:t>
            </w:r>
          </w:p>
        </w:tc>
        <w:tc>
          <w:tcPr>
            <w:tcW w:w="1284" w:type="dxa"/>
            <w:tcBorders/>
            <w:vAlign w:val="center"/>
          </w:tcPr>
          <w:p>
            <w:pPr>
              <w:pStyle w:val="TableContents"/>
              <w:bidi w:val="0"/>
              <w:spacing w:before="0" w:after="283"/>
              <w:jc w:val="left"/>
              <w:rPr/>
            </w:pPr>
            <w:r>
              <w:rPr/>
              <w:t xml:space="preserve">1,169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Saksa: 815 km (506 mi) Puola: 658 km (409 mi) Slovakia: 215 km (134 mi). </w:t>
            </w:r>
          </w:p>
        </w:tc>
      </w:tr>
      <w:tr>
        <w:trPr/>
        <w:tc>
          <w:tcPr>
            <w:tcW w:w="2749" w:type="dxa"/>
            <w:tcBorders/>
            <w:vAlign w:val="center"/>
          </w:tcPr>
          <w:p>
            <w:pPr>
              <w:pStyle w:val="TableContents"/>
              <w:bidi w:val="0"/>
              <w:spacing w:before="0" w:after="283"/>
              <w:jc w:val="left"/>
              <w:rPr/>
            </w:pPr>
            <w:r>
              <w:rPr/>
              <w:t xml:space="preserve">Tanska </w:t>
            </w:r>
          </w:p>
        </w:tc>
        <w:tc>
          <w:tcPr>
            <w:tcW w:w="939" w:type="dxa"/>
            <w:tcBorders/>
            <w:vAlign w:val="center"/>
          </w:tcPr>
          <w:p>
            <w:pPr>
              <w:pStyle w:val="TableContents"/>
              <w:bidi w:val="0"/>
              <w:spacing w:before="0" w:after="283"/>
              <w:jc w:val="left"/>
              <w:rPr/>
            </w:pPr>
            <w:r>
              <w:rPr/>
              <w:t xml:space="preserve">68 </w:t>
            </w:r>
          </w:p>
        </w:tc>
        <w:tc>
          <w:tcPr>
            <w:tcW w:w="1284" w:type="dxa"/>
            <w:tcBorders/>
            <w:vAlign w:val="center"/>
          </w:tcPr>
          <w:p>
            <w:pPr>
              <w:pStyle w:val="TableContents"/>
              <w:bidi w:val="0"/>
              <w:spacing w:before="0" w:after="283"/>
              <w:jc w:val="left"/>
              <w:rPr/>
            </w:pPr>
            <w:r>
              <w:rPr/>
              <w:t xml:space="preserve">42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Saksa: 68 km (42 mi) </w:t>
            </w:r>
          </w:p>
        </w:tc>
      </w:tr>
      <w:tr>
        <w:trPr/>
        <w:tc>
          <w:tcPr>
            <w:tcW w:w="2749" w:type="dxa"/>
            <w:tcBorders/>
            <w:vAlign w:val="center"/>
          </w:tcPr>
          <w:p>
            <w:pPr>
              <w:pStyle w:val="TableContents"/>
              <w:bidi w:val="0"/>
              <w:spacing w:before="0" w:after="283"/>
              <w:jc w:val="left"/>
              <w:rPr/>
            </w:pPr>
            <w:r>
              <w:rPr/>
              <w:t xml:space="preserve">Djibouti </w:t>
            </w:r>
          </w:p>
        </w:tc>
        <w:tc>
          <w:tcPr>
            <w:tcW w:w="939" w:type="dxa"/>
            <w:tcBorders/>
            <w:vAlign w:val="center"/>
          </w:tcPr>
          <w:p>
            <w:pPr>
              <w:pStyle w:val="TableContents"/>
              <w:bidi w:val="0"/>
              <w:spacing w:before="0" w:after="283"/>
              <w:jc w:val="left"/>
              <w:rPr/>
            </w:pPr>
            <w:r>
              <w:rPr/>
              <w:t xml:space="preserve">528 </w:t>
            </w:r>
          </w:p>
        </w:tc>
        <w:tc>
          <w:tcPr>
            <w:tcW w:w="1284" w:type="dxa"/>
            <w:tcBorders/>
            <w:vAlign w:val="center"/>
          </w:tcPr>
          <w:p>
            <w:pPr>
              <w:pStyle w:val="TableContents"/>
              <w:bidi w:val="0"/>
              <w:spacing w:before="0" w:after="283"/>
              <w:jc w:val="left"/>
              <w:rPr/>
            </w:pPr>
            <w:r>
              <w:rPr/>
              <w:t xml:space="preserve">328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Eritrea: Etiopia: 343 km (213 mi) Somalia: 60 km (37 mi) </w:t>
            </w:r>
          </w:p>
        </w:tc>
      </w:tr>
      <w:tr>
        <w:trPr/>
        <w:tc>
          <w:tcPr>
            <w:tcW w:w="2749" w:type="dxa"/>
            <w:tcBorders/>
            <w:vAlign w:val="center"/>
          </w:tcPr>
          <w:p>
            <w:pPr>
              <w:pStyle w:val="TableContents"/>
              <w:bidi w:val="0"/>
              <w:spacing w:before="0" w:after="283"/>
              <w:jc w:val="left"/>
              <w:rPr/>
            </w:pPr>
            <w:r>
              <w:rPr/>
              <w:t xml:space="preserve">Dominica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Dominikaaninen tasavalta </w:t>
            </w:r>
          </w:p>
        </w:tc>
        <w:tc>
          <w:tcPr>
            <w:tcW w:w="939" w:type="dxa"/>
            <w:tcBorders/>
            <w:vAlign w:val="center"/>
          </w:tcPr>
          <w:p>
            <w:pPr>
              <w:pStyle w:val="TableContents"/>
              <w:bidi w:val="0"/>
              <w:spacing w:before="0" w:after="283"/>
              <w:jc w:val="left"/>
              <w:rPr/>
            </w:pPr>
            <w:r>
              <w:rPr/>
              <w:t xml:space="preserve">360 </w:t>
            </w:r>
          </w:p>
        </w:tc>
        <w:tc>
          <w:tcPr>
            <w:tcW w:w="1284" w:type="dxa"/>
            <w:tcBorders/>
            <w:vAlign w:val="center"/>
          </w:tcPr>
          <w:p>
            <w:pPr>
              <w:pStyle w:val="TableContents"/>
              <w:bidi w:val="0"/>
              <w:spacing w:before="0" w:after="283"/>
              <w:jc w:val="left"/>
              <w:rPr/>
            </w:pPr>
            <w:r>
              <w:rPr/>
              <w:t xml:space="preserve">220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Haiti: 360 km (220 mi) </w:t>
            </w:r>
          </w:p>
        </w:tc>
      </w:tr>
      <w:tr>
        <w:trPr/>
        <w:tc>
          <w:tcPr>
            <w:tcW w:w="2749" w:type="dxa"/>
            <w:tcBorders/>
            <w:vAlign w:val="center"/>
          </w:tcPr>
          <w:p>
            <w:pPr>
              <w:pStyle w:val="TableContents"/>
              <w:bidi w:val="0"/>
              <w:spacing w:before="0" w:after="283"/>
              <w:jc w:val="left"/>
              <w:rPr/>
            </w:pPr>
            <w:r>
              <w:rPr/>
              <w:t xml:space="preserve">Itä-Timor </w:t>
            </w:r>
          </w:p>
        </w:tc>
        <w:tc>
          <w:tcPr>
            <w:tcW w:w="939" w:type="dxa"/>
            <w:tcBorders/>
            <w:vAlign w:val="center"/>
          </w:tcPr>
          <w:p>
            <w:pPr>
              <w:pStyle w:val="TableContents"/>
              <w:bidi w:val="0"/>
              <w:spacing w:before="0" w:after="283"/>
              <w:jc w:val="left"/>
              <w:rPr/>
            </w:pPr>
            <w:r>
              <w:rPr/>
              <w:t xml:space="preserve">228 </w:t>
            </w:r>
          </w:p>
        </w:tc>
        <w:tc>
          <w:tcPr>
            <w:tcW w:w="1284" w:type="dxa"/>
            <w:tcBorders/>
            <w:vAlign w:val="center"/>
          </w:tcPr>
          <w:p>
            <w:pPr>
              <w:pStyle w:val="TableContents"/>
              <w:bidi w:val="0"/>
              <w:spacing w:before="0" w:after="283"/>
              <w:jc w:val="left"/>
              <w:rPr/>
            </w:pPr>
            <w:r>
              <w:rPr/>
              <w:t xml:space="preserve">142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Indonesia (2): 228 km (142 mi) </w:t>
            </w:r>
          </w:p>
        </w:tc>
      </w:tr>
      <w:tr>
        <w:trPr/>
        <w:tc>
          <w:tcPr>
            <w:tcW w:w="2749" w:type="dxa"/>
            <w:tcBorders/>
            <w:vAlign w:val="center"/>
          </w:tcPr>
          <w:p>
            <w:pPr>
              <w:pStyle w:val="TableContents"/>
              <w:bidi w:val="0"/>
              <w:spacing w:before="0" w:after="283"/>
              <w:jc w:val="left"/>
              <w:rPr/>
            </w:pPr>
            <w:r>
              <w:rPr/>
              <w:t xml:space="preserve">Ecuador </w:t>
            </w:r>
          </w:p>
        </w:tc>
        <w:tc>
          <w:tcPr>
            <w:tcW w:w="939" w:type="dxa"/>
            <w:tcBorders/>
            <w:vAlign w:val="center"/>
          </w:tcPr>
          <w:p>
            <w:pPr>
              <w:pStyle w:val="TableContents"/>
              <w:bidi w:val="0"/>
              <w:spacing w:before="0" w:after="283"/>
              <w:jc w:val="left"/>
              <w:rPr/>
            </w:pPr>
            <w:r>
              <w:rPr/>
              <w:t xml:space="preserve">2,010 </w:t>
            </w:r>
          </w:p>
        </w:tc>
        <w:tc>
          <w:tcPr>
            <w:tcW w:w="1284" w:type="dxa"/>
            <w:tcBorders/>
            <w:vAlign w:val="center"/>
          </w:tcPr>
          <w:p>
            <w:pPr>
              <w:pStyle w:val="TableContents"/>
              <w:bidi w:val="0"/>
              <w:spacing w:before="0" w:after="283"/>
              <w:jc w:val="left"/>
              <w:rPr/>
            </w:pPr>
            <w:r>
              <w:rPr/>
              <w:t xml:space="preserve">1,250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Kolumbia: 590 km (370 mi) Peru: 1 420 km (880 mi). </w:t>
            </w:r>
          </w:p>
        </w:tc>
      </w:tr>
      <w:tr>
        <w:trPr/>
        <w:tc>
          <w:tcPr>
            <w:tcW w:w="2749" w:type="dxa"/>
            <w:tcBorders/>
            <w:vAlign w:val="center"/>
          </w:tcPr>
          <w:p>
            <w:pPr>
              <w:pStyle w:val="TableContents"/>
              <w:bidi w:val="0"/>
              <w:spacing w:before="0" w:after="283"/>
              <w:jc w:val="left"/>
              <w:rPr/>
            </w:pPr>
            <w:r>
              <w:rPr/>
              <w:t xml:space="preserve">Egypti </w:t>
            </w:r>
          </w:p>
        </w:tc>
        <w:tc>
          <w:tcPr>
            <w:tcW w:w="939" w:type="dxa"/>
            <w:tcBorders/>
            <w:vAlign w:val="center"/>
          </w:tcPr>
          <w:p>
            <w:pPr>
              <w:pStyle w:val="TableContents"/>
              <w:bidi w:val="0"/>
              <w:spacing w:before="0" w:after="283"/>
              <w:jc w:val="left"/>
              <w:rPr/>
            </w:pPr>
            <w:r>
              <w:rPr/>
              <w:t xml:space="preserve">2,665 </w:t>
            </w:r>
          </w:p>
        </w:tc>
        <w:tc>
          <w:tcPr>
            <w:tcW w:w="1284" w:type="dxa"/>
            <w:tcBorders/>
            <w:vAlign w:val="center"/>
          </w:tcPr>
          <w:p>
            <w:pPr>
              <w:pStyle w:val="TableContents"/>
              <w:bidi w:val="0"/>
              <w:spacing w:before="0" w:after="283"/>
              <w:jc w:val="left"/>
              <w:rPr/>
            </w:pPr>
            <w:r>
              <w:rPr/>
              <w:t xml:space="preserve">1,656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Israel: 266 km (165 mi) Libya: Sudan: 1 273 km (791 mi) Libya: 1 115 km (693 mi) </w:t>
            </w:r>
          </w:p>
        </w:tc>
      </w:tr>
      <w:tr>
        <w:trPr/>
        <w:tc>
          <w:tcPr>
            <w:tcW w:w="2749" w:type="dxa"/>
            <w:tcBorders/>
            <w:vAlign w:val="center"/>
          </w:tcPr>
          <w:p>
            <w:pPr>
              <w:pStyle w:val="TableContents"/>
              <w:bidi w:val="0"/>
              <w:spacing w:before="0" w:after="283"/>
              <w:jc w:val="left"/>
              <w:rPr/>
            </w:pPr>
            <w:r>
              <w:rPr/>
              <w:t xml:space="preserve">El Salvador </w:t>
            </w:r>
          </w:p>
        </w:tc>
        <w:tc>
          <w:tcPr>
            <w:tcW w:w="939" w:type="dxa"/>
            <w:tcBorders/>
            <w:vAlign w:val="center"/>
          </w:tcPr>
          <w:p>
            <w:pPr>
              <w:pStyle w:val="TableContents"/>
              <w:bidi w:val="0"/>
              <w:spacing w:before="0" w:after="283"/>
              <w:jc w:val="left"/>
              <w:rPr/>
            </w:pPr>
            <w:r>
              <w:rPr/>
              <w:t xml:space="preserve">545 </w:t>
            </w:r>
          </w:p>
        </w:tc>
        <w:tc>
          <w:tcPr>
            <w:tcW w:w="1284" w:type="dxa"/>
            <w:tcBorders/>
            <w:vAlign w:val="center"/>
          </w:tcPr>
          <w:p>
            <w:pPr>
              <w:pStyle w:val="TableContents"/>
              <w:bidi w:val="0"/>
              <w:spacing w:before="0" w:after="283"/>
              <w:jc w:val="left"/>
              <w:rPr/>
            </w:pPr>
            <w:r>
              <w:rPr/>
              <w:t xml:space="preserve">339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Honduras: Guatemala: 203 km (126 mi): Honduras: 342 km (213 mi) </w:t>
            </w:r>
          </w:p>
        </w:tc>
      </w:tr>
      <w:tr>
        <w:trPr/>
        <w:tc>
          <w:tcPr>
            <w:tcW w:w="2749" w:type="dxa"/>
            <w:tcBorders/>
            <w:vAlign w:val="center"/>
          </w:tcPr>
          <w:p>
            <w:pPr>
              <w:pStyle w:val="TableContents"/>
              <w:bidi w:val="0"/>
              <w:spacing w:before="0" w:after="283"/>
              <w:jc w:val="left"/>
              <w:rPr/>
            </w:pPr>
            <w:r>
              <w:rPr/>
              <w:t xml:space="preserve">Päiväntasaajan Guinea </w:t>
            </w:r>
          </w:p>
        </w:tc>
        <w:tc>
          <w:tcPr>
            <w:tcW w:w="939" w:type="dxa"/>
            <w:tcBorders/>
            <w:vAlign w:val="center"/>
          </w:tcPr>
          <w:p>
            <w:pPr>
              <w:pStyle w:val="TableContents"/>
              <w:bidi w:val="0"/>
              <w:spacing w:before="0" w:after="283"/>
              <w:jc w:val="left"/>
              <w:rPr/>
            </w:pPr>
            <w:r>
              <w:rPr/>
              <w:t xml:space="preserve">539 </w:t>
            </w:r>
          </w:p>
        </w:tc>
        <w:tc>
          <w:tcPr>
            <w:tcW w:w="1284" w:type="dxa"/>
            <w:tcBorders/>
            <w:vAlign w:val="center"/>
          </w:tcPr>
          <w:p>
            <w:pPr>
              <w:pStyle w:val="TableContents"/>
              <w:bidi w:val="0"/>
              <w:spacing w:before="0" w:after="283"/>
              <w:jc w:val="left"/>
              <w:rPr/>
            </w:pPr>
            <w:r>
              <w:rPr/>
              <w:t xml:space="preserve">335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Kamerun: 189 km (117 mi) Gabon: 350 km (220 mi). </w:t>
            </w:r>
          </w:p>
        </w:tc>
      </w:tr>
      <w:tr>
        <w:trPr/>
        <w:tc>
          <w:tcPr>
            <w:tcW w:w="2749" w:type="dxa"/>
            <w:tcBorders/>
            <w:vAlign w:val="center"/>
          </w:tcPr>
          <w:p>
            <w:pPr>
              <w:pStyle w:val="TableContents"/>
              <w:bidi w:val="0"/>
              <w:spacing w:before="0" w:after="283"/>
              <w:jc w:val="left"/>
              <w:rPr/>
            </w:pPr>
            <w:r>
              <w:rPr/>
              <w:t xml:space="preserve">Eritrea </w:t>
            </w:r>
          </w:p>
        </w:tc>
        <w:tc>
          <w:tcPr>
            <w:tcW w:w="939" w:type="dxa"/>
            <w:tcBorders/>
            <w:vAlign w:val="center"/>
          </w:tcPr>
          <w:p>
            <w:pPr>
              <w:pStyle w:val="TableContents"/>
              <w:bidi w:val="0"/>
              <w:spacing w:before="0" w:after="283"/>
              <w:jc w:val="left"/>
              <w:rPr/>
            </w:pPr>
            <w:r>
              <w:rPr/>
              <w:t xml:space="preserve">1,626 </w:t>
            </w:r>
          </w:p>
        </w:tc>
        <w:tc>
          <w:tcPr>
            <w:tcW w:w="1284" w:type="dxa"/>
            <w:tcBorders/>
            <w:vAlign w:val="center"/>
          </w:tcPr>
          <w:p>
            <w:pPr>
              <w:pStyle w:val="TableContents"/>
              <w:bidi w:val="0"/>
              <w:spacing w:before="0" w:after="283"/>
              <w:jc w:val="left"/>
              <w:rPr/>
            </w:pPr>
            <w:r>
              <w:rPr/>
              <w:t xml:space="preserve">1,010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Etiopia: 912 km (567 mi) Sudan: 605 km (376 mi). </w:t>
            </w:r>
          </w:p>
        </w:tc>
      </w:tr>
      <w:tr>
        <w:trPr/>
        <w:tc>
          <w:tcPr>
            <w:tcW w:w="2749" w:type="dxa"/>
            <w:tcBorders/>
            <w:vAlign w:val="center"/>
          </w:tcPr>
          <w:p>
            <w:pPr>
              <w:pStyle w:val="TableContents"/>
              <w:bidi w:val="0"/>
              <w:spacing w:before="0" w:after="283"/>
              <w:jc w:val="left"/>
              <w:rPr/>
            </w:pPr>
            <w:r>
              <w:rPr/>
              <w:t xml:space="preserve">Viro </w:t>
            </w:r>
          </w:p>
        </w:tc>
        <w:tc>
          <w:tcPr>
            <w:tcW w:w="939" w:type="dxa"/>
            <w:tcBorders/>
            <w:vAlign w:val="center"/>
          </w:tcPr>
          <w:p>
            <w:pPr>
              <w:pStyle w:val="TableContents"/>
              <w:bidi w:val="0"/>
              <w:spacing w:before="0" w:after="283"/>
              <w:jc w:val="left"/>
              <w:rPr/>
            </w:pPr>
            <w:r>
              <w:rPr/>
              <w:t xml:space="preserve">633 </w:t>
            </w:r>
          </w:p>
        </w:tc>
        <w:tc>
          <w:tcPr>
            <w:tcW w:w="1284" w:type="dxa"/>
            <w:tcBorders/>
            <w:vAlign w:val="center"/>
          </w:tcPr>
          <w:p>
            <w:pPr>
              <w:pStyle w:val="TableContents"/>
              <w:bidi w:val="0"/>
              <w:spacing w:before="0" w:after="283"/>
              <w:jc w:val="left"/>
              <w:rPr/>
            </w:pPr>
            <w:r>
              <w:rPr/>
              <w:t xml:space="preserve">393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Latvia: 339 km (211 mi) Venäjä: 294 km (183 mi) </w:t>
            </w:r>
          </w:p>
        </w:tc>
      </w:tr>
      <w:tr>
        <w:trPr/>
        <w:tc>
          <w:tcPr>
            <w:tcW w:w="2749" w:type="dxa"/>
            <w:tcBorders/>
            <w:vAlign w:val="center"/>
          </w:tcPr>
          <w:p>
            <w:pPr>
              <w:pStyle w:val="TableContents"/>
              <w:bidi w:val="0"/>
              <w:spacing w:before="0" w:after="283"/>
              <w:jc w:val="left"/>
              <w:rPr/>
            </w:pPr>
            <w:r>
              <w:rPr/>
              <w:t xml:space="preserve">Etiopia </w:t>
            </w:r>
          </w:p>
        </w:tc>
        <w:tc>
          <w:tcPr>
            <w:tcW w:w="939" w:type="dxa"/>
            <w:tcBorders/>
            <w:vAlign w:val="center"/>
          </w:tcPr>
          <w:p>
            <w:pPr>
              <w:pStyle w:val="TableContents"/>
              <w:bidi w:val="0"/>
              <w:spacing w:before="0" w:after="283"/>
              <w:jc w:val="left"/>
              <w:rPr/>
            </w:pPr>
            <w:r>
              <w:rPr/>
              <w:t xml:space="preserve">5,328 </w:t>
            </w:r>
          </w:p>
        </w:tc>
        <w:tc>
          <w:tcPr>
            <w:tcW w:w="1284" w:type="dxa"/>
            <w:tcBorders/>
            <w:vAlign w:val="center"/>
          </w:tcPr>
          <w:p>
            <w:pPr>
              <w:pStyle w:val="TableContents"/>
              <w:bidi w:val="0"/>
              <w:spacing w:before="0" w:after="283"/>
              <w:jc w:val="left"/>
              <w:rPr/>
            </w:pPr>
            <w:r>
              <w:rPr/>
              <w:t xml:space="preserve">3,311 </w:t>
            </w:r>
          </w:p>
        </w:tc>
        <w:tc>
          <w:tcPr>
            <w:tcW w:w="1554" w:type="dxa"/>
            <w:tcBorders/>
            <w:vAlign w:val="center"/>
          </w:tcPr>
          <w:p>
            <w:pPr>
              <w:pStyle w:val="TableContents"/>
              <w:bidi w:val="0"/>
              <w:spacing w:before="0" w:after="283"/>
              <w:jc w:val="left"/>
              <w:rPr/>
            </w:pPr>
            <w:r>
              <w:rPr/>
              <w:t xml:space="preserve">6 </w:t>
            </w:r>
          </w:p>
        </w:tc>
        <w:tc>
          <w:tcPr>
            <w:tcW w:w="351" w:type="dxa"/>
            <w:tcBorders/>
            <w:vAlign w:val="center"/>
          </w:tcPr>
          <w:p>
            <w:pPr>
              <w:pStyle w:val="TableContents"/>
              <w:bidi w:val="0"/>
              <w:spacing w:before="0" w:after="283"/>
              <w:jc w:val="left"/>
              <w:rPr/>
            </w:pPr>
            <w:r>
              <w:rPr/>
              <w:t xml:space="preserve">6 </w:t>
            </w:r>
          </w:p>
        </w:tc>
        <w:tc>
          <w:tcPr>
            <w:tcW w:w="3328" w:type="dxa"/>
            <w:tcBorders/>
            <w:vAlign w:val="center"/>
          </w:tcPr>
          <w:p>
            <w:pPr>
              <w:pStyle w:val="TableContents"/>
              <w:bidi w:val="0"/>
              <w:spacing w:before="0" w:after="283"/>
              <w:jc w:val="left"/>
              <w:rPr/>
            </w:pPr>
            <w:r>
              <w:rPr/>
              <w:t xml:space="preserve">Sisältää: Djibouti: 349 km (217 mi) Eritrea: Kenia: Eritrea: 912 km (567 mi) Kenia: Kenia: 861 km (535 mi) Somalia: 1 600 km (990 mi) Etelä-Sudan: 883 km (549 mi) Sudan: 723 km (449 mi) </w:t>
            </w:r>
          </w:p>
        </w:tc>
      </w:tr>
      <w:tr>
        <w:trPr/>
        <w:tc>
          <w:tcPr>
            <w:tcW w:w="2749" w:type="dxa"/>
            <w:tcBorders/>
            <w:vAlign w:val="center"/>
          </w:tcPr>
          <w:p>
            <w:pPr>
              <w:pStyle w:val="TableContents"/>
              <w:bidi w:val="0"/>
              <w:spacing w:before="0" w:after="283"/>
              <w:jc w:val="left"/>
              <w:rPr/>
            </w:pPr>
            <w:r>
              <w:rPr/>
              <w:t xml:space="preserve">Euroopan unioni </w:t>
            </w:r>
          </w:p>
        </w:tc>
        <w:tc>
          <w:tcPr>
            <w:tcW w:w="939" w:type="dxa"/>
            <w:tcBorders/>
            <w:vAlign w:val="center"/>
          </w:tcPr>
          <w:p>
            <w:pPr>
              <w:pStyle w:val="TableContents"/>
              <w:bidi w:val="0"/>
              <w:spacing w:before="0" w:after="283"/>
              <w:jc w:val="left"/>
              <w:rPr/>
            </w:pPr>
            <w:r>
              <w:rPr/>
              <w:t xml:space="preserve">13,180 </w:t>
            </w:r>
          </w:p>
        </w:tc>
        <w:tc>
          <w:tcPr>
            <w:tcW w:w="1284" w:type="dxa"/>
            <w:tcBorders/>
            <w:vAlign w:val="center"/>
          </w:tcPr>
          <w:p>
            <w:pPr>
              <w:pStyle w:val="TableContents"/>
              <w:bidi w:val="0"/>
              <w:spacing w:before="0" w:after="283"/>
              <w:jc w:val="left"/>
              <w:rPr/>
            </w:pPr>
            <w:r>
              <w:rPr/>
              <w:t xml:space="preserve">8,190 </w:t>
            </w:r>
          </w:p>
        </w:tc>
        <w:tc>
          <w:tcPr>
            <w:tcW w:w="1554" w:type="dxa"/>
            <w:tcBorders/>
            <w:vAlign w:val="center"/>
          </w:tcPr>
          <w:p>
            <w:pPr>
              <w:pStyle w:val="TableContents"/>
              <w:bidi w:val="0"/>
              <w:spacing w:before="0" w:after="283"/>
              <w:jc w:val="left"/>
              <w:rPr/>
            </w:pPr>
            <w:r>
              <w:rPr/>
              <w:t xml:space="preserve">26 </w:t>
            </w:r>
          </w:p>
        </w:tc>
        <w:tc>
          <w:tcPr>
            <w:tcW w:w="351" w:type="dxa"/>
            <w:tcBorders/>
            <w:vAlign w:val="center"/>
          </w:tcPr>
          <w:p>
            <w:pPr>
              <w:pStyle w:val="TableContents"/>
              <w:bidi w:val="0"/>
              <w:spacing w:before="0" w:after="283"/>
              <w:jc w:val="left"/>
              <w:rPr/>
            </w:pPr>
            <w:r>
              <w:rPr/>
              <w:t xml:space="preserve">20 </w:t>
            </w:r>
          </w:p>
        </w:tc>
        <w:tc>
          <w:tcPr>
            <w:tcW w:w="3328" w:type="dxa"/>
            <w:tcBorders/>
            <w:vAlign w:val="center"/>
          </w:tcPr>
          <w:p>
            <w:pPr>
              <w:pStyle w:val="TableContents"/>
              <w:bidi w:val="0"/>
              <w:spacing w:before="0" w:after="283"/>
              <w:jc w:val="left"/>
              <w:rPr/>
            </w:pPr>
            <w:r>
              <w:rPr/>
              <w:t xml:space="preserve">Sisältää: Albania: 282 km (175 mi) Andorra: 120.3 km (74.8 mi) Valko-Venäjä: 1,050 km (650 mi) Bosnia ja Hertsegovina: 932 km (579 mi) Brasilia: 673 km (418 mi) Liechtenstein: 34.9 km (21.7 mi) Makedonia: 394 km (245 mi) Moldova: 450 km (280 mi) Monaco: 4.4 km (2.7 mi) Montenegro: 25 km (16 mi) Marokko (3): 16 km (9.9 mi) Norja: Venäjä (4): 2,257 km (1,402 mi) San Marino: 39 km (24 mi) Serbia: 1,186 km (737 mi) Suriname: 510 km (320 mi) Sveitsi: 1,811 km (1,125 mi) Turkki: 446 km (277 mi) Ukraina (2): 1,257 km (781 mi) Vatikaani: 3.2 km (2.0 mi) </w:t>
            </w:r>
          </w:p>
        </w:tc>
      </w:tr>
      <w:tr>
        <w:trPr/>
        <w:tc>
          <w:tcPr>
            <w:tcW w:w="2749" w:type="dxa"/>
            <w:tcBorders/>
            <w:vAlign w:val="center"/>
          </w:tcPr>
          <w:p>
            <w:pPr>
              <w:pStyle w:val="TableContents"/>
              <w:bidi w:val="0"/>
              <w:spacing w:before="0" w:after="283"/>
              <w:jc w:val="left"/>
              <w:rPr/>
            </w:pPr>
            <w:r>
              <w:rPr/>
              <w:t xml:space="preserve">Falklandinsaaret (Yhdistynyt kuningaskunta)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Färsaaret (Tanska)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Fidži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Suomi </w:t>
            </w:r>
          </w:p>
        </w:tc>
        <w:tc>
          <w:tcPr>
            <w:tcW w:w="939" w:type="dxa"/>
            <w:tcBorders/>
            <w:vAlign w:val="center"/>
          </w:tcPr>
          <w:p>
            <w:pPr>
              <w:pStyle w:val="TableContents"/>
              <w:bidi w:val="0"/>
              <w:spacing w:before="0" w:after="283"/>
              <w:jc w:val="left"/>
              <w:rPr/>
            </w:pPr>
            <w:r>
              <w:rPr/>
              <w:t xml:space="preserve">2,690 </w:t>
            </w:r>
          </w:p>
        </w:tc>
        <w:tc>
          <w:tcPr>
            <w:tcW w:w="1284" w:type="dxa"/>
            <w:tcBorders/>
            <w:vAlign w:val="center"/>
          </w:tcPr>
          <w:p>
            <w:pPr>
              <w:pStyle w:val="TableContents"/>
              <w:bidi w:val="0"/>
              <w:spacing w:before="0" w:after="283"/>
              <w:jc w:val="left"/>
              <w:rPr/>
            </w:pPr>
            <w:r>
              <w:rPr/>
              <w:t xml:space="preserve">1,670 </w:t>
            </w:r>
          </w:p>
        </w:tc>
        <w:tc>
          <w:tcPr>
            <w:tcW w:w="1554" w:type="dxa"/>
            <w:tcBorders/>
            <w:vAlign w:val="center"/>
          </w:tcPr>
          <w:p>
            <w:pPr>
              <w:pStyle w:val="TableContents"/>
              <w:bidi w:val="0"/>
              <w:spacing w:before="0" w:after="283"/>
              <w:jc w:val="left"/>
              <w:rPr/>
            </w:pPr>
            <w:r>
              <w:rPr/>
              <w:t xml:space="preserve">7 </w:t>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Norja: Ruotsi (4): 614 km (382 mi) Venäjä (2): 1 340 km (830 mi) </w:t>
            </w:r>
          </w:p>
        </w:tc>
      </w:tr>
      <w:tr>
        <w:trPr/>
        <w:tc>
          <w:tcPr>
            <w:tcW w:w="2749" w:type="dxa"/>
            <w:tcBorders/>
            <w:vAlign w:val="center"/>
          </w:tcPr>
          <w:p>
            <w:pPr>
              <w:pStyle w:val="TableContents"/>
              <w:bidi w:val="0"/>
              <w:spacing w:before="0" w:after="283"/>
              <w:jc w:val="left"/>
              <w:rPr/>
            </w:pPr>
            <w:r>
              <w:rPr/>
              <w:t xml:space="preserve">Ranska (lukuun ottamatta Ranskan merentakaisia departementteja, yhteisöjä ja alueita). </w:t>
            </w:r>
          </w:p>
        </w:tc>
        <w:tc>
          <w:tcPr>
            <w:tcW w:w="939" w:type="dxa"/>
            <w:tcBorders/>
            <w:vAlign w:val="center"/>
          </w:tcPr>
          <w:p>
            <w:pPr>
              <w:pStyle w:val="TableContents"/>
              <w:bidi w:val="0"/>
              <w:spacing w:before="0" w:after="283"/>
              <w:jc w:val="left"/>
              <w:rPr/>
            </w:pPr>
            <w:r>
              <w:rPr/>
              <w:t xml:space="preserve">2,889 </w:t>
            </w:r>
          </w:p>
        </w:tc>
        <w:tc>
          <w:tcPr>
            <w:tcW w:w="1284" w:type="dxa"/>
            <w:tcBorders/>
            <w:vAlign w:val="center"/>
          </w:tcPr>
          <w:p>
            <w:pPr>
              <w:pStyle w:val="TableContents"/>
              <w:bidi w:val="0"/>
              <w:spacing w:before="0" w:after="283"/>
              <w:jc w:val="left"/>
              <w:rPr/>
            </w:pPr>
            <w:r>
              <w:rPr/>
              <w:t xml:space="preserve">1,795 </w:t>
            </w:r>
          </w:p>
        </w:tc>
        <w:tc>
          <w:tcPr>
            <w:tcW w:w="1554" w:type="dxa"/>
            <w:tcBorders/>
            <w:vAlign w:val="center"/>
          </w:tcPr>
          <w:p>
            <w:pPr>
              <w:pStyle w:val="TableContents"/>
              <w:bidi w:val="0"/>
              <w:spacing w:before="0" w:after="283"/>
              <w:jc w:val="left"/>
              <w:rPr/>
            </w:pPr>
            <w:r>
              <w:rPr/>
              <w:t xml:space="preserve">10 </w:t>
            </w:r>
          </w:p>
        </w:tc>
        <w:tc>
          <w:tcPr>
            <w:tcW w:w="351" w:type="dxa"/>
            <w:tcBorders/>
            <w:vAlign w:val="center"/>
          </w:tcPr>
          <w:p>
            <w:pPr>
              <w:pStyle w:val="TableContents"/>
              <w:bidi w:val="0"/>
              <w:spacing w:before="0" w:after="283"/>
              <w:jc w:val="left"/>
              <w:rPr/>
            </w:pPr>
            <w:r>
              <w:rPr/>
              <w:t xml:space="preserve">8 </w:t>
            </w:r>
          </w:p>
        </w:tc>
        <w:tc>
          <w:tcPr>
            <w:tcW w:w="3328" w:type="dxa"/>
            <w:tcBorders/>
            <w:vAlign w:val="center"/>
          </w:tcPr>
          <w:p>
            <w:pPr>
              <w:pStyle w:val="TableContents"/>
              <w:bidi w:val="0"/>
              <w:spacing w:before="0" w:after="283"/>
              <w:jc w:val="left"/>
              <w:rPr/>
            </w:pPr>
            <w:r>
              <w:rPr/>
              <w:t xml:space="preserve">Sisältää: Belgia: 620 km (390 mi) Saksa: 451 km (280 mi) Italia: 488 km (303 mi) Luxemburg: 73 km (45 mi) Monaco: 4.4 km (2.7 mi) Espanja (3): 623 km (387 mi) Sveitsi: 573 km (356 mi) </w:t>
            </w:r>
          </w:p>
        </w:tc>
      </w:tr>
      <w:tr>
        <w:trPr/>
        <w:tc>
          <w:tcPr>
            <w:tcW w:w="2749" w:type="dxa"/>
            <w:tcBorders/>
            <w:vAlign w:val="center"/>
          </w:tcPr>
          <w:p>
            <w:pPr>
              <w:pStyle w:val="TableContents"/>
              <w:bidi w:val="0"/>
              <w:spacing w:before="0" w:after="283"/>
              <w:jc w:val="left"/>
              <w:rPr/>
            </w:pPr>
            <w:r>
              <w:rPr/>
              <w:t xml:space="preserve">Ranska (mukaan lukien Ranskan merentakaiset departementit, yhteisöt ja alueet) → sisältää: → Clippertonin saari → Ranskan Guayana → Ranskan Polynesia → Ranskan eteläiset ja antarktiset maat → Guadeloupe → Martinique → Mayotte → Uusi-Kaledonia → Réunion → Saint-Barthélemy → Saint-Martin → Saint-Pierre ja Miquelon → Wallis ja Futuna. </w:t>
            </w:r>
          </w:p>
        </w:tc>
        <w:tc>
          <w:tcPr>
            <w:tcW w:w="939" w:type="dxa"/>
            <w:tcBorders/>
            <w:vAlign w:val="center"/>
          </w:tcPr>
          <w:p>
            <w:pPr>
              <w:pStyle w:val="TableContents"/>
              <w:bidi w:val="0"/>
              <w:spacing w:before="0" w:after="283"/>
              <w:jc w:val="left"/>
              <w:rPr/>
            </w:pPr>
            <w:r>
              <w:rPr/>
              <w:t xml:space="preserve">4,082 </w:t>
            </w:r>
          </w:p>
        </w:tc>
        <w:tc>
          <w:tcPr>
            <w:tcW w:w="1284" w:type="dxa"/>
            <w:tcBorders/>
            <w:vAlign w:val="center"/>
          </w:tcPr>
          <w:p>
            <w:pPr>
              <w:pStyle w:val="TableContents"/>
              <w:bidi w:val="0"/>
              <w:spacing w:before="0" w:after="283"/>
              <w:jc w:val="left"/>
              <w:rPr/>
            </w:pPr>
            <w:r>
              <w:rPr/>
              <w:t xml:space="preserve">2,536 </w:t>
            </w:r>
          </w:p>
        </w:tc>
        <w:tc>
          <w:tcPr>
            <w:tcW w:w="1554" w:type="dxa"/>
            <w:tcBorders/>
            <w:vAlign w:val="center"/>
          </w:tcPr>
          <w:p>
            <w:pPr>
              <w:pStyle w:val="TableContents"/>
              <w:bidi w:val="0"/>
              <w:spacing w:before="0" w:after="283"/>
              <w:jc w:val="left"/>
              <w:rPr/>
            </w:pPr>
            <w:r>
              <w:rPr/>
              <w:t xml:space="preserve">13 </w:t>
            </w:r>
          </w:p>
        </w:tc>
        <w:tc>
          <w:tcPr>
            <w:tcW w:w="351" w:type="dxa"/>
            <w:tcBorders/>
            <w:vAlign w:val="center"/>
          </w:tcPr>
          <w:p>
            <w:pPr>
              <w:pStyle w:val="TableContents"/>
              <w:bidi w:val="0"/>
              <w:spacing w:before="0" w:after="283"/>
              <w:jc w:val="left"/>
              <w:rPr/>
            </w:pPr>
            <w:r>
              <w:rPr/>
              <w:t xml:space="preserve">11 </w:t>
            </w:r>
          </w:p>
        </w:tc>
        <w:tc>
          <w:tcPr>
            <w:tcW w:w="3328" w:type="dxa"/>
            <w:tcBorders/>
            <w:vAlign w:val="center"/>
          </w:tcPr>
          <w:p>
            <w:pPr>
              <w:pStyle w:val="TableContents"/>
              <w:bidi w:val="0"/>
              <w:spacing w:before="0" w:after="283"/>
              <w:jc w:val="left"/>
              <w:rPr/>
            </w:pPr>
            <w:r>
              <w:rPr/>
              <w:t xml:space="preserve">Sisältää: Belgia: 620 km (390 mi) Brasilia: 673 km (418 mi) Saksa: 451 km (280 mi) Italia: 488 km (303 mi) Luxemburg: 73 km (45 mi) Monaco: 4.4 km (2.7 mi) Sint Maarten (Alankomaat): 10.2 km (6.3 mi) Espanja (3): 623 km (387 mi) Suriname: 510 km (320 mi) Sveitsi: 573 km (356 mi) </w:t>
            </w:r>
          </w:p>
        </w:tc>
      </w:tr>
      <w:tr>
        <w:trPr/>
        <w:tc>
          <w:tcPr>
            <w:tcW w:w="2749" w:type="dxa"/>
            <w:tcBorders/>
            <w:vAlign w:val="center"/>
          </w:tcPr>
          <w:p>
            <w:pPr>
              <w:pStyle w:val="TableContents"/>
              <w:bidi w:val="0"/>
              <w:spacing w:before="0" w:after="283"/>
              <w:jc w:val="left"/>
              <w:rPr/>
            </w:pPr>
            <w:r>
              <w:rPr/>
              <w:t xml:space="preserve">Ranskan Guayana (Ranska) </w:t>
            </w:r>
          </w:p>
        </w:tc>
        <w:tc>
          <w:tcPr>
            <w:tcW w:w="939" w:type="dxa"/>
            <w:tcBorders/>
            <w:vAlign w:val="center"/>
          </w:tcPr>
          <w:p>
            <w:pPr>
              <w:pStyle w:val="TableContents"/>
              <w:bidi w:val="0"/>
              <w:spacing w:before="0" w:after="283"/>
              <w:jc w:val="left"/>
              <w:rPr/>
            </w:pPr>
            <w:r>
              <w:rPr/>
              <w:t xml:space="preserve">1,183 </w:t>
            </w:r>
          </w:p>
        </w:tc>
        <w:tc>
          <w:tcPr>
            <w:tcW w:w="1284" w:type="dxa"/>
            <w:tcBorders/>
            <w:vAlign w:val="center"/>
          </w:tcPr>
          <w:p>
            <w:pPr>
              <w:pStyle w:val="TableContents"/>
              <w:bidi w:val="0"/>
              <w:spacing w:before="0" w:after="283"/>
              <w:jc w:val="left"/>
              <w:rPr/>
            </w:pPr>
            <w:r>
              <w:rPr/>
              <w:t xml:space="preserve">735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Brasilia: 673 km (418 mi) Suriname: 510 km (320 mi). </w:t>
            </w:r>
          </w:p>
        </w:tc>
      </w:tr>
      <w:tr>
        <w:trPr/>
        <w:tc>
          <w:tcPr>
            <w:tcW w:w="2749" w:type="dxa"/>
            <w:tcBorders/>
            <w:vAlign w:val="center"/>
          </w:tcPr>
          <w:p>
            <w:pPr>
              <w:pStyle w:val="TableContents"/>
              <w:bidi w:val="0"/>
              <w:spacing w:before="0" w:after="283"/>
              <w:jc w:val="left"/>
              <w:rPr/>
            </w:pPr>
            <w:r>
              <w:rPr/>
              <w:t xml:space="preserve">Ranskan Polynesia (Ranska)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Ranskan eteläiset ja antarktiset alueet (Ranska)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Gabon </w:t>
            </w:r>
          </w:p>
        </w:tc>
        <w:tc>
          <w:tcPr>
            <w:tcW w:w="939" w:type="dxa"/>
            <w:tcBorders/>
            <w:vAlign w:val="center"/>
          </w:tcPr>
          <w:p>
            <w:pPr>
              <w:pStyle w:val="TableContents"/>
              <w:bidi w:val="0"/>
              <w:spacing w:before="0" w:after="283"/>
              <w:jc w:val="left"/>
              <w:rPr/>
            </w:pPr>
            <w:r>
              <w:rPr/>
              <w:t xml:space="preserve">2,551 </w:t>
            </w:r>
          </w:p>
        </w:tc>
        <w:tc>
          <w:tcPr>
            <w:tcW w:w="1284" w:type="dxa"/>
            <w:tcBorders/>
            <w:vAlign w:val="center"/>
          </w:tcPr>
          <w:p>
            <w:pPr>
              <w:pStyle w:val="TableContents"/>
              <w:bidi w:val="0"/>
              <w:spacing w:before="0" w:after="283"/>
              <w:jc w:val="left"/>
              <w:rPr/>
            </w:pPr>
            <w:r>
              <w:rPr/>
              <w:t xml:space="preserve">1,585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Kamerun: 298 km (185 mi) Kongon tasavalta: 1 903 km (1 182 mi) Päiväntasaajan Guinea: 350 km (220 mi). </w:t>
            </w:r>
          </w:p>
        </w:tc>
      </w:tr>
      <w:tr>
        <w:trPr/>
        <w:tc>
          <w:tcPr>
            <w:tcW w:w="2749" w:type="dxa"/>
            <w:tcBorders/>
            <w:vAlign w:val="center"/>
          </w:tcPr>
          <w:p>
            <w:pPr>
              <w:pStyle w:val="TableContents"/>
              <w:bidi w:val="0"/>
              <w:spacing w:before="0" w:after="283"/>
              <w:jc w:val="left"/>
              <w:rPr/>
            </w:pPr>
            <w:r>
              <w:rPr/>
              <w:t xml:space="preserve">Gambia </w:t>
            </w:r>
          </w:p>
        </w:tc>
        <w:tc>
          <w:tcPr>
            <w:tcW w:w="939" w:type="dxa"/>
            <w:tcBorders/>
            <w:vAlign w:val="center"/>
          </w:tcPr>
          <w:p>
            <w:pPr>
              <w:pStyle w:val="TableContents"/>
              <w:bidi w:val="0"/>
              <w:spacing w:before="0" w:after="283"/>
              <w:jc w:val="left"/>
              <w:rPr/>
            </w:pPr>
            <w:r>
              <w:rPr/>
              <w:t xml:space="preserve">740 </w:t>
            </w:r>
          </w:p>
        </w:tc>
        <w:tc>
          <w:tcPr>
            <w:tcW w:w="1284" w:type="dxa"/>
            <w:tcBorders/>
            <w:vAlign w:val="center"/>
          </w:tcPr>
          <w:p>
            <w:pPr>
              <w:pStyle w:val="TableContents"/>
              <w:bidi w:val="0"/>
              <w:spacing w:before="0" w:after="283"/>
              <w:jc w:val="left"/>
              <w:rPr/>
            </w:pPr>
            <w:r>
              <w:rPr/>
              <w:t xml:space="preserve">460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Senegal: 740 km (460 mi) </w:t>
            </w:r>
          </w:p>
        </w:tc>
      </w:tr>
      <w:tr>
        <w:trPr/>
        <w:tc>
          <w:tcPr>
            <w:tcW w:w="2749" w:type="dxa"/>
            <w:tcBorders/>
            <w:vAlign w:val="center"/>
          </w:tcPr>
          <w:p>
            <w:pPr>
              <w:pStyle w:val="TableContents"/>
              <w:bidi w:val="0"/>
              <w:spacing w:before="0" w:after="283"/>
              <w:jc w:val="left"/>
              <w:rPr/>
            </w:pPr>
            <w:r>
              <w:rPr/>
              <w:t xml:space="preserve">Gazan kaistale (Palestiina) </w:t>
            </w:r>
          </w:p>
        </w:tc>
        <w:tc>
          <w:tcPr>
            <w:tcW w:w="939" w:type="dxa"/>
            <w:tcBorders/>
            <w:vAlign w:val="center"/>
          </w:tcPr>
          <w:p>
            <w:pPr>
              <w:pStyle w:val="TableContents"/>
              <w:bidi w:val="0"/>
              <w:spacing w:before="0" w:after="283"/>
              <w:jc w:val="left"/>
              <w:rPr/>
            </w:pPr>
            <w:r>
              <w:rPr/>
              <w:t xml:space="preserve">62 </w:t>
            </w:r>
          </w:p>
        </w:tc>
        <w:tc>
          <w:tcPr>
            <w:tcW w:w="1284" w:type="dxa"/>
            <w:tcBorders/>
            <w:vAlign w:val="center"/>
          </w:tcPr>
          <w:p>
            <w:pPr>
              <w:pStyle w:val="TableContents"/>
              <w:bidi w:val="0"/>
              <w:spacing w:before="0" w:after="283"/>
              <w:jc w:val="left"/>
              <w:rPr/>
            </w:pPr>
            <w:r>
              <w:rPr/>
              <w:t xml:space="preserve">39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Israel: Egypti: 11 km (6.8 mi): Israel: 51 km (32 mi) </w:t>
            </w:r>
          </w:p>
        </w:tc>
      </w:tr>
      <w:tr>
        <w:trPr/>
        <w:tc>
          <w:tcPr>
            <w:tcW w:w="2749" w:type="dxa"/>
            <w:tcBorders/>
            <w:vAlign w:val="center"/>
          </w:tcPr>
          <w:p>
            <w:pPr>
              <w:pStyle w:val="TableContents"/>
              <w:bidi w:val="0"/>
              <w:spacing w:before="0" w:after="283"/>
              <w:jc w:val="left"/>
              <w:rPr/>
            </w:pPr>
            <w:r>
              <w:rPr/>
              <w:t xml:space="preserve">Georgia </w:t>
            </w:r>
          </w:p>
        </w:tc>
        <w:tc>
          <w:tcPr>
            <w:tcW w:w="939" w:type="dxa"/>
            <w:tcBorders/>
            <w:vAlign w:val="center"/>
          </w:tcPr>
          <w:p>
            <w:pPr>
              <w:pStyle w:val="TableContents"/>
              <w:bidi w:val="0"/>
              <w:spacing w:before="0" w:after="283"/>
              <w:jc w:val="left"/>
              <w:rPr/>
            </w:pPr>
            <w:r>
              <w:rPr/>
              <w:t xml:space="preserve">1,461 </w:t>
            </w:r>
          </w:p>
        </w:tc>
        <w:tc>
          <w:tcPr>
            <w:tcW w:w="1284" w:type="dxa"/>
            <w:tcBorders/>
            <w:vAlign w:val="center"/>
          </w:tcPr>
          <w:p>
            <w:pPr>
              <w:pStyle w:val="TableContents"/>
              <w:bidi w:val="0"/>
              <w:spacing w:before="0" w:after="283"/>
              <w:jc w:val="left"/>
              <w:rPr/>
            </w:pPr>
            <w:r>
              <w:rPr/>
              <w:t xml:space="preserve">908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Armenia: 164 km (102 mi) Azerbaidžan: 322 km (200 mi) Venäjä: 723 km (449 mi) Turkki: 252 km (157 mi). </w:t>
            </w:r>
          </w:p>
        </w:tc>
      </w:tr>
      <w:tr>
        <w:trPr/>
        <w:tc>
          <w:tcPr>
            <w:tcW w:w="2749" w:type="dxa"/>
            <w:tcBorders/>
            <w:vAlign w:val="center"/>
          </w:tcPr>
          <w:p>
            <w:pPr>
              <w:pStyle w:val="TableContents"/>
              <w:bidi w:val="0"/>
              <w:spacing w:before="0" w:after="283"/>
              <w:jc w:val="left"/>
              <w:rPr/>
            </w:pPr>
            <w:r>
              <w:rPr/>
              <w:t xml:space="preserve">Saksa </w:t>
            </w:r>
          </w:p>
        </w:tc>
        <w:tc>
          <w:tcPr>
            <w:tcW w:w="939" w:type="dxa"/>
            <w:tcBorders/>
            <w:vAlign w:val="center"/>
          </w:tcPr>
          <w:p>
            <w:pPr>
              <w:pStyle w:val="TableContents"/>
              <w:bidi w:val="0"/>
              <w:spacing w:before="0" w:after="283"/>
              <w:jc w:val="left"/>
              <w:rPr/>
            </w:pPr>
            <w:r>
              <w:rPr/>
              <w:t xml:space="preserve">3,621 </w:t>
            </w:r>
          </w:p>
        </w:tc>
        <w:tc>
          <w:tcPr>
            <w:tcW w:w="1284" w:type="dxa"/>
            <w:tcBorders/>
            <w:vAlign w:val="center"/>
          </w:tcPr>
          <w:p>
            <w:pPr>
              <w:pStyle w:val="TableContents"/>
              <w:bidi w:val="0"/>
              <w:spacing w:before="0" w:after="283"/>
              <w:jc w:val="left"/>
              <w:rPr/>
            </w:pPr>
            <w:r>
              <w:rPr/>
              <w:t xml:space="preserve">2,250 </w:t>
            </w:r>
          </w:p>
        </w:tc>
        <w:tc>
          <w:tcPr>
            <w:tcW w:w="1554" w:type="dxa"/>
            <w:tcBorders/>
            <w:vAlign w:val="center"/>
          </w:tcPr>
          <w:p>
            <w:pPr>
              <w:pStyle w:val="TableContents"/>
              <w:bidi w:val="0"/>
              <w:spacing w:before="0" w:after="283"/>
              <w:jc w:val="left"/>
              <w:rPr/>
            </w:pPr>
            <w:r>
              <w:rPr/>
              <w:t xml:space="preserve">15 </w:t>
            </w:r>
          </w:p>
        </w:tc>
        <w:tc>
          <w:tcPr>
            <w:tcW w:w="351" w:type="dxa"/>
            <w:tcBorders/>
            <w:vAlign w:val="center"/>
          </w:tcPr>
          <w:p>
            <w:pPr>
              <w:pStyle w:val="TableContents"/>
              <w:bidi w:val="0"/>
              <w:spacing w:before="0" w:after="283"/>
              <w:jc w:val="left"/>
              <w:rPr/>
            </w:pPr>
            <w:r>
              <w:rPr/>
              <w:t xml:space="preserve">9 </w:t>
            </w:r>
          </w:p>
        </w:tc>
        <w:tc>
          <w:tcPr>
            <w:tcW w:w="3328" w:type="dxa"/>
            <w:tcBorders/>
            <w:vAlign w:val="center"/>
          </w:tcPr>
          <w:p>
            <w:pPr>
              <w:pStyle w:val="TableContents"/>
              <w:bidi w:val="0"/>
              <w:spacing w:before="0" w:after="283"/>
              <w:jc w:val="left"/>
              <w:rPr/>
            </w:pPr>
            <w:r>
              <w:rPr/>
              <w:t xml:space="preserve">Sisältää: Belgia (6): 167 km (104 mi) Tšekin tasavalta: Tanska: 815 km (506 mi): Ranska: 68 km (42 mi): Ranska: 451 km (280 mi) Luxemburg: 138 km (86 mi) Alankomaat: Alankomaat: 577 km (359 mi) Puola: 456 km (283 mi) Sveitsi (2): 334 km (208 mi) </w:t>
            </w:r>
          </w:p>
        </w:tc>
      </w:tr>
      <w:tr>
        <w:trPr/>
        <w:tc>
          <w:tcPr>
            <w:tcW w:w="2749" w:type="dxa"/>
            <w:tcBorders/>
            <w:vAlign w:val="center"/>
          </w:tcPr>
          <w:p>
            <w:pPr>
              <w:pStyle w:val="TableContents"/>
              <w:bidi w:val="0"/>
              <w:spacing w:before="0" w:after="283"/>
              <w:jc w:val="left"/>
              <w:rPr/>
            </w:pPr>
            <w:r>
              <w:rPr/>
              <w:t xml:space="preserve">Ghana </w:t>
            </w:r>
          </w:p>
        </w:tc>
        <w:tc>
          <w:tcPr>
            <w:tcW w:w="939" w:type="dxa"/>
            <w:tcBorders/>
            <w:vAlign w:val="center"/>
          </w:tcPr>
          <w:p>
            <w:pPr>
              <w:pStyle w:val="TableContents"/>
              <w:bidi w:val="0"/>
              <w:spacing w:before="0" w:after="283"/>
              <w:jc w:val="left"/>
              <w:rPr/>
            </w:pPr>
            <w:r>
              <w:rPr/>
              <w:t xml:space="preserve">2,094 </w:t>
            </w:r>
          </w:p>
        </w:tc>
        <w:tc>
          <w:tcPr>
            <w:tcW w:w="1284" w:type="dxa"/>
            <w:tcBorders/>
            <w:vAlign w:val="center"/>
          </w:tcPr>
          <w:p>
            <w:pPr>
              <w:pStyle w:val="TableContents"/>
              <w:bidi w:val="0"/>
              <w:spacing w:before="0" w:after="283"/>
              <w:jc w:val="left"/>
              <w:rPr/>
            </w:pPr>
            <w:r>
              <w:rPr/>
              <w:t xml:space="preserve">1,301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Norsunluurannikko: 668 km (415 mi) Togo: 877 km (545 mi) </w:t>
            </w:r>
          </w:p>
        </w:tc>
      </w:tr>
      <w:tr>
        <w:trPr/>
        <w:tc>
          <w:tcPr>
            <w:tcW w:w="2749" w:type="dxa"/>
            <w:tcBorders/>
            <w:vAlign w:val="center"/>
          </w:tcPr>
          <w:p>
            <w:pPr>
              <w:pStyle w:val="TableContents"/>
              <w:bidi w:val="0"/>
              <w:spacing w:before="0" w:after="283"/>
              <w:jc w:val="left"/>
              <w:rPr/>
            </w:pPr>
            <w:r>
              <w:rPr/>
              <w:t xml:space="preserve">Gibraltar (Yhdistynyt kuningaskunta) </w:t>
            </w:r>
          </w:p>
        </w:tc>
        <w:tc>
          <w:tcPr>
            <w:tcW w:w="939" w:type="dxa"/>
            <w:tcBorders/>
            <w:vAlign w:val="center"/>
          </w:tcPr>
          <w:p>
            <w:pPr>
              <w:pStyle w:val="TableContents"/>
              <w:bidi w:val="0"/>
              <w:spacing w:before="0" w:after="283"/>
              <w:jc w:val="left"/>
              <w:rPr>
                <w:sz w:val="4"/>
                <w:szCs w:val="4"/>
              </w:rPr>
            </w:pPr>
            <w:r>
              <w:rPr>
                <w:sz w:val="4"/>
                <w:szCs w:val="4"/>
              </w:rPr>
            </w:r>
          </w:p>
        </w:tc>
        <w:tc>
          <w:tcPr>
            <w:tcW w:w="1284" w:type="dxa"/>
            <w:tcBorders/>
            <w:vAlign w:val="center"/>
          </w:tcPr>
          <w:p>
            <w:pPr>
              <w:pStyle w:val="TableContents"/>
              <w:bidi w:val="0"/>
              <w:spacing w:before="0" w:after="283"/>
              <w:jc w:val="left"/>
              <w:rPr/>
            </w:pPr>
            <w:r>
              <w:rPr/>
              <w:t xml:space="preserve">0.75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Espanja: 1,2 km (0,75 mi). </w:t>
            </w:r>
          </w:p>
        </w:tc>
      </w:tr>
      <w:tr>
        <w:trPr/>
        <w:tc>
          <w:tcPr>
            <w:tcW w:w="2749" w:type="dxa"/>
            <w:tcBorders/>
            <w:vAlign w:val="center"/>
          </w:tcPr>
          <w:p>
            <w:pPr>
              <w:pStyle w:val="TableContents"/>
              <w:bidi w:val="0"/>
              <w:spacing w:before="0" w:after="283"/>
              <w:jc w:val="left"/>
              <w:rPr/>
            </w:pPr>
            <w:r>
              <w:rPr/>
              <w:t xml:space="preserve">Glorioso-saaret (Ranska)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Kreikka </w:t>
            </w:r>
          </w:p>
        </w:tc>
        <w:tc>
          <w:tcPr>
            <w:tcW w:w="939" w:type="dxa"/>
            <w:tcBorders/>
            <w:vAlign w:val="center"/>
          </w:tcPr>
          <w:p>
            <w:pPr>
              <w:pStyle w:val="TableContents"/>
              <w:bidi w:val="0"/>
              <w:spacing w:before="0" w:after="283"/>
              <w:jc w:val="left"/>
              <w:rPr/>
            </w:pPr>
            <w:r>
              <w:rPr/>
              <w:t xml:space="preserve">1,228 </w:t>
            </w:r>
          </w:p>
        </w:tc>
        <w:tc>
          <w:tcPr>
            <w:tcW w:w="1284" w:type="dxa"/>
            <w:tcBorders/>
            <w:vAlign w:val="center"/>
          </w:tcPr>
          <w:p>
            <w:pPr>
              <w:pStyle w:val="TableContents"/>
              <w:bidi w:val="0"/>
              <w:spacing w:before="0" w:after="283"/>
              <w:jc w:val="left"/>
              <w:rPr/>
            </w:pPr>
            <w:r>
              <w:rPr/>
              <w:t xml:space="preserve">763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Bulgaria: 494 km (307 mi) Turkki: 206 km (128 mi) Makedonia: 246 km (153 mi). </w:t>
            </w:r>
          </w:p>
        </w:tc>
      </w:tr>
      <w:tr>
        <w:trPr/>
        <w:tc>
          <w:tcPr>
            <w:tcW w:w="2749" w:type="dxa"/>
            <w:tcBorders/>
            <w:vAlign w:val="center"/>
          </w:tcPr>
          <w:p>
            <w:pPr>
              <w:pStyle w:val="TableContents"/>
              <w:bidi w:val="0"/>
              <w:spacing w:before="0" w:after="283"/>
              <w:jc w:val="left"/>
              <w:rPr/>
            </w:pPr>
            <w:r>
              <w:rPr/>
              <w:t xml:space="preserve">Grönlanti (Tanska)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Grenada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Guadeloupe (Ranska)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Guam (Yhdysvallat)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Guatemala </w:t>
            </w:r>
          </w:p>
        </w:tc>
        <w:tc>
          <w:tcPr>
            <w:tcW w:w="939" w:type="dxa"/>
            <w:tcBorders/>
            <w:vAlign w:val="center"/>
          </w:tcPr>
          <w:p>
            <w:pPr>
              <w:pStyle w:val="TableContents"/>
              <w:bidi w:val="0"/>
              <w:spacing w:before="0" w:after="283"/>
              <w:jc w:val="left"/>
              <w:rPr/>
            </w:pPr>
            <w:r>
              <w:rPr/>
              <w:t xml:space="preserve">1,687 </w:t>
            </w:r>
          </w:p>
        </w:tc>
        <w:tc>
          <w:tcPr>
            <w:tcW w:w="1284" w:type="dxa"/>
            <w:tcBorders/>
            <w:vAlign w:val="center"/>
          </w:tcPr>
          <w:p>
            <w:pPr>
              <w:pStyle w:val="TableContents"/>
              <w:bidi w:val="0"/>
              <w:spacing w:before="0" w:after="283"/>
              <w:jc w:val="left"/>
              <w:rPr/>
            </w:pPr>
            <w:r>
              <w:rPr/>
              <w:t xml:space="preserve">1,048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El Salvador: 203 km (126 mi) Honduras: 256 km (159 mi) Meksiko: 962 km (598 mi). </w:t>
            </w:r>
          </w:p>
        </w:tc>
      </w:tr>
      <w:tr>
        <w:trPr/>
        <w:tc>
          <w:tcPr>
            <w:tcW w:w="2749" w:type="dxa"/>
            <w:tcBorders/>
            <w:vAlign w:val="center"/>
          </w:tcPr>
          <w:p>
            <w:pPr>
              <w:pStyle w:val="TableContents"/>
              <w:bidi w:val="0"/>
              <w:spacing w:before="0" w:after="283"/>
              <w:jc w:val="left"/>
              <w:rPr/>
            </w:pPr>
            <w:r>
              <w:rPr/>
              <w:t xml:space="preserve">Guernsey (Yhdistynyt kuningaskunta)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Guinea </w:t>
            </w:r>
          </w:p>
        </w:tc>
        <w:tc>
          <w:tcPr>
            <w:tcW w:w="939" w:type="dxa"/>
            <w:tcBorders/>
            <w:vAlign w:val="center"/>
          </w:tcPr>
          <w:p>
            <w:pPr>
              <w:pStyle w:val="TableContents"/>
              <w:bidi w:val="0"/>
              <w:spacing w:before="0" w:after="283"/>
              <w:jc w:val="left"/>
              <w:rPr/>
            </w:pPr>
            <w:r>
              <w:rPr/>
              <w:t xml:space="preserve">3,399 </w:t>
            </w:r>
          </w:p>
        </w:tc>
        <w:tc>
          <w:tcPr>
            <w:tcW w:w="1284" w:type="dxa"/>
            <w:tcBorders/>
            <w:vAlign w:val="center"/>
          </w:tcPr>
          <w:p>
            <w:pPr>
              <w:pStyle w:val="TableContents"/>
              <w:bidi w:val="0"/>
              <w:spacing w:before="0" w:after="283"/>
              <w:jc w:val="left"/>
              <w:rPr/>
            </w:pPr>
            <w:r>
              <w:rPr/>
              <w:t xml:space="preserve">2,112 </w:t>
            </w:r>
          </w:p>
        </w:tc>
        <w:tc>
          <w:tcPr>
            <w:tcW w:w="1554" w:type="dxa"/>
            <w:tcBorders/>
            <w:vAlign w:val="center"/>
          </w:tcPr>
          <w:p>
            <w:pPr>
              <w:pStyle w:val="TableContents"/>
              <w:bidi w:val="0"/>
              <w:spacing w:before="0" w:after="283"/>
              <w:jc w:val="left"/>
              <w:rPr/>
            </w:pPr>
            <w:r>
              <w:rPr/>
              <w:t xml:space="preserve">6 </w:t>
            </w:r>
          </w:p>
        </w:tc>
        <w:tc>
          <w:tcPr>
            <w:tcW w:w="351" w:type="dxa"/>
            <w:tcBorders/>
            <w:vAlign w:val="center"/>
          </w:tcPr>
          <w:p>
            <w:pPr>
              <w:pStyle w:val="TableContents"/>
              <w:bidi w:val="0"/>
              <w:spacing w:before="0" w:after="283"/>
              <w:jc w:val="left"/>
              <w:rPr/>
            </w:pPr>
            <w:r>
              <w:rPr/>
              <w:t xml:space="preserve">6 </w:t>
            </w:r>
          </w:p>
        </w:tc>
        <w:tc>
          <w:tcPr>
            <w:tcW w:w="3328" w:type="dxa"/>
            <w:tcBorders/>
            <w:vAlign w:val="center"/>
          </w:tcPr>
          <w:p>
            <w:pPr>
              <w:pStyle w:val="TableContents"/>
              <w:bidi w:val="0"/>
              <w:spacing w:before="0" w:after="283"/>
              <w:jc w:val="left"/>
              <w:rPr/>
            </w:pPr>
            <w:r>
              <w:rPr/>
              <w:t xml:space="preserve">Sisältää: Guinea-Bissau: Norsunluurannikko: 610 km (380 mi): Liberia: 386 km (240 mi): Mali: 858 km (533 mi) Senegal: 330 km (210 mi) Sierra Leone: 652 km (405 mi) </w:t>
            </w:r>
          </w:p>
        </w:tc>
      </w:tr>
      <w:tr>
        <w:trPr/>
        <w:tc>
          <w:tcPr>
            <w:tcW w:w="2749" w:type="dxa"/>
            <w:tcBorders/>
            <w:vAlign w:val="center"/>
          </w:tcPr>
          <w:p>
            <w:pPr>
              <w:pStyle w:val="TableContents"/>
              <w:bidi w:val="0"/>
              <w:spacing w:before="0" w:after="283"/>
              <w:jc w:val="left"/>
              <w:rPr/>
            </w:pPr>
            <w:r>
              <w:rPr/>
              <w:t xml:space="preserve">Guinea-Bissau </w:t>
            </w:r>
          </w:p>
        </w:tc>
        <w:tc>
          <w:tcPr>
            <w:tcW w:w="939" w:type="dxa"/>
            <w:tcBorders/>
            <w:vAlign w:val="center"/>
          </w:tcPr>
          <w:p>
            <w:pPr>
              <w:pStyle w:val="TableContents"/>
              <w:bidi w:val="0"/>
              <w:spacing w:before="0" w:after="283"/>
              <w:jc w:val="left"/>
              <w:rPr/>
            </w:pPr>
            <w:r>
              <w:rPr/>
              <w:t xml:space="preserve">724 </w:t>
            </w:r>
          </w:p>
        </w:tc>
        <w:tc>
          <w:tcPr>
            <w:tcW w:w="1284" w:type="dxa"/>
            <w:tcBorders/>
            <w:vAlign w:val="center"/>
          </w:tcPr>
          <w:p>
            <w:pPr>
              <w:pStyle w:val="TableContents"/>
              <w:bidi w:val="0"/>
              <w:spacing w:before="0" w:after="283"/>
              <w:jc w:val="left"/>
              <w:rPr/>
            </w:pPr>
            <w:r>
              <w:rPr/>
              <w:t xml:space="preserve">450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Senegal: Guinea: 386 km (240 mi) Senegal: 338 km (210 mi) </w:t>
            </w:r>
          </w:p>
        </w:tc>
      </w:tr>
      <w:tr>
        <w:trPr/>
        <w:tc>
          <w:tcPr>
            <w:tcW w:w="2749" w:type="dxa"/>
            <w:tcBorders/>
            <w:vAlign w:val="center"/>
          </w:tcPr>
          <w:p>
            <w:pPr>
              <w:pStyle w:val="TableContents"/>
              <w:bidi w:val="0"/>
              <w:spacing w:before="0" w:after="283"/>
              <w:jc w:val="left"/>
              <w:rPr/>
            </w:pPr>
            <w:r>
              <w:rPr/>
              <w:t xml:space="preserve">Guyana </w:t>
            </w:r>
          </w:p>
        </w:tc>
        <w:tc>
          <w:tcPr>
            <w:tcW w:w="939" w:type="dxa"/>
            <w:tcBorders/>
            <w:vAlign w:val="center"/>
          </w:tcPr>
          <w:p>
            <w:pPr>
              <w:pStyle w:val="TableContents"/>
              <w:bidi w:val="0"/>
              <w:spacing w:before="0" w:after="283"/>
              <w:jc w:val="left"/>
              <w:rPr/>
            </w:pPr>
            <w:r>
              <w:rPr/>
              <w:t xml:space="preserve">2,462 </w:t>
            </w:r>
          </w:p>
        </w:tc>
        <w:tc>
          <w:tcPr>
            <w:tcW w:w="1284" w:type="dxa"/>
            <w:tcBorders/>
            <w:vAlign w:val="center"/>
          </w:tcPr>
          <w:p>
            <w:pPr>
              <w:pStyle w:val="TableContents"/>
              <w:bidi w:val="0"/>
              <w:spacing w:before="0" w:after="283"/>
              <w:jc w:val="left"/>
              <w:rPr/>
            </w:pPr>
            <w:r>
              <w:rPr/>
              <w:t xml:space="preserve">1,530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Brasilia: 1 119 km (695 mi) Suriname: 600 km (370 mi) Venezuela: 743 km (462 mi). </w:t>
            </w:r>
          </w:p>
        </w:tc>
      </w:tr>
      <w:tr>
        <w:trPr/>
        <w:tc>
          <w:tcPr>
            <w:tcW w:w="2749" w:type="dxa"/>
            <w:tcBorders/>
            <w:vAlign w:val="center"/>
          </w:tcPr>
          <w:p>
            <w:pPr>
              <w:pStyle w:val="TableContents"/>
              <w:bidi w:val="0"/>
              <w:spacing w:before="0" w:after="283"/>
              <w:jc w:val="left"/>
              <w:rPr/>
            </w:pPr>
            <w:r>
              <w:rPr/>
              <w:t xml:space="preserve">Haiti </w:t>
            </w:r>
          </w:p>
        </w:tc>
        <w:tc>
          <w:tcPr>
            <w:tcW w:w="939" w:type="dxa"/>
            <w:tcBorders/>
            <w:vAlign w:val="center"/>
          </w:tcPr>
          <w:p>
            <w:pPr>
              <w:pStyle w:val="TableContents"/>
              <w:bidi w:val="0"/>
              <w:spacing w:before="0" w:after="283"/>
              <w:jc w:val="left"/>
              <w:rPr/>
            </w:pPr>
            <w:r>
              <w:rPr/>
              <w:t xml:space="preserve">360 </w:t>
            </w:r>
          </w:p>
        </w:tc>
        <w:tc>
          <w:tcPr>
            <w:tcW w:w="1284" w:type="dxa"/>
            <w:tcBorders/>
            <w:vAlign w:val="center"/>
          </w:tcPr>
          <w:p>
            <w:pPr>
              <w:pStyle w:val="TableContents"/>
              <w:bidi w:val="0"/>
              <w:spacing w:before="0" w:after="283"/>
              <w:jc w:val="left"/>
              <w:rPr/>
            </w:pPr>
            <w:r>
              <w:rPr/>
              <w:t xml:space="preserve">220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Dominikaaninen tasavalta: Dominikaaninen tasavalta: 360 km (220 mi) </w:t>
            </w:r>
          </w:p>
        </w:tc>
      </w:tr>
      <w:tr>
        <w:trPr/>
        <w:tc>
          <w:tcPr>
            <w:tcW w:w="2749" w:type="dxa"/>
            <w:tcBorders/>
            <w:vAlign w:val="center"/>
          </w:tcPr>
          <w:p>
            <w:pPr>
              <w:pStyle w:val="TableContents"/>
              <w:bidi w:val="0"/>
              <w:spacing w:before="0" w:after="283"/>
              <w:jc w:val="left"/>
              <w:rPr/>
            </w:pPr>
            <w:r>
              <w:rPr/>
              <w:t xml:space="preserve">Heardin saari ja McDonaldin saaret (Australia)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Honduras </w:t>
            </w:r>
          </w:p>
        </w:tc>
        <w:tc>
          <w:tcPr>
            <w:tcW w:w="939" w:type="dxa"/>
            <w:tcBorders/>
            <w:vAlign w:val="center"/>
          </w:tcPr>
          <w:p>
            <w:pPr>
              <w:pStyle w:val="TableContents"/>
              <w:bidi w:val="0"/>
              <w:spacing w:before="0" w:after="283"/>
              <w:jc w:val="left"/>
              <w:rPr/>
            </w:pPr>
            <w:r>
              <w:rPr/>
              <w:t xml:space="preserve">1,520 </w:t>
            </w:r>
          </w:p>
        </w:tc>
        <w:tc>
          <w:tcPr>
            <w:tcW w:w="1284" w:type="dxa"/>
            <w:tcBorders/>
            <w:vAlign w:val="center"/>
          </w:tcPr>
          <w:p>
            <w:pPr>
              <w:pStyle w:val="TableContents"/>
              <w:bidi w:val="0"/>
              <w:spacing w:before="0" w:after="283"/>
              <w:jc w:val="left"/>
              <w:rPr/>
            </w:pPr>
            <w:r>
              <w:rPr/>
              <w:t xml:space="preserve">940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El Salvador: Guatemala: 256 km (159 mi): Nicaragua: 922 km (573 mi). </w:t>
            </w:r>
          </w:p>
        </w:tc>
      </w:tr>
      <w:tr>
        <w:trPr/>
        <w:tc>
          <w:tcPr>
            <w:tcW w:w="2749" w:type="dxa"/>
            <w:tcBorders/>
            <w:vAlign w:val="center"/>
          </w:tcPr>
          <w:p>
            <w:pPr>
              <w:pStyle w:val="TableContents"/>
              <w:bidi w:val="0"/>
              <w:spacing w:before="0" w:after="283"/>
              <w:jc w:val="left"/>
              <w:rPr/>
            </w:pPr>
            <w:r>
              <w:rPr/>
              <w:t xml:space="preserve">Hongkong (Kiinan kansantasavalta) </w:t>
            </w:r>
          </w:p>
        </w:tc>
        <w:tc>
          <w:tcPr>
            <w:tcW w:w="939" w:type="dxa"/>
            <w:tcBorders/>
            <w:vAlign w:val="center"/>
          </w:tcPr>
          <w:p>
            <w:pPr>
              <w:pStyle w:val="TableContents"/>
              <w:bidi w:val="0"/>
              <w:spacing w:before="0" w:after="283"/>
              <w:jc w:val="left"/>
              <w:rPr/>
            </w:pPr>
            <w:r>
              <w:rPr/>
              <w:t xml:space="preserve">30 </w:t>
            </w:r>
          </w:p>
        </w:tc>
        <w:tc>
          <w:tcPr>
            <w:tcW w:w="1284" w:type="dxa"/>
            <w:tcBorders/>
            <w:vAlign w:val="center"/>
          </w:tcPr>
          <w:p>
            <w:pPr>
              <w:pStyle w:val="TableContents"/>
              <w:bidi w:val="0"/>
              <w:spacing w:before="0" w:after="283"/>
              <w:jc w:val="left"/>
              <w:rPr/>
            </w:pPr>
            <w:r>
              <w:rPr/>
              <w:t xml:space="preserve">19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Kiinan kansantasavalta: 30 km (19 mi). </w:t>
            </w:r>
          </w:p>
        </w:tc>
      </w:tr>
      <w:tr>
        <w:trPr/>
        <w:tc>
          <w:tcPr>
            <w:tcW w:w="2749" w:type="dxa"/>
            <w:tcBorders/>
            <w:vAlign w:val="center"/>
          </w:tcPr>
          <w:p>
            <w:pPr>
              <w:pStyle w:val="TableContents"/>
              <w:bidi w:val="0"/>
              <w:spacing w:before="0" w:after="283"/>
              <w:jc w:val="left"/>
              <w:rPr/>
            </w:pPr>
            <w:r>
              <w:rPr/>
              <w:t xml:space="preserve">Howland Island ja Baker Island (Yhdysvallat)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Unkari </w:t>
            </w:r>
          </w:p>
        </w:tc>
        <w:tc>
          <w:tcPr>
            <w:tcW w:w="939" w:type="dxa"/>
            <w:tcBorders/>
            <w:vAlign w:val="center"/>
          </w:tcPr>
          <w:p>
            <w:pPr>
              <w:pStyle w:val="TableContents"/>
              <w:bidi w:val="0"/>
              <w:spacing w:before="0" w:after="283"/>
              <w:jc w:val="left"/>
              <w:rPr/>
            </w:pPr>
            <w:r>
              <w:rPr/>
              <w:t xml:space="preserve">2,171 </w:t>
            </w:r>
          </w:p>
        </w:tc>
        <w:tc>
          <w:tcPr>
            <w:tcW w:w="1284" w:type="dxa"/>
            <w:tcBorders/>
            <w:vAlign w:val="center"/>
          </w:tcPr>
          <w:p>
            <w:pPr>
              <w:pStyle w:val="TableContents"/>
              <w:bidi w:val="0"/>
              <w:spacing w:before="0" w:after="283"/>
              <w:jc w:val="left"/>
              <w:rPr/>
            </w:pPr>
            <w:r>
              <w:rPr/>
              <w:t xml:space="preserve">1,349 </w:t>
            </w:r>
          </w:p>
        </w:tc>
        <w:tc>
          <w:tcPr>
            <w:tcW w:w="1554" w:type="dxa"/>
            <w:tcBorders/>
            <w:vAlign w:val="center"/>
          </w:tcPr>
          <w:p>
            <w:pPr>
              <w:pStyle w:val="TableContents"/>
              <w:bidi w:val="0"/>
              <w:spacing w:before="0" w:after="283"/>
              <w:jc w:val="left"/>
              <w:rPr/>
            </w:pPr>
            <w:r>
              <w:rPr/>
              <w:t xml:space="preserve">7 </w:t>
            </w:r>
          </w:p>
        </w:tc>
        <w:tc>
          <w:tcPr>
            <w:tcW w:w="351" w:type="dxa"/>
            <w:tcBorders/>
            <w:vAlign w:val="center"/>
          </w:tcPr>
          <w:p>
            <w:pPr>
              <w:pStyle w:val="TableContents"/>
              <w:bidi w:val="0"/>
              <w:spacing w:before="0" w:after="283"/>
              <w:jc w:val="left"/>
              <w:rPr/>
            </w:pPr>
            <w:r>
              <w:rPr/>
              <w:t xml:space="preserve">7 </w:t>
            </w:r>
          </w:p>
        </w:tc>
        <w:tc>
          <w:tcPr>
            <w:tcW w:w="3328" w:type="dxa"/>
            <w:tcBorders/>
            <w:vAlign w:val="center"/>
          </w:tcPr>
          <w:p>
            <w:pPr>
              <w:pStyle w:val="TableContents"/>
              <w:bidi w:val="0"/>
              <w:spacing w:before="0" w:after="283"/>
              <w:jc w:val="left"/>
              <w:rPr/>
            </w:pPr>
            <w:r>
              <w:rPr/>
              <w:t xml:space="preserve">Sisältää: Itävalta: 366 km (227 mi) Kroatia: 329 km (204 mi) Romania: 443 km (275 mi) Serbia: 151 km (94 mi) Slovakia: 677 km (421 mi) Slovenia: 102 km (63 mi) Ukraine: 103 km (64 mi) </w:t>
            </w:r>
          </w:p>
        </w:tc>
      </w:tr>
      <w:tr>
        <w:trPr/>
        <w:tc>
          <w:tcPr>
            <w:tcW w:w="2749" w:type="dxa"/>
            <w:tcBorders/>
            <w:vAlign w:val="center"/>
          </w:tcPr>
          <w:p>
            <w:pPr>
              <w:pStyle w:val="TableContents"/>
              <w:bidi w:val="0"/>
              <w:spacing w:before="0" w:after="283"/>
              <w:jc w:val="left"/>
              <w:rPr/>
            </w:pPr>
            <w:r>
              <w:rPr/>
              <w:t xml:space="preserve">Islanti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Île Saint-Paul ja Amsterdamin saari (Ranska)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Intia </w:t>
            </w:r>
          </w:p>
        </w:tc>
        <w:tc>
          <w:tcPr>
            <w:tcW w:w="939" w:type="dxa"/>
            <w:tcBorders/>
            <w:vAlign w:val="center"/>
          </w:tcPr>
          <w:p>
            <w:pPr>
              <w:pStyle w:val="TableContents"/>
              <w:bidi w:val="0"/>
              <w:spacing w:before="0" w:after="283"/>
              <w:jc w:val="left"/>
              <w:rPr/>
            </w:pPr>
            <w:r>
              <w:rPr/>
              <w:t xml:space="preserve">14,103 </w:t>
            </w:r>
          </w:p>
        </w:tc>
        <w:tc>
          <w:tcPr>
            <w:tcW w:w="1284" w:type="dxa"/>
            <w:tcBorders/>
            <w:vAlign w:val="center"/>
          </w:tcPr>
          <w:p>
            <w:pPr>
              <w:pStyle w:val="TableContents"/>
              <w:bidi w:val="0"/>
              <w:spacing w:before="0" w:after="283"/>
              <w:jc w:val="left"/>
              <w:rPr/>
            </w:pPr>
            <w:r>
              <w:rPr/>
              <w:t xml:space="preserve">8,763 </w:t>
            </w:r>
          </w:p>
        </w:tc>
        <w:tc>
          <w:tcPr>
            <w:tcW w:w="1554" w:type="dxa"/>
            <w:tcBorders/>
            <w:vAlign w:val="center"/>
          </w:tcPr>
          <w:p>
            <w:pPr>
              <w:pStyle w:val="TableContents"/>
              <w:bidi w:val="0"/>
              <w:spacing w:before="0" w:after="283"/>
              <w:jc w:val="left"/>
              <w:rPr/>
            </w:pPr>
            <w:r>
              <w:rPr/>
              <w:t xml:space="preserve">10 (9) </w:t>
            </w:r>
          </w:p>
        </w:tc>
        <w:tc>
          <w:tcPr>
            <w:tcW w:w="351" w:type="dxa"/>
            <w:tcBorders/>
            <w:vAlign w:val="center"/>
          </w:tcPr>
          <w:p>
            <w:pPr>
              <w:pStyle w:val="TableContents"/>
              <w:bidi w:val="0"/>
              <w:spacing w:before="0" w:after="283"/>
              <w:jc w:val="left"/>
              <w:rPr/>
            </w:pPr>
            <w:r>
              <w:rPr/>
              <w:t xml:space="preserve">6 </w:t>
            </w:r>
          </w:p>
        </w:tc>
        <w:tc>
          <w:tcPr>
            <w:tcW w:w="3328" w:type="dxa"/>
            <w:tcBorders/>
            <w:vAlign w:val="center"/>
          </w:tcPr>
          <w:p>
            <w:pPr>
              <w:pStyle w:val="TableContents"/>
              <w:bidi w:val="0"/>
              <w:spacing w:before="0" w:after="283"/>
              <w:jc w:val="left"/>
              <w:rPr/>
            </w:pPr>
            <w:r>
              <w:rPr/>
              <w:t xml:space="preserve">Sisältää: </w:t>
            </w:r>
            <w:r>
              <w:rPr>
                <w:color w:val="A9A9A9"/>
              </w:rPr>
              <w:t xml:space="preserve">Bangladesh </w:t>
            </w:r>
            <w:r>
              <w:rPr/>
              <w:t xml:space="preserve">(2), mukaan lukien Dahagram-Angarpota: 4 053 km (2 518 mi) </w:t>
            </w:r>
            <w:r>
              <w:rPr>
                <w:color w:val="DCDCDC"/>
              </w:rPr>
              <w:t xml:space="preserve">Bhutan</w:t>
            </w:r>
            <w:r>
              <w:rPr/>
              <w:t xml:space="preserve">: 605 km (376 mi) </w:t>
            </w:r>
            <w:r>
              <w:rPr>
                <w:color w:val="2F4F4F"/>
              </w:rPr>
              <w:t xml:space="preserve">Kiinan kansantasavalta </w:t>
            </w:r>
            <w:r>
              <w:rPr/>
              <w:t xml:space="preserve">(3): 3 380 km (2 100 mi) </w:t>
            </w:r>
            <w:r>
              <w:rPr>
                <w:color w:val="556B2F"/>
              </w:rPr>
              <w:t xml:space="preserve">Myanmar</w:t>
            </w:r>
            <w:r>
              <w:rPr/>
              <w:t xml:space="preserve">: 1 463 km (909 mi) </w:t>
            </w:r>
            <w:r>
              <w:rPr>
                <w:color w:val="6B8E23"/>
              </w:rPr>
              <w:t xml:space="preserve">Nepal</w:t>
            </w:r>
            <w:r>
              <w:rPr/>
              <w:t xml:space="preserve">: 1 690 km (1 050 mi) </w:t>
            </w:r>
            <w:r>
              <w:rPr>
                <w:color w:val="A0522D"/>
              </w:rPr>
              <w:t xml:space="preserve">Pakistan</w:t>
            </w:r>
            <w:r>
              <w:rPr/>
              <w:t xml:space="preserve">: 2 912 km (1 809 mi) </w:t>
            </w:r>
          </w:p>
        </w:tc>
      </w:tr>
      <w:tr>
        <w:trPr/>
        <w:tc>
          <w:tcPr>
            <w:tcW w:w="2749" w:type="dxa"/>
            <w:tcBorders/>
            <w:vAlign w:val="center"/>
          </w:tcPr>
          <w:p>
            <w:pPr>
              <w:pStyle w:val="TableContents"/>
              <w:bidi w:val="0"/>
              <w:spacing w:before="0" w:after="283"/>
              <w:jc w:val="left"/>
              <w:rPr/>
            </w:pPr>
            <w:r>
              <w:rPr/>
              <w:t xml:space="preserve">Indonesia </w:t>
            </w:r>
          </w:p>
        </w:tc>
        <w:tc>
          <w:tcPr>
            <w:tcW w:w="939" w:type="dxa"/>
            <w:tcBorders/>
            <w:vAlign w:val="center"/>
          </w:tcPr>
          <w:p>
            <w:pPr>
              <w:pStyle w:val="TableContents"/>
              <w:bidi w:val="0"/>
              <w:spacing w:before="0" w:after="283"/>
              <w:jc w:val="left"/>
              <w:rPr/>
            </w:pPr>
            <w:r>
              <w:rPr/>
              <w:t xml:space="preserve">2,830 </w:t>
            </w:r>
          </w:p>
        </w:tc>
        <w:tc>
          <w:tcPr>
            <w:tcW w:w="1284" w:type="dxa"/>
            <w:tcBorders/>
            <w:vAlign w:val="center"/>
          </w:tcPr>
          <w:p>
            <w:pPr>
              <w:pStyle w:val="TableContents"/>
              <w:bidi w:val="0"/>
              <w:spacing w:before="0" w:after="283"/>
              <w:jc w:val="left"/>
              <w:rPr/>
            </w:pPr>
            <w:r>
              <w:rPr/>
              <w:t xml:space="preserve">1,760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Itä-Timor (2): 228 km (142 mi) Malesia: 1 782 km (1 107 mi) Papua-Uusi-Guinea: 820 km (510 mi). </w:t>
            </w:r>
          </w:p>
        </w:tc>
      </w:tr>
      <w:tr>
        <w:trPr/>
        <w:tc>
          <w:tcPr>
            <w:tcW w:w="2749" w:type="dxa"/>
            <w:tcBorders/>
            <w:vAlign w:val="center"/>
          </w:tcPr>
          <w:p>
            <w:pPr>
              <w:pStyle w:val="TableContents"/>
              <w:bidi w:val="0"/>
              <w:spacing w:before="0" w:after="283"/>
              <w:jc w:val="left"/>
              <w:rPr/>
            </w:pPr>
            <w:r>
              <w:rPr/>
              <w:t xml:space="preserve">Iran </w:t>
            </w:r>
          </w:p>
        </w:tc>
        <w:tc>
          <w:tcPr>
            <w:tcW w:w="939" w:type="dxa"/>
            <w:tcBorders/>
            <w:vAlign w:val="center"/>
          </w:tcPr>
          <w:p>
            <w:pPr>
              <w:pStyle w:val="TableContents"/>
              <w:bidi w:val="0"/>
              <w:spacing w:before="0" w:after="283"/>
              <w:jc w:val="left"/>
              <w:rPr/>
            </w:pPr>
            <w:r>
              <w:rPr/>
              <w:t xml:space="preserve">5,440 </w:t>
            </w:r>
          </w:p>
        </w:tc>
        <w:tc>
          <w:tcPr>
            <w:tcW w:w="1284" w:type="dxa"/>
            <w:tcBorders/>
            <w:vAlign w:val="center"/>
          </w:tcPr>
          <w:p>
            <w:pPr>
              <w:pStyle w:val="TableContents"/>
              <w:bidi w:val="0"/>
              <w:spacing w:before="0" w:after="283"/>
              <w:jc w:val="left"/>
              <w:rPr/>
            </w:pPr>
            <w:r>
              <w:rPr/>
              <w:t xml:space="preserve">3,380 </w:t>
            </w:r>
          </w:p>
        </w:tc>
        <w:tc>
          <w:tcPr>
            <w:tcW w:w="1554" w:type="dxa"/>
            <w:tcBorders/>
            <w:vAlign w:val="center"/>
          </w:tcPr>
          <w:p>
            <w:pPr>
              <w:pStyle w:val="TableContents"/>
              <w:bidi w:val="0"/>
              <w:spacing w:before="0" w:after="283"/>
              <w:jc w:val="left"/>
              <w:rPr/>
            </w:pPr>
            <w:r>
              <w:rPr/>
              <w:t xml:space="preserve">8 </w:t>
            </w:r>
          </w:p>
        </w:tc>
        <w:tc>
          <w:tcPr>
            <w:tcW w:w="351" w:type="dxa"/>
            <w:tcBorders/>
            <w:vAlign w:val="center"/>
          </w:tcPr>
          <w:p>
            <w:pPr>
              <w:pStyle w:val="TableContents"/>
              <w:bidi w:val="0"/>
              <w:spacing w:before="0" w:after="283"/>
              <w:jc w:val="left"/>
              <w:rPr/>
            </w:pPr>
            <w:r>
              <w:rPr/>
              <w:t xml:space="preserve">7 </w:t>
            </w:r>
          </w:p>
        </w:tc>
        <w:tc>
          <w:tcPr>
            <w:tcW w:w="3328" w:type="dxa"/>
            <w:tcBorders/>
            <w:vAlign w:val="center"/>
          </w:tcPr>
          <w:p>
            <w:pPr>
              <w:pStyle w:val="TableContents"/>
              <w:bidi w:val="0"/>
              <w:spacing w:before="0" w:after="283"/>
              <w:jc w:val="left"/>
              <w:rPr/>
            </w:pPr>
            <w:r>
              <w:rPr/>
              <w:t xml:space="preserve">Sisältää: Afganistan: 936 km (582 mi) Armenia: 35 km (22 mi) Azerbaidžan (2): 432 km (268 mi) Irak: 1 458 km (906 mi) Pakistan: 909 km (565 mi) Turkki: 499 km (310 mi) Turkmenistan: 992 km (616 mi) </w:t>
            </w:r>
          </w:p>
        </w:tc>
      </w:tr>
      <w:tr>
        <w:trPr/>
        <w:tc>
          <w:tcPr>
            <w:tcW w:w="2749" w:type="dxa"/>
            <w:tcBorders/>
            <w:vAlign w:val="center"/>
          </w:tcPr>
          <w:p>
            <w:pPr>
              <w:pStyle w:val="TableContents"/>
              <w:bidi w:val="0"/>
              <w:spacing w:before="0" w:after="283"/>
              <w:jc w:val="left"/>
              <w:rPr/>
            </w:pPr>
            <w:r>
              <w:rPr/>
              <w:t xml:space="preserve">Irak </w:t>
            </w:r>
          </w:p>
        </w:tc>
        <w:tc>
          <w:tcPr>
            <w:tcW w:w="939" w:type="dxa"/>
            <w:tcBorders/>
            <w:vAlign w:val="center"/>
          </w:tcPr>
          <w:p>
            <w:pPr>
              <w:pStyle w:val="TableContents"/>
              <w:bidi w:val="0"/>
              <w:spacing w:before="0" w:after="283"/>
              <w:jc w:val="left"/>
              <w:rPr/>
            </w:pPr>
            <w:r>
              <w:rPr/>
              <w:t xml:space="preserve">3,650 </w:t>
            </w:r>
          </w:p>
        </w:tc>
        <w:tc>
          <w:tcPr>
            <w:tcW w:w="1284" w:type="dxa"/>
            <w:tcBorders/>
            <w:vAlign w:val="center"/>
          </w:tcPr>
          <w:p>
            <w:pPr>
              <w:pStyle w:val="TableContents"/>
              <w:bidi w:val="0"/>
              <w:spacing w:before="0" w:after="283"/>
              <w:jc w:val="left"/>
              <w:rPr/>
            </w:pPr>
            <w:r>
              <w:rPr/>
              <w:t xml:space="preserve">2,270 </w:t>
            </w:r>
          </w:p>
        </w:tc>
        <w:tc>
          <w:tcPr>
            <w:tcW w:w="1554" w:type="dxa"/>
            <w:tcBorders/>
            <w:vAlign w:val="center"/>
          </w:tcPr>
          <w:p>
            <w:pPr>
              <w:pStyle w:val="TableContents"/>
              <w:bidi w:val="0"/>
              <w:spacing w:before="0" w:after="283"/>
              <w:jc w:val="left"/>
              <w:rPr/>
            </w:pPr>
            <w:r>
              <w:rPr/>
              <w:t xml:space="preserve">6 </w:t>
            </w:r>
          </w:p>
        </w:tc>
        <w:tc>
          <w:tcPr>
            <w:tcW w:w="351" w:type="dxa"/>
            <w:tcBorders/>
            <w:vAlign w:val="center"/>
          </w:tcPr>
          <w:p>
            <w:pPr>
              <w:pStyle w:val="TableContents"/>
              <w:bidi w:val="0"/>
              <w:spacing w:before="0" w:after="283"/>
              <w:jc w:val="left"/>
              <w:rPr/>
            </w:pPr>
            <w:r>
              <w:rPr/>
              <w:t xml:space="preserve">6 </w:t>
            </w:r>
          </w:p>
        </w:tc>
        <w:tc>
          <w:tcPr>
            <w:tcW w:w="3328" w:type="dxa"/>
            <w:tcBorders/>
            <w:vAlign w:val="center"/>
          </w:tcPr>
          <w:p>
            <w:pPr>
              <w:pStyle w:val="TableContents"/>
              <w:bidi w:val="0"/>
              <w:spacing w:before="0" w:after="283"/>
              <w:jc w:val="left"/>
              <w:rPr/>
            </w:pPr>
            <w:r>
              <w:rPr/>
              <w:t xml:space="preserve">Sisältää: Iran: Kuwait: 240 km (150 mi) Saudi-Arabia: 814 km (506 mi) Syyria: 605 km (376 mi) Turkki: 352 km (219 mi) </w:t>
            </w:r>
          </w:p>
        </w:tc>
      </w:tr>
      <w:tr>
        <w:trPr/>
        <w:tc>
          <w:tcPr>
            <w:tcW w:w="2749" w:type="dxa"/>
            <w:tcBorders/>
            <w:vAlign w:val="center"/>
          </w:tcPr>
          <w:p>
            <w:pPr>
              <w:pStyle w:val="TableContents"/>
              <w:bidi w:val="0"/>
              <w:spacing w:before="0" w:after="283"/>
              <w:jc w:val="left"/>
              <w:rPr/>
            </w:pPr>
            <w:r>
              <w:rPr/>
              <w:t xml:space="preserve">Irlanti </w:t>
            </w:r>
          </w:p>
        </w:tc>
        <w:tc>
          <w:tcPr>
            <w:tcW w:w="939" w:type="dxa"/>
            <w:tcBorders/>
            <w:vAlign w:val="center"/>
          </w:tcPr>
          <w:p>
            <w:pPr>
              <w:pStyle w:val="TableContents"/>
              <w:bidi w:val="0"/>
              <w:spacing w:before="0" w:after="283"/>
              <w:jc w:val="left"/>
              <w:rPr/>
            </w:pPr>
            <w:r>
              <w:rPr/>
              <w:t xml:space="preserve">499 </w:t>
            </w:r>
          </w:p>
        </w:tc>
        <w:tc>
          <w:tcPr>
            <w:tcW w:w="1284" w:type="dxa"/>
            <w:tcBorders/>
            <w:vAlign w:val="center"/>
          </w:tcPr>
          <w:p>
            <w:pPr>
              <w:pStyle w:val="TableContents"/>
              <w:bidi w:val="0"/>
              <w:spacing w:before="0" w:after="283"/>
              <w:jc w:val="left"/>
              <w:rPr/>
            </w:pPr>
            <w:r>
              <w:rPr/>
              <w:t xml:space="preserve">310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Yhdistynyt kuningaskunta: 499 km (310 mi) </w:t>
            </w:r>
          </w:p>
        </w:tc>
      </w:tr>
      <w:tr>
        <w:trPr/>
        <w:tc>
          <w:tcPr>
            <w:tcW w:w="2749" w:type="dxa"/>
            <w:tcBorders/>
            <w:vAlign w:val="center"/>
          </w:tcPr>
          <w:p>
            <w:pPr>
              <w:pStyle w:val="TableContents"/>
              <w:bidi w:val="0"/>
              <w:spacing w:before="0" w:after="283"/>
              <w:jc w:val="left"/>
              <w:rPr/>
            </w:pPr>
            <w:r>
              <w:rPr/>
              <w:t xml:space="preserve">Mansaari (Yhdistynyt kuningaskunta)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Israel </w:t>
            </w:r>
          </w:p>
        </w:tc>
        <w:tc>
          <w:tcPr>
            <w:tcW w:w="939" w:type="dxa"/>
            <w:tcBorders/>
            <w:vAlign w:val="center"/>
          </w:tcPr>
          <w:p>
            <w:pPr>
              <w:pStyle w:val="TableContents"/>
              <w:bidi w:val="0"/>
              <w:spacing w:before="0" w:after="283"/>
              <w:jc w:val="left"/>
              <w:rPr/>
            </w:pPr>
            <w:r>
              <w:rPr/>
              <w:t xml:space="preserve">1,017 </w:t>
            </w:r>
          </w:p>
        </w:tc>
        <w:tc>
          <w:tcPr>
            <w:tcW w:w="1284" w:type="dxa"/>
            <w:tcBorders/>
            <w:vAlign w:val="center"/>
          </w:tcPr>
          <w:p>
            <w:pPr>
              <w:pStyle w:val="TableContents"/>
              <w:bidi w:val="0"/>
              <w:spacing w:before="0" w:after="283"/>
              <w:jc w:val="left"/>
              <w:rPr/>
            </w:pPr>
            <w:r>
              <w:rPr/>
              <w:t xml:space="preserve">632 </w:t>
            </w:r>
          </w:p>
        </w:tc>
        <w:tc>
          <w:tcPr>
            <w:tcW w:w="1554" w:type="dxa"/>
            <w:tcBorders/>
            <w:vAlign w:val="center"/>
          </w:tcPr>
          <w:p>
            <w:pPr>
              <w:pStyle w:val="TableContents"/>
              <w:bidi w:val="0"/>
              <w:spacing w:before="0" w:after="283"/>
              <w:jc w:val="left"/>
              <w:rPr/>
            </w:pPr>
            <w:r>
              <w:rPr/>
              <w:t xml:space="preserve">6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Jordania: 238 km (148 mi) Libanon: 79 km (49 mi) Syyria: 76 km (47 mi) Länsiranta (palestiinalaisalueet): 307 km (191 mi). </w:t>
            </w:r>
          </w:p>
        </w:tc>
      </w:tr>
      <w:tr>
        <w:trPr/>
        <w:tc>
          <w:tcPr>
            <w:tcW w:w="2749" w:type="dxa"/>
            <w:tcBorders/>
            <w:vAlign w:val="center"/>
          </w:tcPr>
          <w:p>
            <w:pPr>
              <w:pStyle w:val="TableContents"/>
              <w:bidi w:val="0"/>
              <w:spacing w:before="0" w:after="283"/>
              <w:jc w:val="left"/>
              <w:rPr/>
            </w:pPr>
            <w:r>
              <w:rPr/>
              <w:t xml:space="preserve">Italia </w:t>
            </w:r>
          </w:p>
        </w:tc>
        <w:tc>
          <w:tcPr>
            <w:tcW w:w="939" w:type="dxa"/>
            <w:tcBorders/>
            <w:vAlign w:val="center"/>
          </w:tcPr>
          <w:p>
            <w:pPr>
              <w:pStyle w:val="TableContents"/>
              <w:bidi w:val="0"/>
              <w:spacing w:before="0" w:after="283"/>
              <w:jc w:val="left"/>
              <w:rPr/>
            </w:pPr>
            <w:r>
              <w:rPr/>
              <w:t xml:space="preserve">1,932 </w:t>
            </w:r>
          </w:p>
        </w:tc>
        <w:tc>
          <w:tcPr>
            <w:tcW w:w="1284" w:type="dxa"/>
            <w:tcBorders/>
            <w:vAlign w:val="center"/>
          </w:tcPr>
          <w:p>
            <w:pPr>
              <w:pStyle w:val="TableContents"/>
              <w:bidi w:val="0"/>
              <w:spacing w:before="0" w:after="283"/>
              <w:jc w:val="left"/>
              <w:rPr/>
            </w:pPr>
            <w:r>
              <w:rPr/>
              <w:t xml:space="preserve">1,200 </w:t>
            </w:r>
          </w:p>
        </w:tc>
        <w:tc>
          <w:tcPr>
            <w:tcW w:w="1554" w:type="dxa"/>
            <w:tcBorders/>
            <w:vAlign w:val="center"/>
          </w:tcPr>
          <w:p>
            <w:pPr>
              <w:pStyle w:val="TableContents"/>
              <w:bidi w:val="0"/>
              <w:spacing w:before="0" w:after="283"/>
              <w:jc w:val="left"/>
              <w:rPr/>
            </w:pPr>
            <w:r>
              <w:rPr/>
              <w:t xml:space="preserve">7 </w:t>
            </w:r>
          </w:p>
        </w:tc>
        <w:tc>
          <w:tcPr>
            <w:tcW w:w="351" w:type="dxa"/>
            <w:tcBorders/>
            <w:vAlign w:val="center"/>
          </w:tcPr>
          <w:p>
            <w:pPr>
              <w:pStyle w:val="TableContents"/>
              <w:bidi w:val="0"/>
              <w:spacing w:before="0" w:after="283"/>
              <w:jc w:val="left"/>
              <w:rPr/>
            </w:pPr>
            <w:r>
              <w:rPr/>
              <w:t xml:space="preserve">6 </w:t>
            </w:r>
          </w:p>
        </w:tc>
        <w:tc>
          <w:tcPr>
            <w:tcW w:w="3328" w:type="dxa"/>
            <w:tcBorders/>
            <w:vAlign w:val="center"/>
          </w:tcPr>
          <w:p>
            <w:pPr>
              <w:pStyle w:val="TableContents"/>
              <w:bidi w:val="0"/>
              <w:spacing w:before="0" w:after="283"/>
              <w:jc w:val="left"/>
              <w:rPr/>
            </w:pPr>
            <w:r>
              <w:rPr/>
              <w:t xml:space="preserve">Sisältää: Ranska: Itävalta: 430 km (270 mi): Ranska: 488 km (303 mi) San Marino: 39 km (24 mi) Slovenia: 232 km (144 mi) Sveitsi (2): 740 km (460 mi) Vatikaanivaltio: 3.2 km (2.0 mi) </w:t>
            </w:r>
          </w:p>
        </w:tc>
      </w:tr>
      <w:tr>
        <w:trPr/>
        <w:tc>
          <w:tcPr>
            <w:tcW w:w="2749" w:type="dxa"/>
            <w:tcBorders/>
            <w:vAlign w:val="center"/>
          </w:tcPr>
          <w:p>
            <w:pPr>
              <w:pStyle w:val="TableContents"/>
              <w:bidi w:val="0"/>
              <w:spacing w:before="0" w:after="283"/>
              <w:jc w:val="left"/>
              <w:rPr/>
            </w:pPr>
            <w:r>
              <w:rPr/>
              <w:t xml:space="preserve">Jamaika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Japani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Jarvis Island (Yhdysvallat)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Jersey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Johnstonin atolli (Yhdysvallat)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Jordan </w:t>
            </w:r>
          </w:p>
        </w:tc>
        <w:tc>
          <w:tcPr>
            <w:tcW w:w="939" w:type="dxa"/>
            <w:tcBorders/>
            <w:vAlign w:val="center"/>
          </w:tcPr>
          <w:p>
            <w:pPr>
              <w:pStyle w:val="TableContents"/>
              <w:bidi w:val="0"/>
              <w:spacing w:before="0" w:after="283"/>
              <w:jc w:val="left"/>
              <w:rPr/>
            </w:pPr>
            <w:r>
              <w:rPr/>
              <w:t xml:space="preserve">1,635 </w:t>
            </w:r>
          </w:p>
        </w:tc>
        <w:tc>
          <w:tcPr>
            <w:tcW w:w="1284" w:type="dxa"/>
            <w:tcBorders/>
            <w:vAlign w:val="center"/>
          </w:tcPr>
          <w:p>
            <w:pPr>
              <w:pStyle w:val="TableContents"/>
              <w:bidi w:val="0"/>
              <w:spacing w:before="0" w:after="283"/>
              <w:jc w:val="left"/>
              <w:rPr/>
            </w:pPr>
            <w:r>
              <w:rPr/>
              <w:t xml:space="preserve">1,016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Israel: 238 km (148 mi) Saudi-Arabia: Irak: 181 km (112 mi): Syyria: 375 km (233 mi) Länsiranta (palestiinalaisalueet): 97 km (60 mi) </w:t>
            </w:r>
          </w:p>
        </w:tc>
      </w:tr>
      <w:tr>
        <w:trPr/>
        <w:tc>
          <w:tcPr>
            <w:tcW w:w="2749" w:type="dxa"/>
            <w:tcBorders/>
            <w:vAlign w:val="center"/>
          </w:tcPr>
          <w:p>
            <w:pPr>
              <w:pStyle w:val="TableContents"/>
              <w:bidi w:val="0"/>
              <w:spacing w:before="0" w:after="283"/>
              <w:jc w:val="left"/>
              <w:rPr/>
            </w:pPr>
            <w:r>
              <w:rPr/>
              <w:t xml:space="preserve">Juan de Novan saari, Bassas da India ja Europa-saari (Ranska).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Kazakstan </w:t>
            </w:r>
          </w:p>
        </w:tc>
        <w:tc>
          <w:tcPr>
            <w:tcW w:w="939" w:type="dxa"/>
            <w:tcBorders/>
            <w:vAlign w:val="center"/>
          </w:tcPr>
          <w:p>
            <w:pPr>
              <w:pStyle w:val="TableContents"/>
              <w:bidi w:val="0"/>
              <w:spacing w:before="0" w:after="283"/>
              <w:jc w:val="left"/>
              <w:rPr/>
            </w:pPr>
            <w:r>
              <w:rPr/>
              <w:t xml:space="preserve">12,012 </w:t>
            </w:r>
          </w:p>
        </w:tc>
        <w:tc>
          <w:tcPr>
            <w:tcW w:w="1284" w:type="dxa"/>
            <w:tcBorders/>
            <w:vAlign w:val="center"/>
          </w:tcPr>
          <w:p>
            <w:pPr>
              <w:pStyle w:val="TableContents"/>
              <w:bidi w:val="0"/>
              <w:spacing w:before="0" w:after="283"/>
              <w:jc w:val="left"/>
              <w:rPr/>
            </w:pPr>
            <w:r>
              <w:rPr/>
              <w:t xml:space="preserve">7,464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Kirgisia: 1 051 km (653 mi) Venäjä: 6 846 km (4 254 mi) Turkmenistan: 379 km (235 mi) Uzbekistan: 2 203 km (1 369 mi). </w:t>
            </w:r>
          </w:p>
        </w:tc>
      </w:tr>
      <w:tr>
        <w:trPr/>
        <w:tc>
          <w:tcPr>
            <w:tcW w:w="2749" w:type="dxa"/>
            <w:tcBorders/>
            <w:vAlign w:val="center"/>
          </w:tcPr>
          <w:p>
            <w:pPr>
              <w:pStyle w:val="TableContents"/>
              <w:bidi w:val="0"/>
              <w:spacing w:before="0" w:after="283"/>
              <w:jc w:val="left"/>
              <w:rPr/>
            </w:pPr>
            <w:r>
              <w:rPr/>
              <w:t xml:space="preserve">Kenia </w:t>
            </w:r>
          </w:p>
        </w:tc>
        <w:tc>
          <w:tcPr>
            <w:tcW w:w="939" w:type="dxa"/>
            <w:tcBorders/>
            <w:vAlign w:val="center"/>
          </w:tcPr>
          <w:p>
            <w:pPr>
              <w:pStyle w:val="TableContents"/>
              <w:bidi w:val="0"/>
              <w:spacing w:before="0" w:after="283"/>
              <w:jc w:val="left"/>
              <w:rPr/>
            </w:pPr>
            <w:r>
              <w:rPr/>
              <w:t xml:space="preserve">3,477 </w:t>
            </w:r>
          </w:p>
        </w:tc>
        <w:tc>
          <w:tcPr>
            <w:tcW w:w="1284" w:type="dxa"/>
            <w:tcBorders/>
            <w:vAlign w:val="center"/>
          </w:tcPr>
          <w:p>
            <w:pPr>
              <w:pStyle w:val="TableContents"/>
              <w:bidi w:val="0"/>
              <w:spacing w:before="0" w:after="283"/>
              <w:jc w:val="left"/>
              <w:rPr/>
            </w:pPr>
            <w:r>
              <w:rPr/>
              <w:t xml:space="preserve">2,161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Etiopia: 861 km (535 mi) Somalia: Etelä-Sudan: 232 km (144 mi) Tansania: 769 km (478 mi) Uganda: 933 km (580 mi) Uganda: 933 km (580 mi) </w:t>
            </w:r>
          </w:p>
        </w:tc>
      </w:tr>
      <w:tr>
        <w:trPr/>
        <w:tc>
          <w:tcPr>
            <w:tcW w:w="2749" w:type="dxa"/>
            <w:tcBorders/>
            <w:vAlign w:val="center"/>
          </w:tcPr>
          <w:p>
            <w:pPr>
              <w:pStyle w:val="TableContents"/>
              <w:bidi w:val="0"/>
              <w:spacing w:before="0" w:after="283"/>
              <w:jc w:val="left"/>
              <w:rPr/>
            </w:pPr>
            <w:r>
              <w:rPr/>
              <w:t xml:space="preserve">Kerguelen-saaret (Ranska)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Kingmanin riutta ja Palmyran atolli (Yhdysvallat)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Kiribati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Pohjois-Korea </w:t>
            </w:r>
          </w:p>
        </w:tc>
        <w:tc>
          <w:tcPr>
            <w:tcW w:w="939" w:type="dxa"/>
            <w:tcBorders/>
            <w:vAlign w:val="center"/>
          </w:tcPr>
          <w:p>
            <w:pPr>
              <w:pStyle w:val="TableContents"/>
              <w:bidi w:val="0"/>
              <w:spacing w:before="0" w:after="283"/>
              <w:jc w:val="left"/>
              <w:rPr/>
            </w:pPr>
            <w:r>
              <w:rPr/>
              <w:t xml:space="preserve">1,673 </w:t>
            </w:r>
          </w:p>
        </w:tc>
        <w:tc>
          <w:tcPr>
            <w:tcW w:w="1284" w:type="dxa"/>
            <w:tcBorders/>
            <w:vAlign w:val="center"/>
          </w:tcPr>
          <w:p>
            <w:pPr>
              <w:pStyle w:val="TableContents"/>
              <w:bidi w:val="0"/>
              <w:spacing w:before="0" w:after="283"/>
              <w:jc w:val="left"/>
              <w:rPr/>
            </w:pPr>
            <w:r>
              <w:rPr/>
              <w:t xml:space="preserve">1,040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Etelä-Korea: 238 km (148 mi) Venäjä: 19 km (12 mi). </w:t>
            </w:r>
          </w:p>
        </w:tc>
      </w:tr>
      <w:tr>
        <w:trPr/>
        <w:tc>
          <w:tcPr>
            <w:tcW w:w="2749" w:type="dxa"/>
            <w:tcBorders/>
            <w:vAlign w:val="center"/>
          </w:tcPr>
          <w:p>
            <w:pPr>
              <w:pStyle w:val="TableContents"/>
              <w:bidi w:val="0"/>
              <w:spacing w:before="0" w:after="283"/>
              <w:jc w:val="left"/>
              <w:rPr/>
            </w:pPr>
            <w:r>
              <w:rPr/>
              <w:t xml:space="preserve">Etelä-Korea </w:t>
            </w:r>
          </w:p>
        </w:tc>
        <w:tc>
          <w:tcPr>
            <w:tcW w:w="939" w:type="dxa"/>
            <w:tcBorders/>
            <w:vAlign w:val="center"/>
          </w:tcPr>
          <w:p>
            <w:pPr>
              <w:pStyle w:val="TableContents"/>
              <w:bidi w:val="0"/>
              <w:spacing w:before="0" w:after="283"/>
              <w:jc w:val="left"/>
              <w:rPr/>
            </w:pPr>
            <w:r>
              <w:rPr/>
              <w:t xml:space="preserve">238 </w:t>
            </w:r>
          </w:p>
        </w:tc>
        <w:tc>
          <w:tcPr>
            <w:tcW w:w="1284" w:type="dxa"/>
            <w:tcBorders/>
            <w:vAlign w:val="center"/>
          </w:tcPr>
          <w:p>
            <w:pPr>
              <w:pStyle w:val="TableContents"/>
              <w:bidi w:val="0"/>
              <w:spacing w:before="0" w:after="283"/>
              <w:jc w:val="left"/>
              <w:rPr/>
            </w:pPr>
            <w:r>
              <w:rPr/>
              <w:t xml:space="preserve">148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Pohjois-Korea: 238 km (148 mi) </w:t>
            </w:r>
          </w:p>
        </w:tc>
      </w:tr>
      <w:tr>
        <w:trPr/>
        <w:tc>
          <w:tcPr>
            <w:tcW w:w="2749" w:type="dxa"/>
            <w:tcBorders/>
            <w:vAlign w:val="center"/>
          </w:tcPr>
          <w:p>
            <w:pPr>
              <w:pStyle w:val="TableContents"/>
              <w:bidi w:val="0"/>
              <w:spacing w:before="0" w:after="283"/>
              <w:jc w:val="left"/>
              <w:rPr/>
            </w:pPr>
            <w:r>
              <w:rPr/>
              <w:t xml:space="preserve">Kosovo </w:t>
            </w:r>
          </w:p>
        </w:tc>
        <w:tc>
          <w:tcPr>
            <w:tcW w:w="939" w:type="dxa"/>
            <w:tcBorders/>
            <w:vAlign w:val="center"/>
          </w:tcPr>
          <w:p>
            <w:pPr>
              <w:pStyle w:val="TableContents"/>
              <w:bidi w:val="0"/>
              <w:spacing w:before="0" w:after="283"/>
              <w:jc w:val="left"/>
              <w:rPr/>
            </w:pPr>
            <w:r>
              <w:rPr/>
              <w:t xml:space="preserve">701 </w:t>
            </w:r>
          </w:p>
        </w:tc>
        <w:tc>
          <w:tcPr>
            <w:tcW w:w="1284" w:type="dxa"/>
            <w:tcBorders/>
            <w:vAlign w:val="center"/>
          </w:tcPr>
          <w:p>
            <w:pPr>
              <w:pStyle w:val="TableContents"/>
              <w:bidi w:val="0"/>
              <w:spacing w:before="0" w:after="283"/>
              <w:jc w:val="left"/>
              <w:rPr/>
            </w:pPr>
            <w:r>
              <w:rPr/>
              <w:t xml:space="preserve">436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Makedonia: 159 km (99 mi) Montenegro: Albania: 112 km (70 mi): Serbia: 352 kilometriä (219 mi). </w:t>
            </w:r>
          </w:p>
        </w:tc>
      </w:tr>
      <w:tr>
        <w:trPr/>
        <w:tc>
          <w:tcPr>
            <w:tcW w:w="2749" w:type="dxa"/>
            <w:tcBorders/>
            <w:vAlign w:val="center"/>
          </w:tcPr>
          <w:p>
            <w:pPr>
              <w:pStyle w:val="TableContents"/>
              <w:bidi w:val="0"/>
              <w:spacing w:before="0" w:after="283"/>
              <w:jc w:val="left"/>
              <w:rPr/>
            </w:pPr>
            <w:r>
              <w:rPr/>
              <w:t xml:space="preserve">Kuwait </w:t>
            </w:r>
          </w:p>
        </w:tc>
        <w:tc>
          <w:tcPr>
            <w:tcW w:w="939" w:type="dxa"/>
            <w:tcBorders/>
            <w:vAlign w:val="center"/>
          </w:tcPr>
          <w:p>
            <w:pPr>
              <w:pStyle w:val="TableContents"/>
              <w:bidi w:val="0"/>
              <w:spacing w:before="0" w:after="283"/>
              <w:jc w:val="left"/>
              <w:rPr/>
            </w:pPr>
            <w:r>
              <w:rPr/>
              <w:t xml:space="preserve">462 </w:t>
            </w:r>
          </w:p>
        </w:tc>
        <w:tc>
          <w:tcPr>
            <w:tcW w:w="1284" w:type="dxa"/>
            <w:tcBorders/>
            <w:vAlign w:val="center"/>
          </w:tcPr>
          <w:p>
            <w:pPr>
              <w:pStyle w:val="TableContents"/>
              <w:bidi w:val="0"/>
              <w:spacing w:before="0" w:after="283"/>
              <w:jc w:val="left"/>
              <w:rPr/>
            </w:pPr>
            <w:r>
              <w:rPr/>
              <w:t xml:space="preserve">287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Irak: 240 km (150 mi) Saudi-Arabia: 222 km (138 mi). </w:t>
            </w:r>
          </w:p>
        </w:tc>
      </w:tr>
      <w:tr>
        <w:trPr/>
        <w:tc>
          <w:tcPr>
            <w:tcW w:w="2749" w:type="dxa"/>
            <w:tcBorders/>
            <w:vAlign w:val="center"/>
          </w:tcPr>
          <w:p>
            <w:pPr>
              <w:pStyle w:val="TableContents"/>
              <w:bidi w:val="0"/>
              <w:spacing w:before="0" w:after="283"/>
              <w:jc w:val="left"/>
              <w:rPr/>
            </w:pPr>
            <w:r>
              <w:rPr/>
              <w:t xml:space="preserve">Kirgisia </w:t>
            </w:r>
          </w:p>
        </w:tc>
        <w:tc>
          <w:tcPr>
            <w:tcW w:w="939" w:type="dxa"/>
            <w:tcBorders/>
            <w:vAlign w:val="center"/>
          </w:tcPr>
          <w:p>
            <w:pPr>
              <w:pStyle w:val="TableContents"/>
              <w:bidi w:val="0"/>
              <w:spacing w:before="0" w:after="283"/>
              <w:jc w:val="left"/>
              <w:rPr/>
            </w:pPr>
            <w:r>
              <w:rPr/>
              <w:t xml:space="preserve">3,878 </w:t>
            </w:r>
          </w:p>
        </w:tc>
        <w:tc>
          <w:tcPr>
            <w:tcW w:w="1284" w:type="dxa"/>
            <w:tcBorders/>
            <w:vAlign w:val="center"/>
          </w:tcPr>
          <w:p>
            <w:pPr>
              <w:pStyle w:val="TableContents"/>
              <w:bidi w:val="0"/>
              <w:spacing w:before="0" w:after="283"/>
              <w:jc w:val="left"/>
              <w:rPr/>
            </w:pPr>
            <w:r>
              <w:rPr/>
              <w:t xml:space="preserve">2,410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Kazakstan: 1 051 km (653 mi) Tadžikistan (3): 870 km (540 mi) Uzbekistan (6): 1 099 km (683 mi). </w:t>
            </w:r>
          </w:p>
        </w:tc>
      </w:tr>
      <w:tr>
        <w:trPr/>
        <w:tc>
          <w:tcPr>
            <w:tcW w:w="2749" w:type="dxa"/>
            <w:tcBorders/>
            <w:vAlign w:val="center"/>
          </w:tcPr>
          <w:p>
            <w:pPr>
              <w:pStyle w:val="TableContents"/>
              <w:bidi w:val="0"/>
              <w:spacing w:before="0" w:after="283"/>
              <w:jc w:val="left"/>
              <w:rPr/>
            </w:pPr>
            <w:r>
              <w:rPr/>
              <w:t xml:space="preserve">Laos </w:t>
            </w:r>
          </w:p>
        </w:tc>
        <w:tc>
          <w:tcPr>
            <w:tcW w:w="939" w:type="dxa"/>
            <w:tcBorders/>
            <w:vAlign w:val="center"/>
          </w:tcPr>
          <w:p>
            <w:pPr>
              <w:pStyle w:val="TableContents"/>
              <w:bidi w:val="0"/>
              <w:spacing w:before="0" w:after="283"/>
              <w:jc w:val="left"/>
              <w:rPr/>
            </w:pPr>
            <w:r>
              <w:rPr/>
              <w:t xml:space="preserve">5,083 </w:t>
            </w:r>
          </w:p>
        </w:tc>
        <w:tc>
          <w:tcPr>
            <w:tcW w:w="1284" w:type="dxa"/>
            <w:tcBorders/>
            <w:vAlign w:val="center"/>
          </w:tcPr>
          <w:p>
            <w:pPr>
              <w:pStyle w:val="TableContents"/>
              <w:bidi w:val="0"/>
              <w:spacing w:before="0" w:after="283"/>
              <w:jc w:val="left"/>
              <w:rPr/>
            </w:pPr>
            <w:r>
              <w:rPr/>
              <w:t xml:space="preserve">3,158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Kambodža: 541 km (336 mi) Kiinan kansantasavalta: 423 km (263 mi) Myanmar: 235 km (146 mi) Thaimaa: 1,754 km (1,090 mi) Vietnam: 2,130 km (1,320 mi). </w:t>
            </w:r>
          </w:p>
        </w:tc>
      </w:tr>
      <w:tr>
        <w:trPr/>
        <w:tc>
          <w:tcPr>
            <w:tcW w:w="2749" w:type="dxa"/>
            <w:tcBorders/>
            <w:vAlign w:val="center"/>
          </w:tcPr>
          <w:p>
            <w:pPr>
              <w:pStyle w:val="TableContents"/>
              <w:bidi w:val="0"/>
              <w:spacing w:before="0" w:after="283"/>
              <w:jc w:val="left"/>
              <w:rPr/>
            </w:pPr>
            <w:r>
              <w:rPr/>
              <w:t xml:space="preserve">Latvia </w:t>
            </w:r>
          </w:p>
        </w:tc>
        <w:tc>
          <w:tcPr>
            <w:tcW w:w="939" w:type="dxa"/>
            <w:tcBorders/>
            <w:vAlign w:val="center"/>
          </w:tcPr>
          <w:p>
            <w:pPr>
              <w:pStyle w:val="TableContents"/>
              <w:bidi w:val="0"/>
              <w:spacing w:before="0" w:after="283"/>
              <w:jc w:val="left"/>
              <w:rPr/>
            </w:pPr>
            <w:r>
              <w:rPr/>
              <w:t xml:space="preserve">1,150 </w:t>
            </w:r>
          </w:p>
        </w:tc>
        <w:tc>
          <w:tcPr>
            <w:tcW w:w="1284" w:type="dxa"/>
            <w:tcBorders/>
            <w:vAlign w:val="center"/>
          </w:tcPr>
          <w:p>
            <w:pPr>
              <w:pStyle w:val="TableContents"/>
              <w:bidi w:val="0"/>
              <w:spacing w:before="0" w:after="283"/>
              <w:jc w:val="left"/>
              <w:rPr/>
            </w:pPr>
            <w:r>
              <w:rPr/>
              <w:t xml:space="preserve">710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Viro: 339 km (211 mi) Liettua: 453 km (281 mi) Venäjä: 217 km (135 mi) Valko-Venäjä: 141 km (88 mi) Viro: 339 km (211 mi) Liettua: 453 km (281 mi) Venäjä: 217 km (135 mi) </w:t>
            </w:r>
          </w:p>
        </w:tc>
      </w:tr>
      <w:tr>
        <w:trPr/>
        <w:tc>
          <w:tcPr>
            <w:tcW w:w="2749" w:type="dxa"/>
            <w:tcBorders/>
            <w:vAlign w:val="center"/>
          </w:tcPr>
          <w:p>
            <w:pPr>
              <w:pStyle w:val="TableContents"/>
              <w:bidi w:val="0"/>
              <w:spacing w:before="0" w:after="283"/>
              <w:jc w:val="left"/>
              <w:rPr/>
            </w:pPr>
            <w:r>
              <w:rPr/>
              <w:t xml:space="preserve">Libanon </w:t>
            </w:r>
          </w:p>
        </w:tc>
        <w:tc>
          <w:tcPr>
            <w:tcW w:w="939" w:type="dxa"/>
            <w:tcBorders/>
            <w:vAlign w:val="center"/>
          </w:tcPr>
          <w:p>
            <w:pPr>
              <w:pStyle w:val="TableContents"/>
              <w:bidi w:val="0"/>
              <w:spacing w:before="0" w:after="283"/>
              <w:jc w:val="left"/>
              <w:rPr/>
            </w:pPr>
            <w:r>
              <w:rPr/>
              <w:t xml:space="preserve">454 </w:t>
            </w:r>
          </w:p>
        </w:tc>
        <w:tc>
          <w:tcPr>
            <w:tcW w:w="1284" w:type="dxa"/>
            <w:tcBorders/>
            <w:vAlign w:val="center"/>
          </w:tcPr>
          <w:p>
            <w:pPr>
              <w:pStyle w:val="TableContents"/>
              <w:bidi w:val="0"/>
              <w:spacing w:before="0" w:after="283"/>
              <w:jc w:val="left"/>
              <w:rPr/>
            </w:pPr>
            <w:r>
              <w:rPr/>
              <w:t xml:space="preserve">282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Syyria: 375 km (233 mi). </w:t>
            </w:r>
          </w:p>
        </w:tc>
      </w:tr>
      <w:tr>
        <w:trPr/>
        <w:tc>
          <w:tcPr>
            <w:tcW w:w="2749" w:type="dxa"/>
            <w:tcBorders/>
            <w:vAlign w:val="center"/>
          </w:tcPr>
          <w:p>
            <w:pPr>
              <w:pStyle w:val="TableContents"/>
              <w:bidi w:val="0"/>
              <w:spacing w:before="0" w:after="283"/>
              <w:jc w:val="left"/>
              <w:rPr/>
            </w:pPr>
            <w:r>
              <w:rPr/>
              <w:t xml:space="preserve">Lesotho </w:t>
            </w:r>
          </w:p>
        </w:tc>
        <w:tc>
          <w:tcPr>
            <w:tcW w:w="939" w:type="dxa"/>
            <w:tcBorders/>
            <w:vAlign w:val="center"/>
          </w:tcPr>
          <w:p>
            <w:pPr>
              <w:pStyle w:val="TableContents"/>
              <w:bidi w:val="0"/>
              <w:spacing w:before="0" w:after="283"/>
              <w:jc w:val="left"/>
              <w:rPr/>
            </w:pPr>
            <w:r>
              <w:rPr/>
              <w:t xml:space="preserve">909 </w:t>
            </w:r>
          </w:p>
        </w:tc>
        <w:tc>
          <w:tcPr>
            <w:tcW w:w="1284" w:type="dxa"/>
            <w:tcBorders/>
            <w:vAlign w:val="center"/>
          </w:tcPr>
          <w:p>
            <w:pPr>
              <w:pStyle w:val="TableContents"/>
              <w:bidi w:val="0"/>
              <w:spacing w:before="0" w:after="283"/>
              <w:jc w:val="left"/>
              <w:rPr/>
            </w:pPr>
            <w:r>
              <w:rPr/>
              <w:t xml:space="preserve">565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Etelä-Afrikka: 909 km (565 mi). </w:t>
            </w:r>
          </w:p>
        </w:tc>
      </w:tr>
      <w:tr>
        <w:trPr/>
        <w:tc>
          <w:tcPr>
            <w:tcW w:w="2749" w:type="dxa"/>
            <w:tcBorders/>
            <w:vAlign w:val="center"/>
          </w:tcPr>
          <w:p>
            <w:pPr>
              <w:pStyle w:val="TableContents"/>
              <w:bidi w:val="0"/>
              <w:spacing w:before="0" w:after="283"/>
              <w:jc w:val="left"/>
              <w:rPr/>
            </w:pPr>
            <w:r>
              <w:rPr/>
              <w:t xml:space="preserve">Liberia </w:t>
            </w:r>
          </w:p>
        </w:tc>
        <w:tc>
          <w:tcPr>
            <w:tcW w:w="939" w:type="dxa"/>
            <w:tcBorders/>
            <w:vAlign w:val="center"/>
          </w:tcPr>
          <w:p>
            <w:pPr>
              <w:pStyle w:val="TableContents"/>
              <w:bidi w:val="0"/>
              <w:spacing w:before="0" w:after="283"/>
              <w:jc w:val="left"/>
              <w:rPr/>
            </w:pPr>
            <w:r>
              <w:rPr/>
              <w:t xml:space="preserve">1,585 </w:t>
            </w:r>
          </w:p>
        </w:tc>
        <w:tc>
          <w:tcPr>
            <w:tcW w:w="1284" w:type="dxa"/>
            <w:tcBorders/>
            <w:vAlign w:val="center"/>
          </w:tcPr>
          <w:p>
            <w:pPr>
              <w:pStyle w:val="TableContents"/>
              <w:bidi w:val="0"/>
              <w:spacing w:before="0" w:after="283"/>
              <w:jc w:val="left"/>
              <w:rPr/>
            </w:pPr>
            <w:r>
              <w:rPr/>
              <w:t xml:space="preserve">985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Guinea: 563 km (350 mi) Norsunluurannikko: 716 km (445 mi) Sierra Leone: 306 km (190 mi). </w:t>
            </w:r>
          </w:p>
        </w:tc>
      </w:tr>
      <w:tr>
        <w:trPr/>
        <w:tc>
          <w:tcPr>
            <w:tcW w:w="2749" w:type="dxa"/>
            <w:tcBorders/>
            <w:vAlign w:val="center"/>
          </w:tcPr>
          <w:p>
            <w:pPr>
              <w:pStyle w:val="TableContents"/>
              <w:bidi w:val="0"/>
              <w:spacing w:before="0" w:after="283"/>
              <w:jc w:val="left"/>
              <w:rPr/>
            </w:pPr>
            <w:r>
              <w:rPr/>
              <w:t xml:space="preserve">Libya </w:t>
            </w:r>
          </w:p>
        </w:tc>
        <w:tc>
          <w:tcPr>
            <w:tcW w:w="939" w:type="dxa"/>
            <w:tcBorders/>
            <w:vAlign w:val="center"/>
          </w:tcPr>
          <w:p>
            <w:pPr>
              <w:pStyle w:val="TableContents"/>
              <w:bidi w:val="0"/>
              <w:spacing w:before="0" w:after="283"/>
              <w:jc w:val="left"/>
              <w:rPr/>
            </w:pPr>
            <w:r>
              <w:rPr/>
              <w:t xml:space="preserve">4,348 </w:t>
            </w:r>
          </w:p>
        </w:tc>
        <w:tc>
          <w:tcPr>
            <w:tcW w:w="1284" w:type="dxa"/>
            <w:tcBorders/>
            <w:vAlign w:val="center"/>
          </w:tcPr>
          <w:p>
            <w:pPr>
              <w:pStyle w:val="TableContents"/>
              <w:bidi w:val="0"/>
              <w:spacing w:before="0" w:after="283"/>
              <w:jc w:val="left"/>
              <w:rPr/>
            </w:pPr>
            <w:r>
              <w:rPr/>
              <w:t xml:space="preserve">2,702 </w:t>
            </w:r>
          </w:p>
        </w:tc>
        <w:tc>
          <w:tcPr>
            <w:tcW w:w="1554" w:type="dxa"/>
            <w:tcBorders/>
            <w:vAlign w:val="center"/>
          </w:tcPr>
          <w:p>
            <w:pPr>
              <w:pStyle w:val="TableContents"/>
              <w:bidi w:val="0"/>
              <w:spacing w:before="0" w:after="283"/>
              <w:jc w:val="left"/>
              <w:rPr/>
            </w:pPr>
            <w:r>
              <w:rPr/>
              <w:t xml:space="preserve">6 </w:t>
            </w:r>
          </w:p>
        </w:tc>
        <w:tc>
          <w:tcPr>
            <w:tcW w:w="351" w:type="dxa"/>
            <w:tcBorders/>
            <w:vAlign w:val="center"/>
          </w:tcPr>
          <w:p>
            <w:pPr>
              <w:pStyle w:val="TableContents"/>
              <w:bidi w:val="0"/>
              <w:spacing w:before="0" w:after="283"/>
              <w:jc w:val="left"/>
              <w:rPr/>
            </w:pPr>
            <w:r>
              <w:rPr/>
              <w:t xml:space="preserve">6 </w:t>
            </w:r>
          </w:p>
        </w:tc>
        <w:tc>
          <w:tcPr>
            <w:tcW w:w="3328" w:type="dxa"/>
            <w:tcBorders/>
            <w:vAlign w:val="center"/>
          </w:tcPr>
          <w:p>
            <w:pPr>
              <w:pStyle w:val="TableContents"/>
              <w:bidi w:val="0"/>
              <w:spacing w:before="0" w:after="283"/>
              <w:jc w:val="left"/>
              <w:rPr/>
            </w:pPr>
            <w:r>
              <w:rPr/>
              <w:t xml:space="preserve">Sisältää: Algeria: Egypti: 1 115 km (693 mi) Niger: 354 km (220 mi) Sudan: 1,115 km (693 mi) Niger: 354 km (220 mi): 383 km (238 mi) Tunisia: 459 km (285 mi) </w:t>
            </w:r>
          </w:p>
        </w:tc>
      </w:tr>
      <w:tr>
        <w:trPr/>
        <w:tc>
          <w:tcPr>
            <w:tcW w:w="2749" w:type="dxa"/>
            <w:tcBorders/>
            <w:vAlign w:val="center"/>
          </w:tcPr>
          <w:p>
            <w:pPr>
              <w:pStyle w:val="TableContents"/>
              <w:bidi w:val="0"/>
              <w:spacing w:before="0" w:after="283"/>
              <w:jc w:val="left"/>
              <w:rPr/>
            </w:pPr>
            <w:r>
              <w:rPr/>
              <w:t xml:space="preserve">Liechtenstein </w:t>
            </w:r>
          </w:p>
        </w:tc>
        <w:tc>
          <w:tcPr>
            <w:tcW w:w="939" w:type="dxa"/>
            <w:tcBorders/>
            <w:vAlign w:val="center"/>
          </w:tcPr>
          <w:p>
            <w:pPr>
              <w:pStyle w:val="TableContents"/>
              <w:bidi w:val="0"/>
              <w:spacing w:before="0" w:after="283"/>
              <w:jc w:val="left"/>
              <w:rPr/>
            </w:pPr>
            <w:r>
              <w:rPr/>
              <w:t xml:space="preserve">76 </w:t>
            </w:r>
          </w:p>
        </w:tc>
        <w:tc>
          <w:tcPr>
            <w:tcW w:w="1284" w:type="dxa"/>
            <w:tcBorders/>
            <w:vAlign w:val="center"/>
          </w:tcPr>
          <w:p>
            <w:pPr>
              <w:pStyle w:val="TableContents"/>
              <w:bidi w:val="0"/>
              <w:spacing w:before="0" w:after="283"/>
              <w:jc w:val="left"/>
              <w:rPr/>
            </w:pPr>
            <w:r>
              <w:rPr/>
              <w:t xml:space="preserve">47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Sveitsi: Itävalta: 34,9 km (21,7 mi): km (25.5 mi). </w:t>
            </w:r>
          </w:p>
        </w:tc>
      </w:tr>
      <w:tr>
        <w:trPr/>
        <w:tc>
          <w:tcPr>
            <w:tcW w:w="2749" w:type="dxa"/>
            <w:tcBorders/>
            <w:vAlign w:val="center"/>
          </w:tcPr>
          <w:p>
            <w:pPr>
              <w:pStyle w:val="TableContents"/>
              <w:bidi w:val="0"/>
              <w:spacing w:before="0" w:after="283"/>
              <w:jc w:val="left"/>
              <w:rPr/>
            </w:pPr>
            <w:r>
              <w:rPr/>
              <w:t xml:space="preserve">Liettua </w:t>
            </w:r>
          </w:p>
        </w:tc>
        <w:tc>
          <w:tcPr>
            <w:tcW w:w="939" w:type="dxa"/>
            <w:tcBorders/>
            <w:vAlign w:val="center"/>
          </w:tcPr>
          <w:p>
            <w:pPr>
              <w:pStyle w:val="TableContents"/>
              <w:bidi w:val="0"/>
              <w:spacing w:before="0" w:after="283"/>
              <w:jc w:val="left"/>
              <w:rPr/>
            </w:pPr>
            <w:r>
              <w:rPr/>
              <w:t xml:space="preserve">1,273 </w:t>
            </w:r>
          </w:p>
        </w:tc>
        <w:tc>
          <w:tcPr>
            <w:tcW w:w="1284" w:type="dxa"/>
            <w:tcBorders/>
            <w:vAlign w:val="center"/>
          </w:tcPr>
          <w:p>
            <w:pPr>
              <w:pStyle w:val="TableContents"/>
              <w:bidi w:val="0"/>
              <w:spacing w:before="0" w:after="283"/>
              <w:jc w:val="left"/>
              <w:rPr/>
            </w:pPr>
            <w:r>
              <w:rPr/>
              <w:t xml:space="preserve">791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Valko-Venäjä: 502 km (312 mi) Latvia: 453 km (281 mi) Puola: 91 km (57 mi) Venäjä: 227 km (141 mi) </w:t>
            </w:r>
          </w:p>
        </w:tc>
      </w:tr>
      <w:tr>
        <w:trPr/>
        <w:tc>
          <w:tcPr>
            <w:tcW w:w="2749" w:type="dxa"/>
            <w:tcBorders/>
            <w:vAlign w:val="center"/>
          </w:tcPr>
          <w:p>
            <w:pPr>
              <w:pStyle w:val="TableContents"/>
              <w:bidi w:val="0"/>
              <w:spacing w:before="0" w:after="283"/>
              <w:jc w:val="left"/>
              <w:rPr/>
            </w:pPr>
            <w:r>
              <w:rPr/>
              <w:t xml:space="preserve">Luxemburg </w:t>
            </w:r>
          </w:p>
        </w:tc>
        <w:tc>
          <w:tcPr>
            <w:tcW w:w="939" w:type="dxa"/>
            <w:tcBorders/>
            <w:vAlign w:val="center"/>
          </w:tcPr>
          <w:p>
            <w:pPr>
              <w:pStyle w:val="TableContents"/>
              <w:bidi w:val="0"/>
              <w:spacing w:before="0" w:after="283"/>
              <w:jc w:val="left"/>
              <w:rPr/>
            </w:pPr>
            <w:r>
              <w:rPr/>
              <w:t xml:space="preserve">359 </w:t>
            </w:r>
          </w:p>
        </w:tc>
        <w:tc>
          <w:tcPr>
            <w:tcW w:w="1284" w:type="dxa"/>
            <w:tcBorders/>
            <w:vAlign w:val="center"/>
          </w:tcPr>
          <w:p>
            <w:pPr>
              <w:pStyle w:val="TableContents"/>
              <w:bidi w:val="0"/>
              <w:spacing w:before="0" w:after="283"/>
              <w:jc w:val="left"/>
              <w:rPr/>
            </w:pPr>
            <w:r>
              <w:rPr/>
              <w:t xml:space="preserve">223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Belgia: 148 km (92 mi) Ranska: 73 km (45 mi) Saksa: 138 km (86 mi). </w:t>
            </w:r>
          </w:p>
        </w:tc>
      </w:tr>
      <w:tr>
        <w:trPr/>
        <w:tc>
          <w:tcPr>
            <w:tcW w:w="2749" w:type="dxa"/>
            <w:tcBorders/>
            <w:vAlign w:val="center"/>
          </w:tcPr>
          <w:p>
            <w:pPr>
              <w:pStyle w:val="TableContents"/>
              <w:bidi w:val="0"/>
              <w:spacing w:before="0" w:after="283"/>
              <w:jc w:val="left"/>
              <w:rPr/>
            </w:pPr>
            <w:r>
              <w:rPr/>
              <w:t xml:space="preserve">Macao (Kiinan kansantasavalta) </w:t>
            </w:r>
          </w:p>
        </w:tc>
        <w:tc>
          <w:tcPr>
            <w:tcW w:w="939" w:type="dxa"/>
            <w:tcBorders/>
            <w:vAlign w:val="center"/>
          </w:tcPr>
          <w:p>
            <w:pPr>
              <w:pStyle w:val="TableContents"/>
              <w:bidi w:val="0"/>
              <w:spacing w:before="0" w:after="283"/>
              <w:jc w:val="left"/>
              <w:rPr/>
            </w:pPr>
            <w:r>
              <w:rPr/>
              <w:t xml:space="preserve">0.34 </w:t>
            </w:r>
          </w:p>
        </w:tc>
        <w:tc>
          <w:tcPr>
            <w:tcW w:w="1284" w:type="dxa"/>
            <w:tcBorders/>
            <w:vAlign w:val="center"/>
          </w:tcPr>
          <w:p>
            <w:pPr>
              <w:pStyle w:val="TableContents"/>
              <w:bidi w:val="0"/>
              <w:spacing w:before="0" w:after="283"/>
              <w:jc w:val="left"/>
              <w:rPr/>
            </w:pPr>
            <w:r>
              <w:rPr/>
              <w:t xml:space="preserve">0.21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Kiinan kansantasavalta: 0.34 km (0.21 mi). </w:t>
            </w:r>
          </w:p>
        </w:tc>
      </w:tr>
      <w:tr>
        <w:trPr/>
        <w:tc>
          <w:tcPr>
            <w:tcW w:w="2749" w:type="dxa"/>
            <w:tcBorders/>
            <w:vAlign w:val="center"/>
          </w:tcPr>
          <w:p>
            <w:pPr>
              <w:pStyle w:val="TableContents"/>
              <w:bidi w:val="0"/>
              <w:spacing w:before="0" w:after="283"/>
              <w:jc w:val="left"/>
              <w:rPr/>
            </w:pPr>
            <w:r>
              <w:rPr/>
              <w:t xml:space="preserve">Makedonia </w:t>
            </w:r>
          </w:p>
        </w:tc>
        <w:tc>
          <w:tcPr>
            <w:tcW w:w="939" w:type="dxa"/>
            <w:tcBorders/>
            <w:vAlign w:val="center"/>
          </w:tcPr>
          <w:p>
            <w:pPr>
              <w:pStyle w:val="TableContents"/>
              <w:bidi w:val="0"/>
              <w:spacing w:before="0" w:after="283"/>
              <w:jc w:val="left"/>
              <w:rPr/>
            </w:pPr>
            <w:r>
              <w:rPr/>
              <w:t xml:space="preserve">766 </w:t>
            </w:r>
          </w:p>
        </w:tc>
        <w:tc>
          <w:tcPr>
            <w:tcW w:w="1284" w:type="dxa"/>
            <w:tcBorders/>
            <w:vAlign w:val="center"/>
          </w:tcPr>
          <w:p>
            <w:pPr>
              <w:pStyle w:val="TableContents"/>
              <w:bidi w:val="0"/>
              <w:spacing w:before="0" w:after="283"/>
              <w:jc w:val="left"/>
              <w:rPr/>
            </w:pPr>
            <w:r>
              <w:rPr/>
              <w:t xml:space="preserve">476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Bulgaria: 148 km (92 mi) Kreikka: 246 km (153 mi) Kosovo: 159 km (99 mi) Serbia: 62 km (39 mi). </w:t>
            </w:r>
          </w:p>
        </w:tc>
      </w:tr>
      <w:tr>
        <w:trPr/>
        <w:tc>
          <w:tcPr>
            <w:tcW w:w="2749" w:type="dxa"/>
            <w:tcBorders/>
            <w:vAlign w:val="center"/>
          </w:tcPr>
          <w:p>
            <w:pPr>
              <w:pStyle w:val="TableContents"/>
              <w:bidi w:val="0"/>
              <w:spacing w:before="0" w:after="283"/>
              <w:jc w:val="left"/>
              <w:rPr/>
            </w:pPr>
            <w:r>
              <w:rPr/>
              <w:t xml:space="preserve">Macquarien saari (Australia)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Madagaskar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Madeira (Portugali)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Malawi </w:t>
            </w:r>
          </w:p>
        </w:tc>
        <w:tc>
          <w:tcPr>
            <w:tcW w:w="939" w:type="dxa"/>
            <w:tcBorders/>
            <w:vAlign w:val="center"/>
          </w:tcPr>
          <w:p>
            <w:pPr>
              <w:pStyle w:val="TableContents"/>
              <w:bidi w:val="0"/>
              <w:spacing w:before="0" w:after="283"/>
              <w:jc w:val="left"/>
              <w:rPr/>
            </w:pPr>
            <w:r>
              <w:rPr/>
              <w:t xml:space="preserve">2,881 </w:t>
            </w:r>
          </w:p>
        </w:tc>
        <w:tc>
          <w:tcPr>
            <w:tcW w:w="1284" w:type="dxa"/>
            <w:tcBorders/>
            <w:vAlign w:val="center"/>
          </w:tcPr>
          <w:p>
            <w:pPr>
              <w:pStyle w:val="TableContents"/>
              <w:bidi w:val="0"/>
              <w:spacing w:before="0" w:after="283"/>
              <w:jc w:val="left"/>
              <w:rPr/>
            </w:pPr>
            <w:r>
              <w:rPr/>
              <w:t xml:space="preserve">1,790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Tansania: 475 km (295 mi) Sambia: 837 km (520 mi). </w:t>
            </w:r>
          </w:p>
        </w:tc>
      </w:tr>
      <w:tr>
        <w:trPr/>
        <w:tc>
          <w:tcPr>
            <w:tcW w:w="2749" w:type="dxa"/>
            <w:tcBorders/>
            <w:vAlign w:val="center"/>
          </w:tcPr>
          <w:p>
            <w:pPr>
              <w:pStyle w:val="TableContents"/>
              <w:bidi w:val="0"/>
              <w:spacing w:before="0" w:after="283"/>
              <w:jc w:val="left"/>
              <w:rPr/>
            </w:pPr>
            <w:r>
              <w:rPr/>
              <w:t xml:space="preserve">Malesia </w:t>
            </w:r>
          </w:p>
        </w:tc>
        <w:tc>
          <w:tcPr>
            <w:tcW w:w="939" w:type="dxa"/>
            <w:tcBorders/>
            <w:vAlign w:val="center"/>
          </w:tcPr>
          <w:p>
            <w:pPr>
              <w:pStyle w:val="TableContents"/>
              <w:bidi w:val="0"/>
              <w:spacing w:before="0" w:after="283"/>
              <w:jc w:val="left"/>
              <w:rPr/>
            </w:pPr>
            <w:r>
              <w:rPr/>
              <w:t xml:space="preserve">3,147 </w:t>
            </w:r>
          </w:p>
        </w:tc>
        <w:tc>
          <w:tcPr>
            <w:tcW w:w="1284" w:type="dxa"/>
            <w:tcBorders/>
            <w:vAlign w:val="center"/>
          </w:tcPr>
          <w:p>
            <w:pPr>
              <w:pStyle w:val="TableContents"/>
              <w:bidi w:val="0"/>
              <w:spacing w:before="0" w:after="283"/>
              <w:jc w:val="left"/>
              <w:rPr/>
            </w:pPr>
            <w:r>
              <w:rPr/>
              <w:t xml:space="preserve">1,955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Brunei (2): 381 km (237 mi) Indonesia: 1 782 km (1 107 mi) Thailand: 506 km (314 mi) </w:t>
            </w:r>
          </w:p>
        </w:tc>
      </w:tr>
      <w:tr>
        <w:trPr/>
        <w:tc>
          <w:tcPr>
            <w:tcW w:w="2749" w:type="dxa"/>
            <w:tcBorders/>
            <w:vAlign w:val="center"/>
          </w:tcPr>
          <w:p>
            <w:pPr>
              <w:pStyle w:val="TableContents"/>
              <w:bidi w:val="0"/>
              <w:spacing w:before="0" w:after="283"/>
              <w:jc w:val="left"/>
              <w:rPr/>
            </w:pPr>
            <w:r>
              <w:rPr/>
              <w:t xml:space="preserve">Malediivit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Mali </w:t>
            </w:r>
          </w:p>
        </w:tc>
        <w:tc>
          <w:tcPr>
            <w:tcW w:w="939" w:type="dxa"/>
            <w:tcBorders/>
            <w:vAlign w:val="center"/>
          </w:tcPr>
          <w:p>
            <w:pPr>
              <w:pStyle w:val="TableContents"/>
              <w:bidi w:val="0"/>
              <w:spacing w:before="0" w:after="283"/>
              <w:jc w:val="left"/>
              <w:rPr/>
            </w:pPr>
            <w:r>
              <w:rPr/>
              <w:t xml:space="preserve">7,243 </w:t>
            </w:r>
          </w:p>
        </w:tc>
        <w:tc>
          <w:tcPr>
            <w:tcW w:w="1284" w:type="dxa"/>
            <w:tcBorders/>
            <w:vAlign w:val="center"/>
          </w:tcPr>
          <w:p>
            <w:pPr>
              <w:pStyle w:val="TableContents"/>
              <w:bidi w:val="0"/>
              <w:spacing w:before="0" w:after="283"/>
              <w:jc w:val="left"/>
              <w:rPr/>
            </w:pPr>
            <w:r>
              <w:rPr/>
              <w:t xml:space="preserve">4,501 </w:t>
            </w:r>
          </w:p>
        </w:tc>
        <w:tc>
          <w:tcPr>
            <w:tcW w:w="1554" w:type="dxa"/>
            <w:tcBorders/>
            <w:vAlign w:val="center"/>
          </w:tcPr>
          <w:p>
            <w:pPr>
              <w:pStyle w:val="TableContents"/>
              <w:bidi w:val="0"/>
              <w:spacing w:before="0" w:after="283"/>
              <w:jc w:val="left"/>
              <w:rPr/>
            </w:pPr>
            <w:r>
              <w:rPr/>
              <w:t xml:space="preserve">7 </w:t>
            </w:r>
          </w:p>
        </w:tc>
        <w:tc>
          <w:tcPr>
            <w:tcW w:w="351" w:type="dxa"/>
            <w:tcBorders/>
            <w:vAlign w:val="center"/>
          </w:tcPr>
          <w:p>
            <w:pPr>
              <w:pStyle w:val="TableContents"/>
              <w:bidi w:val="0"/>
              <w:spacing w:before="0" w:after="283"/>
              <w:jc w:val="left"/>
              <w:rPr/>
            </w:pPr>
            <w:r>
              <w:rPr/>
              <w:t xml:space="preserve">7 </w:t>
            </w:r>
          </w:p>
        </w:tc>
        <w:tc>
          <w:tcPr>
            <w:tcW w:w="3328" w:type="dxa"/>
            <w:tcBorders/>
            <w:vAlign w:val="center"/>
          </w:tcPr>
          <w:p>
            <w:pPr>
              <w:pStyle w:val="TableContents"/>
              <w:bidi w:val="0"/>
              <w:spacing w:before="0" w:after="283"/>
              <w:jc w:val="left"/>
              <w:rPr/>
            </w:pPr>
            <w:r>
              <w:rPr/>
              <w:t xml:space="preserve">Sisältää: Algeria: Norsunluurannikko: 532 km (331 mi) Guinea: 858 km (533 mi) Mauritania: 2237 km (1390 mi) Niger: 821 km (510 mi) Senegal: 419 km (260 mi) </w:t>
            </w:r>
          </w:p>
        </w:tc>
      </w:tr>
      <w:tr>
        <w:trPr/>
        <w:tc>
          <w:tcPr>
            <w:tcW w:w="2749" w:type="dxa"/>
            <w:tcBorders/>
            <w:vAlign w:val="center"/>
          </w:tcPr>
          <w:p>
            <w:pPr>
              <w:pStyle w:val="TableContents"/>
              <w:bidi w:val="0"/>
              <w:spacing w:before="0" w:after="283"/>
              <w:jc w:val="left"/>
              <w:rPr/>
            </w:pPr>
            <w:r>
              <w:rPr/>
              <w:t xml:space="preserve">Malta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Marshallinsaaret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Martinique (Ranska)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Mauritania </w:t>
            </w:r>
          </w:p>
        </w:tc>
        <w:tc>
          <w:tcPr>
            <w:tcW w:w="939" w:type="dxa"/>
            <w:tcBorders/>
            <w:vAlign w:val="center"/>
          </w:tcPr>
          <w:p>
            <w:pPr>
              <w:pStyle w:val="TableContents"/>
              <w:bidi w:val="0"/>
              <w:spacing w:before="0" w:after="283"/>
              <w:jc w:val="left"/>
              <w:rPr/>
            </w:pPr>
            <w:r>
              <w:rPr/>
              <w:t xml:space="preserve">5,074 </w:t>
            </w:r>
          </w:p>
        </w:tc>
        <w:tc>
          <w:tcPr>
            <w:tcW w:w="1284" w:type="dxa"/>
            <w:tcBorders/>
            <w:vAlign w:val="center"/>
          </w:tcPr>
          <w:p>
            <w:pPr>
              <w:pStyle w:val="TableContents"/>
              <w:bidi w:val="0"/>
              <w:spacing w:before="0" w:after="283"/>
              <w:jc w:val="left"/>
              <w:rPr/>
            </w:pPr>
            <w:r>
              <w:rPr/>
              <w:t xml:space="preserve">3,153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Algeria: Senegal: 813 km (505 mi) Länsi-Sahara: 1 561 km (970 mi) Länsi-Sahara: 1 561 km (970 mi). </w:t>
            </w:r>
          </w:p>
        </w:tc>
      </w:tr>
      <w:tr>
        <w:trPr/>
        <w:tc>
          <w:tcPr>
            <w:tcW w:w="2749" w:type="dxa"/>
            <w:tcBorders/>
            <w:vAlign w:val="center"/>
          </w:tcPr>
          <w:p>
            <w:pPr>
              <w:pStyle w:val="TableContents"/>
              <w:bidi w:val="0"/>
              <w:spacing w:before="0" w:after="283"/>
              <w:jc w:val="left"/>
              <w:rPr/>
            </w:pPr>
            <w:r>
              <w:rPr/>
              <w:t xml:space="preserve">Mauritius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Mayotte (Ranska)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Meksiko </w:t>
            </w:r>
          </w:p>
        </w:tc>
        <w:tc>
          <w:tcPr>
            <w:tcW w:w="939" w:type="dxa"/>
            <w:tcBorders/>
            <w:vAlign w:val="center"/>
          </w:tcPr>
          <w:p>
            <w:pPr>
              <w:pStyle w:val="TableContents"/>
              <w:bidi w:val="0"/>
              <w:spacing w:before="0" w:after="283"/>
              <w:jc w:val="left"/>
              <w:rPr/>
            </w:pPr>
            <w:r>
              <w:rPr/>
              <w:t xml:space="preserve">4,353 </w:t>
            </w:r>
          </w:p>
        </w:tc>
        <w:tc>
          <w:tcPr>
            <w:tcW w:w="1284" w:type="dxa"/>
            <w:tcBorders/>
            <w:vAlign w:val="center"/>
          </w:tcPr>
          <w:p>
            <w:pPr>
              <w:pStyle w:val="TableContents"/>
              <w:bidi w:val="0"/>
              <w:spacing w:before="0" w:after="283"/>
              <w:jc w:val="left"/>
              <w:rPr/>
            </w:pPr>
            <w:r>
              <w:rPr/>
              <w:t xml:space="preserve">2,705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Guatemala: 962 km (598 mi) Yhdysvallat: Belize: 250 km (160 mi) Guatemala: 962 km (598 mi) Yhdysvallat: 3,141 km (1,952 mi). </w:t>
            </w:r>
          </w:p>
        </w:tc>
      </w:tr>
      <w:tr>
        <w:trPr/>
        <w:tc>
          <w:tcPr>
            <w:tcW w:w="2749" w:type="dxa"/>
            <w:tcBorders/>
            <w:vAlign w:val="center"/>
          </w:tcPr>
          <w:p>
            <w:pPr>
              <w:pStyle w:val="TableContents"/>
              <w:bidi w:val="0"/>
              <w:spacing w:before="0" w:after="283"/>
              <w:jc w:val="left"/>
              <w:rPr/>
            </w:pPr>
            <w:r>
              <w:rPr/>
              <w:t xml:space="preserve">Mikronesian liittovaltio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Midwayn atolli (Yhdysvallat)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Moldova </w:t>
            </w:r>
          </w:p>
        </w:tc>
        <w:tc>
          <w:tcPr>
            <w:tcW w:w="939" w:type="dxa"/>
            <w:tcBorders/>
            <w:vAlign w:val="center"/>
          </w:tcPr>
          <w:p>
            <w:pPr>
              <w:pStyle w:val="TableContents"/>
              <w:bidi w:val="0"/>
              <w:spacing w:before="0" w:after="283"/>
              <w:jc w:val="left"/>
              <w:rPr/>
            </w:pPr>
            <w:r>
              <w:rPr/>
              <w:t xml:space="preserve">1,389 </w:t>
            </w:r>
          </w:p>
        </w:tc>
        <w:tc>
          <w:tcPr>
            <w:tcW w:w="1284" w:type="dxa"/>
            <w:tcBorders/>
            <w:vAlign w:val="center"/>
          </w:tcPr>
          <w:p>
            <w:pPr>
              <w:pStyle w:val="TableContents"/>
              <w:bidi w:val="0"/>
              <w:spacing w:before="0" w:after="283"/>
              <w:jc w:val="left"/>
              <w:rPr/>
            </w:pPr>
            <w:r>
              <w:rPr/>
              <w:t xml:space="preserve">863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Romania: 450 km (280 mi) Ukraina: 939 km (583 mi). </w:t>
            </w:r>
          </w:p>
        </w:tc>
      </w:tr>
      <w:tr>
        <w:trPr/>
        <w:tc>
          <w:tcPr>
            <w:tcW w:w="2749" w:type="dxa"/>
            <w:tcBorders/>
            <w:vAlign w:val="center"/>
          </w:tcPr>
          <w:p>
            <w:pPr>
              <w:pStyle w:val="TableContents"/>
              <w:bidi w:val="0"/>
              <w:spacing w:before="0" w:after="283"/>
              <w:jc w:val="left"/>
              <w:rPr/>
            </w:pPr>
            <w:r>
              <w:rPr/>
              <w:t xml:space="preserve">Monaco </w:t>
            </w:r>
          </w:p>
        </w:tc>
        <w:tc>
          <w:tcPr>
            <w:tcW w:w="939" w:type="dxa"/>
            <w:tcBorders/>
            <w:vAlign w:val="center"/>
          </w:tcPr>
          <w:p>
            <w:pPr>
              <w:pStyle w:val="TableContents"/>
              <w:bidi w:val="0"/>
              <w:spacing w:before="0" w:after="283"/>
              <w:jc w:val="left"/>
              <w:rPr/>
            </w:pPr>
            <w:r>
              <w:rPr/>
              <w:t xml:space="preserve">4.4 </w:t>
            </w:r>
          </w:p>
        </w:tc>
        <w:tc>
          <w:tcPr>
            <w:tcW w:w="1284" w:type="dxa"/>
            <w:tcBorders/>
            <w:vAlign w:val="center"/>
          </w:tcPr>
          <w:p>
            <w:pPr>
              <w:pStyle w:val="TableContents"/>
              <w:bidi w:val="0"/>
              <w:spacing w:before="0" w:after="283"/>
              <w:jc w:val="left"/>
              <w:rPr/>
            </w:pPr>
            <w:r>
              <w:rPr/>
              <w:t xml:space="preserve">2.7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Ranska: Ranska: 4,4 km (2,7 mi). </w:t>
            </w:r>
          </w:p>
        </w:tc>
      </w:tr>
      <w:tr>
        <w:trPr/>
        <w:tc>
          <w:tcPr>
            <w:tcW w:w="2749" w:type="dxa"/>
            <w:tcBorders/>
            <w:vAlign w:val="center"/>
          </w:tcPr>
          <w:p>
            <w:pPr>
              <w:pStyle w:val="TableContents"/>
              <w:bidi w:val="0"/>
              <w:spacing w:before="0" w:after="283"/>
              <w:jc w:val="left"/>
              <w:rPr/>
            </w:pPr>
            <w:r>
              <w:rPr/>
              <w:t xml:space="preserve">Mongolia </w:t>
            </w:r>
          </w:p>
        </w:tc>
        <w:tc>
          <w:tcPr>
            <w:tcW w:w="939" w:type="dxa"/>
            <w:tcBorders/>
            <w:vAlign w:val="center"/>
          </w:tcPr>
          <w:p>
            <w:pPr>
              <w:pStyle w:val="TableContents"/>
              <w:bidi w:val="0"/>
              <w:spacing w:before="0" w:after="283"/>
              <w:jc w:val="left"/>
              <w:rPr/>
            </w:pPr>
            <w:r>
              <w:rPr/>
              <w:t xml:space="preserve">8,220 </w:t>
            </w:r>
          </w:p>
        </w:tc>
        <w:tc>
          <w:tcPr>
            <w:tcW w:w="1284" w:type="dxa"/>
            <w:tcBorders/>
            <w:vAlign w:val="center"/>
          </w:tcPr>
          <w:p>
            <w:pPr>
              <w:pStyle w:val="TableContents"/>
              <w:bidi w:val="0"/>
              <w:spacing w:before="0" w:after="283"/>
              <w:jc w:val="left"/>
              <w:rPr/>
            </w:pPr>
            <w:r>
              <w:rPr/>
              <w:t xml:space="preserve">5,110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Venäjä: 3 485 km (2 165 mi). </w:t>
            </w:r>
          </w:p>
        </w:tc>
      </w:tr>
      <w:tr>
        <w:trPr/>
        <w:tc>
          <w:tcPr>
            <w:tcW w:w="2749" w:type="dxa"/>
            <w:tcBorders/>
            <w:vAlign w:val="center"/>
          </w:tcPr>
          <w:p>
            <w:pPr>
              <w:pStyle w:val="TableContents"/>
              <w:bidi w:val="0"/>
              <w:spacing w:before="0" w:after="283"/>
              <w:jc w:val="left"/>
              <w:rPr/>
            </w:pPr>
            <w:r>
              <w:rPr/>
              <w:t xml:space="preserve">Montenegro </w:t>
            </w:r>
          </w:p>
        </w:tc>
        <w:tc>
          <w:tcPr>
            <w:tcW w:w="939" w:type="dxa"/>
            <w:tcBorders/>
            <w:vAlign w:val="center"/>
          </w:tcPr>
          <w:p>
            <w:pPr>
              <w:pStyle w:val="TableContents"/>
              <w:bidi w:val="0"/>
              <w:spacing w:before="0" w:after="283"/>
              <w:jc w:val="left"/>
              <w:rPr/>
            </w:pPr>
            <w:r>
              <w:rPr/>
              <w:t xml:space="preserve">625 </w:t>
            </w:r>
          </w:p>
        </w:tc>
        <w:tc>
          <w:tcPr>
            <w:tcW w:w="1284" w:type="dxa"/>
            <w:tcBorders/>
            <w:vAlign w:val="center"/>
          </w:tcPr>
          <w:p>
            <w:pPr>
              <w:pStyle w:val="TableContents"/>
              <w:bidi w:val="0"/>
              <w:spacing w:before="0" w:after="283"/>
              <w:jc w:val="left"/>
              <w:rPr/>
            </w:pPr>
            <w:r>
              <w:rPr/>
              <w:t xml:space="preserve">388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Albania: 172 km (107 mi) Bosnia ja Hertsegovina: 225 km (140 mi) Kroatia: 25 km (16 mi) Kosovo: 79 km (49 mi) Serbia: 124 km (77 mi) </w:t>
            </w:r>
          </w:p>
        </w:tc>
      </w:tr>
      <w:tr>
        <w:trPr/>
        <w:tc>
          <w:tcPr>
            <w:tcW w:w="2749" w:type="dxa"/>
            <w:tcBorders/>
            <w:vAlign w:val="center"/>
          </w:tcPr>
          <w:p>
            <w:pPr>
              <w:pStyle w:val="TableContents"/>
              <w:bidi w:val="0"/>
              <w:spacing w:before="0" w:after="283"/>
              <w:jc w:val="left"/>
              <w:rPr/>
            </w:pPr>
            <w:r>
              <w:rPr/>
              <w:t xml:space="preserve">Montserrat (Yhdistynyt kuningaskunta)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Marokko </w:t>
            </w:r>
          </w:p>
        </w:tc>
        <w:tc>
          <w:tcPr>
            <w:tcW w:w="939" w:type="dxa"/>
            <w:tcBorders/>
            <w:vAlign w:val="center"/>
          </w:tcPr>
          <w:p>
            <w:pPr>
              <w:pStyle w:val="TableContents"/>
              <w:bidi w:val="0"/>
              <w:spacing w:before="0" w:after="283"/>
              <w:jc w:val="left"/>
              <w:rPr/>
            </w:pPr>
            <w:r>
              <w:rPr/>
              <w:t xml:space="preserve">2,018 </w:t>
            </w:r>
          </w:p>
        </w:tc>
        <w:tc>
          <w:tcPr>
            <w:tcW w:w="1284" w:type="dxa"/>
            <w:tcBorders/>
            <w:vAlign w:val="center"/>
          </w:tcPr>
          <w:p>
            <w:pPr>
              <w:pStyle w:val="TableContents"/>
              <w:bidi w:val="0"/>
              <w:spacing w:before="0" w:after="283"/>
              <w:jc w:val="left"/>
              <w:rPr/>
            </w:pPr>
            <w:r>
              <w:rPr/>
              <w:t xml:space="preserve">1,254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Algeria: Länsi-Sahara: 443 km (275 mi) Espanja (3): 17 km (11 mi) </w:t>
            </w:r>
          </w:p>
        </w:tc>
      </w:tr>
      <w:tr>
        <w:trPr/>
        <w:tc>
          <w:tcPr>
            <w:tcW w:w="2749" w:type="dxa"/>
            <w:tcBorders/>
            <w:vAlign w:val="center"/>
          </w:tcPr>
          <w:p>
            <w:pPr>
              <w:pStyle w:val="TableContents"/>
              <w:bidi w:val="0"/>
              <w:spacing w:before="0" w:after="283"/>
              <w:jc w:val="left"/>
              <w:rPr/>
            </w:pPr>
            <w:r>
              <w:rPr/>
              <w:t xml:space="preserve">Mosambik </w:t>
            </w:r>
          </w:p>
        </w:tc>
        <w:tc>
          <w:tcPr>
            <w:tcW w:w="939" w:type="dxa"/>
            <w:tcBorders/>
            <w:vAlign w:val="center"/>
          </w:tcPr>
          <w:p>
            <w:pPr>
              <w:pStyle w:val="TableContents"/>
              <w:bidi w:val="0"/>
              <w:spacing w:before="0" w:after="283"/>
              <w:jc w:val="left"/>
              <w:rPr/>
            </w:pPr>
            <w:r>
              <w:rPr/>
              <w:t xml:space="preserve">4,571 </w:t>
            </w:r>
          </w:p>
        </w:tc>
        <w:tc>
          <w:tcPr>
            <w:tcW w:w="1284" w:type="dxa"/>
            <w:tcBorders/>
            <w:vAlign w:val="center"/>
          </w:tcPr>
          <w:p>
            <w:pPr>
              <w:pStyle w:val="TableContents"/>
              <w:bidi w:val="0"/>
              <w:spacing w:before="0" w:after="283"/>
              <w:jc w:val="left"/>
              <w:rPr/>
            </w:pPr>
            <w:r>
              <w:rPr/>
              <w:t xml:space="preserve">2,840 </w:t>
            </w:r>
          </w:p>
        </w:tc>
        <w:tc>
          <w:tcPr>
            <w:tcW w:w="1554" w:type="dxa"/>
            <w:tcBorders/>
            <w:vAlign w:val="center"/>
          </w:tcPr>
          <w:p>
            <w:pPr>
              <w:pStyle w:val="TableContents"/>
              <w:bidi w:val="0"/>
              <w:spacing w:before="0" w:after="283"/>
              <w:jc w:val="left"/>
              <w:rPr/>
            </w:pPr>
            <w:r>
              <w:rPr/>
              <w:t xml:space="preserve">6 </w:t>
            </w:r>
          </w:p>
        </w:tc>
        <w:tc>
          <w:tcPr>
            <w:tcW w:w="351" w:type="dxa"/>
            <w:tcBorders/>
            <w:vAlign w:val="center"/>
          </w:tcPr>
          <w:p>
            <w:pPr>
              <w:pStyle w:val="TableContents"/>
              <w:bidi w:val="0"/>
              <w:spacing w:before="0" w:after="283"/>
              <w:jc w:val="left"/>
              <w:rPr/>
            </w:pPr>
            <w:r>
              <w:rPr/>
              <w:t xml:space="preserve">6 </w:t>
            </w:r>
          </w:p>
        </w:tc>
        <w:tc>
          <w:tcPr>
            <w:tcW w:w="3328" w:type="dxa"/>
            <w:tcBorders/>
            <w:vAlign w:val="center"/>
          </w:tcPr>
          <w:p>
            <w:pPr>
              <w:pStyle w:val="TableContents"/>
              <w:bidi w:val="0"/>
              <w:spacing w:before="0" w:after="283"/>
              <w:jc w:val="left"/>
              <w:rPr/>
            </w:pPr>
            <w:r>
              <w:rPr/>
              <w:t xml:space="preserve">Sisältää: Malawi: Etelä-Afrikka (2): 491 km (305 mi) Swazimaa: 105 km (65 mi) Tansania: 756 km (470 mi) Sambia: 419 km (260 mi) Zimbabwe: 1,231 km (765 mi) </w:t>
            </w:r>
          </w:p>
        </w:tc>
      </w:tr>
      <w:tr>
        <w:trPr/>
        <w:tc>
          <w:tcPr>
            <w:tcW w:w="2749" w:type="dxa"/>
            <w:tcBorders/>
            <w:vAlign w:val="center"/>
          </w:tcPr>
          <w:p>
            <w:pPr>
              <w:pStyle w:val="TableContents"/>
              <w:bidi w:val="0"/>
              <w:spacing w:before="0" w:after="283"/>
              <w:jc w:val="left"/>
              <w:rPr/>
            </w:pPr>
            <w:r>
              <w:rPr/>
              <w:t xml:space="preserve">Myanmar </w:t>
            </w:r>
          </w:p>
        </w:tc>
        <w:tc>
          <w:tcPr>
            <w:tcW w:w="939" w:type="dxa"/>
            <w:tcBorders/>
            <w:vAlign w:val="center"/>
          </w:tcPr>
          <w:p>
            <w:pPr>
              <w:pStyle w:val="TableContents"/>
              <w:bidi w:val="0"/>
              <w:spacing w:before="0" w:after="283"/>
              <w:jc w:val="left"/>
              <w:rPr/>
            </w:pPr>
            <w:r>
              <w:rPr/>
              <w:t xml:space="preserve">5,876 </w:t>
            </w:r>
          </w:p>
        </w:tc>
        <w:tc>
          <w:tcPr>
            <w:tcW w:w="1284" w:type="dxa"/>
            <w:tcBorders/>
            <w:vAlign w:val="center"/>
          </w:tcPr>
          <w:p>
            <w:pPr>
              <w:pStyle w:val="TableContents"/>
              <w:bidi w:val="0"/>
              <w:spacing w:before="0" w:after="283"/>
              <w:jc w:val="left"/>
              <w:rPr/>
            </w:pPr>
            <w:r>
              <w:rPr/>
              <w:t xml:space="preserve">3,651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Bangladesh: Kiinan kansantasavalta: 2 185 km (1 358 mi) Intia: Laos: 235 km (146 mi) Thaimaa: 1,800 km (1,100 mi) </w:t>
            </w:r>
          </w:p>
        </w:tc>
      </w:tr>
      <w:tr>
        <w:trPr/>
        <w:tc>
          <w:tcPr>
            <w:tcW w:w="2749" w:type="dxa"/>
            <w:tcBorders/>
            <w:vAlign w:val="center"/>
          </w:tcPr>
          <w:p>
            <w:pPr>
              <w:pStyle w:val="TableContents"/>
              <w:bidi w:val="0"/>
              <w:spacing w:before="0" w:after="283"/>
              <w:jc w:val="left"/>
              <w:rPr/>
            </w:pPr>
            <w:r>
              <w:rPr/>
              <w:t xml:space="preserve">Vuoristo-Karabahin tasavalta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Armenia Azerbaidžan Iran </w:t>
            </w:r>
          </w:p>
        </w:tc>
      </w:tr>
      <w:tr>
        <w:trPr/>
        <w:tc>
          <w:tcPr>
            <w:tcW w:w="2749" w:type="dxa"/>
            <w:tcBorders/>
            <w:vAlign w:val="center"/>
          </w:tcPr>
          <w:p>
            <w:pPr>
              <w:pStyle w:val="TableContents"/>
              <w:bidi w:val="0"/>
              <w:spacing w:before="0" w:after="283"/>
              <w:jc w:val="left"/>
              <w:rPr/>
            </w:pPr>
            <w:r>
              <w:rPr/>
              <w:t xml:space="preserve">Namibia </w:t>
            </w:r>
          </w:p>
        </w:tc>
        <w:tc>
          <w:tcPr>
            <w:tcW w:w="939" w:type="dxa"/>
            <w:tcBorders/>
            <w:vAlign w:val="center"/>
          </w:tcPr>
          <w:p>
            <w:pPr>
              <w:pStyle w:val="TableContents"/>
              <w:bidi w:val="0"/>
              <w:spacing w:before="0" w:after="283"/>
              <w:jc w:val="left"/>
              <w:rPr/>
            </w:pPr>
            <w:r>
              <w:rPr/>
              <w:t xml:space="preserve">3,936 </w:t>
            </w:r>
          </w:p>
        </w:tc>
        <w:tc>
          <w:tcPr>
            <w:tcW w:w="1284" w:type="dxa"/>
            <w:tcBorders/>
            <w:vAlign w:val="center"/>
          </w:tcPr>
          <w:p>
            <w:pPr>
              <w:pStyle w:val="TableContents"/>
              <w:bidi w:val="0"/>
              <w:spacing w:before="0" w:after="283"/>
              <w:jc w:val="left"/>
              <w:rPr/>
            </w:pPr>
            <w:r>
              <w:rPr/>
              <w:t xml:space="preserve">2,446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Botswana: Angola: 1 376 km (855 mi): Etelä-Afrikka: 967 km (601 mi) Sambia: 233 km (145 mi) </w:t>
            </w:r>
          </w:p>
        </w:tc>
      </w:tr>
      <w:tr>
        <w:trPr/>
        <w:tc>
          <w:tcPr>
            <w:tcW w:w="2749" w:type="dxa"/>
            <w:tcBorders/>
            <w:vAlign w:val="center"/>
          </w:tcPr>
          <w:p>
            <w:pPr>
              <w:pStyle w:val="TableContents"/>
              <w:bidi w:val="0"/>
              <w:spacing w:before="0" w:after="283"/>
              <w:jc w:val="left"/>
              <w:rPr/>
            </w:pPr>
            <w:r>
              <w:rPr/>
              <w:t xml:space="preserve">Nauru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Navassa Island (Yhdysvallat)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Nepal </w:t>
            </w:r>
          </w:p>
        </w:tc>
        <w:tc>
          <w:tcPr>
            <w:tcW w:w="939" w:type="dxa"/>
            <w:tcBorders/>
            <w:vAlign w:val="center"/>
          </w:tcPr>
          <w:p>
            <w:pPr>
              <w:pStyle w:val="TableContents"/>
              <w:bidi w:val="0"/>
              <w:spacing w:before="0" w:after="283"/>
              <w:jc w:val="left"/>
              <w:rPr/>
            </w:pPr>
            <w:r>
              <w:rPr/>
              <w:t xml:space="preserve">2,926 </w:t>
            </w:r>
          </w:p>
        </w:tc>
        <w:tc>
          <w:tcPr>
            <w:tcW w:w="1284" w:type="dxa"/>
            <w:tcBorders/>
            <w:vAlign w:val="center"/>
          </w:tcPr>
          <w:p>
            <w:pPr>
              <w:pStyle w:val="TableContents"/>
              <w:bidi w:val="0"/>
              <w:spacing w:before="0" w:after="283"/>
              <w:jc w:val="left"/>
              <w:rPr/>
            </w:pPr>
            <w:r>
              <w:rPr/>
              <w:t xml:space="preserve">1,818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Kiinan kansantasavalta: 1 236 km (768 mi) Intia: 1,690 km (1,050 mi). </w:t>
            </w:r>
          </w:p>
        </w:tc>
      </w:tr>
      <w:tr>
        <w:trPr/>
        <w:tc>
          <w:tcPr>
            <w:tcW w:w="2749" w:type="dxa"/>
            <w:tcBorders/>
            <w:vAlign w:val="center"/>
          </w:tcPr>
          <w:p>
            <w:pPr>
              <w:pStyle w:val="TableContents"/>
              <w:bidi w:val="0"/>
              <w:spacing w:before="0" w:after="283"/>
              <w:jc w:val="left"/>
              <w:rPr/>
            </w:pPr>
            <w:r>
              <w:rPr/>
              <w:t xml:space="preserve">Alankomaat </w:t>
            </w:r>
          </w:p>
        </w:tc>
        <w:tc>
          <w:tcPr>
            <w:tcW w:w="939" w:type="dxa"/>
            <w:tcBorders/>
            <w:vAlign w:val="center"/>
          </w:tcPr>
          <w:p>
            <w:pPr>
              <w:pStyle w:val="TableContents"/>
              <w:bidi w:val="0"/>
              <w:spacing w:before="0" w:after="283"/>
              <w:jc w:val="left"/>
              <w:rPr/>
            </w:pPr>
            <w:r>
              <w:rPr/>
              <w:t xml:space="preserve">1,027 </w:t>
            </w:r>
          </w:p>
        </w:tc>
        <w:tc>
          <w:tcPr>
            <w:tcW w:w="1284" w:type="dxa"/>
            <w:tcBorders/>
            <w:vAlign w:val="center"/>
          </w:tcPr>
          <w:p>
            <w:pPr>
              <w:pStyle w:val="TableContents"/>
              <w:bidi w:val="0"/>
              <w:spacing w:before="0" w:after="283"/>
              <w:jc w:val="left"/>
              <w:rPr/>
            </w:pPr>
            <w:r>
              <w:rPr/>
              <w:t xml:space="preserve">638 </w:t>
            </w:r>
          </w:p>
        </w:tc>
        <w:tc>
          <w:tcPr>
            <w:tcW w:w="1554" w:type="dxa"/>
            <w:tcBorders/>
            <w:vAlign w:val="center"/>
          </w:tcPr>
          <w:p>
            <w:pPr>
              <w:pStyle w:val="TableContents"/>
              <w:bidi w:val="0"/>
              <w:spacing w:before="0" w:after="283"/>
              <w:jc w:val="left"/>
              <w:rPr/>
            </w:pPr>
            <w:r>
              <w:rPr/>
              <w:t xml:space="preserve">32 </w:t>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Belgia (31): 450 km (280 mi) Saksa: 577 km (359 mi). </w:t>
            </w:r>
          </w:p>
        </w:tc>
      </w:tr>
      <w:tr>
        <w:trPr/>
        <w:tc>
          <w:tcPr>
            <w:tcW w:w="2749" w:type="dxa"/>
            <w:tcBorders/>
            <w:vAlign w:val="center"/>
          </w:tcPr>
          <w:p>
            <w:pPr>
              <w:pStyle w:val="TableContents"/>
              <w:bidi w:val="0"/>
              <w:spacing w:before="0" w:after="283"/>
              <w:jc w:val="left"/>
              <w:rPr/>
            </w:pPr>
            <w:r>
              <w:rPr/>
              <w:t xml:space="preserve">Alankomaat, kuningaskunta → sisältää: Alankomaat (mukaan lukien Karibian Alankomaat) → Sint Maarten → Curaçao → Alankomaat (mukaan lukien Karibian Alankomaat) → Sint Maarten </w:t>
            </w:r>
          </w:p>
        </w:tc>
        <w:tc>
          <w:tcPr>
            <w:tcW w:w="939" w:type="dxa"/>
            <w:tcBorders/>
            <w:vAlign w:val="center"/>
          </w:tcPr>
          <w:p>
            <w:pPr>
              <w:pStyle w:val="TableContents"/>
              <w:bidi w:val="0"/>
              <w:spacing w:before="0" w:after="283"/>
              <w:jc w:val="left"/>
              <w:rPr/>
            </w:pPr>
            <w:r>
              <w:rPr/>
              <w:t xml:space="preserve">1,037 </w:t>
            </w:r>
          </w:p>
        </w:tc>
        <w:tc>
          <w:tcPr>
            <w:tcW w:w="1284" w:type="dxa"/>
            <w:tcBorders/>
            <w:vAlign w:val="center"/>
          </w:tcPr>
          <w:p>
            <w:pPr>
              <w:pStyle w:val="TableContents"/>
              <w:bidi w:val="0"/>
              <w:spacing w:before="0" w:after="283"/>
              <w:jc w:val="left"/>
              <w:rPr/>
            </w:pPr>
            <w:r>
              <w:rPr/>
              <w:t xml:space="preserve">644 </w:t>
            </w:r>
          </w:p>
        </w:tc>
        <w:tc>
          <w:tcPr>
            <w:tcW w:w="1554" w:type="dxa"/>
            <w:tcBorders/>
            <w:vAlign w:val="center"/>
          </w:tcPr>
          <w:p>
            <w:pPr>
              <w:pStyle w:val="TableContents"/>
              <w:bidi w:val="0"/>
              <w:spacing w:before="0" w:after="283"/>
              <w:jc w:val="left"/>
              <w:rPr/>
            </w:pPr>
            <w:r>
              <w:rPr/>
              <w:t xml:space="preserve">33 </w:t>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Saksa: 577 km (359 mi) Saint Martin (Ranska): 10.2 km (6.3 mi). </w:t>
            </w:r>
          </w:p>
        </w:tc>
      </w:tr>
      <w:tr>
        <w:trPr/>
        <w:tc>
          <w:tcPr>
            <w:tcW w:w="2749" w:type="dxa"/>
            <w:tcBorders/>
            <w:vAlign w:val="center"/>
          </w:tcPr>
          <w:p>
            <w:pPr>
              <w:pStyle w:val="TableContents"/>
              <w:bidi w:val="0"/>
              <w:spacing w:before="0" w:after="283"/>
              <w:jc w:val="left"/>
              <w:rPr/>
            </w:pPr>
            <w:r>
              <w:rPr/>
              <w:t xml:space="preserve">Uusi-Kaledonia (Ranska)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Uusi-Seelanti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Nicaragua </w:t>
            </w:r>
          </w:p>
        </w:tc>
        <w:tc>
          <w:tcPr>
            <w:tcW w:w="939" w:type="dxa"/>
            <w:tcBorders/>
            <w:vAlign w:val="center"/>
          </w:tcPr>
          <w:p>
            <w:pPr>
              <w:pStyle w:val="TableContents"/>
              <w:bidi w:val="0"/>
              <w:spacing w:before="0" w:after="283"/>
              <w:jc w:val="left"/>
              <w:rPr/>
            </w:pPr>
            <w:r>
              <w:rPr/>
              <w:t xml:space="preserve">1,231 </w:t>
            </w:r>
          </w:p>
        </w:tc>
        <w:tc>
          <w:tcPr>
            <w:tcW w:w="1284" w:type="dxa"/>
            <w:tcBorders/>
            <w:vAlign w:val="center"/>
          </w:tcPr>
          <w:p>
            <w:pPr>
              <w:pStyle w:val="TableContents"/>
              <w:bidi w:val="0"/>
              <w:spacing w:before="0" w:after="283"/>
              <w:jc w:val="left"/>
              <w:rPr/>
            </w:pPr>
            <w:r>
              <w:rPr/>
              <w:t xml:space="preserve">765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Costa Rica: Honduras: 922 km (573 mi): 309 km (192 mi) </w:t>
            </w:r>
          </w:p>
        </w:tc>
      </w:tr>
      <w:tr>
        <w:trPr/>
        <w:tc>
          <w:tcPr>
            <w:tcW w:w="2749" w:type="dxa"/>
            <w:tcBorders/>
            <w:vAlign w:val="center"/>
          </w:tcPr>
          <w:p>
            <w:pPr>
              <w:pStyle w:val="TableContents"/>
              <w:bidi w:val="0"/>
              <w:spacing w:before="0" w:after="283"/>
              <w:jc w:val="left"/>
              <w:rPr/>
            </w:pPr>
            <w:r>
              <w:rPr/>
              <w:t xml:space="preserve">Niger </w:t>
            </w:r>
          </w:p>
        </w:tc>
        <w:tc>
          <w:tcPr>
            <w:tcW w:w="939" w:type="dxa"/>
            <w:tcBorders/>
            <w:vAlign w:val="center"/>
          </w:tcPr>
          <w:p>
            <w:pPr>
              <w:pStyle w:val="TableContents"/>
              <w:bidi w:val="0"/>
              <w:spacing w:before="0" w:after="283"/>
              <w:jc w:val="left"/>
              <w:rPr/>
            </w:pPr>
            <w:r>
              <w:rPr/>
              <w:t xml:space="preserve">5,697 </w:t>
            </w:r>
          </w:p>
        </w:tc>
        <w:tc>
          <w:tcPr>
            <w:tcW w:w="1284" w:type="dxa"/>
            <w:tcBorders/>
            <w:vAlign w:val="center"/>
          </w:tcPr>
          <w:p>
            <w:pPr>
              <w:pStyle w:val="TableContents"/>
              <w:bidi w:val="0"/>
              <w:spacing w:before="0" w:after="283"/>
              <w:jc w:val="left"/>
              <w:rPr/>
            </w:pPr>
            <w:r>
              <w:rPr/>
              <w:t xml:space="preserve">3,540 </w:t>
            </w:r>
          </w:p>
        </w:tc>
        <w:tc>
          <w:tcPr>
            <w:tcW w:w="1554" w:type="dxa"/>
            <w:tcBorders/>
            <w:vAlign w:val="center"/>
          </w:tcPr>
          <w:p>
            <w:pPr>
              <w:pStyle w:val="TableContents"/>
              <w:bidi w:val="0"/>
              <w:spacing w:before="0" w:after="283"/>
              <w:jc w:val="left"/>
              <w:rPr/>
            </w:pPr>
            <w:r>
              <w:rPr/>
              <w:t xml:space="preserve">7 </w:t>
            </w:r>
          </w:p>
        </w:tc>
        <w:tc>
          <w:tcPr>
            <w:tcW w:w="351" w:type="dxa"/>
            <w:tcBorders/>
            <w:vAlign w:val="center"/>
          </w:tcPr>
          <w:p>
            <w:pPr>
              <w:pStyle w:val="TableContents"/>
              <w:bidi w:val="0"/>
              <w:spacing w:before="0" w:after="283"/>
              <w:jc w:val="left"/>
              <w:rPr/>
            </w:pPr>
            <w:r>
              <w:rPr/>
              <w:t xml:space="preserve">7 </w:t>
            </w:r>
          </w:p>
        </w:tc>
        <w:tc>
          <w:tcPr>
            <w:tcW w:w="3328" w:type="dxa"/>
            <w:tcBorders/>
            <w:vAlign w:val="center"/>
          </w:tcPr>
          <w:p>
            <w:pPr>
              <w:pStyle w:val="TableContents"/>
              <w:bidi w:val="0"/>
              <w:spacing w:before="0" w:after="283"/>
              <w:jc w:val="left"/>
              <w:rPr/>
            </w:pPr>
            <w:r>
              <w:rPr/>
              <w:t xml:space="preserve">Sisältää: Algeria:  Mali: 821 km (510 mi) Nigeria: 1,497 km (930 mi) Nigeria: 1,497 km (930 mi) </w:t>
            </w:r>
          </w:p>
        </w:tc>
      </w:tr>
      <w:tr>
        <w:trPr/>
        <w:tc>
          <w:tcPr>
            <w:tcW w:w="2749" w:type="dxa"/>
            <w:tcBorders/>
            <w:vAlign w:val="center"/>
          </w:tcPr>
          <w:p>
            <w:pPr>
              <w:pStyle w:val="TableContents"/>
              <w:bidi w:val="0"/>
              <w:spacing w:before="0" w:after="283"/>
              <w:jc w:val="left"/>
              <w:rPr/>
            </w:pPr>
            <w:r>
              <w:rPr/>
              <w:t xml:space="preserve">Nigeria </w:t>
            </w:r>
          </w:p>
        </w:tc>
        <w:tc>
          <w:tcPr>
            <w:tcW w:w="939" w:type="dxa"/>
            <w:tcBorders/>
            <w:vAlign w:val="center"/>
          </w:tcPr>
          <w:p>
            <w:pPr>
              <w:pStyle w:val="TableContents"/>
              <w:bidi w:val="0"/>
              <w:spacing w:before="0" w:after="283"/>
              <w:jc w:val="left"/>
              <w:rPr/>
            </w:pPr>
            <w:r>
              <w:rPr/>
              <w:t xml:space="preserve">4,047 </w:t>
            </w:r>
          </w:p>
        </w:tc>
        <w:tc>
          <w:tcPr>
            <w:tcW w:w="1284" w:type="dxa"/>
            <w:tcBorders/>
            <w:vAlign w:val="center"/>
          </w:tcPr>
          <w:p>
            <w:pPr>
              <w:pStyle w:val="TableContents"/>
              <w:bidi w:val="0"/>
              <w:spacing w:before="0" w:after="283"/>
              <w:jc w:val="left"/>
              <w:rPr/>
            </w:pPr>
            <w:r>
              <w:rPr/>
              <w:t xml:space="preserve">2,515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Kamerun: 1 690 km (1 050 mi) Tšad: 87 km (54 mi) Niger: 1 497 km (930 mi). </w:t>
            </w:r>
          </w:p>
        </w:tc>
      </w:tr>
      <w:tr>
        <w:trPr/>
        <w:tc>
          <w:tcPr>
            <w:tcW w:w="2749" w:type="dxa"/>
            <w:tcBorders/>
            <w:vAlign w:val="center"/>
          </w:tcPr>
          <w:p>
            <w:pPr>
              <w:pStyle w:val="TableContents"/>
              <w:bidi w:val="0"/>
              <w:spacing w:before="0" w:after="283"/>
              <w:jc w:val="left"/>
              <w:rPr/>
            </w:pPr>
            <w:r>
              <w:rPr/>
              <w:t xml:space="preserve">Niue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Norfolkin saari (Australia)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Pohjois-Mariaanit (Yhdysvallat)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Norja </w:t>
            </w:r>
          </w:p>
        </w:tc>
        <w:tc>
          <w:tcPr>
            <w:tcW w:w="939" w:type="dxa"/>
            <w:tcBorders/>
            <w:vAlign w:val="center"/>
          </w:tcPr>
          <w:p>
            <w:pPr>
              <w:pStyle w:val="TableContents"/>
              <w:bidi w:val="0"/>
              <w:spacing w:before="0" w:after="283"/>
              <w:jc w:val="left"/>
              <w:rPr/>
            </w:pPr>
            <w:r>
              <w:rPr/>
              <w:t xml:space="preserve">2,551 </w:t>
            </w:r>
          </w:p>
        </w:tc>
        <w:tc>
          <w:tcPr>
            <w:tcW w:w="1284" w:type="dxa"/>
            <w:tcBorders/>
            <w:vAlign w:val="center"/>
          </w:tcPr>
          <w:p>
            <w:pPr>
              <w:pStyle w:val="TableContents"/>
              <w:bidi w:val="0"/>
              <w:spacing w:before="0" w:after="283"/>
              <w:jc w:val="left"/>
              <w:rPr/>
            </w:pPr>
            <w:r>
              <w:rPr/>
              <w:t xml:space="preserve">1,585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Suomi: 736 km (457 mi) Ruotsi: 1 619 km (1 006 mi) Venäjä: 196 km (122 mi). </w:t>
            </w:r>
          </w:p>
        </w:tc>
      </w:tr>
      <w:tr>
        <w:trPr/>
        <w:tc>
          <w:tcPr>
            <w:tcW w:w="2749" w:type="dxa"/>
            <w:tcBorders/>
            <w:vAlign w:val="center"/>
          </w:tcPr>
          <w:p>
            <w:pPr>
              <w:pStyle w:val="TableContents"/>
              <w:bidi w:val="0"/>
              <w:spacing w:before="0" w:after="283"/>
              <w:jc w:val="left"/>
              <w:rPr/>
            </w:pPr>
            <w:r>
              <w:rPr/>
              <w:t xml:space="preserve">Oman </w:t>
            </w:r>
          </w:p>
        </w:tc>
        <w:tc>
          <w:tcPr>
            <w:tcW w:w="939" w:type="dxa"/>
            <w:tcBorders/>
            <w:vAlign w:val="center"/>
          </w:tcPr>
          <w:p>
            <w:pPr>
              <w:pStyle w:val="TableContents"/>
              <w:bidi w:val="0"/>
              <w:spacing w:before="0" w:after="283"/>
              <w:jc w:val="left"/>
              <w:rPr/>
            </w:pPr>
            <w:r>
              <w:rPr/>
              <w:t xml:space="preserve">1,374 </w:t>
            </w:r>
          </w:p>
        </w:tc>
        <w:tc>
          <w:tcPr>
            <w:tcW w:w="1284" w:type="dxa"/>
            <w:tcBorders/>
            <w:vAlign w:val="center"/>
          </w:tcPr>
          <w:p>
            <w:pPr>
              <w:pStyle w:val="TableContents"/>
              <w:bidi w:val="0"/>
              <w:spacing w:before="0" w:after="283"/>
              <w:jc w:val="left"/>
              <w:rPr/>
            </w:pPr>
            <w:r>
              <w:rPr/>
              <w:t xml:space="preserve">854 </w:t>
            </w:r>
          </w:p>
        </w:tc>
        <w:tc>
          <w:tcPr>
            <w:tcW w:w="1554" w:type="dxa"/>
            <w:tcBorders/>
            <w:vAlign w:val="center"/>
          </w:tcPr>
          <w:p>
            <w:pPr>
              <w:pStyle w:val="TableContents"/>
              <w:bidi w:val="0"/>
              <w:spacing w:before="0" w:after="283"/>
              <w:jc w:val="left"/>
              <w:rPr/>
            </w:pPr>
            <w:r>
              <w:rPr/>
              <w:t xml:space="preserve">6 </w:t>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Saudi-Arabia: Arabiemiirikunnat (4): 410 km (250 mi) Jemen: 288 km (179 mi). </w:t>
            </w:r>
          </w:p>
        </w:tc>
      </w:tr>
      <w:tr>
        <w:trPr/>
        <w:tc>
          <w:tcPr>
            <w:tcW w:w="2749" w:type="dxa"/>
            <w:tcBorders/>
            <w:vAlign w:val="center"/>
          </w:tcPr>
          <w:p>
            <w:pPr>
              <w:pStyle w:val="TableContents"/>
              <w:bidi w:val="0"/>
              <w:spacing w:before="0" w:after="283"/>
              <w:jc w:val="left"/>
              <w:rPr/>
            </w:pPr>
            <w:r>
              <w:rPr/>
              <w:t xml:space="preserve">Pakistan </w:t>
            </w:r>
          </w:p>
        </w:tc>
        <w:tc>
          <w:tcPr>
            <w:tcW w:w="939" w:type="dxa"/>
            <w:tcBorders/>
            <w:vAlign w:val="center"/>
          </w:tcPr>
          <w:p>
            <w:pPr>
              <w:pStyle w:val="TableContents"/>
              <w:bidi w:val="0"/>
              <w:spacing w:before="0" w:after="283"/>
              <w:jc w:val="left"/>
              <w:rPr/>
            </w:pPr>
            <w:r>
              <w:rPr/>
              <w:t xml:space="preserve">6,774 </w:t>
            </w:r>
          </w:p>
        </w:tc>
        <w:tc>
          <w:tcPr>
            <w:tcW w:w="1284" w:type="dxa"/>
            <w:tcBorders/>
            <w:vAlign w:val="center"/>
          </w:tcPr>
          <w:p>
            <w:pPr>
              <w:pStyle w:val="TableContents"/>
              <w:bidi w:val="0"/>
              <w:spacing w:before="0" w:after="283"/>
              <w:jc w:val="left"/>
              <w:rPr/>
            </w:pPr>
            <w:r>
              <w:rPr/>
              <w:t xml:space="preserve">4,209 </w:t>
            </w:r>
          </w:p>
        </w:tc>
        <w:tc>
          <w:tcPr>
            <w:tcW w:w="1554" w:type="dxa"/>
            <w:tcBorders/>
            <w:vAlign w:val="center"/>
          </w:tcPr>
          <w:p>
            <w:pPr>
              <w:pStyle w:val="TableContents"/>
              <w:bidi w:val="0"/>
              <w:spacing w:before="0" w:after="283"/>
              <w:jc w:val="left"/>
              <w:rPr/>
            </w:pPr>
            <w:r>
              <w:rPr/>
              <w:t xml:space="preserve">4 (3) </w:t>
            </w:r>
          </w:p>
        </w:tc>
        <w:tc>
          <w:tcPr>
            <w:tcW w:w="351" w:type="dxa"/>
            <w:tcBorders/>
            <w:vAlign w:val="center"/>
          </w:tcPr>
          <w:p>
            <w:pPr>
              <w:pStyle w:val="TableContents"/>
              <w:bidi w:val="0"/>
              <w:spacing w:before="0" w:after="283"/>
              <w:jc w:val="left"/>
              <w:rPr/>
            </w:pPr>
            <w:r>
              <w:rPr/>
              <w:t xml:space="preserve">4 (3) </w:t>
            </w:r>
          </w:p>
        </w:tc>
        <w:tc>
          <w:tcPr>
            <w:tcW w:w="3328" w:type="dxa"/>
            <w:tcBorders/>
            <w:vAlign w:val="center"/>
          </w:tcPr>
          <w:p>
            <w:pPr>
              <w:pStyle w:val="TableContents"/>
              <w:bidi w:val="0"/>
              <w:spacing w:before="0" w:after="283"/>
              <w:jc w:val="left"/>
              <w:rPr/>
            </w:pPr>
            <w:r>
              <w:rPr/>
              <w:t xml:space="preserve">Sisältää: Kiinan kansantasavalta: 523 km (325 mi) Intia: 2 912 km (1 809 mi) Iran: 909 km (565 mi). </w:t>
            </w:r>
          </w:p>
        </w:tc>
      </w:tr>
      <w:tr>
        <w:trPr/>
        <w:tc>
          <w:tcPr>
            <w:tcW w:w="2749" w:type="dxa"/>
            <w:tcBorders/>
            <w:vAlign w:val="center"/>
          </w:tcPr>
          <w:p>
            <w:pPr>
              <w:pStyle w:val="TableContents"/>
              <w:bidi w:val="0"/>
              <w:spacing w:before="0" w:after="283"/>
              <w:jc w:val="left"/>
              <w:rPr/>
            </w:pPr>
            <w:r>
              <w:rPr/>
              <w:t xml:space="preserve">Palau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Palestiina </w:t>
            </w:r>
          </w:p>
        </w:tc>
        <w:tc>
          <w:tcPr>
            <w:tcW w:w="939" w:type="dxa"/>
            <w:tcBorders/>
            <w:vAlign w:val="center"/>
          </w:tcPr>
          <w:p>
            <w:pPr>
              <w:pStyle w:val="TableContents"/>
              <w:bidi w:val="0"/>
              <w:spacing w:before="0" w:after="283"/>
              <w:jc w:val="left"/>
              <w:rPr/>
            </w:pPr>
            <w:r>
              <w:rPr/>
              <w:t xml:space="preserve">466 </w:t>
            </w:r>
          </w:p>
        </w:tc>
        <w:tc>
          <w:tcPr>
            <w:tcW w:w="1284" w:type="dxa"/>
            <w:tcBorders/>
            <w:vAlign w:val="center"/>
          </w:tcPr>
          <w:p>
            <w:pPr>
              <w:pStyle w:val="TableContents"/>
              <w:bidi w:val="0"/>
              <w:spacing w:before="0" w:after="283"/>
              <w:jc w:val="left"/>
              <w:rPr/>
            </w:pPr>
            <w:r>
              <w:rPr/>
              <w:t xml:space="preserve">290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Egypti: 11 km (6.8 mi) Israel (2): 358 km (222 mi) Jordania: 97 km (60 mi) </w:t>
            </w:r>
          </w:p>
        </w:tc>
      </w:tr>
      <w:tr>
        <w:trPr/>
        <w:tc>
          <w:tcPr>
            <w:tcW w:w="2749" w:type="dxa"/>
            <w:tcBorders/>
            <w:vAlign w:val="center"/>
          </w:tcPr>
          <w:p>
            <w:pPr>
              <w:pStyle w:val="TableContents"/>
              <w:bidi w:val="0"/>
              <w:spacing w:before="0" w:after="283"/>
              <w:jc w:val="left"/>
              <w:rPr/>
            </w:pPr>
            <w:r>
              <w:rPr/>
              <w:t xml:space="preserve">Palmyran atolli ja Kingmanin riutta (Yhdysvallat)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Panama </w:t>
            </w:r>
          </w:p>
        </w:tc>
        <w:tc>
          <w:tcPr>
            <w:tcW w:w="939" w:type="dxa"/>
            <w:tcBorders/>
            <w:vAlign w:val="center"/>
          </w:tcPr>
          <w:p>
            <w:pPr>
              <w:pStyle w:val="TableContents"/>
              <w:bidi w:val="0"/>
              <w:spacing w:before="0" w:after="283"/>
              <w:jc w:val="left"/>
              <w:rPr/>
            </w:pPr>
            <w:r>
              <w:rPr/>
              <w:t xml:space="preserve">555 </w:t>
            </w:r>
          </w:p>
        </w:tc>
        <w:tc>
          <w:tcPr>
            <w:tcW w:w="1284" w:type="dxa"/>
            <w:tcBorders/>
            <w:vAlign w:val="center"/>
          </w:tcPr>
          <w:p>
            <w:pPr>
              <w:pStyle w:val="TableContents"/>
              <w:bidi w:val="0"/>
              <w:spacing w:before="0" w:after="283"/>
              <w:jc w:val="left"/>
              <w:rPr/>
            </w:pPr>
            <w:r>
              <w:rPr/>
              <w:t xml:space="preserve">345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Costa Rica: Kolumbia: 225 km (140 mi) Costa Rica: Kolumbia: 225 km (140 mi): Costa Rica: 330 km (210 mi) </w:t>
            </w:r>
          </w:p>
        </w:tc>
      </w:tr>
      <w:tr>
        <w:trPr/>
        <w:tc>
          <w:tcPr>
            <w:tcW w:w="2749" w:type="dxa"/>
            <w:tcBorders/>
            <w:vAlign w:val="center"/>
          </w:tcPr>
          <w:p>
            <w:pPr>
              <w:pStyle w:val="TableContents"/>
              <w:bidi w:val="0"/>
              <w:spacing w:before="0" w:after="283"/>
              <w:jc w:val="left"/>
              <w:rPr/>
            </w:pPr>
            <w:r>
              <w:rPr/>
              <w:t xml:space="preserve">Papua-Uusi-Guinea </w:t>
            </w:r>
          </w:p>
        </w:tc>
        <w:tc>
          <w:tcPr>
            <w:tcW w:w="939" w:type="dxa"/>
            <w:tcBorders/>
            <w:vAlign w:val="center"/>
          </w:tcPr>
          <w:p>
            <w:pPr>
              <w:pStyle w:val="TableContents"/>
              <w:bidi w:val="0"/>
              <w:spacing w:before="0" w:after="283"/>
              <w:jc w:val="left"/>
              <w:rPr/>
            </w:pPr>
            <w:r>
              <w:rPr/>
              <w:t xml:space="preserve">820 </w:t>
            </w:r>
          </w:p>
        </w:tc>
        <w:tc>
          <w:tcPr>
            <w:tcW w:w="1284" w:type="dxa"/>
            <w:tcBorders/>
            <w:vAlign w:val="center"/>
          </w:tcPr>
          <w:p>
            <w:pPr>
              <w:pStyle w:val="TableContents"/>
              <w:bidi w:val="0"/>
              <w:spacing w:before="0" w:after="283"/>
              <w:jc w:val="left"/>
              <w:rPr/>
            </w:pPr>
            <w:r>
              <w:rPr/>
              <w:t xml:space="preserve">510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Indonesia: 820 km (510 mi) </w:t>
            </w:r>
          </w:p>
        </w:tc>
      </w:tr>
      <w:tr>
        <w:trPr/>
        <w:tc>
          <w:tcPr>
            <w:tcW w:w="2749" w:type="dxa"/>
            <w:tcBorders/>
            <w:vAlign w:val="center"/>
          </w:tcPr>
          <w:p>
            <w:pPr>
              <w:pStyle w:val="TableContents"/>
              <w:bidi w:val="0"/>
              <w:spacing w:before="0" w:after="283"/>
              <w:jc w:val="left"/>
              <w:rPr/>
            </w:pPr>
            <w:r>
              <w:rPr/>
              <w:t xml:space="preserve">Paraguay </w:t>
            </w:r>
          </w:p>
        </w:tc>
        <w:tc>
          <w:tcPr>
            <w:tcW w:w="939" w:type="dxa"/>
            <w:tcBorders/>
            <w:vAlign w:val="center"/>
          </w:tcPr>
          <w:p>
            <w:pPr>
              <w:pStyle w:val="TableContents"/>
              <w:bidi w:val="0"/>
              <w:spacing w:before="0" w:after="283"/>
              <w:jc w:val="left"/>
              <w:rPr/>
            </w:pPr>
            <w:r>
              <w:rPr/>
              <w:t xml:space="preserve">3,920 </w:t>
            </w:r>
          </w:p>
        </w:tc>
        <w:tc>
          <w:tcPr>
            <w:tcW w:w="1284" w:type="dxa"/>
            <w:tcBorders/>
            <w:vAlign w:val="center"/>
          </w:tcPr>
          <w:p>
            <w:pPr>
              <w:pStyle w:val="TableContents"/>
              <w:bidi w:val="0"/>
              <w:spacing w:before="0" w:after="283"/>
              <w:jc w:val="left"/>
              <w:rPr/>
            </w:pPr>
            <w:r>
              <w:rPr/>
              <w:t xml:space="preserve">2,440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Bolivia: 750 km (470 mi) Brasilia: 1 290 km (800 mi). </w:t>
            </w:r>
          </w:p>
        </w:tc>
      </w:tr>
      <w:tr>
        <w:trPr/>
        <w:tc>
          <w:tcPr>
            <w:tcW w:w="2749" w:type="dxa"/>
            <w:tcBorders/>
            <w:vAlign w:val="center"/>
          </w:tcPr>
          <w:p>
            <w:pPr>
              <w:pStyle w:val="TableContents"/>
              <w:bidi w:val="0"/>
              <w:spacing w:before="0" w:after="283"/>
              <w:jc w:val="left"/>
              <w:rPr/>
            </w:pPr>
            <w:r>
              <w:rPr/>
              <w:t xml:space="preserve">Peru </w:t>
            </w:r>
          </w:p>
        </w:tc>
        <w:tc>
          <w:tcPr>
            <w:tcW w:w="939" w:type="dxa"/>
            <w:tcBorders/>
            <w:vAlign w:val="center"/>
          </w:tcPr>
          <w:p>
            <w:pPr>
              <w:pStyle w:val="TableContents"/>
              <w:bidi w:val="0"/>
              <w:spacing w:before="0" w:after="283"/>
              <w:jc w:val="left"/>
              <w:rPr/>
            </w:pPr>
            <w:r>
              <w:rPr/>
              <w:t xml:space="preserve">5,536 </w:t>
            </w:r>
          </w:p>
        </w:tc>
        <w:tc>
          <w:tcPr>
            <w:tcW w:w="1284" w:type="dxa"/>
            <w:tcBorders/>
            <w:vAlign w:val="center"/>
          </w:tcPr>
          <w:p>
            <w:pPr>
              <w:pStyle w:val="TableContents"/>
              <w:bidi w:val="0"/>
              <w:spacing w:before="0" w:after="283"/>
              <w:jc w:val="left"/>
              <w:rPr/>
            </w:pPr>
            <w:r>
              <w:rPr/>
              <w:t xml:space="preserve">3,440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Chile: 160 km (99 mi) Kolumbia: 1 496 km (930 mi) Ecuador: 1 420 km (880 mi) </w:t>
            </w:r>
          </w:p>
        </w:tc>
      </w:tr>
      <w:tr>
        <w:trPr/>
        <w:tc>
          <w:tcPr>
            <w:tcW w:w="2749" w:type="dxa"/>
            <w:tcBorders/>
            <w:vAlign w:val="center"/>
          </w:tcPr>
          <w:p>
            <w:pPr>
              <w:pStyle w:val="TableContents"/>
              <w:bidi w:val="0"/>
              <w:spacing w:before="0" w:after="283"/>
              <w:jc w:val="left"/>
              <w:rPr/>
            </w:pPr>
            <w:r>
              <w:rPr/>
              <w:t xml:space="preserve">Pietari I:n saari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Filippiinit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Pitcairninsaaret (Yhdistynyt kuningaskunta)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Puola </w:t>
            </w:r>
          </w:p>
        </w:tc>
        <w:tc>
          <w:tcPr>
            <w:tcW w:w="939" w:type="dxa"/>
            <w:tcBorders/>
            <w:vAlign w:val="center"/>
          </w:tcPr>
          <w:p>
            <w:pPr>
              <w:pStyle w:val="TableContents"/>
              <w:bidi w:val="0"/>
              <w:spacing w:before="0" w:after="283"/>
              <w:jc w:val="left"/>
              <w:rPr/>
            </w:pPr>
            <w:r>
              <w:rPr/>
              <w:t xml:space="preserve">2,788 </w:t>
            </w:r>
          </w:p>
        </w:tc>
        <w:tc>
          <w:tcPr>
            <w:tcW w:w="1284" w:type="dxa"/>
            <w:tcBorders/>
            <w:vAlign w:val="center"/>
          </w:tcPr>
          <w:p>
            <w:pPr>
              <w:pStyle w:val="TableContents"/>
              <w:bidi w:val="0"/>
              <w:spacing w:before="0" w:after="283"/>
              <w:jc w:val="left"/>
              <w:rPr/>
            </w:pPr>
            <w:r>
              <w:rPr/>
              <w:t xml:space="preserve">1,732 </w:t>
            </w:r>
          </w:p>
        </w:tc>
        <w:tc>
          <w:tcPr>
            <w:tcW w:w="1554" w:type="dxa"/>
            <w:tcBorders/>
            <w:vAlign w:val="center"/>
          </w:tcPr>
          <w:p>
            <w:pPr>
              <w:pStyle w:val="TableContents"/>
              <w:bidi w:val="0"/>
              <w:spacing w:before="0" w:after="283"/>
              <w:jc w:val="left"/>
              <w:rPr/>
            </w:pPr>
            <w:r>
              <w:rPr/>
              <w:t xml:space="preserve">7 </w:t>
            </w:r>
          </w:p>
        </w:tc>
        <w:tc>
          <w:tcPr>
            <w:tcW w:w="351" w:type="dxa"/>
            <w:tcBorders/>
            <w:vAlign w:val="center"/>
          </w:tcPr>
          <w:p>
            <w:pPr>
              <w:pStyle w:val="TableContents"/>
              <w:bidi w:val="0"/>
              <w:spacing w:before="0" w:after="283"/>
              <w:jc w:val="left"/>
              <w:rPr/>
            </w:pPr>
            <w:r>
              <w:rPr/>
              <w:t xml:space="preserve">7 </w:t>
            </w:r>
          </w:p>
        </w:tc>
        <w:tc>
          <w:tcPr>
            <w:tcW w:w="3328" w:type="dxa"/>
            <w:tcBorders/>
            <w:vAlign w:val="center"/>
          </w:tcPr>
          <w:p>
            <w:pPr>
              <w:pStyle w:val="TableContents"/>
              <w:bidi w:val="0"/>
              <w:spacing w:before="0" w:after="283"/>
              <w:jc w:val="left"/>
              <w:rPr/>
            </w:pPr>
            <w:r>
              <w:rPr/>
              <w:t xml:space="preserve">Sisältää:  Saksa: 456 km (283 mi) Liettua: 91 km (57 mi) Venäjä: 206 km (128 mi) Slovakia: 444 km (276 mi) Ukraina: 526 km (327 mi) </w:t>
            </w:r>
          </w:p>
        </w:tc>
      </w:tr>
      <w:tr>
        <w:trPr/>
        <w:tc>
          <w:tcPr>
            <w:tcW w:w="2749" w:type="dxa"/>
            <w:tcBorders/>
            <w:vAlign w:val="center"/>
          </w:tcPr>
          <w:p>
            <w:pPr>
              <w:pStyle w:val="TableContents"/>
              <w:bidi w:val="0"/>
              <w:spacing w:before="0" w:after="283"/>
              <w:jc w:val="left"/>
              <w:rPr/>
            </w:pPr>
            <w:r>
              <w:rPr/>
              <w:t xml:space="preserve">Portugali </w:t>
            </w:r>
          </w:p>
        </w:tc>
        <w:tc>
          <w:tcPr>
            <w:tcW w:w="939" w:type="dxa"/>
            <w:tcBorders/>
            <w:vAlign w:val="center"/>
          </w:tcPr>
          <w:p>
            <w:pPr>
              <w:pStyle w:val="TableContents"/>
              <w:bidi w:val="0"/>
              <w:spacing w:before="0" w:after="283"/>
              <w:jc w:val="left"/>
              <w:rPr/>
            </w:pPr>
            <w:r>
              <w:rPr/>
              <w:t xml:space="preserve">1,214 </w:t>
            </w:r>
          </w:p>
        </w:tc>
        <w:tc>
          <w:tcPr>
            <w:tcW w:w="1284" w:type="dxa"/>
            <w:tcBorders/>
            <w:vAlign w:val="center"/>
          </w:tcPr>
          <w:p>
            <w:pPr>
              <w:pStyle w:val="TableContents"/>
              <w:bidi w:val="0"/>
              <w:spacing w:before="0" w:after="283"/>
              <w:jc w:val="left"/>
              <w:rPr/>
            </w:pPr>
            <w:r>
              <w:rPr/>
              <w:t xml:space="preserve">754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Espanja: 1 214 km (754 mi). </w:t>
            </w:r>
          </w:p>
        </w:tc>
      </w:tr>
      <w:tr>
        <w:trPr/>
        <w:tc>
          <w:tcPr>
            <w:tcW w:w="2749" w:type="dxa"/>
            <w:tcBorders/>
            <w:vAlign w:val="center"/>
          </w:tcPr>
          <w:p>
            <w:pPr>
              <w:pStyle w:val="TableContents"/>
              <w:bidi w:val="0"/>
              <w:spacing w:before="0" w:after="283"/>
              <w:jc w:val="left"/>
              <w:rPr/>
            </w:pPr>
            <w:r>
              <w:rPr/>
              <w:t xml:space="preserve">Puerto Rico (Yhdysvallat)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Qatar </w:t>
            </w:r>
          </w:p>
        </w:tc>
        <w:tc>
          <w:tcPr>
            <w:tcW w:w="939" w:type="dxa"/>
            <w:tcBorders/>
            <w:vAlign w:val="center"/>
          </w:tcPr>
          <w:p>
            <w:pPr>
              <w:pStyle w:val="TableContents"/>
              <w:bidi w:val="0"/>
              <w:spacing w:before="0" w:after="283"/>
              <w:jc w:val="left"/>
              <w:rPr/>
            </w:pPr>
            <w:r>
              <w:rPr/>
              <w:t xml:space="preserve">60 </w:t>
            </w:r>
          </w:p>
        </w:tc>
        <w:tc>
          <w:tcPr>
            <w:tcW w:w="1284" w:type="dxa"/>
            <w:tcBorders/>
            <w:vAlign w:val="center"/>
          </w:tcPr>
          <w:p>
            <w:pPr>
              <w:pStyle w:val="TableContents"/>
              <w:bidi w:val="0"/>
              <w:spacing w:before="0" w:after="283"/>
              <w:jc w:val="left"/>
              <w:rPr/>
            </w:pPr>
            <w:r>
              <w:rPr/>
              <w:t xml:space="preserve">37 </w:t>
            </w:r>
          </w:p>
        </w:tc>
        <w:tc>
          <w:tcPr>
            <w:tcW w:w="1554" w:type="dxa"/>
            <w:tcBorders/>
            <w:vAlign w:val="center"/>
          </w:tcPr>
          <w:p>
            <w:pPr>
              <w:pStyle w:val="TableContents"/>
              <w:bidi w:val="0"/>
              <w:spacing w:before="0" w:after="283"/>
              <w:jc w:val="left"/>
              <w:rPr/>
            </w:pPr>
            <w:r>
              <w:rPr/>
              <w:t xml:space="preserve">1 (2) </w:t>
            </w:r>
          </w:p>
        </w:tc>
        <w:tc>
          <w:tcPr>
            <w:tcW w:w="351" w:type="dxa"/>
            <w:tcBorders/>
            <w:vAlign w:val="center"/>
          </w:tcPr>
          <w:p>
            <w:pPr>
              <w:pStyle w:val="TableContents"/>
              <w:bidi w:val="0"/>
              <w:spacing w:before="0" w:after="283"/>
              <w:jc w:val="left"/>
              <w:rPr/>
            </w:pPr>
            <w:r>
              <w:rPr/>
              <w:t xml:space="preserve">1 (2) </w:t>
            </w:r>
          </w:p>
        </w:tc>
        <w:tc>
          <w:tcPr>
            <w:tcW w:w="3328" w:type="dxa"/>
            <w:tcBorders/>
            <w:vAlign w:val="center"/>
          </w:tcPr>
          <w:p>
            <w:pPr>
              <w:pStyle w:val="TableContents"/>
              <w:bidi w:val="0"/>
              <w:spacing w:before="0" w:after="283"/>
              <w:jc w:val="left"/>
              <w:rPr/>
            </w:pPr>
            <w:r>
              <w:rPr/>
              <w:t xml:space="preserve">Sisältää: Saudi-Arabia: Saudi-Arabia: 60 km (37 mi) </w:t>
            </w:r>
          </w:p>
        </w:tc>
      </w:tr>
      <w:tr>
        <w:trPr/>
        <w:tc>
          <w:tcPr>
            <w:tcW w:w="2749" w:type="dxa"/>
            <w:tcBorders/>
            <w:vAlign w:val="center"/>
          </w:tcPr>
          <w:p>
            <w:pPr>
              <w:pStyle w:val="TableContents"/>
              <w:bidi w:val="0"/>
              <w:spacing w:before="0" w:after="283"/>
              <w:jc w:val="left"/>
              <w:rPr/>
            </w:pPr>
            <w:r>
              <w:rPr/>
              <w:t xml:space="preserve">Kuningatar Maudin maa (Norja)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Australian Antarktisalue (Australia) British Antarctic Territory (Yhdistynyt kuningaskunta). </w:t>
            </w:r>
          </w:p>
        </w:tc>
      </w:tr>
      <w:tr>
        <w:trPr/>
        <w:tc>
          <w:tcPr>
            <w:tcW w:w="2749" w:type="dxa"/>
            <w:tcBorders/>
            <w:vAlign w:val="center"/>
          </w:tcPr>
          <w:p>
            <w:pPr>
              <w:pStyle w:val="TableContents"/>
              <w:bidi w:val="0"/>
              <w:spacing w:before="0" w:after="283"/>
              <w:jc w:val="left"/>
              <w:rPr/>
            </w:pPr>
            <w:r>
              <w:rPr/>
              <w:t xml:space="preserve">Réunion (Ranska)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Romania </w:t>
            </w:r>
          </w:p>
        </w:tc>
        <w:tc>
          <w:tcPr>
            <w:tcW w:w="939" w:type="dxa"/>
            <w:tcBorders/>
            <w:vAlign w:val="center"/>
          </w:tcPr>
          <w:p>
            <w:pPr>
              <w:pStyle w:val="TableContents"/>
              <w:bidi w:val="0"/>
              <w:spacing w:before="0" w:after="283"/>
              <w:jc w:val="left"/>
              <w:rPr/>
            </w:pPr>
            <w:r>
              <w:rPr/>
              <w:t xml:space="preserve">2,508 </w:t>
            </w:r>
          </w:p>
        </w:tc>
        <w:tc>
          <w:tcPr>
            <w:tcW w:w="1284" w:type="dxa"/>
            <w:tcBorders/>
            <w:vAlign w:val="center"/>
          </w:tcPr>
          <w:p>
            <w:pPr>
              <w:pStyle w:val="TableContents"/>
              <w:bidi w:val="0"/>
              <w:spacing w:before="0" w:after="283"/>
              <w:jc w:val="left"/>
              <w:rPr/>
            </w:pPr>
            <w:r>
              <w:rPr/>
              <w:t xml:space="preserve">1,558 </w:t>
            </w:r>
          </w:p>
        </w:tc>
        <w:tc>
          <w:tcPr>
            <w:tcW w:w="1554" w:type="dxa"/>
            <w:tcBorders/>
            <w:vAlign w:val="center"/>
          </w:tcPr>
          <w:p>
            <w:pPr>
              <w:pStyle w:val="TableContents"/>
              <w:bidi w:val="0"/>
              <w:spacing w:before="0" w:after="283"/>
              <w:jc w:val="left"/>
              <w:rPr/>
            </w:pPr>
            <w:r>
              <w:rPr/>
              <w:t xml:space="preserve">6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Bulgaria: 608 km (378 mi) Unkari: 443 km (275 mi) Moldova: 450 km (280 mi) Serbia: 476 km (296 mi) Ukraina (2): 531 km (330 mi). </w:t>
            </w:r>
          </w:p>
        </w:tc>
      </w:tr>
      <w:tr>
        <w:trPr/>
        <w:tc>
          <w:tcPr>
            <w:tcW w:w="2749" w:type="dxa"/>
            <w:tcBorders/>
            <w:vAlign w:val="center"/>
          </w:tcPr>
          <w:p>
            <w:pPr>
              <w:pStyle w:val="TableContents"/>
              <w:bidi w:val="0"/>
              <w:spacing w:before="0" w:after="283"/>
              <w:jc w:val="left"/>
              <w:rPr/>
            </w:pPr>
            <w:r>
              <w:rPr/>
              <w:t xml:space="preserve">Ross Dependency (Uusi-Seelanti)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Australian Etelämanner (Australia) </w:t>
            </w:r>
          </w:p>
        </w:tc>
      </w:tr>
      <w:tr>
        <w:trPr/>
        <w:tc>
          <w:tcPr>
            <w:tcW w:w="2749" w:type="dxa"/>
            <w:tcBorders/>
            <w:vAlign w:val="center"/>
          </w:tcPr>
          <w:p>
            <w:pPr>
              <w:pStyle w:val="TableContents"/>
              <w:bidi w:val="0"/>
              <w:spacing w:before="0" w:after="283"/>
              <w:jc w:val="left"/>
              <w:rPr/>
            </w:pPr>
            <w:r>
              <w:rPr/>
              <w:t xml:space="preserve">Venäjä </w:t>
            </w:r>
          </w:p>
        </w:tc>
        <w:tc>
          <w:tcPr>
            <w:tcW w:w="939" w:type="dxa"/>
            <w:tcBorders/>
            <w:vAlign w:val="center"/>
          </w:tcPr>
          <w:p>
            <w:pPr>
              <w:pStyle w:val="TableContents"/>
              <w:bidi w:val="0"/>
              <w:spacing w:before="0" w:after="283"/>
              <w:jc w:val="left"/>
              <w:rPr/>
            </w:pPr>
            <w:r>
              <w:rPr/>
              <w:t xml:space="preserve">20,017 </w:t>
            </w:r>
          </w:p>
        </w:tc>
        <w:tc>
          <w:tcPr>
            <w:tcW w:w="1284" w:type="dxa"/>
            <w:tcBorders/>
            <w:vAlign w:val="center"/>
          </w:tcPr>
          <w:p>
            <w:pPr>
              <w:pStyle w:val="TableContents"/>
              <w:bidi w:val="0"/>
              <w:spacing w:before="0" w:after="283"/>
              <w:jc w:val="left"/>
              <w:rPr/>
            </w:pPr>
            <w:r>
              <w:rPr/>
              <w:t xml:space="preserve">12,438 </w:t>
            </w:r>
          </w:p>
        </w:tc>
        <w:tc>
          <w:tcPr>
            <w:tcW w:w="1554" w:type="dxa"/>
            <w:tcBorders/>
            <w:vAlign w:val="center"/>
          </w:tcPr>
          <w:p>
            <w:pPr>
              <w:pStyle w:val="TableContents"/>
              <w:bidi w:val="0"/>
              <w:spacing w:before="0" w:after="283"/>
              <w:jc w:val="left"/>
              <w:rPr/>
            </w:pPr>
            <w:r>
              <w:rPr/>
              <w:t xml:space="preserve">16 </w:t>
            </w:r>
          </w:p>
        </w:tc>
        <w:tc>
          <w:tcPr>
            <w:tcW w:w="351" w:type="dxa"/>
            <w:tcBorders/>
            <w:vAlign w:val="center"/>
          </w:tcPr>
          <w:p>
            <w:pPr>
              <w:pStyle w:val="TableContents"/>
              <w:bidi w:val="0"/>
              <w:spacing w:before="0" w:after="283"/>
              <w:jc w:val="left"/>
              <w:rPr/>
            </w:pPr>
            <w:r>
              <w:rPr/>
              <w:t xml:space="preserve">14 </w:t>
            </w:r>
          </w:p>
        </w:tc>
        <w:tc>
          <w:tcPr>
            <w:tcW w:w="3328" w:type="dxa"/>
            <w:tcBorders/>
            <w:vAlign w:val="center"/>
          </w:tcPr>
          <w:p>
            <w:pPr>
              <w:pStyle w:val="TableContents"/>
              <w:bidi w:val="0"/>
              <w:spacing w:before="0" w:after="283"/>
              <w:jc w:val="left"/>
              <w:rPr/>
            </w:pPr>
            <w:r>
              <w:rPr/>
              <w:t xml:space="preserve">Sisältää: Valko-Venäjä: 959 km (596 mi) Kiinan kansantasavalta (2): 3 645 km (2 265 mi) Viro: 294 km (183 mi) Suomi (2): 1 340 km (830 mi) Georgia: 1 340 km (830 mi): Kazakstan: 6,846 km (4,254 mi) Pohjois-Korea: 19 km (12 mi) Latvia: 217 km (135 mi) Liettua: 227 km (141 mi) Mongolia: 3,485 km (2,165 mi) Norja: 196 km (122 mi) Puola: 206 km (128 mi) Ukraina: 1,576 km (979 mi) </w:t>
            </w:r>
          </w:p>
        </w:tc>
      </w:tr>
      <w:tr>
        <w:trPr/>
        <w:tc>
          <w:tcPr>
            <w:tcW w:w="2749" w:type="dxa"/>
            <w:tcBorders/>
            <w:vAlign w:val="center"/>
          </w:tcPr>
          <w:p>
            <w:pPr>
              <w:pStyle w:val="TableContents"/>
              <w:bidi w:val="0"/>
              <w:spacing w:before="0" w:after="283"/>
              <w:jc w:val="left"/>
              <w:rPr/>
            </w:pPr>
            <w:r>
              <w:rPr/>
              <w:t xml:space="preserve">Ruanda </w:t>
            </w:r>
          </w:p>
        </w:tc>
        <w:tc>
          <w:tcPr>
            <w:tcW w:w="939" w:type="dxa"/>
            <w:tcBorders/>
            <w:vAlign w:val="center"/>
          </w:tcPr>
          <w:p>
            <w:pPr>
              <w:pStyle w:val="TableContents"/>
              <w:bidi w:val="0"/>
              <w:spacing w:before="0" w:after="283"/>
              <w:jc w:val="left"/>
              <w:rPr/>
            </w:pPr>
            <w:r>
              <w:rPr/>
              <w:t xml:space="preserve">893 </w:t>
            </w:r>
          </w:p>
        </w:tc>
        <w:tc>
          <w:tcPr>
            <w:tcW w:w="1284" w:type="dxa"/>
            <w:tcBorders/>
            <w:vAlign w:val="center"/>
          </w:tcPr>
          <w:p>
            <w:pPr>
              <w:pStyle w:val="TableContents"/>
              <w:bidi w:val="0"/>
              <w:spacing w:before="0" w:after="283"/>
              <w:jc w:val="left"/>
              <w:rPr/>
            </w:pPr>
            <w:r>
              <w:rPr/>
              <w:t xml:space="preserve">555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Kongon demokraattinen tasavalta: 217 km (135 mi) Tansania: 217 km (135 mi) Uganda: 169 km (105 mi) Burundi: 290 km (180 mi) Uganda: 169 km (105 mi) </w:t>
            </w:r>
          </w:p>
        </w:tc>
      </w:tr>
      <w:tr>
        <w:trPr/>
        <w:tc>
          <w:tcPr>
            <w:tcW w:w="2749" w:type="dxa"/>
            <w:tcBorders/>
            <w:vAlign w:val="center"/>
          </w:tcPr>
          <w:p>
            <w:pPr>
              <w:pStyle w:val="TableContents"/>
              <w:bidi w:val="0"/>
              <w:spacing w:before="0" w:after="283"/>
              <w:jc w:val="left"/>
              <w:rPr/>
            </w:pPr>
            <w:r>
              <w:rPr/>
              <w:t xml:space="preserve">Saint Barthélemy (Ranska)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Saint Helena, Ascension ja Tristan da Cunha (Yhdistynyt kuningaskunta)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Saint Kitts ja Nevis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Saint Lucia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Saint Martin </w:t>
            </w:r>
          </w:p>
        </w:tc>
        <w:tc>
          <w:tcPr>
            <w:tcW w:w="939" w:type="dxa"/>
            <w:tcBorders/>
            <w:vAlign w:val="center"/>
          </w:tcPr>
          <w:p>
            <w:pPr>
              <w:pStyle w:val="TableContents"/>
              <w:bidi w:val="0"/>
              <w:spacing w:before="0" w:after="283"/>
              <w:jc w:val="left"/>
              <w:rPr/>
            </w:pPr>
            <w:r>
              <w:rPr/>
              <w:t xml:space="preserve">10.2 </w:t>
            </w:r>
          </w:p>
        </w:tc>
        <w:tc>
          <w:tcPr>
            <w:tcW w:w="1284" w:type="dxa"/>
            <w:tcBorders/>
            <w:vAlign w:val="center"/>
          </w:tcPr>
          <w:p>
            <w:pPr>
              <w:pStyle w:val="TableContents"/>
              <w:bidi w:val="0"/>
              <w:spacing w:before="0" w:after="283"/>
              <w:jc w:val="left"/>
              <w:rPr/>
            </w:pPr>
            <w:r>
              <w:rPr/>
              <w:t xml:space="preserve">6.3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Sint Maarten (Alankomaat): 10.2 km (6.3 mi) </w:t>
            </w:r>
          </w:p>
        </w:tc>
      </w:tr>
      <w:tr>
        <w:trPr/>
        <w:tc>
          <w:tcPr>
            <w:tcW w:w="2749" w:type="dxa"/>
            <w:tcBorders/>
            <w:vAlign w:val="center"/>
          </w:tcPr>
          <w:p>
            <w:pPr>
              <w:pStyle w:val="TableContents"/>
              <w:bidi w:val="0"/>
              <w:spacing w:before="0" w:after="283"/>
              <w:jc w:val="left"/>
              <w:rPr/>
            </w:pPr>
            <w:r>
              <w:rPr/>
              <w:t xml:space="preserve">Saint Pierre ja Miquelon (Ranska)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Saint Vincent ja Grenadiinit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Samoa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San Marino </w:t>
            </w:r>
          </w:p>
        </w:tc>
        <w:tc>
          <w:tcPr>
            <w:tcW w:w="939" w:type="dxa"/>
            <w:tcBorders/>
            <w:vAlign w:val="center"/>
          </w:tcPr>
          <w:p>
            <w:pPr>
              <w:pStyle w:val="TableContents"/>
              <w:bidi w:val="0"/>
              <w:spacing w:before="0" w:after="283"/>
              <w:jc w:val="left"/>
              <w:rPr/>
            </w:pPr>
            <w:r>
              <w:rPr/>
              <w:t xml:space="preserve">39 </w:t>
            </w:r>
          </w:p>
        </w:tc>
        <w:tc>
          <w:tcPr>
            <w:tcW w:w="1284" w:type="dxa"/>
            <w:tcBorders/>
            <w:vAlign w:val="center"/>
          </w:tcPr>
          <w:p>
            <w:pPr>
              <w:pStyle w:val="TableContents"/>
              <w:bidi w:val="0"/>
              <w:spacing w:before="0" w:after="283"/>
              <w:jc w:val="left"/>
              <w:rPr/>
            </w:pPr>
            <w:r>
              <w:rPr/>
              <w:t xml:space="preserve">24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Italia: 39 km (24 mi) </w:t>
            </w:r>
          </w:p>
        </w:tc>
      </w:tr>
      <w:tr>
        <w:trPr/>
        <w:tc>
          <w:tcPr>
            <w:tcW w:w="2749" w:type="dxa"/>
            <w:tcBorders/>
            <w:vAlign w:val="center"/>
          </w:tcPr>
          <w:p>
            <w:pPr>
              <w:pStyle w:val="TableContents"/>
              <w:bidi w:val="0"/>
              <w:spacing w:before="0" w:after="283"/>
              <w:jc w:val="left"/>
              <w:rPr/>
            </w:pPr>
            <w:r>
              <w:rPr/>
              <w:t xml:space="preserve">São Tomé ja Príncipe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Saudi-Arabia </w:t>
            </w:r>
          </w:p>
        </w:tc>
        <w:tc>
          <w:tcPr>
            <w:tcW w:w="939" w:type="dxa"/>
            <w:tcBorders/>
            <w:vAlign w:val="center"/>
          </w:tcPr>
          <w:p>
            <w:pPr>
              <w:pStyle w:val="TableContents"/>
              <w:bidi w:val="0"/>
              <w:spacing w:before="0" w:after="283"/>
              <w:jc w:val="left"/>
              <w:rPr/>
            </w:pPr>
            <w:r>
              <w:rPr/>
              <w:t xml:space="preserve">4,431 </w:t>
            </w:r>
          </w:p>
        </w:tc>
        <w:tc>
          <w:tcPr>
            <w:tcW w:w="1284" w:type="dxa"/>
            <w:tcBorders/>
            <w:vAlign w:val="center"/>
          </w:tcPr>
          <w:p>
            <w:pPr>
              <w:pStyle w:val="TableContents"/>
              <w:bidi w:val="0"/>
              <w:spacing w:before="0" w:after="283"/>
              <w:jc w:val="left"/>
              <w:rPr/>
            </w:pPr>
            <w:r>
              <w:rPr/>
              <w:t xml:space="preserve">2,753 </w:t>
            </w:r>
          </w:p>
        </w:tc>
        <w:tc>
          <w:tcPr>
            <w:tcW w:w="1554" w:type="dxa"/>
            <w:tcBorders/>
            <w:vAlign w:val="center"/>
          </w:tcPr>
          <w:p>
            <w:pPr>
              <w:pStyle w:val="TableContents"/>
              <w:bidi w:val="0"/>
              <w:spacing w:before="0" w:after="283"/>
              <w:jc w:val="left"/>
              <w:rPr/>
            </w:pPr>
            <w:r>
              <w:rPr/>
              <w:t xml:space="preserve">7 </w:t>
            </w:r>
          </w:p>
        </w:tc>
        <w:tc>
          <w:tcPr>
            <w:tcW w:w="351" w:type="dxa"/>
            <w:tcBorders/>
            <w:vAlign w:val="center"/>
          </w:tcPr>
          <w:p>
            <w:pPr>
              <w:pStyle w:val="TableContents"/>
              <w:bidi w:val="0"/>
              <w:spacing w:before="0" w:after="283"/>
              <w:jc w:val="left"/>
              <w:rPr/>
            </w:pPr>
            <w:r>
              <w:rPr/>
              <w:t xml:space="preserve">7 </w:t>
            </w:r>
          </w:p>
        </w:tc>
        <w:tc>
          <w:tcPr>
            <w:tcW w:w="3328" w:type="dxa"/>
            <w:tcBorders/>
            <w:vAlign w:val="center"/>
          </w:tcPr>
          <w:p>
            <w:pPr>
              <w:pStyle w:val="TableContents"/>
              <w:bidi w:val="0"/>
              <w:spacing w:before="0" w:after="283"/>
              <w:jc w:val="left"/>
              <w:rPr/>
            </w:pPr>
            <w:r>
              <w:rPr/>
              <w:t xml:space="preserve">Sisältää: Jordania: 744 km (462 mi) Kuwait: 222 km (138 mi) Oman: Qatar: 60 km (37 mi) Yhdistyneet arabiemiirikunnat: Jemen: 457 km (284 mi) Jemen: 1 458 km (906 mi) </w:t>
            </w:r>
          </w:p>
        </w:tc>
      </w:tr>
      <w:tr>
        <w:trPr/>
        <w:tc>
          <w:tcPr>
            <w:tcW w:w="2749" w:type="dxa"/>
            <w:tcBorders/>
            <w:vAlign w:val="center"/>
          </w:tcPr>
          <w:p>
            <w:pPr>
              <w:pStyle w:val="TableContents"/>
              <w:bidi w:val="0"/>
              <w:spacing w:before="0" w:after="283"/>
              <w:jc w:val="left"/>
              <w:rPr/>
            </w:pPr>
            <w:r>
              <w:rPr/>
              <w:t xml:space="preserve">Senegal </w:t>
            </w:r>
          </w:p>
        </w:tc>
        <w:tc>
          <w:tcPr>
            <w:tcW w:w="939" w:type="dxa"/>
            <w:tcBorders/>
            <w:vAlign w:val="center"/>
          </w:tcPr>
          <w:p>
            <w:pPr>
              <w:pStyle w:val="TableContents"/>
              <w:bidi w:val="0"/>
              <w:spacing w:before="0" w:after="283"/>
              <w:jc w:val="left"/>
              <w:rPr/>
            </w:pPr>
            <w:r>
              <w:rPr/>
              <w:t xml:space="preserve">2,640 </w:t>
            </w:r>
          </w:p>
        </w:tc>
        <w:tc>
          <w:tcPr>
            <w:tcW w:w="1284" w:type="dxa"/>
            <w:tcBorders/>
            <w:vAlign w:val="center"/>
          </w:tcPr>
          <w:p>
            <w:pPr>
              <w:pStyle w:val="TableContents"/>
              <w:bidi w:val="0"/>
              <w:spacing w:before="0" w:after="283"/>
              <w:jc w:val="left"/>
              <w:rPr/>
            </w:pPr>
            <w:r>
              <w:rPr/>
              <w:t xml:space="preserve">1,640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Guinea: 330 km (210 mi) Guinea-Bissau: 338 km (210 mi) Mali: 419 km (260 mi) Mauritania: 813 km (505 mi) </w:t>
            </w:r>
          </w:p>
        </w:tc>
      </w:tr>
      <w:tr>
        <w:trPr/>
        <w:tc>
          <w:tcPr>
            <w:tcW w:w="2749" w:type="dxa"/>
            <w:tcBorders/>
            <w:vAlign w:val="center"/>
          </w:tcPr>
          <w:p>
            <w:pPr>
              <w:pStyle w:val="TableContents"/>
              <w:bidi w:val="0"/>
              <w:spacing w:before="0" w:after="283"/>
              <w:jc w:val="left"/>
              <w:rPr/>
            </w:pPr>
            <w:r>
              <w:rPr/>
              <w:t xml:space="preserve">Serbia </w:t>
            </w:r>
          </w:p>
        </w:tc>
        <w:tc>
          <w:tcPr>
            <w:tcW w:w="939" w:type="dxa"/>
            <w:tcBorders/>
            <w:vAlign w:val="center"/>
          </w:tcPr>
          <w:p>
            <w:pPr>
              <w:pStyle w:val="TableContents"/>
              <w:bidi w:val="0"/>
              <w:spacing w:before="0" w:after="283"/>
              <w:jc w:val="left"/>
              <w:rPr/>
            </w:pPr>
            <w:r>
              <w:rPr/>
              <w:t xml:space="preserve">2,027 </w:t>
            </w:r>
          </w:p>
        </w:tc>
        <w:tc>
          <w:tcPr>
            <w:tcW w:w="1284" w:type="dxa"/>
            <w:tcBorders/>
            <w:vAlign w:val="center"/>
          </w:tcPr>
          <w:p>
            <w:pPr>
              <w:pStyle w:val="TableContents"/>
              <w:bidi w:val="0"/>
              <w:spacing w:before="0" w:after="283"/>
              <w:jc w:val="left"/>
              <w:rPr/>
            </w:pPr>
            <w:r>
              <w:rPr/>
              <w:t xml:space="preserve">1,260 </w:t>
            </w:r>
          </w:p>
        </w:tc>
        <w:tc>
          <w:tcPr>
            <w:tcW w:w="1554" w:type="dxa"/>
            <w:tcBorders/>
            <w:vAlign w:val="center"/>
          </w:tcPr>
          <w:p>
            <w:pPr>
              <w:pStyle w:val="TableContents"/>
              <w:bidi w:val="0"/>
              <w:spacing w:before="0" w:after="283"/>
              <w:jc w:val="left"/>
              <w:rPr/>
            </w:pPr>
            <w:r>
              <w:rPr/>
              <w:t xml:space="preserve">8 </w:t>
            </w:r>
          </w:p>
        </w:tc>
        <w:tc>
          <w:tcPr>
            <w:tcW w:w="351" w:type="dxa"/>
            <w:tcBorders/>
            <w:vAlign w:val="center"/>
          </w:tcPr>
          <w:p>
            <w:pPr>
              <w:pStyle w:val="TableContents"/>
              <w:bidi w:val="0"/>
              <w:spacing w:before="0" w:after="283"/>
              <w:jc w:val="left"/>
              <w:rPr/>
            </w:pPr>
            <w:r>
              <w:rPr/>
              <w:t xml:space="preserve">8 </w:t>
            </w:r>
          </w:p>
        </w:tc>
        <w:tc>
          <w:tcPr>
            <w:tcW w:w="3328" w:type="dxa"/>
            <w:tcBorders/>
            <w:vAlign w:val="center"/>
          </w:tcPr>
          <w:p>
            <w:pPr>
              <w:pStyle w:val="TableContents"/>
              <w:bidi w:val="0"/>
              <w:spacing w:before="0" w:after="283"/>
              <w:jc w:val="left"/>
              <w:rPr/>
            </w:pPr>
            <w:r>
              <w:rPr/>
              <w:t xml:space="preserve">Sisältää: Bulgaria: 318 km (198 mi) Kroatia: 241 km (150 mi) Unkari: 151 km (94 mi) Kosovo: 352 km (219 mi) Makedonia: 62 km (39 mi) Montenegro: 124 km (77 mi) Romania: 476 km (296 mi) </w:t>
            </w:r>
          </w:p>
        </w:tc>
      </w:tr>
      <w:tr>
        <w:trPr/>
        <w:tc>
          <w:tcPr>
            <w:tcW w:w="2749" w:type="dxa"/>
            <w:tcBorders/>
            <w:vAlign w:val="center"/>
          </w:tcPr>
          <w:p>
            <w:pPr>
              <w:pStyle w:val="TableContents"/>
              <w:bidi w:val="0"/>
              <w:spacing w:before="0" w:after="283"/>
              <w:jc w:val="left"/>
              <w:rPr/>
            </w:pPr>
            <w:r>
              <w:rPr/>
              <w:t xml:space="preserve">Seychellit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Sierra Leone </w:t>
            </w:r>
          </w:p>
        </w:tc>
        <w:tc>
          <w:tcPr>
            <w:tcW w:w="939" w:type="dxa"/>
            <w:tcBorders/>
            <w:vAlign w:val="center"/>
          </w:tcPr>
          <w:p>
            <w:pPr>
              <w:pStyle w:val="TableContents"/>
              <w:bidi w:val="0"/>
              <w:spacing w:before="0" w:after="283"/>
              <w:jc w:val="left"/>
              <w:rPr/>
            </w:pPr>
            <w:r>
              <w:rPr/>
              <w:t xml:space="preserve">958 </w:t>
            </w:r>
          </w:p>
        </w:tc>
        <w:tc>
          <w:tcPr>
            <w:tcW w:w="1284" w:type="dxa"/>
            <w:tcBorders/>
            <w:vAlign w:val="center"/>
          </w:tcPr>
          <w:p>
            <w:pPr>
              <w:pStyle w:val="TableContents"/>
              <w:bidi w:val="0"/>
              <w:spacing w:before="0" w:after="283"/>
              <w:jc w:val="left"/>
              <w:rPr/>
            </w:pPr>
            <w:r>
              <w:rPr/>
              <w:t xml:space="preserve">595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Guinea: 652 km (405 mi) Liberia: 306 km (190 mi) </w:t>
            </w:r>
          </w:p>
        </w:tc>
      </w:tr>
      <w:tr>
        <w:trPr/>
        <w:tc>
          <w:tcPr>
            <w:tcW w:w="2749" w:type="dxa"/>
            <w:tcBorders/>
            <w:vAlign w:val="center"/>
          </w:tcPr>
          <w:p>
            <w:pPr>
              <w:pStyle w:val="TableContents"/>
              <w:bidi w:val="0"/>
              <w:spacing w:before="0" w:after="283"/>
              <w:jc w:val="left"/>
              <w:rPr/>
            </w:pPr>
            <w:r>
              <w:rPr/>
              <w:t xml:space="preserve">Singapore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Sint Maarten (Alankomaat) </w:t>
            </w:r>
          </w:p>
        </w:tc>
        <w:tc>
          <w:tcPr>
            <w:tcW w:w="939" w:type="dxa"/>
            <w:tcBorders/>
            <w:vAlign w:val="center"/>
          </w:tcPr>
          <w:p>
            <w:pPr>
              <w:pStyle w:val="TableContents"/>
              <w:bidi w:val="0"/>
              <w:spacing w:before="0" w:after="283"/>
              <w:jc w:val="left"/>
              <w:rPr/>
            </w:pPr>
            <w:r>
              <w:rPr/>
              <w:t xml:space="preserve">10.2 </w:t>
            </w:r>
          </w:p>
        </w:tc>
        <w:tc>
          <w:tcPr>
            <w:tcW w:w="1284" w:type="dxa"/>
            <w:tcBorders/>
            <w:vAlign w:val="center"/>
          </w:tcPr>
          <w:p>
            <w:pPr>
              <w:pStyle w:val="TableContents"/>
              <w:bidi w:val="0"/>
              <w:spacing w:before="0" w:after="283"/>
              <w:jc w:val="left"/>
              <w:rPr/>
            </w:pPr>
            <w:r>
              <w:rPr/>
              <w:t xml:space="preserve">6.3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Saint Martin (Ranska): 10.2 km (6.3 mi) </w:t>
            </w:r>
          </w:p>
        </w:tc>
      </w:tr>
      <w:tr>
        <w:trPr/>
        <w:tc>
          <w:tcPr>
            <w:tcW w:w="2749" w:type="dxa"/>
            <w:tcBorders/>
            <w:vAlign w:val="center"/>
          </w:tcPr>
          <w:p>
            <w:pPr>
              <w:pStyle w:val="TableContents"/>
              <w:bidi w:val="0"/>
              <w:spacing w:before="0" w:after="283"/>
              <w:jc w:val="left"/>
              <w:rPr/>
            </w:pPr>
            <w:r>
              <w:rPr/>
              <w:t xml:space="preserve">Slovakia </w:t>
            </w:r>
          </w:p>
        </w:tc>
        <w:tc>
          <w:tcPr>
            <w:tcW w:w="939" w:type="dxa"/>
            <w:tcBorders/>
            <w:vAlign w:val="center"/>
          </w:tcPr>
          <w:p>
            <w:pPr>
              <w:pStyle w:val="TableContents"/>
              <w:bidi w:val="0"/>
              <w:spacing w:before="0" w:after="283"/>
              <w:jc w:val="left"/>
              <w:rPr/>
            </w:pPr>
            <w:r>
              <w:rPr/>
              <w:t xml:space="preserve">1,524 </w:t>
            </w:r>
          </w:p>
        </w:tc>
        <w:tc>
          <w:tcPr>
            <w:tcW w:w="1284" w:type="dxa"/>
            <w:tcBorders/>
            <w:vAlign w:val="center"/>
          </w:tcPr>
          <w:p>
            <w:pPr>
              <w:pStyle w:val="TableContents"/>
              <w:bidi w:val="0"/>
              <w:spacing w:before="0" w:after="283"/>
              <w:jc w:val="left"/>
              <w:rPr/>
            </w:pPr>
            <w:r>
              <w:rPr/>
              <w:t xml:space="preserve">947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Tšekin tasavalta: 215 km (134 mi) Unkari: 677 km (421 mi) Puola: Puola: 444 km (276 mi) Ukraina: 97 km (60 mi). </w:t>
            </w:r>
          </w:p>
        </w:tc>
      </w:tr>
      <w:tr>
        <w:trPr/>
        <w:tc>
          <w:tcPr>
            <w:tcW w:w="2749" w:type="dxa"/>
            <w:tcBorders/>
            <w:vAlign w:val="center"/>
          </w:tcPr>
          <w:p>
            <w:pPr>
              <w:pStyle w:val="TableContents"/>
              <w:bidi w:val="0"/>
              <w:spacing w:before="0" w:after="283"/>
              <w:jc w:val="left"/>
              <w:rPr/>
            </w:pPr>
            <w:r>
              <w:rPr/>
              <w:t xml:space="preserve">Slovenia </w:t>
            </w:r>
          </w:p>
        </w:tc>
        <w:tc>
          <w:tcPr>
            <w:tcW w:w="939" w:type="dxa"/>
            <w:tcBorders/>
            <w:vAlign w:val="center"/>
          </w:tcPr>
          <w:p>
            <w:pPr>
              <w:pStyle w:val="TableContents"/>
              <w:bidi w:val="0"/>
              <w:spacing w:before="0" w:after="283"/>
              <w:jc w:val="left"/>
              <w:rPr/>
            </w:pPr>
            <w:r>
              <w:rPr/>
              <w:t xml:space="preserve">1,334 </w:t>
            </w:r>
          </w:p>
        </w:tc>
        <w:tc>
          <w:tcPr>
            <w:tcW w:w="1284" w:type="dxa"/>
            <w:tcBorders/>
            <w:vAlign w:val="center"/>
          </w:tcPr>
          <w:p>
            <w:pPr>
              <w:pStyle w:val="TableContents"/>
              <w:bidi w:val="0"/>
              <w:spacing w:before="0" w:after="283"/>
              <w:jc w:val="left"/>
              <w:rPr/>
            </w:pPr>
            <w:r>
              <w:rPr/>
              <w:t xml:space="preserve">829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Itävalta: 330 km (210 mi) Kroatia: 670 km (420 mi) Italia: 232 km (144 mi) Unkari: 102 km (63 mi). </w:t>
            </w:r>
          </w:p>
        </w:tc>
      </w:tr>
      <w:tr>
        <w:trPr/>
        <w:tc>
          <w:tcPr>
            <w:tcW w:w="2749" w:type="dxa"/>
            <w:tcBorders/>
            <w:vAlign w:val="center"/>
          </w:tcPr>
          <w:p>
            <w:pPr>
              <w:pStyle w:val="TableContents"/>
              <w:bidi w:val="0"/>
              <w:spacing w:before="0" w:after="283"/>
              <w:jc w:val="left"/>
              <w:rPr/>
            </w:pPr>
            <w:r>
              <w:rPr/>
              <w:t xml:space="preserve">Salomonsaaret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Somalia </w:t>
            </w:r>
          </w:p>
        </w:tc>
        <w:tc>
          <w:tcPr>
            <w:tcW w:w="939" w:type="dxa"/>
            <w:tcBorders/>
            <w:vAlign w:val="center"/>
          </w:tcPr>
          <w:p>
            <w:pPr>
              <w:pStyle w:val="TableContents"/>
              <w:bidi w:val="0"/>
              <w:spacing w:before="0" w:after="283"/>
              <w:jc w:val="left"/>
              <w:rPr/>
            </w:pPr>
            <w:r>
              <w:rPr/>
              <w:t xml:space="preserve">2,340 </w:t>
            </w:r>
          </w:p>
        </w:tc>
        <w:tc>
          <w:tcPr>
            <w:tcW w:w="1284" w:type="dxa"/>
            <w:tcBorders/>
            <w:vAlign w:val="center"/>
          </w:tcPr>
          <w:p>
            <w:pPr>
              <w:pStyle w:val="TableContents"/>
              <w:bidi w:val="0"/>
              <w:spacing w:before="0" w:after="283"/>
              <w:jc w:val="left"/>
              <w:rPr/>
            </w:pPr>
            <w:r>
              <w:rPr/>
              <w:t xml:space="preserve">1,450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Etiopia: 1 600 km (990 mi) Kenia: 682 km (424 mi) </w:t>
            </w:r>
          </w:p>
        </w:tc>
      </w:tr>
      <w:tr>
        <w:trPr/>
        <w:tc>
          <w:tcPr>
            <w:tcW w:w="2749" w:type="dxa"/>
            <w:tcBorders/>
            <w:vAlign w:val="center"/>
          </w:tcPr>
          <w:p>
            <w:pPr>
              <w:pStyle w:val="TableContents"/>
              <w:bidi w:val="0"/>
              <w:spacing w:before="0" w:after="283"/>
              <w:jc w:val="left"/>
              <w:rPr/>
            </w:pPr>
            <w:r>
              <w:rPr/>
              <w:t xml:space="preserve">Somalimaa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Djibouti: 58 km (36 mi) Etiopia Somalia </w:t>
            </w:r>
          </w:p>
        </w:tc>
      </w:tr>
      <w:tr>
        <w:trPr/>
        <w:tc>
          <w:tcPr>
            <w:tcW w:w="2749" w:type="dxa"/>
            <w:tcBorders/>
            <w:vAlign w:val="center"/>
          </w:tcPr>
          <w:p>
            <w:pPr>
              <w:pStyle w:val="TableContents"/>
              <w:bidi w:val="0"/>
              <w:spacing w:before="0" w:after="283"/>
              <w:jc w:val="left"/>
              <w:rPr/>
            </w:pPr>
            <w:r>
              <w:rPr/>
              <w:t xml:space="preserve">Etelä-Afrikka </w:t>
            </w:r>
          </w:p>
        </w:tc>
        <w:tc>
          <w:tcPr>
            <w:tcW w:w="939" w:type="dxa"/>
            <w:tcBorders/>
            <w:vAlign w:val="center"/>
          </w:tcPr>
          <w:p>
            <w:pPr>
              <w:pStyle w:val="TableContents"/>
              <w:bidi w:val="0"/>
              <w:spacing w:before="0" w:after="283"/>
              <w:jc w:val="left"/>
              <w:rPr/>
            </w:pPr>
            <w:r>
              <w:rPr/>
              <w:t xml:space="preserve">4,862 </w:t>
            </w:r>
          </w:p>
        </w:tc>
        <w:tc>
          <w:tcPr>
            <w:tcW w:w="1284" w:type="dxa"/>
            <w:tcBorders/>
            <w:vAlign w:val="center"/>
          </w:tcPr>
          <w:p>
            <w:pPr>
              <w:pStyle w:val="TableContents"/>
              <w:bidi w:val="0"/>
              <w:spacing w:before="0" w:after="283"/>
              <w:jc w:val="left"/>
              <w:rPr/>
            </w:pPr>
            <w:r>
              <w:rPr/>
              <w:t xml:space="preserve">3,021 </w:t>
            </w:r>
          </w:p>
        </w:tc>
        <w:tc>
          <w:tcPr>
            <w:tcW w:w="1554" w:type="dxa"/>
            <w:tcBorders/>
            <w:vAlign w:val="center"/>
          </w:tcPr>
          <w:p>
            <w:pPr>
              <w:pStyle w:val="TableContents"/>
              <w:bidi w:val="0"/>
              <w:spacing w:before="0" w:after="283"/>
              <w:jc w:val="left"/>
              <w:rPr/>
            </w:pPr>
            <w:r>
              <w:rPr/>
              <w:t xml:space="preserve">6 </w:t>
            </w:r>
          </w:p>
        </w:tc>
        <w:tc>
          <w:tcPr>
            <w:tcW w:w="351" w:type="dxa"/>
            <w:tcBorders/>
            <w:vAlign w:val="center"/>
          </w:tcPr>
          <w:p>
            <w:pPr>
              <w:pStyle w:val="TableContents"/>
              <w:bidi w:val="0"/>
              <w:spacing w:before="0" w:after="283"/>
              <w:jc w:val="left"/>
              <w:rPr/>
            </w:pPr>
            <w:r>
              <w:rPr/>
              <w:t xml:space="preserve">6 </w:t>
            </w:r>
          </w:p>
        </w:tc>
        <w:tc>
          <w:tcPr>
            <w:tcW w:w="3328" w:type="dxa"/>
            <w:tcBorders/>
            <w:vAlign w:val="center"/>
          </w:tcPr>
          <w:p>
            <w:pPr>
              <w:pStyle w:val="TableContents"/>
              <w:bidi w:val="0"/>
              <w:spacing w:before="0" w:after="283"/>
              <w:jc w:val="left"/>
              <w:rPr/>
            </w:pPr>
            <w:r>
              <w:rPr/>
              <w:t xml:space="preserve">Sisältää: Botswana: Lesotho: 909 km (565 mi) Mosambik (2): 491 km (305 mi) Namibia: 967 km (601 mi) Swazimaa: 1,840 km (1,140 mi): 430 km (270 mi) Zimbabwe: 225 km (140 mi) </w:t>
            </w:r>
          </w:p>
        </w:tc>
      </w:tr>
      <w:tr>
        <w:trPr/>
        <w:tc>
          <w:tcPr>
            <w:tcW w:w="2749" w:type="dxa"/>
            <w:tcBorders/>
            <w:vAlign w:val="center"/>
          </w:tcPr>
          <w:p>
            <w:pPr>
              <w:pStyle w:val="TableContents"/>
              <w:bidi w:val="0"/>
              <w:spacing w:before="0" w:after="283"/>
              <w:jc w:val="left"/>
              <w:rPr/>
            </w:pPr>
            <w:r>
              <w:rPr/>
              <w:t xml:space="preserve">Etelä-Georgia ja Eteläiset Sandwichsaaret (Yhdistynyt kuningaskunta)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Etelä-Sudan </w:t>
            </w:r>
          </w:p>
        </w:tc>
        <w:tc>
          <w:tcPr>
            <w:tcW w:w="939" w:type="dxa"/>
            <w:tcBorders/>
            <w:vAlign w:val="center"/>
          </w:tcPr>
          <w:p>
            <w:pPr>
              <w:pStyle w:val="TableContents"/>
              <w:bidi w:val="0"/>
              <w:spacing w:before="0" w:after="283"/>
              <w:jc w:val="left"/>
              <w:rPr/>
            </w:pPr>
            <w:r>
              <w:rPr/>
              <w:t xml:space="preserve">4,797 </w:t>
            </w:r>
          </w:p>
        </w:tc>
        <w:tc>
          <w:tcPr>
            <w:tcW w:w="1284" w:type="dxa"/>
            <w:tcBorders/>
            <w:vAlign w:val="center"/>
          </w:tcPr>
          <w:p>
            <w:pPr>
              <w:pStyle w:val="TableContents"/>
              <w:bidi w:val="0"/>
              <w:spacing w:before="0" w:after="283"/>
              <w:jc w:val="left"/>
              <w:rPr/>
            </w:pPr>
            <w:r>
              <w:rPr/>
              <w:t xml:space="preserve">2,981 </w:t>
            </w:r>
          </w:p>
        </w:tc>
        <w:tc>
          <w:tcPr>
            <w:tcW w:w="1554" w:type="dxa"/>
            <w:tcBorders/>
            <w:vAlign w:val="center"/>
          </w:tcPr>
          <w:p>
            <w:pPr>
              <w:pStyle w:val="TableContents"/>
              <w:bidi w:val="0"/>
              <w:spacing w:before="0" w:after="283"/>
              <w:jc w:val="left"/>
              <w:rPr/>
            </w:pPr>
            <w:r>
              <w:rPr/>
              <w:t xml:space="preserve">6 </w:t>
            </w:r>
          </w:p>
        </w:tc>
        <w:tc>
          <w:tcPr>
            <w:tcW w:w="351" w:type="dxa"/>
            <w:tcBorders/>
            <w:vAlign w:val="center"/>
          </w:tcPr>
          <w:p>
            <w:pPr>
              <w:pStyle w:val="TableContents"/>
              <w:bidi w:val="0"/>
              <w:spacing w:before="0" w:after="283"/>
              <w:jc w:val="left"/>
              <w:rPr/>
            </w:pPr>
            <w:r>
              <w:rPr/>
              <w:t xml:space="preserve">6 </w:t>
            </w:r>
          </w:p>
        </w:tc>
        <w:tc>
          <w:tcPr>
            <w:tcW w:w="3328" w:type="dxa"/>
            <w:tcBorders/>
            <w:vAlign w:val="center"/>
          </w:tcPr>
          <w:p>
            <w:pPr>
              <w:pStyle w:val="TableContents"/>
              <w:bidi w:val="0"/>
              <w:spacing w:before="0" w:after="283"/>
              <w:jc w:val="left"/>
              <w:rPr/>
            </w:pPr>
            <w:r>
              <w:rPr/>
              <w:t xml:space="preserve">Sisältää: Keski-Afrikan tasavalta: Etiopia: 883 km (549 mi) Kenia: 232 km (144 mi) Sudan: 1,937 km (1,204 mi) Uganda: 435 km (270 mi) </w:t>
            </w:r>
          </w:p>
        </w:tc>
      </w:tr>
      <w:tr>
        <w:trPr/>
        <w:tc>
          <w:tcPr>
            <w:tcW w:w="2749" w:type="dxa"/>
            <w:tcBorders/>
            <w:vAlign w:val="center"/>
          </w:tcPr>
          <w:p>
            <w:pPr>
              <w:pStyle w:val="TableContents"/>
              <w:bidi w:val="0"/>
              <w:spacing w:before="0" w:after="283"/>
              <w:jc w:val="left"/>
              <w:rPr/>
            </w:pPr>
            <w:r>
              <w:rPr/>
              <w:t xml:space="preserve">Espanja </w:t>
            </w:r>
          </w:p>
        </w:tc>
        <w:tc>
          <w:tcPr>
            <w:tcW w:w="939" w:type="dxa"/>
            <w:tcBorders/>
            <w:vAlign w:val="center"/>
          </w:tcPr>
          <w:p>
            <w:pPr>
              <w:pStyle w:val="TableContents"/>
              <w:bidi w:val="0"/>
              <w:spacing w:before="0" w:after="283"/>
              <w:jc w:val="left"/>
              <w:rPr/>
            </w:pPr>
            <w:r>
              <w:rPr/>
              <w:t xml:space="preserve">1,918 </w:t>
            </w:r>
          </w:p>
        </w:tc>
        <w:tc>
          <w:tcPr>
            <w:tcW w:w="1284" w:type="dxa"/>
            <w:tcBorders/>
            <w:vAlign w:val="center"/>
          </w:tcPr>
          <w:p>
            <w:pPr>
              <w:pStyle w:val="TableContents"/>
              <w:bidi w:val="0"/>
              <w:spacing w:before="0" w:after="283"/>
              <w:jc w:val="left"/>
              <w:rPr/>
            </w:pPr>
            <w:r>
              <w:rPr/>
              <w:t xml:space="preserve">1,192 </w:t>
            </w:r>
          </w:p>
        </w:tc>
        <w:tc>
          <w:tcPr>
            <w:tcW w:w="1554" w:type="dxa"/>
            <w:tcBorders/>
            <w:vAlign w:val="center"/>
          </w:tcPr>
          <w:p>
            <w:pPr>
              <w:pStyle w:val="TableContents"/>
              <w:bidi w:val="0"/>
              <w:spacing w:before="0" w:after="283"/>
              <w:jc w:val="left"/>
              <w:rPr/>
            </w:pPr>
            <w:r>
              <w:rPr/>
              <w:t xml:space="preserve">9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Ranska (3): 623 km (387 mi) Gibraltar: 1.2 km (0.75 mi) Portugali: 1,214 km (754 mi) Marokko (3): 17 km (11 mi) </w:t>
            </w:r>
          </w:p>
        </w:tc>
      </w:tr>
      <w:tr>
        <w:trPr/>
        <w:tc>
          <w:tcPr>
            <w:tcW w:w="2749" w:type="dxa"/>
            <w:tcBorders/>
            <w:vAlign w:val="center"/>
          </w:tcPr>
          <w:p>
            <w:pPr>
              <w:pStyle w:val="TableContents"/>
              <w:bidi w:val="0"/>
              <w:spacing w:before="0" w:after="283"/>
              <w:jc w:val="left"/>
              <w:rPr/>
            </w:pPr>
            <w:r>
              <w:rPr/>
              <w:t xml:space="preserve">Sri Lanka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Sudan </w:t>
            </w:r>
          </w:p>
        </w:tc>
        <w:tc>
          <w:tcPr>
            <w:tcW w:w="939" w:type="dxa"/>
            <w:tcBorders/>
            <w:vAlign w:val="center"/>
          </w:tcPr>
          <w:p>
            <w:pPr>
              <w:pStyle w:val="TableContents"/>
              <w:bidi w:val="0"/>
              <w:spacing w:before="0" w:after="283"/>
              <w:jc w:val="left"/>
              <w:rPr/>
            </w:pPr>
            <w:r>
              <w:rPr/>
              <w:t xml:space="preserve">6,764 </w:t>
            </w:r>
          </w:p>
        </w:tc>
        <w:tc>
          <w:tcPr>
            <w:tcW w:w="1284" w:type="dxa"/>
            <w:tcBorders/>
            <w:vAlign w:val="center"/>
          </w:tcPr>
          <w:p>
            <w:pPr>
              <w:pStyle w:val="TableContents"/>
              <w:bidi w:val="0"/>
              <w:spacing w:before="0" w:after="283"/>
              <w:jc w:val="left"/>
              <w:rPr/>
            </w:pPr>
            <w:r>
              <w:rPr/>
              <w:t xml:space="preserve">4,203 </w:t>
            </w:r>
          </w:p>
        </w:tc>
        <w:tc>
          <w:tcPr>
            <w:tcW w:w="1554" w:type="dxa"/>
            <w:tcBorders/>
            <w:vAlign w:val="center"/>
          </w:tcPr>
          <w:p>
            <w:pPr>
              <w:pStyle w:val="TableContents"/>
              <w:bidi w:val="0"/>
              <w:spacing w:before="0" w:after="283"/>
              <w:jc w:val="left"/>
              <w:rPr/>
            </w:pPr>
            <w:r>
              <w:rPr/>
              <w:t xml:space="preserve">7 </w:t>
            </w:r>
          </w:p>
        </w:tc>
        <w:tc>
          <w:tcPr>
            <w:tcW w:w="351" w:type="dxa"/>
            <w:tcBorders/>
            <w:vAlign w:val="center"/>
          </w:tcPr>
          <w:p>
            <w:pPr>
              <w:pStyle w:val="TableContents"/>
              <w:bidi w:val="0"/>
              <w:spacing w:before="0" w:after="283"/>
              <w:jc w:val="left"/>
              <w:rPr/>
            </w:pPr>
            <w:r>
              <w:rPr/>
              <w:t xml:space="preserve">7 </w:t>
            </w:r>
          </w:p>
        </w:tc>
        <w:tc>
          <w:tcPr>
            <w:tcW w:w="3328" w:type="dxa"/>
            <w:tcBorders/>
            <w:vAlign w:val="center"/>
          </w:tcPr>
          <w:p>
            <w:pPr>
              <w:pStyle w:val="TableContents"/>
              <w:bidi w:val="0"/>
              <w:spacing w:before="0" w:after="283"/>
              <w:jc w:val="left"/>
              <w:rPr/>
            </w:pPr>
            <w:r>
              <w:rPr/>
              <w:t xml:space="preserve">Sisältää: Keski-Afrikan tasavalta:  Etiopia: 723 km (449 mi) Libya: 383 km (238 mi) Etelä-Sudan: 1 937 km (1 204 mi) </w:t>
            </w:r>
          </w:p>
        </w:tc>
      </w:tr>
      <w:tr>
        <w:trPr/>
        <w:tc>
          <w:tcPr>
            <w:tcW w:w="2749" w:type="dxa"/>
            <w:tcBorders/>
            <w:vAlign w:val="center"/>
          </w:tcPr>
          <w:p>
            <w:pPr>
              <w:pStyle w:val="TableContents"/>
              <w:bidi w:val="0"/>
              <w:spacing w:before="0" w:after="283"/>
              <w:jc w:val="left"/>
              <w:rPr/>
            </w:pPr>
            <w:r>
              <w:rPr/>
              <w:t xml:space="preserve">Suriname </w:t>
            </w:r>
          </w:p>
        </w:tc>
        <w:tc>
          <w:tcPr>
            <w:tcW w:w="939" w:type="dxa"/>
            <w:tcBorders/>
            <w:vAlign w:val="center"/>
          </w:tcPr>
          <w:p>
            <w:pPr>
              <w:pStyle w:val="TableContents"/>
              <w:bidi w:val="0"/>
              <w:spacing w:before="0" w:after="283"/>
              <w:jc w:val="left"/>
              <w:rPr/>
            </w:pPr>
            <w:r>
              <w:rPr/>
              <w:t xml:space="preserve">1,707 </w:t>
            </w:r>
          </w:p>
        </w:tc>
        <w:tc>
          <w:tcPr>
            <w:tcW w:w="1284" w:type="dxa"/>
            <w:tcBorders/>
            <w:vAlign w:val="center"/>
          </w:tcPr>
          <w:p>
            <w:pPr>
              <w:pStyle w:val="TableContents"/>
              <w:bidi w:val="0"/>
              <w:spacing w:before="0" w:after="283"/>
              <w:jc w:val="left"/>
              <w:rPr/>
            </w:pPr>
            <w:r>
              <w:rPr/>
              <w:t xml:space="preserve">1,061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Guayana (Ranska): 510 km (320 mi) Guyana: 600 km (370 mi). </w:t>
            </w:r>
          </w:p>
        </w:tc>
      </w:tr>
      <w:tr>
        <w:trPr/>
        <w:tc>
          <w:tcPr>
            <w:tcW w:w="2749" w:type="dxa"/>
            <w:tcBorders/>
            <w:vAlign w:val="center"/>
          </w:tcPr>
          <w:p>
            <w:pPr>
              <w:pStyle w:val="TableContents"/>
              <w:bidi w:val="0"/>
              <w:spacing w:before="0" w:after="283"/>
              <w:jc w:val="left"/>
              <w:rPr/>
            </w:pPr>
            <w:r>
              <w:rPr/>
              <w:t xml:space="preserve">Huippuvuoret (Norja)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Swazimaa </w:t>
            </w:r>
          </w:p>
        </w:tc>
        <w:tc>
          <w:tcPr>
            <w:tcW w:w="939" w:type="dxa"/>
            <w:tcBorders/>
            <w:vAlign w:val="center"/>
          </w:tcPr>
          <w:p>
            <w:pPr>
              <w:pStyle w:val="TableContents"/>
              <w:bidi w:val="0"/>
              <w:spacing w:before="0" w:after="283"/>
              <w:jc w:val="left"/>
              <w:rPr/>
            </w:pPr>
            <w:r>
              <w:rPr/>
              <w:t xml:space="preserve">535 </w:t>
            </w:r>
          </w:p>
        </w:tc>
        <w:tc>
          <w:tcPr>
            <w:tcW w:w="1284" w:type="dxa"/>
            <w:tcBorders/>
            <w:vAlign w:val="center"/>
          </w:tcPr>
          <w:p>
            <w:pPr>
              <w:pStyle w:val="TableContents"/>
              <w:bidi w:val="0"/>
              <w:spacing w:before="0" w:after="283"/>
              <w:jc w:val="left"/>
              <w:rPr/>
            </w:pPr>
            <w:r>
              <w:rPr/>
              <w:t xml:space="preserve">332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Etelä-Afrikka: 430 km (270 mi). </w:t>
            </w:r>
          </w:p>
        </w:tc>
      </w:tr>
      <w:tr>
        <w:trPr/>
        <w:tc>
          <w:tcPr>
            <w:tcW w:w="2749" w:type="dxa"/>
            <w:tcBorders/>
            <w:vAlign w:val="center"/>
          </w:tcPr>
          <w:p>
            <w:pPr>
              <w:pStyle w:val="TableContents"/>
              <w:bidi w:val="0"/>
              <w:spacing w:before="0" w:after="283"/>
              <w:jc w:val="left"/>
              <w:rPr/>
            </w:pPr>
            <w:r>
              <w:rPr/>
              <w:t xml:space="preserve">Ruotsi </w:t>
            </w:r>
          </w:p>
        </w:tc>
        <w:tc>
          <w:tcPr>
            <w:tcW w:w="939" w:type="dxa"/>
            <w:tcBorders/>
            <w:vAlign w:val="center"/>
          </w:tcPr>
          <w:p>
            <w:pPr>
              <w:pStyle w:val="TableContents"/>
              <w:bidi w:val="0"/>
              <w:spacing w:before="0" w:after="283"/>
              <w:jc w:val="left"/>
              <w:rPr/>
            </w:pPr>
            <w:r>
              <w:rPr/>
              <w:t xml:space="preserve">2,233 </w:t>
            </w:r>
          </w:p>
        </w:tc>
        <w:tc>
          <w:tcPr>
            <w:tcW w:w="1284" w:type="dxa"/>
            <w:tcBorders/>
            <w:vAlign w:val="center"/>
          </w:tcPr>
          <w:p>
            <w:pPr>
              <w:pStyle w:val="TableContents"/>
              <w:bidi w:val="0"/>
              <w:spacing w:before="0" w:after="283"/>
              <w:jc w:val="left"/>
              <w:rPr/>
            </w:pPr>
            <w:r>
              <w:rPr/>
              <w:t xml:space="preserve">1,388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Suomi (4): 614 km (382 mi) (mukaan lukien 0,5 km ja 2 rajaosuutta Ahvenanmaan kanssa) Norja: Norja: Suomi (4): 614 km (382 mi) (mukaan lukien 0,5 km ja 2 rajaosuutta Ahvenanmaan kanssa): 1,619 km (1,006 mi). </w:t>
            </w:r>
          </w:p>
        </w:tc>
      </w:tr>
      <w:tr>
        <w:trPr/>
        <w:tc>
          <w:tcPr>
            <w:tcW w:w="2749" w:type="dxa"/>
            <w:tcBorders/>
            <w:vAlign w:val="center"/>
          </w:tcPr>
          <w:p>
            <w:pPr>
              <w:pStyle w:val="TableContents"/>
              <w:bidi w:val="0"/>
              <w:spacing w:before="0" w:after="283"/>
              <w:jc w:val="left"/>
              <w:rPr/>
            </w:pPr>
            <w:r>
              <w:rPr/>
              <w:t xml:space="preserve">Sveitsi </w:t>
            </w:r>
          </w:p>
        </w:tc>
        <w:tc>
          <w:tcPr>
            <w:tcW w:w="939" w:type="dxa"/>
            <w:tcBorders/>
            <w:vAlign w:val="center"/>
          </w:tcPr>
          <w:p>
            <w:pPr>
              <w:pStyle w:val="TableContents"/>
              <w:bidi w:val="0"/>
              <w:spacing w:before="0" w:after="283"/>
              <w:jc w:val="left"/>
              <w:rPr/>
            </w:pPr>
            <w:r>
              <w:rPr/>
              <w:t xml:space="preserve">1,852 </w:t>
            </w:r>
          </w:p>
        </w:tc>
        <w:tc>
          <w:tcPr>
            <w:tcW w:w="1284" w:type="dxa"/>
            <w:tcBorders/>
            <w:vAlign w:val="center"/>
          </w:tcPr>
          <w:p>
            <w:pPr>
              <w:pStyle w:val="TableContents"/>
              <w:bidi w:val="0"/>
              <w:spacing w:before="0" w:after="283"/>
              <w:jc w:val="left"/>
              <w:rPr/>
            </w:pPr>
            <w:r>
              <w:rPr/>
              <w:t xml:space="preserve">1,151 </w:t>
            </w:r>
          </w:p>
        </w:tc>
        <w:tc>
          <w:tcPr>
            <w:tcW w:w="1554" w:type="dxa"/>
            <w:tcBorders/>
            <w:vAlign w:val="center"/>
          </w:tcPr>
          <w:p>
            <w:pPr>
              <w:pStyle w:val="TableContents"/>
              <w:bidi w:val="0"/>
              <w:spacing w:before="0" w:after="283"/>
              <w:jc w:val="left"/>
              <w:rPr/>
            </w:pPr>
            <w:r>
              <w:rPr/>
              <w:t xml:space="preserve">8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Ranska: Itävalta (2): 164 km (102 mi) Ranska: Italia (2): 740 km (460 mi) Liechtenstein: 41 km (25 mi) Saksa (2): 334 km (208 mi) Saksa (2): 334 km (208 mi). </w:t>
            </w:r>
          </w:p>
        </w:tc>
      </w:tr>
      <w:tr>
        <w:trPr/>
        <w:tc>
          <w:tcPr>
            <w:tcW w:w="2749" w:type="dxa"/>
            <w:tcBorders/>
            <w:vAlign w:val="center"/>
          </w:tcPr>
          <w:p>
            <w:pPr>
              <w:pStyle w:val="TableContents"/>
              <w:bidi w:val="0"/>
              <w:spacing w:before="0" w:after="283"/>
              <w:jc w:val="left"/>
              <w:rPr/>
            </w:pPr>
            <w:r>
              <w:rPr/>
              <w:t xml:space="preserve">Syyria </w:t>
            </w:r>
          </w:p>
        </w:tc>
        <w:tc>
          <w:tcPr>
            <w:tcW w:w="939" w:type="dxa"/>
            <w:tcBorders/>
            <w:vAlign w:val="center"/>
          </w:tcPr>
          <w:p>
            <w:pPr>
              <w:pStyle w:val="TableContents"/>
              <w:bidi w:val="0"/>
              <w:spacing w:before="0" w:after="283"/>
              <w:jc w:val="left"/>
              <w:rPr/>
            </w:pPr>
            <w:r>
              <w:rPr/>
              <w:t xml:space="preserve">2,253 </w:t>
            </w:r>
          </w:p>
        </w:tc>
        <w:tc>
          <w:tcPr>
            <w:tcW w:w="1284" w:type="dxa"/>
            <w:tcBorders/>
            <w:vAlign w:val="center"/>
          </w:tcPr>
          <w:p>
            <w:pPr>
              <w:pStyle w:val="TableContents"/>
              <w:bidi w:val="0"/>
              <w:spacing w:before="0" w:after="283"/>
              <w:jc w:val="left"/>
              <w:rPr/>
            </w:pPr>
            <w:r>
              <w:rPr/>
              <w:t xml:space="preserve">1,400 </w:t>
            </w:r>
          </w:p>
        </w:tc>
        <w:tc>
          <w:tcPr>
            <w:tcW w:w="1554" w:type="dxa"/>
            <w:tcBorders/>
            <w:vAlign w:val="center"/>
          </w:tcPr>
          <w:p>
            <w:pPr>
              <w:pStyle w:val="TableContents"/>
              <w:bidi w:val="0"/>
              <w:spacing w:before="0" w:after="283"/>
              <w:jc w:val="left"/>
              <w:rPr/>
            </w:pPr>
            <w:r>
              <w:rPr/>
              <w:t xml:space="preserve">6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Israel: 76 km (47 mi) Jordania: 375 km (233 mi) Libanon: 375 km (233 mi) Turkki (2): 822 km (511 mi). </w:t>
            </w:r>
          </w:p>
        </w:tc>
      </w:tr>
      <w:tr>
        <w:trPr/>
        <w:tc>
          <w:tcPr>
            <w:tcW w:w="2749" w:type="dxa"/>
            <w:tcBorders/>
            <w:vAlign w:val="center"/>
          </w:tcPr>
          <w:p>
            <w:pPr>
              <w:pStyle w:val="TableContents"/>
              <w:bidi w:val="0"/>
              <w:spacing w:before="0" w:after="283"/>
              <w:jc w:val="left"/>
              <w:rPr/>
            </w:pPr>
            <w:r>
              <w:rPr/>
              <w:t xml:space="preserve">Taiwan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Tadžikistan </w:t>
            </w:r>
          </w:p>
        </w:tc>
        <w:tc>
          <w:tcPr>
            <w:tcW w:w="939" w:type="dxa"/>
            <w:tcBorders/>
            <w:vAlign w:val="center"/>
          </w:tcPr>
          <w:p>
            <w:pPr>
              <w:pStyle w:val="TableContents"/>
              <w:bidi w:val="0"/>
              <w:spacing w:before="0" w:after="283"/>
              <w:jc w:val="left"/>
              <w:rPr/>
            </w:pPr>
            <w:r>
              <w:rPr/>
              <w:t xml:space="preserve">3,651 </w:t>
            </w:r>
          </w:p>
        </w:tc>
        <w:tc>
          <w:tcPr>
            <w:tcW w:w="1284" w:type="dxa"/>
            <w:tcBorders/>
            <w:vAlign w:val="center"/>
          </w:tcPr>
          <w:p>
            <w:pPr>
              <w:pStyle w:val="TableContents"/>
              <w:bidi w:val="0"/>
              <w:spacing w:before="0" w:after="283"/>
              <w:jc w:val="left"/>
              <w:rPr/>
            </w:pPr>
            <w:r>
              <w:rPr/>
              <w:t xml:space="preserve">2,269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Kiinan kansantasavalta: 414 km (257 mi) Kirgisia (3): 870 km (540 mi) Uzbekistan (2): 1 161 km (721 mi). </w:t>
            </w:r>
          </w:p>
        </w:tc>
      </w:tr>
      <w:tr>
        <w:trPr/>
        <w:tc>
          <w:tcPr>
            <w:tcW w:w="2749" w:type="dxa"/>
            <w:tcBorders/>
            <w:vAlign w:val="center"/>
          </w:tcPr>
          <w:p>
            <w:pPr>
              <w:pStyle w:val="TableContents"/>
              <w:bidi w:val="0"/>
              <w:spacing w:before="0" w:after="283"/>
              <w:jc w:val="left"/>
              <w:rPr/>
            </w:pPr>
            <w:r>
              <w:rPr/>
              <w:t xml:space="preserve">Tansania </w:t>
            </w:r>
          </w:p>
        </w:tc>
        <w:tc>
          <w:tcPr>
            <w:tcW w:w="939" w:type="dxa"/>
            <w:tcBorders/>
            <w:vAlign w:val="center"/>
          </w:tcPr>
          <w:p>
            <w:pPr>
              <w:pStyle w:val="TableContents"/>
              <w:bidi w:val="0"/>
              <w:spacing w:before="0" w:after="283"/>
              <w:jc w:val="left"/>
              <w:rPr/>
            </w:pPr>
            <w:r>
              <w:rPr/>
              <w:t xml:space="preserve">3,861 </w:t>
            </w:r>
          </w:p>
        </w:tc>
        <w:tc>
          <w:tcPr>
            <w:tcW w:w="1284" w:type="dxa"/>
            <w:tcBorders/>
            <w:vAlign w:val="center"/>
          </w:tcPr>
          <w:p>
            <w:pPr>
              <w:pStyle w:val="TableContents"/>
              <w:bidi w:val="0"/>
              <w:spacing w:before="0" w:after="283"/>
              <w:jc w:val="left"/>
              <w:rPr/>
            </w:pPr>
            <w:r>
              <w:rPr/>
              <w:t xml:space="preserve">2,399 </w:t>
            </w:r>
          </w:p>
        </w:tc>
        <w:tc>
          <w:tcPr>
            <w:tcW w:w="1554" w:type="dxa"/>
            <w:tcBorders/>
            <w:vAlign w:val="center"/>
          </w:tcPr>
          <w:p>
            <w:pPr>
              <w:pStyle w:val="TableContents"/>
              <w:bidi w:val="0"/>
              <w:spacing w:before="0" w:after="283"/>
              <w:jc w:val="left"/>
              <w:rPr/>
            </w:pPr>
            <w:r>
              <w:rPr/>
              <w:t xml:space="preserve">8 </w:t>
            </w:r>
          </w:p>
        </w:tc>
        <w:tc>
          <w:tcPr>
            <w:tcW w:w="351" w:type="dxa"/>
            <w:tcBorders/>
            <w:vAlign w:val="center"/>
          </w:tcPr>
          <w:p>
            <w:pPr>
              <w:pStyle w:val="TableContents"/>
              <w:bidi w:val="0"/>
              <w:spacing w:before="0" w:after="283"/>
              <w:jc w:val="left"/>
              <w:rPr/>
            </w:pPr>
            <w:r>
              <w:rPr/>
              <w:t xml:space="preserve">8 </w:t>
            </w:r>
          </w:p>
        </w:tc>
        <w:tc>
          <w:tcPr>
            <w:tcW w:w="3328" w:type="dxa"/>
            <w:tcBorders/>
            <w:vAlign w:val="center"/>
          </w:tcPr>
          <w:p>
            <w:pPr>
              <w:pStyle w:val="TableContents"/>
              <w:bidi w:val="0"/>
              <w:spacing w:before="0" w:after="283"/>
              <w:jc w:val="left"/>
              <w:rPr/>
            </w:pPr>
            <w:r>
              <w:rPr/>
              <w:t xml:space="preserve">Sisältää: Burundi: Kongon demokraattinen tasavalta: 459 km (285 mi) Kenia: Malawi: 769 km (478 mi) Malawi: 475 km (295 mi) Mosambik: 756 km (470 mi) Ruanda: 217 km (135 mi) Uganda: 396 km (246 mi) Sambia: 338 km (210 mi) </w:t>
            </w:r>
          </w:p>
        </w:tc>
      </w:tr>
      <w:tr>
        <w:trPr/>
        <w:tc>
          <w:tcPr>
            <w:tcW w:w="2749" w:type="dxa"/>
            <w:tcBorders/>
            <w:vAlign w:val="center"/>
          </w:tcPr>
          <w:p>
            <w:pPr>
              <w:pStyle w:val="TableContents"/>
              <w:bidi w:val="0"/>
              <w:spacing w:before="0" w:after="283"/>
              <w:jc w:val="left"/>
              <w:rPr/>
            </w:pPr>
            <w:r>
              <w:rPr/>
              <w:t xml:space="preserve">Thaimaa </w:t>
            </w:r>
          </w:p>
        </w:tc>
        <w:tc>
          <w:tcPr>
            <w:tcW w:w="939" w:type="dxa"/>
            <w:tcBorders/>
            <w:vAlign w:val="center"/>
          </w:tcPr>
          <w:p>
            <w:pPr>
              <w:pStyle w:val="TableContents"/>
              <w:bidi w:val="0"/>
              <w:spacing w:before="0" w:after="283"/>
              <w:jc w:val="left"/>
              <w:rPr/>
            </w:pPr>
            <w:r>
              <w:rPr/>
              <w:t xml:space="preserve">4,863 </w:t>
            </w:r>
          </w:p>
        </w:tc>
        <w:tc>
          <w:tcPr>
            <w:tcW w:w="1284" w:type="dxa"/>
            <w:tcBorders/>
            <w:vAlign w:val="center"/>
          </w:tcPr>
          <w:p>
            <w:pPr>
              <w:pStyle w:val="TableContents"/>
              <w:bidi w:val="0"/>
              <w:spacing w:before="0" w:after="283"/>
              <w:jc w:val="left"/>
              <w:rPr/>
            </w:pPr>
            <w:r>
              <w:rPr/>
              <w:t xml:space="preserve">3,022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Laos: Kambodža: 803 km (499 mi) Laos: Laos: 1,754 km (1,090 mi) Malesia: 1,754 km (1,090 mi) 506 km (314 mi) Myanmar: 1 800 km (1 100 mi). </w:t>
            </w:r>
          </w:p>
        </w:tc>
      </w:tr>
      <w:tr>
        <w:trPr/>
        <w:tc>
          <w:tcPr>
            <w:tcW w:w="2749" w:type="dxa"/>
            <w:tcBorders/>
            <w:vAlign w:val="center"/>
          </w:tcPr>
          <w:p>
            <w:pPr>
              <w:pStyle w:val="TableContents"/>
              <w:bidi w:val="0"/>
              <w:spacing w:before="0" w:after="283"/>
              <w:jc w:val="left"/>
              <w:rPr/>
            </w:pPr>
            <w:r>
              <w:rPr/>
              <w:t xml:space="preserve">Togo </w:t>
            </w:r>
          </w:p>
        </w:tc>
        <w:tc>
          <w:tcPr>
            <w:tcW w:w="939" w:type="dxa"/>
            <w:tcBorders/>
            <w:vAlign w:val="center"/>
          </w:tcPr>
          <w:p>
            <w:pPr>
              <w:pStyle w:val="TableContents"/>
              <w:bidi w:val="0"/>
              <w:spacing w:before="0" w:after="283"/>
              <w:jc w:val="left"/>
              <w:rPr/>
            </w:pPr>
            <w:r>
              <w:rPr/>
              <w:t xml:space="preserve">1,647 </w:t>
            </w:r>
          </w:p>
        </w:tc>
        <w:tc>
          <w:tcPr>
            <w:tcW w:w="1284" w:type="dxa"/>
            <w:tcBorders/>
            <w:vAlign w:val="center"/>
          </w:tcPr>
          <w:p>
            <w:pPr>
              <w:pStyle w:val="TableContents"/>
              <w:bidi w:val="0"/>
              <w:spacing w:before="0" w:after="283"/>
              <w:jc w:val="left"/>
              <w:rPr/>
            </w:pPr>
            <w:r>
              <w:rPr/>
              <w:t xml:space="preserve">1,023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Benin: 644 km (400 mi) Burkina Faso: 126 km (78 mi) Ghana: 877 km (545 mi) </w:t>
            </w:r>
          </w:p>
        </w:tc>
      </w:tr>
      <w:tr>
        <w:trPr/>
        <w:tc>
          <w:tcPr>
            <w:tcW w:w="2749" w:type="dxa"/>
            <w:tcBorders/>
            <w:vAlign w:val="center"/>
          </w:tcPr>
          <w:p>
            <w:pPr>
              <w:pStyle w:val="TableContents"/>
              <w:bidi w:val="0"/>
              <w:spacing w:before="0" w:after="283"/>
              <w:jc w:val="left"/>
              <w:rPr/>
            </w:pPr>
            <w:r>
              <w:rPr/>
              <w:t xml:space="preserve">Tokelau (Uusi-Seelanti)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Tonga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Transnistria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Moldova Ukraina </w:t>
            </w:r>
          </w:p>
        </w:tc>
      </w:tr>
      <w:tr>
        <w:trPr/>
        <w:tc>
          <w:tcPr>
            <w:tcW w:w="2749" w:type="dxa"/>
            <w:tcBorders/>
            <w:vAlign w:val="center"/>
          </w:tcPr>
          <w:p>
            <w:pPr>
              <w:pStyle w:val="TableContents"/>
              <w:bidi w:val="0"/>
              <w:spacing w:before="0" w:after="283"/>
              <w:jc w:val="left"/>
              <w:rPr/>
            </w:pPr>
            <w:r>
              <w:rPr/>
              <w:t xml:space="preserve">Tromelinin saari (Ranska)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Trinidad ja Tobago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Tunisia </w:t>
            </w:r>
          </w:p>
        </w:tc>
        <w:tc>
          <w:tcPr>
            <w:tcW w:w="939" w:type="dxa"/>
            <w:tcBorders/>
            <w:vAlign w:val="center"/>
          </w:tcPr>
          <w:p>
            <w:pPr>
              <w:pStyle w:val="TableContents"/>
              <w:bidi w:val="0"/>
              <w:spacing w:before="0" w:after="283"/>
              <w:jc w:val="left"/>
              <w:rPr/>
            </w:pPr>
            <w:r>
              <w:rPr/>
              <w:t xml:space="preserve">1,424 </w:t>
            </w:r>
          </w:p>
        </w:tc>
        <w:tc>
          <w:tcPr>
            <w:tcW w:w="1284" w:type="dxa"/>
            <w:tcBorders/>
            <w:vAlign w:val="center"/>
          </w:tcPr>
          <w:p>
            <w:pPr>
              <w:pStyle w:val="TableContents"/>
              <w:bidi w:val="0"/>
              <w:spacing w:before="0" w:after="283"/>
              <w:jc w:val="left"/>
              <w:rPr/>
            </w:pPr>
            <w:r>
              <w:rPr/>
              <w:t xml:space="preserve">885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Algeria: Libya: 459 km (285 mi) </w:t>
            </w:r>
          </w:p>
        </w:tc>
      </w:tr>
      <w:tr>
        <w:trPr/>
        <w:tc>
          <w:tcPr>
            <w:tcW w:w="2749" w:type="dxa"/>
            <w:tcBorders/>
            <w:vAlign w:val="center"/>
          </w:tcPr>
          <w:p>
            <w:pPr>
              <w:pStyle w:val="TableContents"/>
              <w:bidi w:val="0"/>
              <w:spacing w:before="0" w:after="283"/>
              <w:jc w:val="left"/>
              <w:rPr/>
            </w:pPr>
            <w:r>
              <w:rPr/>
              <w:t xml:space="preserve">Turkki </w:t>
            </w:r>
          </w:p>
        </w:tc>
        <w:tc>
          <w:tcPr>
            <w:tcW w:w="939" w:type="dxa"/>
            <w:tcBorders/>
            <w:vAlign w:val="center"/>
          </w:tcPr>
          <w:p>
            <w:pPr>
              <w:pStyle w:val="TableContents"/>
              <w:bidi w:val="0"/>
              <w:spacing w:before="0" w:after="283"/>
              <w:jc w:val="left"/>
              <w:rPr/>
            </w:pPr>
            <w:r>
              <w:rPr/>
              <w:t xml:space="preserve">2,648 </w:t>
            </w:r>
          </w:p>
        </w:tc>
        <w:tc>
          <w:tcPr>
            <w:tcW w:w="1284" w:type="dxa"/>
            <w:tcBorders/>
            <w:vAlign w:val="center"/>
          </w:tcPr>
          <w:p>
            <w:pPr>
              <w:pStyle w:val="TableContents"/>
              <w:bidi w:val="0"/>
              <w:spacing w:before="0" w:after="283"/>
              <w:jc w:val="left"/>
              <w:rPr/>
            </w:pPr>
            <w:r>
              <w:rPr/>
              <w:t xml:space="preserve">1,645 </w:t>
            </w:r>
          </w:p>
        </w:tc>
        <w:tc>
          <w:tcPr>
            <w:tcW w:w="1554" w:type="dxa"/>
            <w:tcBorders/>
            <w:vAlign w:val="center"/>
          </w:tcPr>
          <w:p>
            <w:pPr>
              <w:pStyle w:val="TableContents"/>
              <w:bidi w:val="0"/>
              <w:spacing w:before="0" w:after="283"/>
              <w:jc w:val="left"/>
              <w:rPr/>
            </w:pPr>
            <w:r>
              <w:rPr/>
              <w:t xml:space="preserve">9 </w:t>
            </w:r>
          </w:p>
        </w:tc>
        <w:tc>
          <w:tcPr>
            <w:tcW w:w="351" w:type="dxa"/>
            <w:tcBorders/>
            <w:vAlign w:val="center"/>
          </w:tcPr>
          <w:p>
            <w:pPr>
              <w:pStyle w:val="TableContents"/>
              <w:bidi w:val="0"/>
              <w:spacing w:before="0" w:after="283"/>
              <w:jc w:val="left"/>
              <w:rPr/>
            </w:pPr>
            <w:r>
              <w:rPr/>
              <w:t xml:space="preserve">8 </w:t>
            </w:r>
          </w:p>
        </w:tc>
        <w:tc>
          <w:tcPr>
            <w:tcW w:w="3328" w:type="dxa"/>
            <w:tcBorders/>
            <w:vAlign w:val="center"/>
          </w:tcPr>
          <w:p>
            <w:pPr>
              <w:pStyle w:val="TableContents"/>
              <w:bidi w:val="0"/>
              <w:spacing w:before="0" w:after="283"/>
              <w:jc w:val="left"/>
              <w:rPr/>
            </w:pPr>
            <w:r>
              <w:rPr/>
              <w:t xml:space="preserve">Sisältää: Bulgaria: 240 km (150 mi) Georgia: 252 km (157 mi) Kreikka: 206 km (128 mi) Iran: Iran: 499 km (310 mi) Irak: 352 km (219 mi) Syyria (2): 822 km (511 mi) </w:t>
            </w:r>
          </w:p>
        </w:tc>
      </w:tr>
      <w:tr>
        <w:trPr/>
        <w:tc>
          <w:tcPr>
            <w:tcW w:w="2749" w:type="dxa"/>
            <w:tcBorders/>
            <w:vAlign w:val="center"/>
          </w:tcPr>
          <w:p>
            <w:pPr>
              <w:pStyle w:val="TableContents"/>
              <w:bidi w:val="0"/>
              <w:spacing w:before="0" w:after="283"/>
              <w:jc w:val="left"/>
              <w:rPr/>
            </w:pPr>
            <w:r>
              <w:rPr/>
              <w:t xml:space="preserve">Turkmenistan </w:t>
            </w:r>
          </w:p>
        </w:tc>
        <w:tc>
          <w:tcPr>
            <w:tcW w:w="939" w:type="dxa"/>
            <w:tcBorders/>
            <w:vAlign w:val="center"/>
          </w:tcPr>
          <w:p>
            <w:pPr>
              <w:pStyle w:val="TableContents"/>
              <w:bidi w:val="0"/>
              <w:spacing w:before="0" w:after="283"/>
              <w:jc w:val="left"/>
              <w:rPr/>
            </w:pPr>
            <w:r>
              <w:rPr/>
              <w:t xml:space="preserve">3,736 </w:t>
            </w:r>
          </w:p>
        </w:tc>
        <w:tc>
          <w:tcPr>
            <w:tcW w:w="1284" w:type="dxa"/>
            <w:tcBorders/>
            <w:vAlign w:val="center"/>
          </w:tcPr>
          <w:p>
            <w:pPr>
              <w:pStyle w:val="TableContents"/>
              <w:bidi w:val="0"/>
              <w:spacing w:before="0" w:after="283"/>
              <w:jc w:val="left"/>
              <w:rPr/>
            </w:pPr>
            <w:r>
              <w:rPr/>
              <w:t xml:space="preserve">2,321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Afganistan: 744 km (462 mi) Iran: 992 km (616 mi) Kazakstan: 379 km (235 mi) Uzbekistan: 1,621 km (1,007 mi). </w:t>
            </w:r>
          </w:p>
        </w:tc>
      </w:tr>
      <w:tr>
        <w:trPr/>
        <w:tc>
          <w:tcPr>
            <w:tcW w:w="2749" w:type="dxa"/>
            <w:tcBorders/>
            <w:vAlign w:val="center"/>
          </w:tcPr>
          <w:p>
            <w:pPr>
              <w:pStyle w:val="TableContents"/>
              <w:bidi w:val="0"/>
              <w:spacing w:before="0" w:after="283"/>
              <w:jc w:val="left"/>
              <w:rPr/>
            </w:pPr>
            <w:r>
              <w:rPr/>
              <w:t xml:space="preserve">Turks- ja Caicossaaret (Yhdistynyt kuningaskunta)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Tuvalu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Uganda </w:t>
            </w:r>
          </w:p>
        </w:tc>
        <w:tc>
          <w:tcPr>
            <w:tcW w:w="939" w:type="dxa"/>
            <w:tcBorders/>
            <w:vAlign w:val="center"/>
          </w:tcPr>
          <w:p>
            <w:pPr>
              <w:pStyle w:val="TableContents"/>
              <w:bidi w:val="0"/>
              <w:spacing w:before="0" w:after="283"/>
              <w:jc w:val="left"/>
              <w:rPr/>
            </w:pPr>
            <w:r>
              <w:rPr/>
              <w:t xml:space="preserve">2,698 </w:t>
            </w:r>
          </w:p>
        </w:tc>
        <w:tc>
          <w:tcPr>
            <w:tcW w:w="1284" w:type="dxa"/>
            <w:tcBorders/>
            <w:vAlign w:val="center"/>
          </w:tcPr>
          <w:p>
            <w:pPr>
              <w:pStyle w:val="TableContents"/>
              <w:bidi w:val="0"/>
              <w:spacing w:before="0" w:after="283"/>
              <w:jc w:val="left"/>
              <w:rPr/>
            </w:pPr>
            <w:r>
              <w:rPr/>
              <w:t xml:space="preserve">1,676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Kenia: Kongon demokraattinen tasavalta: 765 km (475 mi): Ruanda: 169 km (105 mi) Etelä-Sudan: 435 km (270 mi) Tansania: 396 km (246 mi). </w:t>
            </w:r>
          </w:p>
        </w:tc>
      </w:tr>
      <w:tr>
        <w:trPr/>
        <w:tc>
          <w:tcPr>
            <w:tcW w:w="2749" w:type="dxa"/>
            <w:tcBorders/>
            <w:vAlign w:val="center"/>
          </w:tcPr>
          <w:p>
            <w:pPr>
              <w:pStyle w:val="TableContents"/>
              <w:bidi w:val="0"/>
              <w:spacing w:before="0" w:after="283"/>
              <w:jc w:val="left"/>
              <w:rPr/>
            </w:pPr>
            <w:r>
              <w:rPr/>
              <w:t xml:space="preserve">Ukraina </w:t>
            </w:r>
          </w:p>
        </w:tc>
        <w:tc>
          <w:tcPr>
            <w:tcW w:w="939" w:type="dxa"/>
            <w:tcBorders/>
            <w:vAlign w:val="center"/>
          </w:tcPr>
          <w:p>
            <w:pPr>
              <w:pStyle w:val="TableContents"/>
              <w:bidi w:val="0"/>
              <w:spacing w:before="0" w:after="283"/>
              <w:jc w:val="left"/>
              <w:rPr/>
            </w:pPr>
            <w:r>
              <w:rPr/>
              <w:t xml:space="preserve">4,663 </w:t>
            </w:r>
          </w:p>
        </w:tc>
        <w:tc>
          <w:tcPr>
            <w:tcW w:w="1284" w:type="dxa"/>
            <w:tcBorders/>
            <w:vAlign w:val="center"/>
          </w:tcPr>
          <w:p>
            <w:pPr>
              <w:pStyle w:val="TableContents"/>
              <w:bidi w:val="0"/>
              <w:spacing w:before="0" w:after="283"/>
              <w:jc w:val="left"/>
              <w:rPr/>
            </w:pPr>
            <w:r>
              <w:rPr/>
              <w:t xml:space="preserve">2,897 </w:t>
            </w:r>
          </w:p>
        </w:tc>
        <w:tc>
          <w:tcPr>
            <w:tcW w:w="1554" w:type="dxa"/>
            <w:tcBorders/>
            <w:vAlign w:val="center"/>
          </w:tcPr>
          <w:p>
            <w:pPr>
              <w:pStyle w:val="TableContents"/>
              <w:bidi w:val="0"/>
              <w:spacing w:before="0" w:after="283"/>
              <w:jc w:val="left"/>
              <w:rPr/>
            </w:pPr>
            <w:r>
              <w:rPr/>
              <w:t xml:space="preserve">8 </w:t>
            </w:r>
          </w:p>
        </w:tc>
        <w:tc>
          <w:tcPr>
            <w:tcW w:w="351" w:type="dxa"/>
            <w:tcBorders/>
            <w:vAlign w:val="center"/>
          </w:tcPr>
          <w:p>
            <w:pPr>
              <w:pStyle w:val="TableContents"/>
              <w:bidi w:val="0"/>
              <w:spacing w:before="0" w:after="283"/>
              <w:jc w:val="left"/>
              <w:rPr/>
            </w:pPr>
            <w:r>
              <w:rPr/>
              <w:t xml:space="preserve">7 </w:t>
            </w:r>
          </w:p>
        </w:tc>
        <w:tc>
          <w:tcPr>
            <w:tcW w:w="3328" w:type="dxa"/>
            <w:tcBorders/>
            <w:vAlign w:val="center"/>
          </w:tcPr>
          <w:p>
            <w:pPr>
              <w:pStyle w:val="TableContents"/>
              <w:bidi w:val="0"/>
              <w:spacing w:before="0" w:after="283"/>
              <w:jc w:val="left"/>
              <w:rPr/>
            </w:pPr>
            <w:r>
              <w:rPr/>
              <w:t xml:space="preserve">Sisältää: Valko-Venäjä: 891 km (554 mi) Unkari: 103 km (64 mi) Moldova: 939 km (583 mi) Puola: 526 km (327 mi) Romania (2): 531 km (330 mi) Venäjä: 1576 km (979 mi) Slovakia: 97 km (60 mi) </w:t>
            </w:r>
          </w:p>
        </w:tc>
      </w:tr>
      <w:tr>
        <w:trPr/>
        <w:tc>
          <w:tcPr>
            <w:tcW w:w="2749" w:type="dxa"/>
            <w:tcBorders/>
            <w:vAlign w:val="center"/>
          </w:tcPr>
          <w:p>
            <w:pPr>
              <w:pStyle w:val="TableContents"/>
              <w:bidi w:val="0"/>
              <w:spacing w:before="0" w:after="283"/>
              <w:jc w:val="left"/>
              <w:rPr/>
            </w:pPr>
            <w:r>
              <w:rPr/>
              <w:t xml:space="preserve">Yhdistyneet arabiemiirikunnat </w:t>
            </w:r>
          </w:p>
        </w:tc>
        <w:tc>
          <w:tcPr>
            <w:tcW w:w="939" w:type="dxa"/>
            <w:tcBorders/>
            <w:vAlign w:val="center"/>
          </w:tcPr>
          <w:p>
            <w:pPr>
              <w:pStyle w:val="TableContents"/>
              <w:bidi w:val="0"/>
              <w:spacing w:before="0" w:after="283"/>
              <w:jc w:val="left"/>
              <w:rPr/>
            </w:pPr>
            <w:r>
              <w:rPr/>
              <w:t xml:space="preserve">867 </w:t>
            </w:r>
          </w:p>
        </w:tc>
        <w:tc>
          <w:tcPr>
            <w:tcW w:w="1284" w:type="dxa"/>
            <w:tcBorders/>
            <w:vAlign w:val="center"/>
          </w:tcPr>
          <w:p>
            <w:pPr>
              <w:pStyle w:val="TableContents"/>
              <w:bidi w:val="0"/>
              <w:spacing w:before="0" w:after="283"/>
              <w:jc w:val="left"/>
              <w:rPr/>
            </w:pPr>
            <w:r>
              <w:rPr/>
              <w:t xml:space="preserve">539 </w:t>
            </w:r>
          </w:p>
        </w:tc>
        <w:tc>
          <w:tcPr>
            <w:tcW w:w="1554" w:type="dxa"/>
            <w:tcBorders/>
            <w:vAlign w:val="center"/>
          </w:tcPr>
          <w:p>
            <w:pPr>
              <w:pStyle w:val="TableContents"/>
              <w:bidi w:val="0"/>
              <w:spacing w:before="0" w:after="283"/>
              <w:jc w:val="left"/>
              <w:rPr/>
            </w:pPr>
            <w:r>
              <w:rPr/>
              <w:t xml:space="preserve">5 (6) </w:t>
            </w:r>
          </w:p>
        </w:tc>
        <w:tc>
          <w:tcPr>
            <w:tcW w:w="351" w:type="dxa"/>
            <w:tcBorders/>
            <w:vAlign w:val="center"/>
          </w:tcPr>
          <w:p>
            <w:pPr>
              <w:pStyle w:val="TableContents"/>
              <w:bidi w:val="0"/>
              <w:spacing w:before="0" w:after="283"/>
              <w:jc w:val="left"/>
              <w:rPr/>
            </w:pPr>
            <w:r>
              <w:rPr/>
              <w:t xml:space="preserve">2 (3) </w:t>
            </w:r>
          </w:p>
        </w:tc>
        <w:tc>
          <w:tcPr>
            <w:tcW w:w="3328" w:type="dxa"/>
            <w:tcBorders/>
            <w:vAlign w:val="center"/>
          </w:tcPr>
          <w:p>
            <w:pPr>
              <w:pStyle w:val="TableContents"/>
              <w:bidi w:val="0"/>
              <w:spacing w:before="0" w:after="283"/>
              <w:jc w:val="left"/>
              <w:rPr/>
            </w:pPr>
            <w:r>
              <w:rPr/>
              <w:t xml:space="preserve">Sisältää: Saudi-Arabia: Oman (4): 410 km (250 mi): 457 km (284 mi) </w:t>
            </w:r>
          </w:p>
        </w:tc>
      </w:tr>
      <w:tr>
        <w:trPr/>
        <w:tc>
          <w:tcPr>
            <w:tcW w:w="2749" w:type="dxa"/>
            <w:tcBorders/>
            <w:vAlign w:val="center"/>
          </w:tcPr>
          <w:p>
            <w:pPr>
              <w:pStyle w:val="TableContents"/>
              <w:bidi w:val="0"/>
              <w:spacing w:before="0" w:after="283"/>
              <w:jc w:val="left"/>
              <w:rPr/>
            </w:pPr>
            <w:r>
              <w:rPr/>
              <w:t xml:space="preserve">Yhdistynyt kuningaskunta </w:t>
            </w:r>
          </w:p>
        </w:tc>
        <w:tc>
          <w:tcPr>
            <w:tcW w:w="939" w:type="dxa"/>
            <w:tcBorders/>
            <w:vAlign w:val="center"/>
          </w:tcPr>
          <w:p>
            <w:pPr>
              <w:pStyle w:val="TableContents"/>
              <w:bidi w:val="0"/>
              <w:spacing w:before="0" w:after="283"/>
              <w:jc w:val="left"/>
              <w:rPr/>
            </w:pPr>
            <w:r>
              <w:rPr/>
              <w:t xml:space="preserve">499 </w:t>
            </w:r>
          </w:p>
        </w:tc>
        <w:tc>
          <w:tcPr>
            <w:tcW w:w="1284" w:type="dxa"/>
            <w:tcBorders/>
            <w:vAlign w:val="center"/>
          </w:tcPr>
          <w:p>
            <w:pPr>
              <w:pStyle w:val="TableContents"/>
              <w:bidi w:val="0"/>
              <w:spacing w:before="0" w:after="283"/>
              <w:jc w:val="left"/>
              <w:rPr/>
            </w:pPr>
            <w:r>
              <w:rPr/>
              <w:t xml:space="preserve">310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Irlanti: km (310 mi) </w:t>
            </w:r>
          </w:p>
        </w:tc>
      </w:tr>
      <w:tr>
        <w:trPr/>
        <w:tc>
          <w:tcPr>
            <w:tcW w:w="2749" w:type="dxa"/>
            <w:tcBorders/>
            <w:vAlign w:val="center"/>
          </w:tcPr>
          <w:p>
            <w:pPr>
              <w:pStyle w:val="TableContents"/>
              <w:bidi w:val="0"/>
              <w:spacing w:before="0" w:after="283"/>
              <w:jc w:val="left"/>
              <w:rPr/>
            </w:pPr>
            <w:r>
              <w:rPr/>
              <w:t xml:space="preserve">Yhdistynyt kuningaskunta (sekä Ison-Britannian merentakaiset alueet ja kruunun alaisuuteen kuuluvat alueet) → mukaan lukien: → Akrotiri ja Dhekelia → Anguilla → Bermuda → Brittiläinen Intian valtameren alue → Brittiläiset Neitsytsaaret → Caymansaaret → Falklandinsaaret → Gibraltar → Guernsey → Mansaari → Jersey → Montserrat → Pitcairnsaaret → Saint Helena, Ascension ja Tristan da Cunha → Etelä-Georgia ja Eteläiset Sandwichsaaret → Turks- ja Caicossaaret → Etelä-Georgia ja Eteläiset Sandwichsaaret → Turks- ja Caicossaaret. </w:t>
            </w:r>
          </w:p>
        </w:tc>
        <w:tc>
          <w:tcPr>
            <w:tcW w:w="939" w:type="dxa"/>
            <w:tcBorders/>
            <w:vAlign w:val="center"/>
          </w:tcPr>
          <w:p>
            <w:pPr>
              <w:pStyle w:val="TableContents"/>
              <w:bidi w:val="0"/>
              <w:spacing w:before="0" w:after="283"/>
              <w:jc w:val="left"/>
              <w:rPr/>
            </w:pPr>
            <w:r>
              <w:rPr/>
              <w:t xml:space="preserve">513 </w:t>
            </w:r>
          </w:p>
        </w:tc>
        <w:tc>
          <w:tcPr>
            <w:tcW w:w="1284" w:type="dxa"/>
            <w:tcBorders/>
            <w:vAlign w:val="center"/>
          </w:tcPr>
          <w:p>
            <w:pPr>
              <w:pStyle w:val="TableContents"/>
              <w:bidi w:val="0"/>
              <w:spacing w:before="0" w:after="283"/>
              <w:jc w:val="left"/>
              <w:rPr/>
            </w:pPr>
            <w:r>
              <w:rPr/>
              <w:t xml:space="preserve">319 </w:t>
            </w:r>
          </w:p>
        </w:tc>
        <w:tc>
          <w:tcPr>
            <w:tcW w:w="1554" w:type="dxa"/>
            <w:tcBorders/>
            <w:vAlign w:val="center"/>
          </w:tcPr>
          <w:p>
            <w:pPr>
              <w:pStyle w:val="TableContents"/>
              <w:bidi w:val="0"/>
              <w:spacing w:before="0" w:after="283"/>
              <w:jc w:val="left"/>
              <w:rPr/>
            </w:pPr>
            <w:r>
              <w:rPr/>
              <w:t xml:space="preserve">7 </w:t>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Irlanti: Kypros (5): 152 km (94 mi) Irlanti: Espanja: 1,2 km (0,75 mi). </w:t>
            </w:r>
          </w:p>
        </w:tc>
      </w:tr>
      <w:tr>
        <w:trPr/>
        <w:tc>
          <w:tcPr>
            <w:tcW w:w="2749" w:type="dxa"/>
            <w:tcBorders/>
            <w:vAlign w:val="center"/>
          </w:tcPr>
          <w:p>
            <w:pPr>
              <w:pStyle w:val="TableContents"/>
              <w:bidi w:val="0"/>
              <w:spacing w:before="0" w:after="283"/>
              <w:jc w:val="left"/>
              <w:rPr/>
            </w:pPr>
            <w:r>
              <w:rPr/>
              <w:t xml:space="preserve">Yhdysvallat </w:t>
            </w:r>
          </w:p>
        </w:tc>
        <w:tc>
          <w:tcPr>
            <w:tcW w:w="939" w:type="dxa"/>
            <w:tcBorders/>
            <w:vAlign w:val="center"/>
          </w:tcPr>
          <w:p>
            <w:pPr>
              <w:pStyle w:val="TableContents"/>
              <w:bidi w:val="0"/>
              <w:spacing w:before="0" w:after="283"/>
              <w:jc w:val="left"/>
              <w:rPr/>
            </w:pPr>
            <w:r>
              <w:rPr/>
              <w:t xml:space="preserve">12,034 </w:t>
            </w:r>
          </w:p>
        </w:tc>
        <w:tc>
          <w:tcPr>
            <w:tcW w:w="1284" w:type="dxa"/>
            <w:tcBorders/>
            <w:vAlign w:val="center"/>
          </w:tcPr>
          <w:p>
            <w:pPr>
              <w:pStyle w:val="TableContents"/>
              <w:bidi w:val="0"/>
              <w:spacing w:before="0" w:after="283"/>
              <w:jc w:val="left"/>
              <w:rPr/>
            </w:pPr>
            <w:r>
              <w:rPr/>
              <w:t xml:space="preserve">7,478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Meksiko: 3,141 km (1,952 mi). </w:t>
            </w:r>
          </w:p>
        </w:tc>
      </w:tr>
      <w:tr>
        <w:trPr/>
        <w:tc>
          <w:tcPr>
            <w:tcW w:w="2749" w:type="dxa"/>
            <w:tcBorders/>
            <w:vAlign w:val="center"/>
          </w:tcPr>
          <w:p>
            <w:pPr>
              <w:pStyle w:val="TableContents"/>
              <w:bidi w:val="0"/>
              <w:spacing w:before="0" w:after="283"/>
              <w:jc w:val="left"/>
              <w:rPr/>
            </w:pPr>
            <w:r>
              <w:rPr/>
              <w:t xml:space="preserve">Yhdysvaltain Neitsytsaaret (Yhdysvallat)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Uruguay </w:t>
            </w:r>
          </w:p>
        </w:tc>
        <w:tc>
          <w:tcPr>
            <w:tcW w:w="939" w:type="dxa"/>
            <w:tcBorders/>
            <w:vAlign w:val="center"/>
          </w:tcPr>
          <w:p>
            <w:pPr>
              <w:pStyle w:val="TableContents"/>
              <w:bidi w:val="0"/>
              <w:spacing w:before="0" w:after="283"/>
              <w:jc w:val="left"/>
              <w:rPr/>
            </w:pPr>
            <w:r>
              <w:rPr/>
              <w:t xml:space="preserve">1,564 </w:t>
            </w:r>
          </w:p>
        </w:tc>
        <w:tc>
          <w:tcPr>
            <w:tcW w:w="1284" w:type="dxa"/>
            <w:tcBorders/>
            <w:vAlign w:val="center"/>
          </w:tcPr>
          <w:p>
            <w:pPr>
              <w:pStyle w:val="TableContents"/>
              <w:bidi w:val="0"/>
              <w:spacing w:before="0" w:after="283"/>
              <w:jc w:val="left"/>
              <w:rPr/>
            </w:pPr>
            <w:r>
              <w:rPr/>
              <w:t xml:space="preserve">972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Argentiina: 579 km (360 mi) Brasilia: 985 km (612 mi). </w:t>
            </w:r>
          </w:p>
        </w:tc>
      </w:tr>
      <w:tr>
        <w:trPr/>
        <w:tc>
          <w:tcPr>
            <w:tcW w:w="2749" w:type="dxa"/>
            <w:tcBorders/>
            <w:vAlign w:val="center"/>
          </w:tcPr>
          <w:p>
            <w:pPr>
              <w:pStyle w:val="TableContents"/>
              <w:bidi w:val="0"/>
              <w:spacing w:before="0" w:after="283"/>
              <w:jc w:val="left"/>
              <w:rPr/>
            </w:pPr>
            <w:r>
              <w:rPr/>
              <w:t xml:space="preserve">Uzbekistan </w:t>
            </w:r>
          </w:p>
        </w:tc>
        <w:tc>
          <w:tcPr>
            <w:tcW w:w="939" w:type="dxa"/>
            <w:tcBorders/>
            <w:vAlign w:val="center"/>
          </w:tcPr>
          <w:p>
            <w:pPr>
              <w:pStyle w:val="TableContents"/>
              <w:bidi w:val="0"/>
              <w:spacing w:before="0" w:after="283"/>
              <w:jc w:val="left"/>
              <w:rPr/>
            </w:pPr>
            <w:r>
              <w:rPr/>
              <w:t xml:space="preserve">6,221 </w:t>
            </w:r>
          </w:p>
        </w:tc>
        <w:tc>
          <w:tcPr>
            <w:tcW w:w="1284" w:type="dxa"/>
            <w:tcBorders/>
            <w:vAlign w:val="center"/>
          </w:tcPr>
          <w:p>
            <w:pPr>
              <w:pStyle w:val="TableContents"/>
              <w:bidi w:val="0"/>
              <w:spacing w:before="0" w:after="283"/>
              <w:jc w:val="left"/>
              <w:rPr/>
            </w:pPr>
            <w:r>
              <w:rPr/>
              <w:t xml:space="preserve">3,866 </w:t>
            </w:r>
          </w:p>
        </w:tc>
        <w:tc>
          <w:tcPr>
            <w:tcW w:w="1554" w:type="dxa"/>
            <w:tcBorders/>
            <w:vAlign w:val="center"/>
          </w:tcPr>
          <w:p>
            <w:pPr>
              <w:pStyle w:val="TableContents"/>
              <w:bidi w:val="0"/>
              <w:spacing w:before="0" w:after="283"/>
              <w:jc w:val="left"/>
              <w:rPr/>
            </w:pPr>
            <w:r>
              <w:rPr/>
              <w:t xml:space="preserve">5 </w:t>
            </w:r>
          </w:p>
        </w:tc>
        <w:tc>
          <w:tcPr>
            <w:tcW w:w="351" w:type="dxa"/>
            <w:tcBorders/>
            <w:vAlign w:val="center"/>
          </w:tcPr>
          <w:p>
            <w:pPr>
              <w:pStyle w:val="TableContents"/>
              <w:bidi w:val="0"/>
              <w:spacing w:before="0" w:after="283"/>
              <w:jc w:val="left"/>
              <w:rPr/>
            </w:pPr>
            <w:r>
              <w:rPr/>
              <w:t xml:space="preserve">5 </w:t>
            </w:r>
          </w:p>
        </w:tc>
        <w:tc>
          <w:tcPr>
            <w:tcW w:w="3328" w:type="dxa"/>
            <w:tcBorders/>
            <w:vAlign w:val="center"/>
          </w:tcPr>
          <w:p>
            <w:pPr>
              <w:pStyle w:val="TableContents"/>
              <w:bidi w:val="0"/>
              <w:spacing w:before="0" w:after="283"/>
              <w:jc w:val="left"/>
              <w:rPr/>
            </w:pPr>
            <w:r>
              <w:rPr/>
              <w:t xml:space="preserve">Sisältää: Afganistan: 137 km (85 mi) Kazakstan: 2 203 km (1 369 mi) Kirgisia (6): 1 099 km (683 mi) Tadžikistan (2): 1 161 km (721 mi) Turkmenistan: 1 621 km (1 007 mi). </w:t>
            </w:r>
          </w:p>
        </w:tc>
      </w:tr>
      <w:tr>
        <w:trPr/>
        <w:tc>
          <w:tcPr>
            <w:tcW w:w="2749" w:type="dxa"/>
            <w:tcBorders/>
            <w:vAlign w:val="center"/>
          </w:tcPr>
          <w:p>
            <w:pPr>
              <w:pStyle w:val="TableContents"/>
              <w:bidi w:val="0"/>
              <w:spacing w:before="0" w:after="283"/>
              <w:jc w:val="left"/>
              <w:rPr/>
            </w:pPr>
            <w:r>
              <w:rPr/>
              <w:t xml:space="preserve">Vanuatu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Vatikaani </w:t>
            </w:r>
          </w:p>
        </w:tc>
        <w:tc>
          <w:tcPr>
            <w:tcW w:w="939" w:type="dxa"/>
            <w:tcBorders/>
            <w:vAlign w:val="center"/>
          </w:tcPr>
          <w:p>
            <w:pPr>
              <w:pStyle w:val="TableContents"/>
              <w:bidi w:val="0"/>
              <w:spacing w:before="0" w:after="283"/>
              <w:jc w:val="left"/>
              <w:rPr/>
            </w:pPr>
            <w:r>
              <w:rPr/>
              <w:t xml:space="preserve">3.2 </w:t>
            </w:r>
          </w:p>
        </w:tc>
        <w:tc>
          <w:tcPr>
            <w:tcW w:w="1284" w:type="dxa"/>
            <w:tcBorders/>
            <w:vAlign w:val="center"/>
          </w:tcPr>
          <w:p>
            <w:pPr>
              <w:pStyle w:val="TableContents"/>
              <w:bidi w:val="0"/>
              <w:spacing w:before="0" w:after="283"/>
              <w:jc w:val="left"/>
              <w:rPr/>
            </w:pPr>
            <w:r>
              <w:rPr/>
              <w:t xml:space="preserve">2.0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Italia: 3.2 km (2.0 mi) </w:t>
            </w:r>
          </w:p>
        </w:tc>
      </w:tr>
      <w:tr>
        <w:trPr/>
        <w:tc>
          <w:tcPr>
            <w:tcW w:w="2749" w:type="dxa"/>
            <w:tcBorders/>
            <w:vAlign w:val="center"/>
          </w:tcPr>
          <w:p>
            <w:pPr>
              <w:pStyle w:val="TableContents"/>
              <w:bidi w:val="0"/>
              <w:spacing w:before="0" w:after="283"/>
              <w:jc w:val="left"/>
              <w:rPr/>
            </w:pPr>
            <w:r>
              <w:rPr/>
              <w:t xml:space="preserve">Venezuela </w:t>
            </w:r>
          </w:p>
        </w:tc>
        <w:tc>
          <w:tcPr>
            <w:tcW w:w="939" w:type="dxa"/>
            <w:tcBorders/>
            <w:vAlign w:val="center"/>
          </w:tcPr>
          <w:p>
            <w:pPr>
              <w:pStyle w:val="TableContents"/>
              <w:bidi w:val="0"/>
              <w:spacing w:before="0" w:after="283"/>
              <w:jc w:val="left"/>
              <w:rPr/>
            </w:pPr>
            <w:r>
              <w:rPr/>
              <w:t xml:space="preserve">4,993 </w:t>
            </w:r>
          </w:p>
        </w:tc>
        <w:tc>
          <w:tcPr>
            <w:tcW w:w="1284" w:type="dxa"/>
            <w:tcBorders/>
            <w:vAlign w:val="center"/>
          </w:tcPr>
          <w:p>
            <w:pPr>
              <w:pStyle w:val="TableContents"/>
              <w:bidi w:val="0"/>
              <w:spacing w:before="0" w:after="283"/>
              <w:jc w:val="left"/>
              <w:rPr/>
            </w:pPr>
            <w:r>
              <w:rPr/>
              <w:t xml:space="preserve">3,103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Kolumbia: 2 050 km (1 270 mi) Guyana: 743 km (462 mi). </w:t>
            </w:r>
          </w:p>
        </w:tc>
      </w:tr>
      <w:tr>
        <w:trPr/>
        <w:tc>
          <w:tcPr>
            <w:tcW w:w="2749" w:type="dxa"/>
            <w:tcBorders/>
            <w:vAlign w:val="center"/>
          </w:tcPr>
          <w:p>
            <w:pPr>
              <w:pStyle w:val="TableContents"/>
              <w:bidi w:val="0"/>
              <w:spacing w:before="0" w:after="283"/>
              <w:jc w:val="left"/>
              <w:rPr/>
            </w:pPr>
            <w:r>
              <w:rPr/>
              <w:t xml:space="preserve">Vietnam </w:t>
            </w:r>
          </w:p>
        </w:tc>
        <w:tc>
          <w:tcPr>
            <w:tcW w:w="939" w:type="dxa"/>
            <w:tcBorders/>
            <w:vAlign w:val="center"/>
          </w:tcPr>
          <w:p>
            <w:pPr>
              <w:pStyle w:val="TableContents"/>
              <w:bidi w:val="0"/>
              <w:spacing w:before="0" w:after="283"/>
              <w:jc w:val="left"/>
              <w:rPr/>
            </w:pPr>
            <w:r>
              <w:rPr/>
              <w:t xml:space="preserve">4,639 </w:t>
            </w:r>
          </w:p>
        </w:tc>
        <w:tc>
          <w:tcPr>
            <w:tcW w:w="1284" w:type="dxa"/>
            <w:tcBorders/>
            <w:vAlign w:val="center"/>
          </w:tcPr>
          <w:p>
            <w:pPr>
              <w:pStyle w:val="TableContents"/>
              <w:bidi w:val="0"/>
              <w:spacing w:before="0" w:after="283"/>
              <w:jc w:val="left"/>
              <w:rPr/>
            </w:pPr>
            <w:r>
              <w:rPr/>
              <w:t xml:space="preserve">2,883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Kambodža: 1 228 km (763 mi) Kiinan kansantasavalta: 1 281 km (796 mi) Laos: 2 130 km (1 320 mi). </w:t>
            </w:r>
          </w:p>
        </w:tc>
      </w:tr>
      <w:tr>
        <w:trPr/>
        <w:tc>
          <w:tcPr>
            <w:tcW w:w="2749" w:type="dxa"/>
            <w:tcBorders/>
            <w:vAlign w:val="center"/>
          </w:tcPr>
          <w:p>
            <w:pPr>
              <w:pStyle w:val="TableContents"/>
              <w:bidi w:val="0"/>
              <w:spacing w:before="0" w:after="283"/>
              <w:jc w:val="left"/>
              <w:rPr/>
            </w:pPr>
            <w:r>
              <w:rPr/>
              <w:t xml:space="preserve">Wake Island (Yhdysvallat)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Wallis ja Futuna (Ranska) </w:t>
            </w:r>
          </w:p>
        </w:tc>
        <w:tc>
          <w:tcPr>
            <w:tcW w:w="939" w:type="dxa"/>
            <w:tcBorders/>
            <w:vAlign w:val="center"/>
          </w:tcPr>
          <w:p>
            <w:pPr>
              <w:pStyle w:val="TableContents"/>
              <w:bidi w:val="0"/>
              <w:spacing w:before="0" w:after="283"/>
              <w:jc w:val="left"/>
              <w:rPr/>
            </w:pPr>
            <w:r>
              <w:rPr/>
              <w:t xml:space="preserve">0 </w:t>
            </w:r>
          </w:p>
        </w:tc>
        <w:tc>
          <w:tcPr>
            <w:tcW w:w="1284" w:type="dxa"/>
            <w:tcBorders/>
            <w:vAlign w:val="center"/>
          </w:tcPr>
          <w:p>
            <w:pPr>
              <w:pStyle w:val="TableContents"/>
              <w:bidi w:val="0"/>
              <w:spacing w:before="0" w:after="283"/>
              <w:jc w:val="left"/>
              <w:rPr/>
            </w:pPr>
            <w:r>
              <w:rPr/>
              <w:t xml:space="preserve">0 </w:t>
            </w:r>
          </w:p>
        </w:tc>
        <w:tc>
          <w:tcPr>
            <w:tcW w:w="1554" w:type="dxa"/>
            <w:tcBorders/>
            <w:vAlign w:val="center"/>
          </w:tcPr>
          <w:p>
            <w:pPr>
              <w:pStyle w:val="TableContents"/>
              <w:bidi w:val="0"/>
              <w:spacing w:before="0" w:after="283"/>
              <w:jc w:val="left"/>
              <w:rPr/>
            </w:pPr>
            <w:r>
              <w:rPr/>
              <w:t xml:space="preserve">0 </w:t>
            </w:r>
          </w:p>
        </w:tc>
        <w:tc>
          <w:tcPr>
            <w:tcW w:w="351" w:type="dxa"/>
            <w:tcBorders/>
            <w:vAlign w:val="center"/>
          </w:tcPr>
          <w:p>
            <w:pPr>
              <w:pStyle w:val="TableContents"/>
              <w:bidi w:val="0"/>
              <w:spacing w:before="0" w:after="283"/>
              <w:jc w:val="left"/>
              <w:rPr/>
            </w:pPr>
            <w:r>
              <w:rPr/>
              <w:t xml:space="preserve">0 </w:t>
            </w:r>
          </w:p>
        </w:tc>
        <w:tc>
          <w:tcPr>
            <w:tcW w:w="3328" w:type="dxa"/>
            <w:tcBorders/>
            <w:vAlign w:val="center"/>
          </w:tcPr>
          <w:p>
            <w:pPr>
              <w:pStyle w:val="TableContents"/>
              <w:bidi w:val="0"/>
              <w:spacing w:before="0" w:after="283"/>
              <w:jc w:val="left"/>
              <w:rPr>
                <w:sz w:val="4"/>
                <w:szCs w:val="4"/>
              </w:rPr>
            </w:pPr>
            <w:r>
              <w:rPr>
                <w:sz w:val="4"/>
                <w:szCs w:val="4"/>
              </w:rPr>
            </w:r>
          </w:p>
        </w:tc>
      </w:tr>
      <w:tr>
        <w:trPr/>
        <w:tc>
          <w:tcPr>
            <w:tcW w:w="2749" w:type="dxa"/>
            <w:tcBorders/>
            <w:vAlign w:val="center"/>
          </w:tcPr>
          <w:p>
            <w:pPr>
              <w:pStyle w:val="TableContents"/>
              <w:bidi w:val="0"/>
              <w:spacing w:before="0" w:after="283"/>
              <w:jc w:val="left"/>
              <w:rPr/>
            </w:pPr>
            <w:r>
              <w:rPr/>
              <w:t xml:space="preserve">Länsiranta (Palestiina) </w:t>
            </w:r>
          </w:p>
        </w:tc>
        <w:tc>
          <w:tcPr>
            <w:tcW w:w="939" w:type="dxa"/>
            <w:tcBorders/>
            <w:vAlign w:val="center"/>
          </w:tcPr>
          <w:p>
            <w:pPr>
              <w:pStyle w:val="TableContents"/>
              <w:bidi w:val="0"/>
              <w:spacing w:before="0" w:after="283"/>
              <w:jc w:val="left"/>
              <w:rPr/>
            </w:pPr>
            <w:r>
              <w:rPr/>
              <w:t xml:space="preserve">404 </w:t>
            </w:r>
          </w:p>
        </w:tc>
        <w:tc>
          <w:tcPr>
            <w:tcW w:w="1284" w:type="dxa"/>
            <w:tcBorders/>
            <w:vAlign w:val="center"/>
          </w:tcPr>
          <w:p>
            <w:pPr>
              <w:pStyle w:val="TableContents"/>
              <w:bidi w:val="0"/>
              <w:spacing w:before="0" w:after="283"/>
              <w:jc w:val="left"/>
              <w:rPr/>
            </w:pPr>
            <w:r>
              <w:rPr/>
              <w:t xml:space="preserve">251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Israel: Jordania: 97 km (60 mi). </w:t>
            </w:r>
          </w:p>
        </w:tc>
      </w:tr>
      <w:tr>
        <w:trPr/>
        <w:tc>
          <w:tcPr>
            <w:tcW w:w="2749" w:type="dxa"/>
            <w:tcBorders/>
            <w:vAlign w:val="center"/>
          </w:tcPr>
          <w:p>
            <w:pPr>
              <w:pStyle w:val="TableContents"/>
              <w:bidi w:val="0"/>
              <w:spacing w:before="0" w:after="283"/>
              <w:jc w:val="left"/>
              <w:rPr/>
            </w:pPr>
            <w:r>
              <w:rPr/>
              <w:t xml:space="preserve">Länsi-Sahara </w:t>
            </w:r>
          </w:p>
        </w:tc>
        <w:tc>
          <w:tcPr>
            <w:tcW w:w="939" w:type="dxa"/>
            <w:tcBorders/>
            <w:vAlign w:val="center"/>
          </w:tcPr>
          <w:p>
            <w:pPr>
              <w:pStyle w:val="TableContents"/>
              <w:bidi w:val="0"/>
              <w:spacing w:before="0" w:after="283"/>
              <w:jc w:val="left"/>
              <w:rPr/>
            </w:pPr>
            <w:r>
              <w:rPr/>
              <w:t xml:space="preserve">2,046 </w:t>
            </w:r>
          </w:p>
        </w:tc>
        <w:tc>
          <w:tcPr>
            <w:tcW w:w="1284" w:type="dxa"/>
            <w:tcBorders/>
            <w:vAlign w:val="center"/>
          </w:tcPr>
          <w:p>
            <w:pPr>
              <w:pStyle w:val="TableContents"/>
              <w:bidi w:val="0"/>
              <w:spacing w:before="0" w:after="283"/>
              <w:jc w:val="left"/>
              <w:rPr/>
            </w:pPr>
            <w:r>
              <w:rPr/>
              <w:t xml:space="preserve">1,271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Algeria: Mauritania: 1 561 km (970 mi) Marokko: 443 km (275 mi) Marokko: 443 km (275 mi) </w:t>
            </w:r>
          </w:p>
        </w:tc>
      </w:tr>
      <w:tr>
        <w:trPr/>
        <w:tc>
          <w:tcPr>
            <w:tcW w:w="2749" w:type="dxa"/>
            <w:tcBorders/>
            <w:vAlign w:val="center"/>
          </w:tcPr>
          <w:p>
            <w:pPr>
              <w:pStyle w:val="TableContents"/>
              <w:bidi w:val="0"/>
              <w:spacing w:before="0" w:after="283"/>
              <w:jc w:val="left"/>
              <w:rPr/>
            </w:pPr>
            <w:r>
              <w:rPr/>
              <w:t xml:space="preserve">Jemen </w:t>
            </w:r>
          </w:p>
        </w:tc>
        <w:tc>
          <w:tcPr>
            <w:tcW w:w="939" w:type="dxa"/>
            <w:tcBorders/>
            <w:vAlign w:val="center"/>
          </w:tcPr>
          <w:p>
            <w:pPr>
              <w:pStyle w:val="TableContents"/>
              <w:bidi w:val="0"/>
              <w:spacing w:before="0" w:after="283"/>
              <w:jc w:val="left"/>
              <w:rPr/>
            </w:pPr>
            <w:r>
              <w:rPr/>
              <w:t xml:space="preserve">1,746 </w:t>
            </w:r>
          </w:p>
        </w:tc>
        <w:tc>
          <w:tcPr>
            <w:tcW w:w="1284" w:type="dxa"/>
            <w:tcBorders/>
            <w:vAlign w:val="center"/>
          </w:tcPr>
          <w:p>
            <w:pPr>
              <w:pStyle w:val="TableContents"/>
              <w:bidi w:val="0"/>
              <w:spacing w:before="0" w:after="283"/>
              <w:jc w:val="left"/>
              <w:rPr/>
            </w:pPr>
            <w:r>
              <w:rPr/>
              <w:t xml:space="preserve">1,085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Saudi-Arabia: Oman: 288 km (179 mi): Saudi-Arabia: 1 458 km (906 mi). </w:t>
            </w:r>
          </w:p>
        </w:tc>
      </w:tr>
      <w:tr>
        <w:trPr/>
        <w:tc>
          <w:tcPr>
            <w:tcW w:w="2749" w:type="dxa"/>
            <w:tcBorders/>
            <w:vAlign w:val="center"/>
          </w:tcPr>
          <w:p>
            <w:pPr>
              <w:pStyle w:val="TableContents"/>
              <w:bidi w:val="0"/>
              <w:spacing w:before="0" w:after="283"/>
              <w:jc w:val="left"/>
              <w:rPr/>
            </w:pPr>
            <w:r>
              <w:rPr/>
              <w:t xml:space="preserve">Sambia </w:t>
            </w:r>
          </w:p>
        </w:tc>
        <w:tc>
          <w:tcPr>
            <w:tcW w:w="939" w:type="dxa"/>
            <w:tcBorders/>
            <w:vAlign w:val="center"/>
          </w:tcPr>
          <w:p>
            <w:pPr>
              <w:pStyle w:val="TableContents"/>
              <w:bidi w:val="0"/>
              <w:spacing w:before="0" w:after="283"/>
              <w:jc w:val="left"/>
              <w:rPr/>
            </w:pPr>
            <w:r>
              <w:rPr/>
              <w:t xml:space="preserve">5,667 </w:t>
            </w:r>
          </w:p>
        </w:tc>
        <w:tc>
          <w:tcPr>
            <w:tcW w:w="1284" w:type="dxa"/>
            <w:tcBorders/>
            <w:vAlign w:val="center"/>
          </w:tcPr>
          <w:p>
            <w:pPr>
              <w:pStyle w:val="TableContents"/>
              <w:bidi w:val="0"/>
              <w:spacing w:before="0" w:after="283"/>
              <w:jc w:val="left"/>
              <w:rPr/>
            </w:pPr>
            <w:r>
              <w:rPr/>
              <w:t xml:space="preserve">3,521 </w:t>
            </w:r>
          </w:p>
        </w:tc>
        <w:tc>
          <w:tcPr>
            <w:tcW w:w="1554" w:type="dxa"/>
            <w:tcBorders/>
            <w:vAlign w:val="center"/>
          </w:tcPr>
          <w:p>
            <w:pPr>
              <w:pStyle w:val="TableContents"/>
              <w:bidi w:val="0"/>
              <w:spacing w:before="0" w:after="283"/>
              <w:jc w:val="left"/>
              <w:rPr/>
            </w:pPr>
            <w:r>
              <w:rPr/>
              <w:t xml:space="preserve">8 </w:t>
            </w:r>
          </w:p>
        </w:tc>
        <w:tc>
          <w:tcPr>
            <w:tcW w:w="351" w:type="dxa"/>
            <w:tcBorders/>
            <w:vAlign w:val="center"/>
          </w:tcPr>
          <w:p>
            <w:pPr>
              <w:pStyle w:val="TableContents"/>
              <w:bidi w:val="0"/>
              <w:spacing w:before="0" w:after="283"/>
              <w:jc w:val="left"/>
              <w:rPr/>
            </w:pPr>
            <w:r>
              <w:rPr/>
              <w:t xml:space="preserve">8 </w:t>
            </w:r>
          </w:p>
        </w:tc>
        <w:tc>
          <w:tcPr>
            <w:tcW w:w="3328" w:type="dxa"/>
            <w:tcBorders/>
            <w:vAlign w:val="center"/>
          </w:tcPr>
          <w:p>
            <w:pPr>
              <w:pStyle w:val="TableContents"/>
              <w:bidi w:val="0"/>
              <w:spacing w:before="0" w:after="283"/>
              <w:jc w:val="left"/>
              <w:rPr/>
            </w:pPr>
            <w:r>
              <w:rPr/>
              <w:t xml:space="preserve">Sisältää: Botswana: Angola: 1 110 km (690 mi): Kongon demokraattinen tasavalta: 1,930 km (1,200 mi) Malawi: 837 km (520 mi) Mosambik: 419 km (260 mi) Namibia: 233 km (145 mi) Tansania: 338 km (210 mi) Zimbabwe: 797 km (495 mi) </w:t>
            </w:r>
          </w:p>
        </w:tc>
      </w:tr>
      <w:tr>
        <w:trPr/>
        <w:tc>
          <w:tcPr>
            <w:tcW w:w="2749" w:type="dxa"/>
            <w:tcBorders/>
            <w:vAlign w:val="center"/>
          </w:tcPr>
          <w:p>
            <w:pPr>
              <w:pStyle w:val="TableContents"/>
              <w:bidi w:val="0"/>
              <w:spacing w:before="0" w:after="283"/>
              <w:jc w:val="left"/>
              <w:rPr/>
            </w:pPr>
            <w:r>
              <w:rPr/>
              <w:t xml:space="preserve">Zimbabwe </w:t>
            </w:r>
          </w:p>
        </w:tc>
        <w:tc>
          <w:tcPr>
            <w:tcW w:w="939" w:type="dxa"/>
            <w:tcBorders/>
            <w:vAlign w:val="center"/>
          </w:tcPr>
          <w:p>
            <w:pPr>
              <w:pStyle w:val="TableContents"/>
              <w:bidi w:val="0"/>
              <w:spacing w:before="0" w:after="283"/>
              <w:jc w:val="left"/>
              <w:rPr/>
            </w:pPr>
            <w:r>
              <w:rPr/>
              <w:t xml:space="preserve">3,066 </w:t>
            </w:r>
          </w:p>
        </w:tc>
        <w:tc>
          <w:tcPr>
            <w:tcW w:w="1284" w:type="dxa"/>
            <w:tcBorders/>
            <w:vAlign w:val="center"/>
          </w:tcPr>
          <w:p>
            <w:pPr>
              <w:pStyle w:val="TableContents"/>
              <w:bidi w:val="0"/>
              <w:spacing w:before="0" w:after="283"/>
              <w:jc w:val="left"/>
              <w:rPr/>
            </w:pPr>
            <w:r>
              <w:rPr/>
              <w:t xml:space="preserve">1,905 </w:t>
            </w:r>
          </w:p>
        </w:tc>
        <w:tc>
          <w:tcPr>
            <w:tcW w:w="1554" w:type="dxa"/>
            <w:tcBorders/>
            <w:vAlign w:val="center"/>
          </w:tcPr>
          <w:p>
            <w:pPr>
              <w:pStyle w:val="TableContents"/>
              <w:bidi w:val="0"/>
              <w:spacing w:before="0" w:after="283"/>
              <w:jc w:val="left"/>
              <w:rPr>
                <w:sz w:val="4"/>
                <w:szCs w:val="4"/>
              </w:rPr>
            </w:pPr>
            <w:r>
              <w:rPr>
                <w:sz w:val="4"/>
                <w:szCs w:val="4"/>
              </w:rPr>
            </w:r>
          </w:p>
        </w:tc>
        <w:tc>
          <w:tcPr>
            <w:tcW w:w="351" w:type="dxa"/>
            <w:tcBorders/>
            <w:vAlign w:val="center"/>
          </w:tcPr>
          <w:p>
            <w:pPr>
              <w:pStyle w:val="TableContents"/>
              <w:bidi w:val="0"/>
              <w:spacing w:before="0" w:after="283"/>
              <w:jc w:val="left"/>
              <w:rPr>
                <w:sz w:val="4"/>
                <w:szCs w:val="4"/>
              </w:rPr>
            </w:pPr>
            <w:r>
              <w:rPr>
                <w:sz w:val="4"/>
                <w:szCs w:val="4"/>
              </w:rPr>
            </w:r>
          </w:p>
        </w:tc>
        <w:tc>
          <w:tcPr>
            <w:tcW w:w="3328" w:type="dxa"/>
            <w:tcBorders/>
            <w:vAlign w:val="center"/>
          </w:tcPr>
          <w:p>
            <w:pPr>
              <w:pStyle w:val="TableContents"/>
              <w:bidi w:val="0"/>
              <w:spacing w:before="0" w:after="283"/>
              <w:jc w:val="left"/>
              <w:rPr/>
            </w:pPr>
            <w:r>
              <w:rPr/>
              <w:t xml:space="preserve">Sisältää: Botswana: Etelä-Afrikka: 225 km (140 mi) Sambia: 797 km (495 mi) Botswana: 813 km (505 mi) Mosambik: 1,231 km (765 mi) Etelä-Afrikka: 225 km (140 mi) Sambia: 797 km (495 mi)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kaikki maat, joiden kanssa Intialla on yhteinen raja.</w:t>
      </w:r>
    </w:p>
    <w:p>
      <w:pPr>
        <w:pStyle w:val="TextBody"/>
        <w:bidi w:val="0"/>
        <w:jc w:val="left"/>
        <w:rPr>
          <w:b/>
          <w:u w:val="single"/>
          <w:shd w:val="clear" w:fill="FFFF00"/>
        </w:rPr>
      </w:pPr>
      <w:r>
        <w:rPr>
          <w:b/>
          <w:u w:val="single"/>
          <w:shd w:val="clear" w:fill="FFFF00"/>
        </w:rPr>
        <w:t xml:space="preserve">Asiakirjan numero 17273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``Everytime You Go Away'' on </w:t>
      </w:r>
      <w:r>
        <w:rPr>
          <w:color w:val="A9A9A9"/>
        </w:rPr>
        <w:t xml:space="preserve">Daryl Hall</w:t>
      </w:r>
      <w:r>
        <w:rPr/>
        <w:t xml:space="preserve">in säveltämä ja sanoittama kappale</w:t>
      </w:r>
      <w:r>
        <w:rPr/>
        <w:t xml:space="preserve">. </w:t>
      </w:r>
      <w:r>
        <w:rPr>
          <w:color w:val="DCDCDC"/>
        </w:rPr>
        <w:t xml:space="preserve">Yhdysvaltalainen duo Hall &amp; Oates </w:t>
      </w:r>
      <w:r>
        <w:rPr/>
        <w:t xml:space="preserve">levytti sen ensimmäisen kerran vuonna 1980</w:t>
      </w:r>
      <w:r>
        <w:rPr/>
        <w:t xml:space="preserve">, mutta sitä ei julkaistu singlenä. Kappaleesta tuli kansainvälinen hitti, hieman eri kirjoitusasussa, kun englantilainen laulaja Paul Young coveroi sen vuonna 1985. Kappaleesta on tehty myös useita muita versioita.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kappaleen Everytime you go away...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aina kun lähdet pois, otat palan minusta mukaasi.</w:t>
      </w:r>
    </w:p>
    <w:p>
      <w:pPr>
        <w:pStyle w:val="TextBody"/>
        <w:bidi w:val="0"/>
        <w:jc w:val="left"/>
        <w:rPr>
          <w:b/>
          <w:u w:val="single"/>
          <w:shd w:val="clear" w:fill="FFFF00"/>
        </w:rPr>
      </w:pPr>
      <w:r>
        <w:rPr>
          <w:b/>
          <w:u w:val="single"/>
          <w:shd w:val="clear" w:fill="FFFF00"/>
        </w:rPr>
        <w:t xml:space="preserve">Asiakirjan numero 17274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 on täydellinen luettelo Yhdysvaltain laivaston neljän tähden amiraaleista. </w:t>
      </w:r>
      <w:r>
        <w:rPr>
          <w:color w:val="A9A9A9"/>
        </w:rPr>
        <w:t xml:space="preserve">Amiraalin </w:t>
      </w:r>
      <w:r>
        <w:rPr/>
        <w:t xml:space="preserve">(tai täysamiraalin tai neljän tähden amiraalin) </w:t>
      </w:r>
      <w:r>
        <w:rPr/>
        <w:t xml:space="preserve">arvo </w:t>
      </w:r>
      <w:r>
        <w:rPr/>
        <w:t xml:space="preserve">on korkein Yhdysvaltain laivastossa tavallisesti saavutettavissa oleva arvo. Se on korkeampi kuin vara-amiraali (kolmen tähden amiraali) ja alempi kuin laivaston amiraali (viiden tähden amiraali).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merivoimien korkein upseeri...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Yhdysvaltain laivaston historiassa </w:t>
      </w:r>
      <w:r>
        <w:rPr/>
        <w:t xml:space="preserve">on ollut </w:t>
      </w:r>
      <w:r>
        <w:rPr>
          <w:color w:val="A9A9A9"/>
        </w:rPr>
        <w:t xml:space="preserve">263 neljän tähden amiraalia</w:t>
      </w:r>
      <w:r>
        <w:rPr/>
        <w:t xml:space="preserve">. Heistä 222 saavutti tämän arvon ollessaan aktiivipalveluksessa, 40 ylennettiin eläkkeelle jäätyään tunnustuksena taisteluansioista ja yksi ylennettiin postuumisti. Amiraalit tulivat laivastoon useita eri reittejä pitkin: 232 astui palvelukseen Yhdysvaltain merivoimien akatemian (USNA) kautta, 17 merivoimien reserviupseerikoulun (NROTC) kautta, 8 upseerikoulun (OCS) kautta, 2 warrantin kautta, 1 merivoimien kadettikoulun (NAVCAD) kautta, 2 ilmailuupseerikoulun (AOCS) kautta ja 1 Yhdysvaltain kauppalaivaston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neljän tähden amiraalien lukumäärä merivoimissa</w:t>
      </w:r>
    </w:p>
    <w:p>
      <w:pPr>
        <w:pStyle w:val="TextBody"/>
        <w:bidi w:val="0"/>
        <w:jc w:val="left"/>
        <w:rPr>
          <w:b/>
          <w:u w:val="single"/>
          <w:shd w:val="clear" w:fill="FFFF00"/>
        </w:rPr>
      </w:pPr>
      <w:r>
        <w:rPr>
          <w:b/>
          <w:u w:val="single"/>
          <w:shd w:val="clear" w:fill="FFFF00"/>
        </w:rPr>
        <w:t xml:space="preserve">Asiakirjan numero 17275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Festival International de Jazz de Montréal </w:t>
      </w:r>
      <w:r>
        <w:rPr/>
        <w:t xml:space="preserve">(suomeksi: Montrealin kansainvälinen jazzfestivaali) on vuosittainen jazzfestivaali Montrealissa, Quebecissä, Kanadassa. Montrealin jazzfestivaalilla on vuonna 2004 Guinnessin maailmanennätys maailman suurimpana jazzfestivaalina. Festivaalilla esiintyy vuosittain noin 3 000 taiteilijaa noin 30 maasta, yli 650 konserttia (joista 450 on ilmaisia ulkoilmaesityksiä), ja festivaalilla vierailee yli 2 miljoonaa kävijää (joista 12,5 prosenttia on turisteja) sekä 300 akkreditoitua toimittajaa. Festivaali järjestetään 20 eri lavalla, joihin kuuluu ilmaisia ulkoilmalavoja ja sisäkonserttisaleja.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2 000 muusikkoa yli 20 maasta soittaa joka heinäkuu?</w:t>
      </w:r>
    </w:p>
    <w:p>
      <w:pPr>
        <w:pStyle w:val="TextBody"/>
        <w:bidi w:val="0"/>
        <w:jc w:val="left"/>
        <w:rPr>
          <w:b/>
          <w:u w:val="single"/>
          <w:shd w:val="clear" w:fill="FFFF00"/>
        </w:rPr>
      </w:pPr>
      <w:r>
        <w:rPr>
          <w:b/>
          <w:u w:val="single"/>
          <w:shd w:val="clear" w:fill="FFFF00"/>
        </w:rPr>
        <w:t xml:space="preserve">Asiakirjan numero 17276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Alexandrea Borstein </w:t>
      </w:r>
      <w:r>
        <w:rPr/>
        <w:t xml:space="preserve">(s. 15. helmikuuta 1971) on yhdysvaltalainen näyttelijä, kirjailija, tuottaja ja koomikko. Hänet tunnetaan Lois Griffinin roolista Family Guy -animaatiosarjassa (1999 -- nykyään), josta hän on ollut ehdolla useiden Primetime Emmy -palkintojen saajaksi.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Lois'n äänen Family Guyssa...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Alexandrea Borstein </w:t>
      </w:r>
      <w:r>
        <w:rPr/>
        <w:t xml:space="preserve">(s. 15. helmikuuta 1971) on yhdysvaltalainen näyttelijä, kirjailija, tuottaja ja koomikko. Hänet tunnetaan parhaiten Lois Griffinin roolistaan Family Guy -animaatiosarjassa (1999 -- nykyään), josta hän on ollut ehdolla useiden Primetime Emmy -palkintojen saajaksi.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tekee Lois'n äänen Family Guyssa...</w:t>
      </w:r>
    </w:p>
    <w:p>
      <w:pPr>
        <w:pStyle w:val="TextBody"/>
        <w:bidi w:val="0"/>
        <w:jc w:val="left"/>
        <w:rPr>
          <w:b/>
          <w:u w:val="single"/>
          <w:shd w:val="clear" w:fill="FFFF00"/>
        </w:rPr>
      </w:pPr>
      <w:r>
        <w:rPr>
          <w:b/>
          <w:u w:val="single"/>
          <w:shd w:val="clear" w:fill="FFFF00"/>
        </w:rPr>
        <w:t xml:space="preserve">Asiakirjan numero 17277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Virginia Tech piti pokaalia hallussaan kuutena niistä yhdeksästä vuodesta, jolloin se kilpailtiin, mutta Länsi-Virginia johtaa kaikkien aikojen sarjaa 28 -- 23 -- 1. Viimeisin peli pelattiin </w:t>
      </w:r>
      <w:r>
        <w:rPr>
          <w:color w:val="A9A9A9"/>
        </w:rPr>
        <w:t xml:space="preserve">3. syyskuuta 2017 </w:t>
      </w:r>
      <w:r>
        <w:rPr/>
        <w:t xml:space="preserve">FedEx Fieldillä Landoverissa, MD:ssä; </w:t>
      </w:r>
      <w:r>
        <w:rPr>
          <w:color w:val="DCDCDC"/>
        </w:rPr>
        <w:t xml:space="preserve">Virginia Tech voitti 31 -- 24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ottelun virginia tech - west virginia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Virginia Tech pelasi viimeksi West Virginiaa vastaan?</w:t>
      </w:r>
    </w:p>
    <w:p>
      <w:pPr>
        <w:pStyle w:val="TextBody"/>
        <w:bidi w:val="0"/>
        <w:jc w:val="left"/>
        <w:rPr>
          <w:b/>
          <w:u w:val="single"/>
          <w:shd w:val="clear" w:fill="FFFF00"/>
        </w:rPr>
      </w:pPr>
      <w:r>
        <w:rPr>
          <w:b/>
          <w:u w:val="single"/>
          <w:shd w:val="clear" w:fill="FFFF00"/>
        </w:rPr>
        <w:t xml:space="preserve">Asiakirjan numero 17278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Canon EOS 7D Mark II on Canonin valmistama ammattikäyttöön tarkoitettu digitaalinen yksiobjektiivinen peilikamera. Se julkistettiin </w:t>
      </w:r>
      <w:r>
        <w:rPr>
          <w:color w:val="A9A9A9"/>
        </w:rPr>
        <w:t xml:space="preserve">15. syyskuuta </w:t>
      </w:r>
      <w:r>
        <w:rPr/>
        <w:t xml:space="preserve">2014</w:t>
      </w:r>
      <w:r>
        <w:rPr/>
        <w:t xml:space="preserve">, ja sen ehdotettu vähittäismyyntihinta on 1799 Yhdysvaltain dollaria. Siinä on 20,2 tehollisen megapikselin APS-C CMOS-kenno, Full HD -videokuvaus 60 kuvan sekuntinopeudella, 10,0 kuvan sekuntinopeudella tapahtuva jatkuva kuvaus, 100 % tarkkuudella toimiva etsin, joka tarjoaa 1 × suurennoksen. Siinä on myös 65 pisteen automaattitarkennusjärjestelmä, sisäänrakennettu Speedlite-lähetin ja uusi 150k RGB-pikselin + IR-mittausanturi. Sitä edelsi Canon EOS 7D.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canon 7d mark ii tuli ulos?</w:t>
      </w:r>
    </w:p>
    <w:p>
      <w:pPr>
        <w:pStyle w:val="TextBody"/>
        <w:bidi w:val="0"/>
        <w:jc w:val="left"/>
        <w:rPr>
          <w:b/>
          <w:u w:val="single"/>
          <w:shd w:val="clear" w:fill="FFFF00"/>
        </w:rPr>
      </w:pPr>
      <w:r>
        <w:rPr>
          <w:b/>
          <w:u w:val="single"/>
          <w:shd w:val="clear" w:fill="FFFF00"/>
        </w:rPr>
        <w:t xml:space="preserve">Asiakirjan numero 17279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Sähköankeriasilla on kolme paria vatsaelimiä, jotka tuottavat sähköä: </w:t>
      </w:r>
      <w:r>
        <w:rPr>
          <w:color w:val="A9A9A9"/>
        </w:rPr>
        <w:t xml:space="preserve">pääelin</w:t>
      </w:r>
      <w:r>
        <w:rPr/>
        <w:t xml:space="preserve">, </w:t>
      </w:r>
      <w:r>
        <w:rPr>
          <w:color w:val="DCDCDC"/>
        </w:rPr>
        <w:t xml:space="preserve">Hunterin elin </w:t>
      </w:r>
      <w:r>
        <w:rPr/>
        <w:t xml:space="preserve">ja </w:t>
      </w:r>
      <w:r>
        <w:rPr>
          <w:color w:val="2F4F4F"/>
        </w:rPr>
        <w:t xml:space="preserve">Sachin elin</w:t>
      </w:r>
      <w:r>
        <w:rPr/>
        <w:t xml:space="preserve">. Nämä elimet muodostavat neljä viidesosaa sen kehosta, ja niiden ansiosta sähköankerias kykenee tuottamaan kahdenlaisia sähköelimen purkauksia: matalajännitteisiä ja korkeajännitteisiä. Nämä elimet koostuvat sähkösoluista, jotka ovat rivissä niin, että ionivirta voi virrata niiden läpi, ja ne on pinottu niin, että jokainen niistä lisää potentiaalieroa.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sähköankerias saa sähkönsä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Sähköankeriassa noin 5 000-6 000 päällekkäistä sähkölaastia voi aiheuttaa </w:t>
      </w:r>
      <w:r>
        <w:rPr>
          <w:color w:val="A9A9A9"/>
        </w:rPr>
        <w:t xml:space="preserve">jopa 860 voltin </w:t>
      </w:r>
      <w:r>
        <w:rPr/>
        <w:t xml:space="preserve">ja 1 ampeerin virran (860 wattia) </w:t>
      </w:r>
      <w:r>
        <w:rPr/>
        <w:t xml:space="preserve">sähköiskun </w:t>
      </w:r>
      <w:r>
        <w:rPr/>
        <w:t xml:space="preserve">kahden millisekunnin (ms) ajan. Tällainen sähköisku on erittäin epätodennäköistä, että se olisi tappava aikuiselle ihmiselle, koska purkauksen kesto on hyvin lyhyt. Eteisvärinä edellyttää, että sydänlihakseen johdetaan noin 700 milliampeerituntia vähintään 30 ms:n ajan, mikä on paljon pidempi aika kuin ankerias pystyy tuottamaan. Silti tämä virran taso riittää tiettävästi tuottamaan lyhyen ja kivuliaan puuduttavan sähköiskun, joka muistuttaa tainnutusaseen purkausta ja joka jännitteen vuoksi voi tuntua jonkin matkan päässä kalasta; tämä on yleinen riski akvaarioiden hoitajille ja biologeille, jotka yrittävät käsitellä tai tutkia sähköankeriaita.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paljon jännitettä sähköankerias on</w:t>
      </w:r>
    </w:p>
    <w:p>
      <w:pPr>
        <w:pStyle w:val="TextBody"/>
        <w:bidi w:val="0"/>
        <w:jc w:val="left"/>
        <w:rPr>
          <w:b/>
          <w:u w:val="single"/>
          <w:shd w:val="clear" w:fill="FFFF00"/>
        </w:rPr>
      </w:pPr>
      <w:r>
        <w:rPr>
          <w:b/>
          <w:u w:val="single"/>
          <w:shd w:val="clear" w:fill="FFFF00"/>
        </w:rPr>
        <w:t xml:space="preserve">Asiakirjan numero 17280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Pian sen jälkeen, kun Telarc oli julkaissut teeman, koko alkuperäinen North-partituuri julkaistiin yleisölle, myös vuonna 1993, täysin uutena äänitteenä, jonka tuotti ja johti elokuvasäveltäjä </w:t>
      </w:r>
      <w:r>
        <w:rPr>
          <w:color w:val="A9A9A9"/>
        </w:rPr>
        <w:t xml:space="preserve">Jerry Goldsmith</w:t>
      </w:r>
      <w:r>
        <w:rPr/>
        <w:t xml:space="preserve">, jonka esitti National Philharmonic Orchestra ja joka äänitettiin 26.-30. tammikuuta. Se julkaistiin CD-levynä Varèse Sarabande Recordsin kustantamana, ja sen kappalejärjestyksen on laatinut toinen tuottaja Robert Tounson. CD:n kansitaiteen on tehnyt Matthew Joseph Peak.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sävelsi musiikin elokuvaan 2001 a space odyssey.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2001: A Space Odyssey -elokuvan musiikki on </w:t>
      </w:r>
      <w:r>
        <w:rPr>
          <w:color w:val="A9A9A9"/>
        </w:rPr>
        <w:t xml:space="preserve">Alex Northin</w:t>
      </w:r>
      <w:r>
        <w:rPr/>
        <w:t xml:space="preserve"> säveltämä käyttämätön elokuvamusiikki </w:t>
      </w:r>
      <w:r>
        <w:rPr/>
        <w:t xml:space="preserve">Stanley Kubrickin elokuvaan 2001: A Space Odyssey vuodelta 1968.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sävelsi musiikin 2001 a space odyssey -elokuvaan.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sävelsi 2001 a space odyssey -elokuvan musiikin...</w:t>
      </w:r>
    </w:p>
    <w:p>
      <w:pPr>
        <w:pStyle w:val="TextBody"/>
        <w:bidi w:val="0"/>
        <w:jc w:val="left"/>
        <w:rPr>
          <w:b/>
          <w:u w:val="single"/>
          <w:shd w:val="clear" w:fill="FFFF00"/>
        </w:rPr>
      </w:pPr>
      <w:r>
        <w:rPr>
          <w:b/>
          <w:u w:val="single"/>
          <w:shd w:val="clear" w:fill="FFFF00"/>
        </w:rPr>
        <w:t xml:space="preserve">Asiakirjan numero 17281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Kotelot kehittyivät triploblasteihin, mutta katosivat sittemmin useista sukulinjoista. Kotelon puuttuminen korreloi kehon koon pienenemisen kanssa. Koteloa käytetään joskus virheellisesti viittaamaan mihin tahansa kehittyneeseen ruoansulatuskanavaan. Joillakin organismeilla ei välttämättä ole koteloa tai niillä voi olla valekotelo (pseudokotelo). Eläimiä, joilla on kotelo, kutsutaan kotelomaateiksi ja eläimiä, joilla ei ole koteloa, kutsutaan </w:t>
      </w:r>
      <w:r>
        <w:rPr>
          <w:color w:val="A9A9A9"/>
        </w:rPr>
        <w:t xml:space="preserve">akoelomaateiksi</w:t>
      </w:r>
      <w:r>
        <w:rPr/>
        <w:t xml:space="preserve">. Kotelomilla on myös alatyyppejä: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eläin, jolta puuttuu suoliston tai ruumiinontelo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Suoli on useimpien eläinten tärkein ruumiinontelo, joka sijaitsee kehon sisällä ja ympäröi ja sisältää ruoansulatuskanavan ja muut elimet. Kehittyneillä eläimillä sitä vuoraa </w:t>
      </w:r>
      <w:r>
        <w:rPr>
          <w:color w:val="A9A9A9"/>
        </w:rPr>
        <w:t xml:space="preserve">mesoderminen epiteeli</w:t>
      </w:r>
      <w:r>
        <w:rPr/>
        <w:t xml:space="preserve">. Muilla eläimillä, kuten nilviäisillä, se on erilaistumaton.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kudos vuoraa kokonaan eläimen ruumiinontelon?</w:t>
      </w:r>
    </w:p>
    <w:p>
      <w:pPr>
        <w:pStyle w:val="TextBody"/>
        <w:bidi w:val="0"/>
        <w:jc w:val="left"/>
        <w:rPr>
          <w:b/>
          <w:shd w:val="clear" w:fill="FFFF00"/>
        </w:rPr>
      </w:pPr>
      <w:r>
        <w:rPr>
          <w:b/>
          <w:shd w:val="clear" w:fill="FFFF00"/>
        </w:rPr>
        <w:t xml:space="preserve">Teksti numero 2</w:t>
      </w:r>
    </w:p>
    <w:p>
      <w:pPr>
        <w:pStyle w:val="TextBody"/>
        <w:numPr>
          <w:ilvl w:val="0"/>
          <w:numId w:val="22"/>
        </w:numPr>
        <w:tabs>
          <w:tab w:val="clear" w:pos="1134"/>
          <w:tab w:val="left" w:leader="none" w:pos="720"/>
        </w:tabs>
        <w:bidi w:val="0"/>
        <w:ind w:start="720" w:hanging="283"/>
        <w:jc w:val="left"/>
        <w:rPr/>
      </w:pPr>
      <w:r>
        <w:rPr/>
        <w:t xml:space="preserve">Koteloeläimillä tai kotelomateilla (tunnetaan myös nimellä eucoelomate - ``todellinen kotelo'') on koteloksi kutsuttu ruumiinontelo</w:t>
      </w:r>
      <w:r>
        <w:rPr>
          <w:color w:val="A9A9A9"/>
        </w:rPr>
        <w:t xml:space="preserve">, jossa on mesodermistä (yksi kolmesta ensisijaisesta kudoskerroksesta) peräisin oleva täydellinen vuori, jota kutsutaan vatsakalvoksi</w:t>
      </w:r>
      <w:r>
        <w:rPr/>
        <w:t xml:space="preserve">. Täydellisen mesodermivaipan ansiosta elimet voidaan kiinnittää toisiinsa siten, että ne voivat riippua tietyssä järjestyksessä ja silti liikkua vapaasti ontelossa. Suurin osa kahdenkeskisistä eläimistä, mukaan lukien kaikki selkärankaiset, ovat koteloeläimiä.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kotelon sanotaan olevan todellinen kotelo?</w:t>
      </w:r>
    </w:p>
    <w:p>
      <w:pPr>
        <w:pStyle w:val="TextBody"/>
        <w:bidi w:val="0"/>
        <w:jc w:val="left"/>
        <w:rPr>
          <w:b/>
          <w:u w:val="single"/>
          <w:shd w:val="clear" w:fill="FFFF00"/>
        </w:rPr>
      </w:pPr>
      <w:r>
        <w:rPr>
          <w:b/>
          <w:u w:val="single"/>
          <w:shd w:val="clear" w:fill="FFFF00"/>
        </w:rPr>
        <w:t xml:space="preserve">Asiakirjan numero 17282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Timothy Donald Cook </w:t>
      </w:r>
      <w:r>
        <w:rPr/>
        <w:t xml:space="preserve">(s. 1. marraskuuta 1960) on yhdysvaltalainen yritysjohtaja ja teollisuusinsinööri. Cook on Apple Inc:n toimitusjohtaja, ja hän toimi aiemmin yhtiön toimitusjohtajana sen perustajan Steve Jobsin alaisuudessa.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nykyinen toimitusjohtaja apple incorporated</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on applen toimitusjohtaja</w:t>
      </w:r>
    </w:p>
    <w:p>
      <w:pPr>
        <w:pStyle w:val="TextBody"/>
        <w:bidi w:val="0"/>
        <w:jc w:val="left"/>
        <w:rPr>
          <w:b/>
          <w:u w:val="single"/>
          <w:shd w:val="clear" w:fill="FFFF00"/>
        </w:rPr>
      </w:pPr>
      <w:r>
        <w:rPr>
          <w:b/>
          <w:u w:val="single"/>
          <w:shd w:val="clear" w:fill="FFFF00"/>
        </w:rPr>
        <w:t xml:space="preserve">Asiakirjan numero 17283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Pre-eklampsia (PE) on </w:t>
      </w:r>
      <w:r>
        <w:rPr/>
        <w:t xml:space="preserve">raskaudenaikainen häiriö, jolle on ominaista korkea verenpaine ja usein huomattava määrä proteiinia virtsassa. Tila alkaa 20 raskausviikon jälkeen. Vaikeassa taudissa voi esiintyä punasolujen hajoamista, verihiutaleiden alhaista määrää, heikentynyttä maksan toimintaa, munuaisten toimintahäiriöitä, turvotusta, keuhkoissa olevan nesteen aiheuttamaa hengenahdistusta tai näköhäiriöitä. Pre-eklampsia lisää sekä äidin että vauvan huonojen tulosten riskiä. Hoitamattomana se voi johtaa kouristuskohtauksiin, jolloin sitä kutsutaan eklampsiaksi.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raskaana olevan naisen epätavallisen korkean verenpaineen mahdollisesti vaarallista tilaa kutsutaan nimellä</w:t>
      </w:r>
    </w:p>
    <w:p>
      <w:pPr>
        <w:pStyle w:val="TextBody"/>
        <w:bidi w:val="0"/>
        <w:jc w:val="left"/>
        <w:rPr>
          <w:b/>
          <w:u w:val="single"/>
          <w:shd w:val="clear" w:fill="FFFF00"/>
        </w:rPr>
      </w:pPr>
      <w:r>
        <w:rPr>
          <w:b/>
          <w:u w:val="single"/>
          <w:shd w:val="clear" w:fill="FFFF00"/>
        </w:rPr>
        <w:t xml:space="preserve">Asiakirjan numero 17284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Kolmas kausi Chicago Med, amerikkalainen lääketieteellinen draama televisiosarja, jonka vastaava tuottaja on Dick Wolf, ja tuottajat Michael Brandt, Peter Jankowski ja Andrew Schneider, sai ensi-iltansa 21. marraskuuta 2017. Tämä kausi koostuu </w:t>
      </w:r>
      <w:r>
        <w:rPr>
          <w:color w:val="A9A9A9"/>
        </w:rPr>
        <w:t xml:space="preserve">20 </w:t>
      </w:r>
      <w:r>
        <w:rPr/>
        <w:t xml:space="preserve">jaksosta.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Chicago med kausi 3</w:t>
      </w:r>
    </w:p>
    <w:p>
      <w:pPr>
        <w:pStyle w:val="TextBody"/>
        <w:bidi w:val="0"/>
        <w:jc w:val="left"/>
        <w:rPr>
          <w:b/>
          <w:u w:val="single"/>
          <w:shd w:val="clear" w:fill="FFFF00"/>
        </w:rPr>
      </w:pPr>
      <w:r>
        <w:rPr>
          <w:b/>
          <w:u w:val="single"/>
          <w:shd w:val="clear" w:fill="FFFF00"/>
        </w:rPr>
        <w:t xml:space="preserve">Asiakirjan numero 17285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Voittopuutarhat</w:t>
      </w:r>
      <w:r>
        <w:rPr/>
        <w:t xml:space="preserve">, joita kutsutaan myös sotapuutarhoiksi tai puolustusruokapuutarhoiksi, olivat vihannes-, hedelmä- ja yrttipuutarhoja, joita istutettiin yksityisasuntoihin ja julkisiin puistoihin Yhdysvalloissa, Yhdistyneessä kuningaskunnassa, Kanadassa, Australiassa ja Saksassa ensimmäisen ja toisen maailmansodan aikana. George Washington Carver kirjoitti maatalousoppaan ja edisti ajatusta, jota hän kutsui "voittopuutarhaksi". Niitä käytettiin yhdessä säännöstelypostimerkkien ja -korttien kanssa vähentämään julkiseen elintarvikehuoltoon kohdistuvaa painetta. Sen lisäksi, että puutarhat auttoivat epäsuorasti sotaponnistuksia, niitä pidettiin myös siviilimoraalin kohottajina, koska puutarhurit saattoivat tuntea voimansa työpanoksensa ansiosta ja saada palkkiota viljellyistä tuotteista. Tämä teki voittopuutarhoista osan kotirintaman jokapäiväistä elämää.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puutarhoja istutettiin tuottamaan lisää ruokaa sotaponnistuksia varten.</w:t>
      </w:r>
    </w:p>
    <w:p>
      <w:pPr>
        <w:pStyle w:val="TextBody"/>
        <w:bidi w:val="0"/>
        <w:jc w:val="left"/>
        <w:rPr>
          <w:b/>
          <w:u w:val="single"/>
          <w:shd w:val="clear" w:fill="FFFF00"/>
        </w:rPr>
      </w:pPr>
      <w:r>
        <w:rPr>
          <w:b/>
          <w:u w:val="single"/>
          <w:shd w:val="clear" w:fill="FFFF00"/>
        </w:rPr>
        <w:t xml:space="preserve">Asiakirjan numero 17286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Sir Ian Murray McKellen</w:t>
      </w:r>
      <w:r>
        <w:rPr/>
        <w:t xml:space="preserve">, CH, CBE (s. 25. toukokuuta 1939) on englantilainen näyttelijä. Hän on saanut kuusi Laurence Olivier -palkintoa, Tony-palkinnon, Golden Globe -palkinnon, Screen Actors Guild -palkinnon, BIF-palkinnon, kaksi Saturn-palkintoa, neljä Drama Desk -palkintoa ja kaksi Critics' Choice -palkintoa. Hän on myös saanut kaksi Oscar-ehdokkuutta, neljä BAFTA-ehdokkuutta ja viisi Emmy-ehdokkuutta.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Gandolfia Sormusten herrasta -elokuvassa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Gandalfia sormusten herrasta -trilogiassa...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Gandalf Harmaata sormusten herrasta -elokuvassa.</w:t>
      </w:r>
    </w:p>
    <w:p>
      <w:pPr>
        <w:pStyle w:val="TextBody"/>
        <w:bidi w:val="0"/>
        <w:jc w:val="left"/>
        <w:rPr>
          <w:b/>
          <w:u w:val="single"/>
          <w:shd w:val="clear" w:fill="FFFF00"/>
        </w:rPr>
      </w:pPr>
      <w:r>
        <w:rPr>
          <w:b/>
          <w:u w:val="single"/>
          <w:shd w:val="clear" w:fill="FFFF00"/>
        </w:rPr>
        <w:t xml:space="preserve">Asiakirjan numero 17287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Margaret Ruth Kidder </w:t>
      </w:r>
      <w:r>
        <w:rPr/>
        <w:t xml:space="preserve">(17. lokakuuta 1948 - 13. toukokuuta 2018), ammattinimeltään </w:t>
      </w:r>
      <w:r>
        <w:rPr>
          <w:color w:val="DCDCDC"/>
        </w:rPr>
        <w:t xml:space="preserve">Margot Kidder, oli </w:t>
      </w:r>
      <w:r>
        <w:rPr/>
        <w:t xml:space="preserve">kanadalais-amerikkalainen näyttelijä ja aktivisti. Hän tuli tunnetuksi vuonna 1978 roolistaan Lois Lanena Teräsmies-elokuvasarjassa Christopher Reeven rinnalla.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Lois Lanea Teräsmies-elokuvissa...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Lois Lanea Teräsmies-elokuvissa Christopher Reevesin kanssa.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Lois Lanea alkuperäisissä Teräsmies-elokuvissa...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näytteli Lois Lanea alkuperäisessä Teräsmies-elokuvassa...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näytteli Lois Lanea alkuperäisessä Supermanissa...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Margaret Ruth </w:t>
      </w:r>
      <w:r>
        <w:rPr>
          <w:color w:val="DCDCDC"/>
        </w:rPr>
        <w:t xml:space="preserve">``Margot'' Kidder </w:t>
      </w:r>
      <w:r>
        <w:rPr/>
        <w:t xml:space="preserve">(s. 17. lokakuuta 1948) on kanadalais-amerikkalainen näyttelijä ja aktivisti. Hän tuli tunnetuksi vuonna 1978 roolistaan Lois Lanena Teräsmies-elokuvasarjassa Christopher Reeven vastapuolella. Kidder aloitti uransa 1960-luvulla esiintymällä pienen budjetin kanadalaisissa elokuvissa ja televisiosarjoissa ennen kuin hän sai pääroolin elokuvassa Quackser Fortune Has a Cousin in the Bronx (1970).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alkuperäistä Lois Lanea Supermanissa...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Lois Lanea Superman-elokuvassa...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Lois Lanea alkuperäisessä Teräsmiehessä.</w:t>
      </w:r>
    </w:p>
    <w:p>
      <w:pPr>
        <w:pStyle w:val="TextBody"/>
        <w:bidi w:val="0"/>
        <w:jc w:val="left"/>
        <w:rPr>
          <w:b/>
          <w:u w:val="single"/>
          <w:shd w:val="clear" w:fill="FFFF00"/>
        </w:rPr>
      </w:pPr>
      <w:r>
        <w:rPr>
          <w:b/>
          <w:u w:val="single"/>
          <w:shd w:val="clear" w:fill="FFFF00"/>
        </w:rPr>
        <w:t xml:space="preserve">Asiakirjan numero 17288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2000 Impala esiteltiin uudelleen valtavirran </w:t>
      </w:r>
      <w:r>
        <w:rPr>
          <w:color w:val="A9A9A9"/>
        </w:rPr>
        <w:t xml:space="preserve">etuvetoiseksi </w:t>
      </w:r>
      <w:r>
        <w:rPr/>
        <w:t xml:space="preserve">Hi-Mid-sedaniksi. Helmikuussa 2014 vuoden 2014 Impala oli U.S. News &amp; World Reportin rankingissa sijalla 1 edullisten suurten autojen joukossa. Kun nykyinen Impalan kymmenes sukupolvi esiteltiin mallivuodeksi 2014, yhdeksäs sukupolvi nimettiin uudelleen Impala Limitediksi, ja sitä myytiin vuoteen 2016 asti vain laivaston asiakkaille. Vuodesta 2015 alkaen molempia versioita myydään Yhdysvalloissa ja Kanadassa, ja nykyisen sukupolven Impalaa myydään myös Lähi-idässä, Kiinan kansantasavallassa ja Etelä-Koreassa.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2000 chevy impala etu- tai takaveto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1969 Impala SS oli saatavana vain Z24-mallina (SS427), ja se oli saatavana yksinomaan 427 cm3 (7,0 L) V8-moottorilla, jonka teho oli 335 hv (250 kW; 340 PS), 390 hv (291 kW; 395 PS) tai 425 hv (317 kW; 431 PS). Tämä oli Impala SS:n viimeinen vuosimalli vuoteen 1994 asti. Toisin kuin kahtena edellisenä vuonna, vuoden 1969 mallit saivat vihdoin ``Impala''-kirjoituksen etulokasuojiin ja sisätiloihin. Vuoden 1969 Impala SS:ssä ei ollut mitään SS-merkkejä auton sisällä, paitsi ``SS'' -logo ohjauspyörässä (Z03-mallia ei ollut tuona vuonna tarjolla). Vuoden 1968 mallien tapaan Z24-mallin saattoi tilata Impalan avoautoon, Sport Coupeen tai Custom Coupeen. Vuosi 1969 oli viimeinen vuosi, jolloin Impala SS:ää tarjottiin Z24-paketilla, mutta myös ainoa vuosi, jolloin etulevyjarrut ja 15-tuumaiset (380 mm) pyörät olivat vakiovarusteena; tämä teki vuoden 1969 SS427:stä mekaanisesti paremman kuin aiemmat vakioversiot. Vaikka </w:t>
      </w:r>
      <w:r>
        <w:rPr>
          <w:color w:val="A9A9A9"/>
        </w:rPr>
        <w:t xml:space="preserve">vuoden 1969 </w:t>
      </w:r>
      <w:r>
        <w:rPr/>
        <w:t xml:space="preserve">Z24-lisävarusteisten Impalojen </w:t>
      </w:r>
      <w:r>
        <w:rPr/>
        <w:t xml:space="preserve">myynti </w:t>
      </w:r>
      <w:r>
        <w:rPr/>
        <w:t xml:space="preserve">kasvoi noin 2 455 kappaleeseen vuoden 1968 1 778 Z03-lisävarusteisesta yksiköstä ja tehokkaita big-block V8 -moottoreita oli edelleen saatavilla, Impala SS:ää ei ollut vuonna 1970. Myös 427 korvattiin moottoritarjonnan listalla uudella Turbo-Jet 454:llä, joka tuotti 390 hv (291 kW; 395 PS).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impala ss:n valmistus lopetettiin?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Impala SS:ssä oli vakiovaihteisto 3,08. Rajoitetun luiston tasauspyörästö oli vakiovaruste (toisin kuin Capricen G80-vaihtoehto), ja jousitus oli tuuman alempana. </w:t>
      </w:r>
      <w:r>
        <w:rPr/>
        <w:t xml:space="preserve">Impala SS:ssä oli vakiovarusteena </w:t>
      </w:r>
      <w:r>
        <w:rPr/>
        <w:t xml:space="preserve">uudelleensovitettu </w:t>
      </w:r>
      <w:r>
        <w:rPr>
          <w:color w:val="A9A9A9"/>
        </w:rPr>
        <w:t xml:space="preserve">LT1 5,7-litrainen (350 cm3) Small-Block V8, jonka </w:t>
      </w:r>
      <w:r>
        <w:rPr/>
        <w:t xml:space="preserve">teho oli 260 hv (194 kW; 264 PS) ja vääntömomentti 330 lb ⋅ ft (447 N ⋅ m) (uudelleensovitettu prototyypin 300 hv:n (224 kW; 304 PS) arvosta). Impalan LT1-moottorin ja Corvetessa ja Camarossa olleen LT1-moottorin pääasiallinen ero oli se, että Impalan moottoriin asennettiin valurautaiset sylinterikannet alumiinisten sijasta ja nokka-akseli, joka oli suunniteltu enemmänkin alhaisen vääntömomentin kuin korkean hevosvoiman saavuttamiseksi. Toinen ero oli se, että Impalan LT1-moottorin lohkon valukappaleessa oli kahden pultin päälaakerin kannet, kun taas Corvetten LT1-moottorin valukappaleessa oli neljän pultin päälaakerin kannet. Vaihteisto oli 4L60E, joka oli elektronisesti ohjattu versio aiemmin hydraulisesti ohjatusta 4L60-vaihteistosta. Vaihteistoa ei kuitenkaan ollut parannettu LT1:n tehoa varten, ja vaihteistoviat 160 000 kilometrin (100 000 mailin) jälkeen olivat yleisiä.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moottori on vuoden 1996 impala ss:ssä</w:t>
      </w:r>
    </w:p>
    <w:p>
      <w:pPr>
        <w:pStyle w:val="TextBody"/>
        <w:bidi w:val="0"/>
        <w:jc w:val="left"/>
        <w:rPr>
          <w:b/>
          <w:u w:val="single"/>
          <w:shd w:val="clear" w:fill="FFFF00"/>
        </w:rPr>
      </w:pPr>
      <w:r>
        <w:rPr>
          <w:b/>
          <w:u w:val="single"/>
          <w:shd w:val="clear" w:fill="FFFF00"/>
        </w:rPr>
        <w:t xml:space="preserve">Asiakirjan numero 17289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 Star Is Born Teatterilevityksen julisteet </w:t>
      </w:r>
    </w:p>
    <w:tbl>
      <w:tblPr>
        <w:tblW w:w="10205" w:type="dxa"/>
        <w:jc w:val="left"/>
        <w:tblInd w:w="0" w:type="dxa"/>
        <w:tblLayout w:type="fixed"/>
        <w:tblCellMar>
          <w:top w:w="28" w:type="dxa"/>
          <w:left w:w="28" w:type="dxa"/>
          <w:bottom w:w="28" w:type="dxa"/>
          <w:right w:w="28" w:type="dxa"/>
        </w:tblCellMar>
      </w:tblPr>
      <w:tblGrid>
        <w:gridCol w:w="2279"/>
        <w:gridCol w:w="7926"/>
      </w:tblGrid>
      <w:tr>
        <w:trPr/>
        <w:tc>
          <w:tcPr>
            <w:tcW w:w="2279" w:type="dxa"/>
            <w:tcBorders/>
            <w:vAlign w:val="center"/>
          </w:tcPr>
          <w:p>
            <w:pPr>
              <w:pStyle w:val="TableHeading"/>
              <w:suppressLineNumbers/>
              <w:bidi w:val="0"/>
              <w:spacing w:before="0" w:after="283"/>
              <w:jc w:val="center"/>
              <w:rPr/>
            </w:pPr>
            <w:r>
              <w:rPr/>
              <w:t xml:space="preserve">Ohjaaja </w:t>
            </w:r>
          </w:p>
        </w:tc>
        <w:tc>
          <w:tcPr>
            <w:tcW w:w="7926" w:type="dxa"/>
            <w:tcBorders/>
            <w:vAlign w:val="center"/>
          </w:tcPr>
          <w:p>
            <w:pPr>
              <w:pStyle w:val="TableContents"/>
              <w:bidi w:val="0"/>
              <w:spacing w:before="0" w:after="283"/>
              <w:jc w:val="left"/>
              <w:rPr/>
            </w:pPr>
            <w:r>
              <w:rPr/>
              <w:t xml:space="preserve">George Cukor </w:t>
            </w:r>
          </w:p>
        </w:tc>
      </w:tr>
      <w:tr>
        <w:trPr/>
        <w:tc>
          <w:tcPr>
            <w:tcW w:w="2279" w:type="dxa"/>
            <w:tcBorders/>
            <w:vAlign w:val="center"/>
          </w:tcPr>
          <w:p>
            <w:pPr>
              <w:pStyle w:val="TableHeading"/>
              <w:suppressLineNumbers/>
              <w:bidi w:val="0"/>
              <w:spacing w:before="0" w:after="283"/>
              <w:jc w:val="center"/>
              <w:rPr/>
            </w:pPr>
            <w:r>
              <w:rPr/>
              <w:t xml:space="preserve">Tuottaja </w:t>
            </w:r>
          </w:p>
        </w:tc>
        <w:tc>
          <w:tcPr>
            <w:tcW w:w="7926" w:type="dxa"/>
            <w:tcBorders/>
            <w:vAlign w:val="center"/>
          </w:tcPr>
          <w:p>
            <w:pPr>
              <w:pStyle w:val="TableContents"/>
              <w:bidi w:val="0"/>
              <w:spacing w:before="0" w:after="283"/>
              <w:jc w:val="left"/>
              <w:rPr/>
            </w:pPr>
            <w:r>
              <w:rPr/>
              <w:t xml:space="preserve">Sidney Luft </w:t>
            </w:r>
          </w:p>
        </w:tc>
      </w:tr>
      <w:tr>
        <w:trPr/>
        <w:tc>
          <w:tcPr>
            <w:tcW w:w="2279" w:type="dxa"/>
            <w:tcBorders/>
            <w:vAlign w:val="center"/>
          </w:tcPr>
          <w:p>
            <w:pPr>
              <w:pStyle w:val="TableHeading"/>
              <w:suppressLineNumbers/>
              <w:bidi w:val="0"/>
              <w:spacing w:before="0" w:after="283"/>
              <w:jc w:val="center"/>
              <w:rPr/>
            </w:pPr>
            <w:r>
              <w:rPr/>
              <w:t xml:space="preserve">Käsikirjoitus </w:t>
            </w:r>
          </w:p>
        </w:tc>
        <w:tc>
          <w:tcPr>
            <w:tcW w:w="7926" w:type="dxa"/>
            <w:tcBorders/>
            <w:vAlign w:val="center"/>
          </w:tcPr>
          <w:p>
            <w:pPr>
              <w:pStyle w:val="TableContents"/>
              <w:bidi w:val="0"/>
              <w:spacing w:before="0" w:after="283"/>
              <w:jc w:val="left"/>
              <w:rPr/>
            </w:pPr>
            <w:r>
              <w:rPr/>
              <w:t xml:space="preserve">Moss Hart </w:t>
            </w:r>
          </w:p>
        </w:tc>
      </w:tr>
      <w:tr>
        <w:trPr/>
        <w:tc>
          <w:tcPr>
            <w:tcW w:w="2279" w:type="dxa"/>
            <w:tcBorders/>
            <w:vAlign w:val="center"/>
          </w:tcPr>
          <w:p>
            <w:pPr>
              <w:pStyle w:val="TableHeading"/>
              <w:suppressLineNumbers/>
              <w:bidi w:val="0"/>
              <w:spacing w:before="0" w:after="283"/>
              <w:jc w:val="center"/>
              <w:rPr/>
            </w:pPr>
            <w:r>
              <w:rPr/>
              <w:t xml:space="preserve">Tarina </w:t>
            </w:r>
          </w:p>
        </w:tc>
        <w:tc>
          <w:tcPr>
            <w:tcW w:w="7926" w:type="dxa"/>
            <w:tcBorders/>
            <w:vAlign w:val="center"/>
          </w:tcPr>
          <w:p>
            <w:pPr>
              <w:pStyle w:val="TableContents"/>
              <w:bidi w:val="0"/>
              <w:spacing w:before="0" w:after="283"/>
              <w:jc w:val="left"/>
              <w:rPr/>
            </w:pPr>
            <w:r>
              <w:rPr/>
              <w:t xml:space="preserve">William A. Wellman Robert Carson </w:t>
            </w:r>
          </w:p>
        </w:tc>
      </w:tr>
      <w:tr>
        <w:trPr/>
        <w:tc>
          <w:tcPr>
            <w:tcW w:w="2279" w:type="dxa"/>
            <w:tcBorders/>
            <w:vAlign w:val="center"/>
          </w:tcPr>
          <w:p>
            <w:pPr>
              <w:pStyle w:val="TableHeading"/>
              <w:suppressLineNumbers/>
              <w:bidi w:val="0"/>
              <w:spacing w:before="0" w:after="283"/>
              <w:jc w:val="center"/>
              <w:rPr/>
            </w:pPr>
            <w:r>
              <w:rPr/>
              <w:t xml:space="preserve">Perustuu </w:t>
            </w:r>
          </w:p>
        </w:tc>
        <w:tc>
          <w:tcPr>
            <w:tcW w:w="7926" w:type="dxa"/>
            <w:tcBorders/>
            <w:vAlign w:val="center"/>
          </w:tcPr>
          <w:p>
            <w:pPr>
              <w:pStyle w:val="TableContents"/>
              <w:bidi w:val="0"/>
              <w:spacing w:before="0" w:after="283"/>
              <w:jc w:val="left"/>
              <w:rPr/>
            </w:pPr>
            <w:r>
              <w:rPr/>
              <w:t xml:space="preserve">A Star is Born William A. Wellman Robert Carson Dorothy Parker Alan Campbell </w:t>
            </w:r>
          </w:p>
        </w:tc>
      </w:tr>
      <w:tr>
        <w:trPr/>
        <w:tc>
          <w:tcPr>
            <w:tcW w:w="2279" w:type="dxa"/>
            <w:tcBorders/>
            <w:vAlign w:val="center"/>
          </w:tcPr>
          <w:p>
            <w:pPr>
              <w:pStyle w:val="TableHeading"/>
              <w:suppressLineNumbers/>
              <w:bidi w:val="0"/>
              <w:spacing w:before="0" w:after="283"/>
              <w:jc w:val="center"/>
              <w:rPr/>
            </w:pPr>
            <w:r>
              <w:rPr/>
              <w:t xml:space="preserve">Pääosissa </w:t>
            </w:r>
          </w:p>
        </w:tc>
        <w:tc>
          <w:tcPr>
            <w:tcW w:w="7926" w:type="dxa"/>
            <w:tcBorders/>
            <w:vAlign w:val="center"/>
          </w:tcPr>
          <w:p>
            <w:pPr>
              <w:pStyle w:val="TableContents"/>
              <w:bidi w:val="0"/>
              <w:spacing w:before="0" w:after="283"/>
              <w:jc w:val="left"/>
              <w:rPr/>
            </w:pPr>
            <w:r>
              <w:rPr/>
              <w:t xml:space="preserve">Judy Garland </w:t>
            </w:r>
            <w:r>
              <w:rPr>
                <w:color w:val="A9A9A9"/>
              </w:rPr>
              <w:t xml:space="preserve">James Mason </w:t>
            </w:r>
            <w:r>
              <w:rPr>
                <w:color w:val="DCDCDC"/>
              </w:rPr>
              <w:t xml:space="preserve">Jack Carson </w:t>
            </w:r>
            <w:r>
              <w:rPr>
                <w:color w:val="2F4F4F"/>
              </w:rPr>
              <w:t xml:space="preserve">Charles Bickford </w:t>
            </w:r>
          </w:p>
        </w:tc>
      </w:tr>
      <w:tr>
        <w:trPr/>
        <w:tc>
          <w:tcPr>
            <w:tcW w:w="2279" w:type="dxa"/>
            <w:tcBorders/>
            <w:vAlign w:val="center"/>
          </w:tcPr>
          <w:p>
            <w:pPr>
              <w:pStyle w:val="TableHeading"/>
              <w:suppressLineNumbers/>
              <w:bidi w:val="0"/>
              <w:spacing w:before="0" w:after="283"/>
              <w:jc w:val="center"/>
              <w:rPr/>
            </w:pPr>
            <w:r>
              <w:rPr/>
              <w:t xml:space="preserve">Musiikki </w:t>
            </w:r>
          </w:p>
        </w:tc>
        <w:tc>
          <w:tcPr>
            <w:tcW w:w="7926" w:type="dxa"/>
            <w:tcBorders/>
            <w:vAlign w:val="center"/>
          </w:tcPr>
          <w:p>
            <w:pPr>
              <w:pStyle w:val="TableContents"/>
              <w:bidi w:val="0"/>
              <w:spacing w:before="0" w:after="283"/>
              <w:jc w:val="left"/>
              <w:rPr/>
            </w:pPr>
            <w:r>
              <w:rPr/>
              <w:t xml:space="preserve">Ray Heindorf </w:t>
            </w:r>
          </w:p>
        </w:tc>
      </w:tr>
      <w:tr>
        <w:trPr/>
        <w:tc>
          <w:tcPr>
            <w:tcW w:w="2279" w:type="dxa"/>
            <w:tcBorders/>
            <w:vAlign w:val="center"/>
          </w:tcPr>
          <w:p>
            <w:pPr>
              <w:pStyle w:val="TableHeading"/>
              <w:suppressLineNumbers/>
              <w:bidi w:val="0"/>
              <w:spacing w:before="0" w:after="283"/>
              <w:jc w:val="center"/>
              <w:rPr/>
            </w:pPr>
            <w:r>
              <w:rPr/>
              <w:t xml:space="preserve">Elokuvataide </w:t>
            </w:r>
          </w:p>
        </w:tc>
        <w:tc>
          <w:tcPr>
            <w:tcW w:w="7926" w:type="dxa"/>
            <w:tcBorders/>
            <w:vAlign w:val="center"/>
          </w:tcPr>
          <w:p>
            <w:pPr>
              <w:pStyle w:val="TableContents"/>
              <w:bidi w:val="0"/>
              <w:spacing w:before="0" w:after="283"/>
              <w:jc w:val="left"/>
              <w:rPr/>
            </w:pPr>
            <w:r>
              <w:rPr/>
              <w:t xml:space="preserve">Sam Leavitt </w:t>
            </w:r>
          </w:p>
        </w:tc>
      </w:tr>
      <w:tr>
        <w:trPr/>
        <w:tc>
          <w:tcPr>
            <w:tcW w:w="2279" w:type="dxa"/>
            <w:tcBorders/>
            <w:vAlign w:val="center"/>
          </w:tcPr>
          <w:p>
            <w:pPr>
              <w:pStyle w:val="TableHeading"/>
              <w:suppressLineNumbers/>
              <w:bidi w:val="0"/>
              <w:spacing w:before="0" w:after="283"/>
              <w:jc w:val="center"/>
              <w:rPr/>
            </w:pPr>
            <w:r>
              <w:rPr/>
              <w:t xml:space="preserve">Toimittanut </w:t>
            </w:r>
          </w:p>
        </w:tc>
        <w:tc>
          <w:tcPr>
            <w:tcW w:w="7926" w:type="dxa"/>
            <w:tcBorders/>
            <w:vAlign w:val="center"/>
          </w:tcPr>
          <w:p>
            <w:pPr>
              <w:pStyle w:val="TableContents"/>
              <w:bidi w:val="0"/>
              <w:spacing w:before="0" w:after="283"/>
              <w:jc w:val="left"/>
              <w:rPr/>
            </w:pPr>
            <w:r>
              <w:rPr/>
              <w:t xml:space="preserve">Folmar Blangsted </w:t>
            </w:r>
          </w:p>
        </w:tc>
      </w:tr>
      <w:tr>
        <w:trPr/>
        <w:tc>
          <w:tcPr>
            <w:tcW w:w="2279" w:type="dxa"/>
            <w:tcBorders/>
            <w:vAlign w:val="center"/>
          </w:tcPr>
          <w:p>
            <w:pPr>
              <w:pStyle w:val="TableHeading"/>
              <w:suppressLineNumbers/>
              <w:bidi w:val="0"/>
              <w:spacing w:before="0" w:after="283"/>
              <w:jc w:val="center"/>
              <w:rPr/>
            </w:pPr>
            <w:r>
              <w:rPr/>
              <w:t xml:space="preserve">Tuotantoyhtiö </w:t>
            </w:r>
          </w:p>
        </w:tc>
        <w:tc>
          <w:tcPr>
            <w:tcW w:w="7926" w:type="dxa"/>
            <w:tcBorders/>
            <w:vAlign w:val="center"/>
          </w:tcPr>
          <w:p>
            <w:pPr>
              <w:pStyle w:val="TableContents"/>
              <w:bidi w:val="0"/>
              <w:spacing w:before="0" w:after="283"/>
              <w:jc w:val="left"/>
              <w:rPr/>
            </w:pPr>
            <w:r>
              <w:rPr/>
              <w:t xml:space="preserve">Transcona Enterprises </w:t>
            </w:r>
          </w:p>
        </w:tc>
      </w:tr>
      <w:tr>
        <w:trPr/>
        <w:tc>
          <w:tcPr>
            <w:tcW w:w="2279" w:type="dxa"/>
            <w:tcBorders/>
            <w:vAlign w:val="center"/>
          </w:tcPr>
          <w:p>
            <w:pPr>
              <w:pStyle w:val="TableHeading"/>
              <w:suppressLineNumbers/>
              <w:bidi w:val="0"/>
              <w:spacing w:before="0" w:after="283"/>
              <w:jc w:val="center"/>
              <w:rPr/>
            </w:pPr>
            <w:r>
              <w:rPr/>
              <w:t xml:space="preserve">Jakelija </w:t>
            </w:r>
          </w:p>
        </w:tc>
        <w:tc>
          <w:tcPr>
            <w:tcW w:w="7926" w:type="dxa"/>
            <w:tcBorders/>
            <w:vAlign w:val="center"/>
          </w:tcPr>
          <w:p>
            <w:pPr>
              <w:pStyle w:val="TableContents"/>
              <w:bidi w:val="0"/>
              <w:spacing w:before="0" w:after="283"/>
              <w:jc w:val="left"/>
              <w:rPr/>
            </w:pPr>
            <w:r>
              <w:rPr/>
              <w:t xml:space="preserve">Warner Bros. </w:t>
            </w:r>
          </w:p>
        </w:tc>
      </w:tr>
      <w:tr>
        <w:trPr/>
        <w:tc>
          <w:tcPr>
            <w:tcW w:w="2279" w:type="dxa"/>
            <w:tcBorders/>
            <w:vAlign w:val="center"/>
          </w:tcPr>
          <w:p>
            <w:pPr>
              <w:pStyle w:val="TableHeading"/>
              <w:suppressLineNumbers/>
              <w:bidi w:val="0"/>
              <w:spacing w:before="0" w:after="283"/>
              <w:jc w:val="center"/>
              <w:rPr/>
            </w:pPr>
            <w:r>
              <w:rPr/>
              <w:t xml:space="preserve">Julkaisupäivä </w:t>
            </w:r>
          </w:p>
        </w:tc>
        <w:tc>
          <w:tcPr>
            <w:tcW w:w="7926" w:type="dxa"/>
            <w:tcBorders/>
            <w:vAlign w:val="center"/>
          </w:tcPr>
          <w:p>
            <w:pPr>
              <w:pStyle w:val="TableContents"/>
              <w:numPr>
                <w:ilvl w:val="0"/>
                <w:numId w:val="23"/>
              </w:numPr>
              <w:tabs>
                <w:tab w:val="clear" w:pos="1134"/>
                <w:tab w:val="left" w:leader="none" w:pos="707"/>
              </w:tabs>
              <w:bidi w:val="0"/>
              <w:spacing w:before="0" w:after="0"/>
              <w:ind w:start="707" w:hanging="283"/>
              <w:jc w:val="left"/>
              <w:rPr/>
            </w:pPr>
            <w:r>
              <w:rPr/>
              <w:t xml:space="preserve">29. syyskuuta 1954 (1954-09-29) </w:t>
            </w:r>
          </w:p>
          <w:p>
            <w:pPr>
              <w:pStyle w:val="TableContents"/>
              <w:numPr>
                <w:ilvl w:val="0"/>
                <w:numId w:val="23"/>
              </w:numPr>
              <w:tabs>
                <w:tab w:val="clear" w:pos="1134"/>
                <w:tab w:val="left" w:leader="none" w:pos="707"/>
              </w:tabs>
              <w:bidi w:val="0"/>
              <w:spacing w:before="0" w:after="283"/>
              <w:ind w:start="707" w:hanging="283"/>
              <w:jc w:val="left"/>
              <w:rPr/>
            </w:pPr>
            <w:r>
              <w:rPr/>
            </w:r>
          </w:p>
        </w:tc>
      </w:tr>
      <w:tr>
        <w:trPr/>
        <w:tc>
          <w:tcPr>
            <w:tcW w:w="2279" w:type="dxa"/>
            <w:tcBorders/>
            <w:vAlign w:val="center"/>
          </w:tcPr>
          <w:p>
            <w:pPr>
              <w:pStyle w:val="TableHeading"/>
              <w:suppressLineNumbers/>
              <w:bidi w:val="0"/>
              <w:spacing w:before="0" w:after="283"/>
              <w:jc w:val="center"/>
              <w:rPr/>
            </w:pPr>
            <w:r>
              <w:rPr/>
              <w:t xml:space="preserve">Juoksuaika </w:t>
            </w:r>
          </w:p>
        </w:tc>
        <w:tc>
          <w:tcPr>
            <w:tcW w:w="7926" w:type="dxa"/>
            <w:tcBorders/>
            <w:vAlign w:val="center"/>
          </w:tcPr>
          <w:p>
            <w:pPr>
              <w:pStyle w:val="TableContents"/>
              <w:bidi w:val="0"/>
              <w:spacing w:before="0" w:after="283"/>
              <w:jc w:val="left"/>
              <w:rPr/>
            </w:pPr>
            <w:r>
              <w:rPr/>
              <w:t xml:space="preserve">Ensi-ilta: 182 minuuttia Yleisölle: 154 minuuttia Restauroitu versio: 176 minuuttia </w:t>
            </w:r>
          </w:p>
        </w:tc>
      </w:tr>
      <w:tr>
        <w:trPr/>
        <w:tc>
          <w:tcPr>
            <w:tcW w:w="2279" w:type="dxa"/>
            <w:tcBorders/>
            <w:vAlign w:val="center"/>
          </w:tcPr>
          <w:p>
            <w:pPr>
              <w:pStyle w:val="TableHeading"/>
              <w:suppressLineNumbers/>
              <w:bidi w:val="0"/>
              <w:spacing w:before="0" w:after="283"/>
              <w:jc w:val="center"/>
              <w:rPr/>
            </w:pPr>
            <w:r>
              <w:rPr/>
              <w:t xml:space="preserve">Maa </w:t>
            </w:r>
          </w:p>
        </w:tc>
        <w:tc>
          <w:tcPr>
            <w:tcW w:w="7926" w:type="dxa"/>
            <w:tcBorders/>
            <w:vAlign w:val="center"/>
          </w:tcPr>
          <w:p>
            <w:pPr>
              <w:pStyle w:val="TableContents"/>
              <w:bidi w:val="0"/>
              <w:spacing w:before="0" w:after="283"/>
              <w:jc w:val="left"/>
              <w:rPr/>
            </w:pPr>
            <w:r>
              <w:rPr/>
              <w:t xml:space="preserve">Yhdysvallat </w:t>
            </w:r>
          </w:p>
        </w:tc>
      </w:tr>
      <w:tr>
        <w:trPr/>
        <w:tc>
          <w:tcPr>
            <w:tcW w:w="2279" w:type="dxa"/>
            <w:tcBorders/>
            <w:vAlign w:val="center"/>
          </w:tcPr>
          <w:p>
            <w:pPr>
              <w:pStyle w:val="TableHeading"/>
              <w:suppressLineNumbers/>
              <w:bidi w:val="0"/>
              <w:spacing w:before="0" w:after="283"/>
              <w:jc w:val="center"/>
              <w:rPr/>
            </w:pPr>
            <w:r>
              <w:rPr/>
              <w:t xml:space="preserve">Kieli </w:t>
            </w:r>
          </w:p>
        </w:tc>
        <w:tc>
          <w:tcPr>
            <w:tcW w:w="7926" w:type="dxa"/>
            <w:tcBorders/>
            <w:vAlign w:val="center"/>
          </w:tcPr>
          <w:p>
            <w:pPr>
              <w:pStyle w:val="TableContents"/>
              <w:bidi w:val="0"/>
              <w:spacing w:before="0" w:after="283"/>
              <w:jc w:val="left"/>
              <w:rPr/>
            </w:pPr>
            <w:r>
              <w:rPr/>
              <w:t xml:space="preserve">Englanti </w:t>
            </w:r>
          </w:p>
        </w:tc>
      </w:tr>
      <w:tr>
        <w:trPr/>
        <w:tc>
          <w:tcPr>
            <w:tcW w:w="2279" w:type="dxa"/>
            <w:tcBorders/>
            <w:vAlign w:val="center"/>
          </w:tcPr>
          <w:p>
            <w:pPr>
              <w:pStyle w:val="TableHeading"/>
              <w:suppressLineNumbers/>
              <w:bidi w:val="0"/>
              <w:spacing w:before="0" w:after="283"/>
              <w:jc w:val="center"/>
              <w:rPr/>
            </w:pPr>
            <w:r>
              <w:rPr/>
              <w:t xml:space="preserve">Talousarvio </w:t>
            </w:r>
          </w:p>
        </w:tc>
        <w:tc>
          <w:tcPr>
            <w:tcW w:w="7926" w:type="dxa"/>
            <w:tcBorders/>
            <w:vAlign w:val="center"/>
          </w:tcPr>
          <w:p>
            <w:pPr>
              <w:pStyle w:val="TableContents"/>
              <w:bidi w:val="0"/>
              <w:spacing w:before="0" w:after="283"/>
              <w:jc w:val="left"/>
              <w:rPr/>
            </w:pPr>
            <w:r>
              <w:rPr/>
              <w:t xml:space="preserve">5 miljoonaa dollaria </w:t>
            </w:r>
          </w:p>
        </w:tc>
      </w:tr>
      <w:tr>
        <w:trPr/>
        <w:tc>
          <w:tcPr>
            <w:tcW w:w="2279" w:type="dxa"/>
            <w:tcBorders/>
            <w:vAlign w:val="center"/>
          </w:tcPr>
          <w:p>
            <w:pPr>
              <w:pStyle w:val="TableHeading"/>
              <w:suppressLineNumbers/>
              <w:bidi w:val="0"/>
              <w:spacing w:before="0" w:after="283"/>
              <w:jc w:val="center"/>
              <w:rPr/>
            </w:pPr>
            <w:r>
              <w:rPr/>
              <w:t xml:space="preserve">Lipputulot </w:t>
            </w:r>
          </w:p>
        </w:tc>
        <w:tc>
          <w:tcPr>
            <w:tcW w:w="7926" w:type="dxa"/>
            <w:tcBorders/>
            <w:vAlign w:val="center"/>
          </w:tcPr>
          <w:p>
            <w:pPr>
              <w:pStyle w:val="TableContents"/>
              <w:bidi w:val="0"/>
              <w:spacing w:before="0" w:after="283"/>
              <w:jc w:val="left"/>
              <w:rPr/>
            </w:pPr>
            <w:r>
              <w:rPr/>
              <w:t xml:space="preserve">6,1 miljoonaa dollaria (vuokrat)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A star is born Judy Garlandin kanssa...</w:t>
      </w:r>
    </w:p>
    <w:p>
      <w:pPr>
        <w:pStyle w:val="TextBody"/>
        <w:bidi w:val="0"/>
        <w:jc w:val="left"/>
        <w:rPr>
          <w:b/>
          <w:shd w:val="clear" w:fill="FFFF00"/>
        </w:rPr>
      </w:pPr>
      <w:r>
        <w:rPr>
          <w:b/>
          <w:shd w:val="clear" w:fill="FFFF00"/>
        </w:rPr>
        <w:t xml:space="preserve">Teksti numero 1</w:t>
      </w:r>
    </w:p>
    <w:p>
      <w:pPr>
        <w:pStyle w:val="TextBody"/>
        <w:numPr>
          <w:ilvl w:val="0"/>
          <w:numId w:val="24"/>
        </w:numPr>
        <w:tabs>
          <w:tab w:val="clear" w:pos="1134"/>
          <w:tab w:val="left" w:leader="none" w:pos="720"/>
        </w:tabs>
        <w:bidi w:val="0"/>
        <w:ind w:start="720" w:hanging="283"/>
        <w:jc w:val="left"/>
        <w:rPr/>
      </w:pPr>
      <w:r>
        <w:rPr>
          <w:color w:val="A9A9A9"/>
        </w:rPr>
        <w:t xml:space="preserve">Jack Carson (Matt Libby)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Jack elokuvassa A star is born</w:t>
      </w:r>
    </w:p>
    <w:p>
      <w:pPr>
        <w:pStyle w:val="TextBody"/>
        <w:bidi w:val="0"/>
        <w:jc w:val="left"/>
        <w:rPr>
          <w:b/>
          <w:u w:val="single"/>
          <w:shd w:val="clear" w:fill="FFFF00"/>
        </w:rPr>
      </w:pPr>
      <w:r>
        <w:rPr>
          <w:b/>
          <w:u w:val="single"/>
          <w:shd w:val="clear" w:fill="FFFF00"/>
        </w:rPr>
        <w:t xml:space="preserve">Asiakirjan numero 17290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Australiassa verovuotta kutsutaan yleisesti "talousvuodeksi" (FY), ja se alkaa 1. heinäkuuta ja päättyy seuraavan vuoden </w:t>
      </w:r>
      <w:r>
        <w:rPr>
          <w:color w:val="A9A9A9"/>
        </w:rPr>
        <w:t xml:space="preserve">30. kesäkuuta</w:t>
      </w:r>
      <w:r>
        <w:rPr/>
        <w:t xml:space="preserve">. Tilikausia nimitetään kauden toisen puoliskon kalenterivuodella. Esimerkiksi tilivuosi 2017 on 30. kesäkuuta 2017 päättyvä 12 kuukauden jakso, ja siitä voidaan käyttää nimitystä FY2016/17. Sitä käytetään virallisiin tarkoituksiin, yksittäisten veronmaksajien ja valtaosan liikeyritysten toimesta. Yritykset voivat halutessaan käyttää tilikautta, joka päättyy viikon lopussa (esimerkiksi 52 tai 53 viikon pituisena, joten se ei ole täsmälleen yhden kalenterivuoden pituinen), tai päättää tilikautensa päivämäärän, joka vastaa sen ulkomaisen emoyhtiön raportointisykliä. Kaikkien samaan konserniin kuuluvien yhteisöjen on käytettävä samaa tilikautta.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tilikausi päättyy Australiassa?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Osavaltioiden hallitukset määrittelevät oman verovuoden. Se voi olla tai olla olematta yhdenmukainen liittovaltion kalenterin kanssa. Esimerkiksi Kalifornian osavaltiossa verovuosi </w:t>
      </w:r>
      <w:r>
        <w:rPr>
          <w:color w:val="A9A9A9"/>
        </w:rPr>
        <w:t xml:space="preserve">alkaa 1. heinäkuuta ja päättyy 30. kesäkuuta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Kalifornian osavaltion tilikausi</w:t>
      </w:r>
    </w:p>
    <w:p>
      <w:pPr>
        <w:pStyle w:val="TextBody"/>
        <w:bidi w:val="0"/>
        <w:jc w:val="left"/>
        <w:rPr>
          <w:b/>
          <w:shd w:val="clear" w:fill="FFFF00"/>
        </w:rPr>
      </w:pPr>
      <w:r>
        <w:rPr>
          <w:b/>
          <w:shd w:val="clear" w:fill="FFFF00"/>
        </w:rPr>
        <w:t xml:space="preserve">Teksti numero 2</w:t>
      </w:r>
    </w:p>
    <w:p>
      <w:pPr>
        <w:pStyle w:val="TextBody"/>
        <w:numPr>
          <w:ilvl w:val="0"/>
          <w:numId w:val="25"/>
        </w:numPr>
        <w:tabs>
          <w:tab w:val="clear" w:pos="1134"/>
          <w:tab w:val="left" w:leader="none" w:pos="707"/>
        </w:tabs>
        <w:bidi w:val="0"/>
        <w:spacing w:before="0" w:after="0"/>
        <w:ind w:start="707" w:hanging="283"/>
        <w:jc w:val="left"/>
        <w:rPr/>
      </w:pPr>
      <w:r>
        <w:rPr>
          <w:color w:val="A9A9A9"/>
        </w:rPr>
        <w:t xml:space="preserve">1. vuosineljännes: 1. lokakuuta 2016 -- 31. joulukuuta </w:t>
      </w:r>
      <w:r>
        <w:rPr/>
        <w:t xml:space="preserve">2016 </w:t>
      </w:r>
    </w:p>
    <w:p>
      <w:pPr>
        <w:pStyle w:val="TextBody"/>
        <w:numPr>
          <w:ilvl w:val="0"/>
          <w:numId w:val="25"/>
        </w:numPr>
        <w:tabs>
          <w:tab w:val="clear" w:pos="1134"/>
          <w:tab w:val="left" w:leader="none" w:pos="707"/>
        </w:tabs>
        <w:bidi w:val="0"/>
        <w:spacing w:before="0" w:after="0"/>
        <w:ind w:start="707" w:hanging="283"/>
        <w:jc w:val="left"/>
        <w:rPr/>
      </w:pPr>
      <w:r>
        <w:rPr>
          <w:color w:val="DCDCDC"/>
        </w:rPr>
        <w:t xml:space="preserve">2. vuosineljännes: 1. tammikuuta 2017 -- 31. maaliskuuta </w:t>
      </w:r>
      <w:r>
        <w:rPr/>
        <w:t xml:space="preserve">2017 </w:t>
      </w:r>
    </w:p>
    <w:p>
      <w:pPr>
        <w:pStyle w:val="TextBody"/>
        <w:numPr>
          <w:ilvl w:val="0"/>
          <w:numId w:val="25"/>
        </w:numPr>
        <w:tabs>
          <w:tab w:val="clear" w:pos="1134"/>
          <w:tab w:val="left" w:leader="none" w:pos="707"/>
        </w:tabs>
        <w:bidi w:val="0"/>
        <w:spacing w:before="0" w:after="0"/>
        <w:ind w:start="707" w:hanging="283"/>
        <w:jc w:val="left"/>
        <w:rPr/>
      </w:pPr>
      <w:r>
        <w:rPr>
          <w:color w:val="2F4F4F"/>
        </w:rPr>
        <w:t xml:space="preserve">3. vuosineljännes: 1. huhtikuuta 2017 -- 30. kesäkuuta </w:t>
      </w:r>
      <w:r>
        <w:rPr/>
        <w:t xml:space="preserve">2017 </w:t>
      </w:r>
    </w:p>
    <w:p>
      <w:pPr>
        <w:pStyle w:val="TextBody"/>
        <w:numPr>
          <w:ilvl w:val="0"/>
          <w:numId w:val="25"/>
        </w:numPr>
        <w:tabs>
          <w:tab w:val="clear" w:pos="1134"/>
          <w:tab w:val="left" w:leader="none" w:pos="707"/>
        </w:tabs>
        <w:bidi w:val="0"/>
        <w:ind w:start="707" w:hanging="283"/>
        <w:jc w:val="left"/>
        <w:rPr/>
      </w:pPr>
      <w:r>
        <w:rPr>
          <w:color w:val="556B2F"/>
        </w:rPr>
        <w:t xml:space="preserve">4. vuosineljännes: 1. heinäkuuta 2017 -- 30. syyskuuta </w:t>
      </w:r>
      <w:r>
        <w:rPr/>
        <w:t xml:space="preserve">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verovuoden neljännekset</w:t>
      </w:r>
    </w:p>
    <w:p>
      <w:pPr>
        <w:pStyle w:val="TextBody"/>
        <w:bidi w:val="0"/>
        <w:jc w:val="left"/>
        <w:rPr>
          <w:b/>
          <w:shd w:val="clear" w:fill="FFFF00"/>
        </w:rPr>
      </w:pPr>
      <w:r>
        <w:rPr>
          <w:b/>
          <w:shd w:val="clear" w:fill="FFFF00"/>
        </w:rPr>
        <w:t xml:space="preserve">Teksti numero 3</w:t>
      </w:r>
    </w:p>
    <w:p>
      <w:pPr>
        <w:pStyle w:val="TextBody"/>
        <w:numPr>
          <w:ilvl w:val="0"/>
          <w:numId w:val="26"/>
        </w:numPr>
        <w:tabs>
          <w:tab w:val="clear" w:pos="1134"/>
          <w:tab w:val="left" w:leader="none" w:pos="707"/>
        </w:tabs>
        <w:bidi w:val="0"/>
        <w:spacing w:before="0" w:after="0"/>
        <w:ind w:start="707" w:hanging="283"/>
        <w:jc w:val="left"/>
        <w:rPr/>
      </w:pPr>
      <w:r>
        <w:rPr/>
        <w:t xml:space="preserve">1. vuosineljännes: 1. lokakuuta 2017 -- 31. joulukuuta 2017 </w:t>
      </w:r>
    </w:p>
    <w:p>
      <w:pPr>
        <w:pStyle w:val="TextBody"/>
        <w:numPr>
          <w:ilvl w:val="0"/>
          <w:numId w:val="26"/>
        </w:numPr>
        <w:tabs>
          <w:tab w:val="clear" w:pos="1134"/>
          <w:tab w:val="left" w:leader="none" w:pos="707"/>
        </w:tabs>
        <w:bidi w:val="0"/>
        <w:spacing w:before="0" w:after="0"/>
        <w:ind w:start="707" w:hanging="283"/>
        <w:jc w:val="left"/>
        <w:rPr/>
      </w:pPr>
      <w:r>
        <w:rPr/>
        <w:t xml:space="preserve">2. vuosineljännes: 1. tammikuuta 2018 -- 31. maaliskuuta 2018 </w:t>
      </w:r>
    </w:p>
    <w:p>
      <w:pPr>
        <w:pStyle w:val="TextBody"/>
        <w:numPr>
          <w:ilvl w:val="0"/>
          <w:numId w:val="26"/>
        </w:numPr>
        <w:tabs>
          <w:tab w:val="clear" w:pos="1134"/>
          <w:tab w:val="left" w:leader="none" w:pos="707"/>
        </w:tabs>
        <w:bidi w:val="0"/>
        <w:spacing w:before="0" w:after="0"/>
        <w:ind w:start="707" w:hanging="283"/>
        <w:jc w:val="left"/>
        <w:rPr/>
      </w:pPr>
      <w:r>
        <w:rPr/>
        <w:t xml:space="preserve">3. vuosineljännes: </w:t>
      </w:r>
      <w:r>
        <w:rPr>
          <w:color w:val="A9A9A9"/>
        </w:rPr>
        <w:t xml:space="preserve">1. huhtikuuta </w:t>
      </w:r>
      <w:r>
        <w:rPr/>
        <w:t xml:space="preserve">2018 -- 30. kesäkuuta 2018 </w:t>
      </w:r>
    </w:p>
    <w:p>
      <w:pPr>
        <w:pStyle w:val="TextBody"/>
        <w:numPr>
          <w:ilvl w:val="0"/>
          <w:numId w:val="26"/>
        </w:numPr>
        <w:tabs>
          <w:tab w:val="clear" w:pos="1134"/>
          <w:tab w:val="left" w:leader="none" w:pos="707"/>
        </w:tabs>
        <w:bidi w:val="0"/>
        <w:ind w:start="707" w:hanging="283"/>
        <w:jc w:val="left"/>
        <w:rPr/>
      </w:pPr>
      <w:r>
        <w:rPr/>
        <w:t xml:space="preserve">4. vuosineljännes: 1. heinäkuuta 2018 -- 30. syyskuuta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vuoden kolmas neljännes</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Pakistanin hallituksen varainhoitovuosi alkaa </w:t>
      </w:r>
      <w:r>
        <w:rPr/>
        <w:t xml:space="preserve">edellisen kalenterivuoden </w:t>
      </w:r>
      <w:r>
        <w:rPr>
          <w:color w:val="A9A9A9"/>
        </w:rPr>
        <w:t xml:space="preserve">1. heinäkuuta </w:t>
      </w:r>
      <w:r>
        <w:rPr/>
        <w:t xml:space="preserve">ja päättyy 30. kesäkuuta. Yksityiset yritykset voivat vapaasti noudattaa omaa tilikauttaan, joka ei välttämättä ole sama kuin hallituksen tilikausi.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verovuosi alkaa Pakistanissa</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Yhdysvaltain liittovaltion varainhoitovuosi on 12 kuukauden jakso, joka päättyy 30. syyskuuta ja joka on alkanut edellisen kalenterivuoden 1. lokakuuta. Verovuoden tunnus on kalenterivuosi, jona se päättyy; nykyinen verovuosi on siis vuosi 2018, joka </w:t>
      </w:r>
      <w:r>
        <w:rPr>
          <w:color w:val="A9A9A9"/>
        </w:rPr>
        <w:t xml:space="preserve">alkoi 1. lokakuuta 2017 ja päättyy 30. syyskuuta 2018, ja josta käytetään usein </w:t>
      </w:r>
      <w:r>
        <w:rPr/>
        <w:t xml:space="preserve">lyhennettä ``FY2018'' tai ``FY18''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varainhoitovuoden 2018 päivämäärät</w:t>
      </w:r>
    </w:p>
    <w:p>
      <w:pPr>
        <w:pStyle w:val="TextBody"/>
        <w:bidi w:val="0"/>
        <w:jc w:val="left"/>
        <w:rPr>
          <w:b/>
          <w:u w:val="single"/>
          <w:shd w:val="clear" w:fill="FFFF00"/>
        </w:rPr>
      </w:pPr>
      <w:r>
        <w:rPr>
          <w:b/>
          <w:u w:val="single"/>
          <w:shd w:val="clear" w:fill="FFFF00"/>
        </w:rPr>
        <w:t xml:space="preserve">Asiakirjan numero 17291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Andrew lähtee etsimään lisää NDR-sarjan robotteja selvittääkseen, ovatko muutkin kehittäneet tuntoaistin. Lähes kahdenkymmenen vuoden epäonnistumisen jälkeen hän löytää Galatean (</w:t>
      </w:r>
      <w:r>
        <w:rPr>
          <w:color w:val="A9A9A9"/>
        </w:rPr>
        <w:t xml:space="preserve">Kiersten Warren)</w:t>
      </w:r>
      <w:r>
        <w:rPr/>
        <w:t xml:space="preserve">, NDR-robotin, jolle on annettu naisellisia ominaisuuksia ja persoonallisuus. Nämä ovat kuitenkin vain osa hänen ohjelmointiaan, eikä hän ole kehittänyt niitä spontaanisti. Galatean omistaa Rupert Burns (Oliver Platt), alkuperäisen NDR-robotin suunnittelijan poika. Burns työskentelee luodakseen ihmismäisempiä robotteja, mutta ei saa rahoitusta. Andrew suostuu rahoittamaan tutkimusta, ja he yhdistävät voimansa mullistaakseen robotiikan. Sillä välin hän pitää yhteyttä Amandaan, joka kasvoi aikuiseksi, meni naimisiin, sai lapsen, erosi ja jolla on nyt tyttärentytär nimeltä Portia. Saatuaan ihmismäiset piirteet Andrew palaa kotiin ja näkee nyt ikääntyneen Amandan yhdessä Portian kanssa, joka on sama kuin isoäitinsä nuorempana (molempia näyttelee Embeth Davidtz). Andrew'lla on aluksi vaikeuksia sopeutua takaisin perheeseen, sillä nyt vain Amanda tuntee hänet, mutta hän onnistuu ystävystymään Portian kanssa. Jonkin ajan kuluttua Amanda kuolee, ja Andrew joutuu tajuamaan, että kaikki hänen tuntemansa ihmiset kuolevat jonain päivänä. Hyväksyessään tämän tosiasian Andrew päättää tulla ihmiseksi. Rupertin avulla hän luo uudenlaisia mekaanisia elimiä, joita hän voi käyttää sekä itse tullakseen ihmiseksi että ihmisten proteesielimiksi. Hän saa hermoston ja paljon muita elimiä, joiden avulla hän pystyy syömään, tuntemaan tunteita ja tuntemuksia sekä harrastamaan seksiä. Lopulta Andrewsta tulee tarpeeksi inhimillinen rakastuakseen Portiaan, ja lopulta Portia rakastuu häneen.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tyttörobottia Bicentennial Manissa...</w:t>
      </w:r>
    </w:p>
    <w:p>
      <w:pPr>
        <w:pStyle w:val="TextBody"/>
        <w:bidi w:val="0"/>
        <w:jc w:val="left"/>
        <w:rPr>
          <w:b/>
          <w:u w:val="single"/>
          <w:shd w:val="clear" w:fill="FFFF00"/>
        </w:rPr>
      </w:pPr>
      <w:r>
        <w:rPr>
          <w:b/>
          <w:u w:val="single"/>
          <w:shd w:val="clear" w:fill="FFFF00"/>
        </w:rPr>
        <w:t xml:space="preserve">Asiakirjan numero 17292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Eurooppa-neuvoston puheenjohtaja Eurooppa-neuvoston tunnus Virkaa tekevä </w:t>
      </w:r>
      <w:r>
        <w:rPr>
          <w:color w:val="A9A9A9"/>
        </w:rPr>
        <w:t xml:space="preserve">Donald Tusk </w:t>
      </w:r>
      <w:r>
        <w:rPr/>
        <w:t xml:space="preserve">1. joulukuuta 2014 alkaen. </w:t>
      </w:r>
    </w:p>
    <w:tbl>
      <w:tblPr>
        <w:tblW w:w="6227" w:type="dxa"/>
        <w:jc w:val="left"/>
        <w:tblInd w:w="0" w:type="dxa"/>
        <w:tblLayout w:type="fixed"/>
        <w:tblCellMar>
          <w:top w:w="28" w:type="dxa"/>
          <w:left w:w="28" w:type="dxa"/>
          <w:bottom w:w="28" w:type="dxa"/>
          <w:right w:w="28" w:type="dxa"/>
        </w:tblCellMar>
      </w:tblPr>
      <w:tblGrid>
        <w:gridCol w:w="1921"/>
        <w:gridCol w:w="4306"/>
      </w:tblGrid>
      <w:tr>
        <w:trPr/>
        <w:tc>
          <w:tcPr>
            <w:tcW w:w="1921" w:type="dxa"/>
            <w:tcBorders/>
            <w:vAlign w:val="center"/>
          </w:tcPr>
          <w:p>
            <w:pPr>
              <w:pStyle w:val="TableHeading"/>
              <w:suppressLineNumbers/>
              <w:bidi w:val="0"/>
              <w:spacing w:before="0" w:after="283"/>
              <w:jc w:val="center"/>
              <w:rPr/>
            </w:pPr>
            <w:r>
              <w:rPr/>
              <w:t xml:space="preserve">Asuinpaikka </w:t>
            </w:r>
          </w:p>
        </w:tc>
        <w:tc>
          <w:tcPr>
            <w:tcW w:w="4306" w:type="dxa"/>
            <w:tcBorders/>
            <w:vAlign w:val="center"/>
          </w:tcPr>
          <w:p>
            <w:pPr>
              <w:pStyle w:val="TableContents"/>
              <w:bidi w:val="0"/>
              <w:spacing w:before="0" w:after="283"/>
              <w:jc w:val="left"/>
              <w:rPr/>
            </w:pPr>
            <w:r>
              <w:rPr/>
              <w:t xml:space="preserve">Bryssel, Belgia </w:t>
            </w:r>
          </w:p>
        </w:tc>
      </w:tr>
      <w:tr>
        <w:trPr/>
        <w:tc>
          <w:tcPr>
            <w:tcW w:w="1921" w:type="dxa"/>
            <w:tcBorders/>
            <w:vAlign w:val="center"/>
          </w:tcPr>
          <w:p>
            <w:pPr>
              <w:pStyle w:val="TableHeading"/>
              <w:suppressLineNumbers/>
              <w:bidi w:val="0"/>
              <w:spacing w:before="0" w:after="283"/>
              <w:jc w:val="center"/>
              <w:rPr/>
            </w:pPr>
            <w:r>
              <w:rPr/>
              <w:t xml:space="preserve">Nimittäjä </w:t>
            </w:r>
          </w:p>
        </w:tc>
        <w:tc>
          <w:tcPr>
            <w:tcW w:w="4306" w:type="dxa"/>
            <w:tcBorders/>
            <w:vAlign w:val="center"/>
          </w:tcPr>
          <w:p>
            <w:pPr>
              <w:pStyle w:val="TableContents"/>
              <w:bidi w:val="0"/>
              <w:spacing w:before="0" w:after="283"/>
              <w:jc w:val="left"/>
              <w:rPr/>
            </w:pPr>
            <w:r>
              <w:rPr/>
              <w:t xml:space="preserve">Eurooppa-neuvosto määräenemmistöllä </w:t>
            </w:r>
          </w:p>
        </w:tc>
      </w:tr>
      <w:tr>
        <w:trPr/>
        <w:tc>
          <w:tcPr>
            <w:tcW w:w="1921" w:type="dxa"/>
            <w:tcBorders/>
            <w:vAlign w:val="center"/>
          </w:tcPr>
          <w:p>
            <w:pPr>
              <w:pStyle w:val="TableHeading"/>
              <w:suppressLineNumbers/>
              <w:bidi w:val="0"/>
              <w:spacing w:before="0" w:after="283"/>
              <w:jc w:val="center"/>
              <w:rPr/>
            </w:pPr>
            <w:r>
              <w:rPr/>
              <w:t xml:space="preserve">Toimikauden pituus </w:t>
            </w:r>
          </w:p>
        </w:tc>
        <w:tc>
          <w:tcPr>
            <w:tcW w:w="4306" w:type="dxa"/>
            <w:tcBorders/>
            <w:vAlign w:val="center"/>
          </w:tcPr>
          <w:p>
            <w:pPr>
              <w:pStyle w:val="TableContents"/>
              <w:bidi w:val="0"/>
              <w:spacing w:before="0" w:after="283"/>
              <w:jc w:val="left"/>
              <w:rPr/>
            </w:pPr>
            <w:r>
              <w:rPr/>
              <w:t xml:space="preserve">Kaksi vuotta ja kuusi kuukautta, voidaan uusia kerran </w:t>
            </w:r>
          </w:p>
        </w:tc>
      </w:tr>
      <w:tr>
        <w:trPr/>
        <w:tc>
          <w:tcPr>
            <w:tcW w:w="1921" w:type="dxa"/>
            <w:tcBorders/>
            <w:vAlign w:val="center"/>
          </w:tcPr>
          <w:p>
            <w:pPr>
              <w:pStyle w:val="TableHeading"/>
              <w:suppressLineNumbers/>
              <w:bidi w:val="0"/>
              <w:spacing w:before="0" w:after="283"/>
              <w:jc w:val="center"/>
              <w:rPr/>
            </w:pPr>
            <w:r>
              <w:rPr/>
              <w:t xml:space="preserve">Virkaanastujaisten haltija </w:t>
            </w:r>
          </w:p>
        </w:tc>
        <w:tc>
          <w:tcPr>
            <w:tcW w:w="4306" w:type="dxa"/>
            <w:tcBorders/>
            <w:vAlign w:val="center"/>
          </w:tcPr>
          <w:p>
            <w:pPr>
              <w:pStyle w:val="TableContents"/>
              <w:bidi w:val="0"/>
              <w:spacing w:before="0" w:after="283"/>
              <w:jc w:val="left"/>
              <w:rPr/>
            </w:pPr>
            <w:r>
              <w:rPr/>
              <w:t xml:space="preserve">Herman Van Rompuy </w:t>
            </w:r>
          </w:p>
        </w:tc>
      </w:tr>
      <w:tr>
        <w:trPr/>
        <w:tc>
          <w:tcPr>
            <w:tcW w:w="1921" w:type="dxa"/>
            <w:tcBorders/>
            <w:vAlign w:val="center"/>
          </w:tcPr>
          <w:p>
            <w:pPr>
              <w:pStyle w:val="TableHeading"/>
              <w:suppressLineNumbers/>
              <w:bidi w:val="0"/>
              <w:spacing w:before="0" w:after="283"/>
              <w:jc w:val="center"/>
              <w:rPr/>
            </w:pPr>
            <w:r>
              <w:rPr/>
              <w:t xml:space="preserve">Muodostelma </w:t>
            </w:r>
          </w:p>
        </w:tc>
        <w:tc>
          <w:tcPr>
            <w:tcW w:w="4306" w:type="dxa"/>
            <w:tcBorders/>
            <w:vAlign w:val="center"/>
          </w:tcPr>
          <w:p>
            <w:pPr>
              <w:pStyle w:val="TableContents"/>
              <w:bidi w:val="0"/>
              <w:spacing w:before="0" w:after="283"/>
              <w:jc w:val="left"/>
              <w:rPr/>
            </w:pPr>
            <w:r>
              <w:rPr/>
              <w:t xml:space="preserve">1. joulukuuta 2009 </w:t>
            </w:r>
          </w:p>
        </w:tc>
      </w:tr>
      <w:tr>
        <w:trPr/>
        <w:tc>
          <w:tcPr>
            <w:tcW w:w="1921" w:type="dxa"/>
            <w:tcBorders/>
            <w:vAlign w:val="center"/>
          </w:tcPr>
          <w:p>
            <w:pPr>
              <w:pStyle w:val="TableHeading"/>
              <w:suppressLineNumbers/>
              <w:bidi w:val="0"/>
              <w:spacing w:before="0" w:after="283"/>
              <w:jc w:val="center"/>
              <w:rPr/>
            </w:pPr>
            <w:r>
              <w:rPr/>
              <w:t xml:space="preserve">Verkkosivusto </w:t>
            </w:r>
          </w:p>
        </w:tc>
        <w:tc>
          <w:tcPr>
            <w:tcW w:w="4306" w:type="dxa"/>
            <w:tcBorders/>
            <w:vAlign w:val="center"/>
          </w:tcPr>
          <w:p>
            <w:pPr>
              <w:pStyle w:val="TableContents"/>
              <w:bidi w:val="0"/>
              <w:spacing w:before="0" w:after="283"/>
              <w:jc w:val="left"/>
              <w:rPr/>
            </w:pPr>
            <w:r>
              <w:rPr/>
              <w:t xml:space="preserve">Eurooppa-neuvoston puheenjohtaja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Eurooppa-neuvoston (ec) vastavalittu puheenjohtaja?</w:t>
      </w:r>
    </w:p>
    <w:p>
      <w:pPr>
        <w:pStyle w:val="TextBody"/>
        <w:bidi w:val="0"/>
        <w:jc w:val="left"/>
        <w:rPr>
          <w:b/>
          <w:u w:val="single"/>
          <w:shd w:val="clear" w:fill="FFFF00"/>
        </w:rPr>
      </w:pPr>
      <w:r>
        <w:rPr>
          <w:b/>
          <w:u w:val="single"/>
          <w:shd w:val="clear" w:fill="FFFF00"/>
        </w:rPr>
        <w:t xml:space="preserve">Asiakirjan numero 17293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Douglas Lee Williams </w:t>
      </w:r>
      <w:r>
        <w:rPr/>
        <w:t xml:space="preserve">(s. 9. elokuuta 1955) on entinen amerikkalaisen jalkapallon pelinrakentaja ja Grambling State Tigers -joukkueen entinen päävalmentaja. Williams tunnetaan merkittävästä suorituksestaan Washington Redskinsin joukkueessa Super Bowl XXII:ssa Denver Broncosia vastaan. Super Bowlin MVP:ksi nimetty Williams syötti Super Bowl -ennätykselliset 340 jaardia ja neljä touchdownia sekä yhden sieppauksen. Hän oli ensimmäinen afroamerikkalainen aloittava pelinrakentaja, joka voitti Super Bowlin. Williamsista tuli myös ensimmäinen pelaaja Super Bowlin historiassa, joka syötti neljä touchdownia yhdellä neljänneksellä ja neljä puoliajalla. Williams on nykyään Redskinsinsien joukkueenjohtaja, ja hänet palkattiin tähän tehtävään vuonna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afroamerikkalainen pelinrakentaja, joka voitti Superbowlin?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Douglas Lee Williams </w:t>
      </w:r>
      <w:r>
        <w:rPr/>
        <w:t xml:space="preserve">(s. 9. elokuuta 1955) on entinen amerikkalaisen jalkapallon pelinrakentaja ja Grambling State Tigers -joukkueen entinen päävalmentaja. Williams tunnetaan merkittävästä suorituksestaan Super Bowl XXII:ssa. Super Bowlin MVP:ksi nimetty Williams syötti Super Bowlin ennätykselliset 340 jaardia ja neljä touchdownia sekä yhden sieppauksen. Hän oli ensimmäinen afroamerikkalainen aloittava pelinrakentaja, joka voitti Super Bowlin. Williamsista tuli myös ensimmäinen pelaaja Super Bowlin historiassa, joka syötti neljä touchdownia yhdellä neljänneksellä ja neljä puoliajalla. Williams on nykyään Redskinsinsien joukkueenjohtaja, ja hänet palkattiin tähän tehtävään vuonna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ensimmäinen musta pelinrakentaja, joka on voittanut Superbowlin?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Douglas Lee Williams </w:t>
      </w:r>
      <w:r>
        <w:rPr/>
        <w:t xml:space="preserve">(s. 9. elokuuta 1955) on entinen amerikkalaisen jalkapallon pelinrakentaja ja Grambling State Tigers -joukkueen entinen päävalmentaja. Williams tunnetaan merkittävästä suorituksestaan Washington Redskinsin joukkueessa Super Bowl XXII:ssa. Super Bowlin MVP:ksi nimetty Williams syötti Super Bowl -ennätykselliset 340 jaardia ja neljä touchdownia sekä yhden sieppauksen. Hän oli ensimmäinen afroamerikkalainen aloittava pelinrakentaja, joka voitti Super Bowlin. Williamsista tuli myös ensimmäinen pelaaja Super Bowlin historiassa, joka syötti neljä touchdownia yhdellä neljänneksellä ja neljä puoliajalla. Williams on nykyään Redskinsinsien joukkueenjohtaja, ja hänet palkattiin tähän tehtävään vuonna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Redskinsin pelinrakentaja, kun he voittivat Superbowlin?</w:t>
      </w:r>
    </w:p>
    <w:p>
      <w:pPr>
        <w:pStyle w:val="TextBody"/>
        <w:bidi w:val="0"/>
        <w:jc w:val="left"/>
        <w:rPr>
          <w:b/>
          <w:u w:val="single"/>
          <w:shd w:val="clear" w:fill="FFFF00"/>
        </w:rPr>
      </w:pPr>
      <w:r>
        <w:rPr>
          <w:b/>
          <w:u w:val="single"/>
          <w:shd w:val="clear" w:fill="FFFF00"/>
        </w:rPr>
        <w:t xml:space="preserve">Asiakirjan numero 17294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Digitaalisella aikakaudella dialla tarkoitetaan useimmiten </w:t>
      </w:r>
      <w:r>
        <w:rPr>
          <w:color w:val="A9A9A9"/>
        </w:rPr>
        <w:t xml:space="preserve">yksittäistä sivua, joka on laadittu esitysohjelmalla, </w:t>
      </w:r>
      <w:r>
        <w:rPr/>
        <w:t xml:space="preserve">kuten Microsoft PowerPointilla, Apple Keynotella, Apache OpenOfficella tai LibreOfficella. Niitä on mahdollista luoda myös asiakirjamerkintäkielellä, esimerkiksi LaTeX-luokan Beamerilla.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dia ms power pointissa</w:t>
      </w:r>
    </w:p>
    <w:p>
      <w:pPr>
        <w:pStyle w:val="TextBody"/>
        <w:bidi w:val="0"/>
        <w:jc w:val="left"/>
        <w:rPr>
          <w:b/>
          <w:u w:val="single"/>
          <w:shd w:val="clear" w:fill="FFFF00"/>
        </w:rPr>
      </w:pPr>
      <w:r>
        <w:rPr>
          <w:b/>
          <w:u w:val="single"/>
          <w:shd w:val="clear" w:fill="FFFF00"/>
        </w:rPr>
        <w:t xml:space="preserve">Asiakirjan numero 17295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Kenen kello soi on </w:t>
      </w:r>
      <w:r>
        <w:rPr>
          <w:color w:val="A9A9A9"/>
        </w:rPr>
        <w:t xml:space="preserve">Ernest Hemingwayn </w:t>
      </w:r>
      <w:r>
        <w:rPr/>
        <w:t xml:space="preserve">vuonna </w:t>
      </w:r>
      <w:r>
        <w:rPr>
          <w:color w:val="DCDCDC"/>
        </w:rPr>
        <w:t xml:space="preserve">1940 julkaistu </w:t>
      </w:r>
      <w:r>
        <w:rPr/>
        <w:t xml:space="preserve">romaani</w:t>
      </w:r>
      <w:r>
        <w:rPr/>
        <w:t xml:space="preserve">. Se kertoo tarinan Robert Jordanista, nuoresta amerikkalaisesta, joka kuuluu Espanjan sisällissodan aikana tasavaltalaiseen sissijoukkoon liittyneisiin kansainvälisiin prikaateihin. Dynamiittimiehenä hän saa tehtäväkseen räjäyttää sillan Segovian kaupunkiin kohdistuvan hyökkäyksen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kirjan "Kenelle kello soi"...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hemingway kirjoitti kenelle kello soi -kirjan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julkaistiin ensimmäisen kerran "Kenelle kello soi"?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Vihollinen, joka on tietoinen tulevasta hyökkäyksestä, on valmistautunut väijymään sitä, ja näyttää epätodennäköiseltä, että räjäytetty silta voisi paljoa estää hyökkäystä. Tästä huolimatta Jordan ymmärtää, että hänen on silti purettava silta, ellei hän saa nimenomaista kieltävää määräystä. Koska Jordanilla ei ole Pablon varastamia räjäytysvälineitä, hän suunnittelee vaihtoehtoista menetelmää dynamiitin räjäyttämiseksi käyttämällä käsikranaatteja, joihin on kiinnitetty johdot, jotta niiden nastat voidaan vetää kaukaa. Tämä improvisoitu suunnitelma on huomattavasti vaarallisempi, koska miesten on oltava lähempänä räjähdystä. Samalla kun Pilar, Pablo ja muut sissit hyökkäävät sillan molemmissa päissä olevia pylväitä vastaan, Jordan ja Anselmo asettavat ja räjäyttävät dynamiitin, ja </w:t>
      </w:r>
      <w:r>
        <w:rPr>
          <w:color w:val="A9A9A9"/>
        </w:rPr>
        <w:t xml:space="preserve">Anselmo </w:t>
      </w:r>
      <w:r>
        <w:rPr/>
        <w:t xml:space="preserve">menettää henkensä, kun sirpale osuu häneen. Pakomatkalla Jordan vammautuu, kun panssarivaunu ampuu hänen hevosensa pois hänen altaan. Koska Jordan tietää, että hänen haavansa on niin vakava, ettei hän todennäköisesti selviä hengissä ja että hän hidastaisi muiden etenemistä, hän hyvästelee Marían ja varmistaa, että tämä pakenee turvaan eloonjääneiden sissien kanssa. Hän kieltäytyy Agustínin tarjouksesta ampua hänet ja makaa tuskissaan toivoen tappavansa vihollisen upseerin ja viivyttävänsä heidän toveriensa takaa-ajoa ennen kuolemaansa. Kertomus päättyy juuri ennen kuin Jordan käynnistää väijytyksensä.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kuolee elokuvassa Kenelle kello soi?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Kirjan nimi on peräisin metafyysisen runoilijan John Donnen mietiskely- ja rukoussarjasta, joka käsittelee terveyttä, kipua ja sairautta (ja joka on kirjoitettu Donnen toipuessa lähes kuolemaan johtaneesta sairaudesta) ja joka julkaistiin vuonna 1624 nimellä </w:t>
      </w:r>
      <w:r>
        <w:rPr>
          <w:color w:val="A9A9A9"/>
        </w:rPr>
        <w:t xml:space="preserve">Devotions upon Emergent Occasions</w:t>
      </w:r>
      <w:r>
        <w:rPr/>
        <w:t xml:space="preserve">, erityisesti Meditation XVII. Hemingway lainaa osan mietiskelystä (käyttäen Donnen alkuperäistä kirjoitusasua) kirjan alkusanoissa, jotka puolestaan viittaavat hautajaisten soittokäytäntöön: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sanonta "kenelle kello soi"?</w:t>
      </w:r>
    </w:p>
    <w:p>
      <w:pPr>
        <w:pStyle w:val="TextBody"/>
        <w:bidi w:val="0"/>
        <w:jc w:val="left"/>
        <w:rPr>
          <w:b/>
          <w:u w:val="single"/>
          <w:shd w:val="clear" w:fill="FFFF00"/>
        </w:rPr>
      </w:pPr>
      <w:r>
        <w:rPr>
          <w:b/>
          <w:u w:val="single"/>
          <w:shd w:val="clear" w:fill="FFFF00"/>
        </w:rPr>
        <w:t xml:space="preserve">Asiakirjan numero 17296</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``One Foot'' Single Walk the Moonin albumilta What If Nothing </w:t>
      </w:r>
    </w:p>
    <w:tbl>
      <w:tblPr>
        <w:tblW w:w="9845" w:type="dxa"/>
        <w:jc w:val="left"/>
        <w:tblInd w:w="0" w:type="dxa"/>
        <w:tblLayout w:type="fixed"/>
        <w:tblCellMar>
          <w:top w:w="28" w:type="dxa"/>
          <w:left w:w="28" w:type="dxa"/>
          <w:bottom w:w="28" w:type="dxa"/>
          <w:right w:w="28" w:type="dxa"/>
        </w:tblCellMar>
      </w:tblPr>
      <w:tblGrid>
        <w:gridCol w:w="2026"/>
        <w:gridCol w:w="5493"/>
        <w:gridCol w:w="2326"/>
      </w:tblGrid>
      <w:tr>
        <w:trPr/>
        <w:tc>
          <w:tcPr>
            <w:tcW w:w="2026" w:type="dxa"/>
            <w:tcBorders/>
            <w:vAlign w:val="center"/>
          </w:tcPr>
          <w:p>
            <w:pPr>
              <w:pStyle w:val="TableHeading"/>
              <w:suppressLineNumbers/>
              <w:bidi w:val="0"/>
              <w:spacing w:before="0" w:after="283"/>
              <w:jc w:val="center"/>
              <w:rPr/>
            </w:pPr>
            <w:r>
              <w:rPr/>
              <w:t xml:space="preserve">Julkaistu </w:t>
            </w:r>
          </w:p>
        </w:tc>
        <w:tc>
          <w:tcPr>
            <w:tcW w:w="5493" w:type="dxa"/>
            <w:tcBorders/>
            <w:vAlign w:val="center"/>
          </w:tcPr>
          <w:p>
            <w:pPr>
              <w:pStyle w:val="TableContents"/>
              <w:bidi w:val="0"/>
              <w:spacing w:before="0" w:after="283"/>
              <w:jc w:val="left"/>
              <w:rPr/>
            </w:pPr>
            <w:r>
              <w:rPr/>
              <w:t xml:space="preserve">22. syyskuuta 2017 (2017-09-22) </w:t>
            </w:r>
          </w:p>
        </w:tc>
        <w:tc>
          <w:tcPr>
            <w:tcW w:w="2326" w:type="dxa"/>
            <w:tcBorders/>
          </w:tcPr>
          <w:p>
            <w:pPr>
              <w:pStyle w:val="TableContents"/>
              <w:bidi w:val="0"/>
              <w:spacing w:before="0" w:after="283"/>
              <w:jc w:val="left"/>
              <w:rPr>
                <w:sz w:val="4"/>
                <w:szCs w:val="4"/>
              </w:rPr>
            </w:pPr>
            <w:r>
              <w:rPr>
                <w:sz w:val="4"/>
                <w:szCs w:val="4"/>
              </w:rPr>
            </w:r>
          </w:p>
        </w:tc>
      </w:tr>
      <w:tr>
        <w:trPr/>
        <w:tc>
          <w:tcPr>
            <w:tcW w:w="2026" w:type="dxa"/>
            <w:tcBorders/>
            <w:vAlign w:val="center"/>
          </w:tcPr>
          <w:p>
            <w:pPr>
              <w:pStyle w:val="TableHeading"/>
              <w:suppressLineNumbers/>
              <w:bidi w:val="0"/>
              <w:spacing w:before="0" w:after="283"/>
              <w:jc w:val="center"/>
              <w:rPr/>
            </w:pPr>
            <w:r>
              <w:rPr/>
              <w:t xml:space="preserve">Muotoilu </w:t>
            </w:r>
          </w:p>
        </w:tc>
        <w:tc>
          <w:tcPr>
            <w:tcW w:w="5493" w:type="dxa"/>
            <w:tcBorders/>
            <w:vAlign w:val="center"/>
          </w:tcPr>
          <w:p>
            <w:pPr>
              <w:pStyle w:val="TableContents"/>
              <w:bidi w:val="0"/>
              <w:spacing w:before="0" w:after="283"/>
              <w:jc w:val="left"/>
              <w:rPr/>
            </w:pPr>
            <w:r>
              <w:rPr/>
              <w:t xml:space="preserve">Digitaalinen lataus </w:t>
            </w:r>
          </w:p>
        </w:tc>
        <w:tc>
          <w:tcPr>
            <w:tcW w:w="2326" w:type="dxa"/>
            <w:tcBorders/>
          </w:tcPr>
          <w:p>
            <w:pPr>
              <w:pStyle w:val="TableContents"/>
              <w:bidi w:val="0"/>
              <w:spacing w:before="0" w:after="283"/>
              <w:jc w:val="left"/>
              <w:rPr>
                <w:sz w:val="4"/>
                <w:szCs w:val="4"/>
              </w:rPr>
            </w:pPr>
            <w:r>
              <w:rPr>
                <w:sz w:val="4"/>
                <w:szCs w:val="4"/>
              </w:rPr>
            </w:r>
          </w:p>
        </w:tc>
      </w:tr>
      <w:tr>
        <w:trPr/>
        <w:tc>
          <w:tcPr>
            <w:tcW w:w="2026" w:type="dxa"/>
            <w:tcBorders/>
            <w:vAlign w:val="center"/>
          </w:tcPr>
          <w:p>
            <w:pPr>
              <w:pStyle w:val="TableHeading"/>
              <w:suppressLineNumbers/>
              <w:bidi w:val="0"/>
              <w:spacing w:before="0" w:after="283"/>
              <w:jc w:val="center"/>
              <w:rPr/>
            </w:pPr>
            <w:r>
              <w:rPr/>
              <w:t xml:space="preserve">Pituus </w:t>
            </w:r>
          </w:p>
        </w:tc>
        <w:tc>
          <w:tcPr>
            <w:tcW w:w="5493" w:type="dxa"/>
            <w:tcBorders/>
            <w:vAlign w:val="center"/>
          </w:tcPr>
          <w:p>
            <w:pPr>
              <w:pStyle w:val="TableContents"/>
              <w:bidi w:val="0"/>
              <w:spacing w:before="0" w:after="283"/>
              <w:jc w:val="left"/>
              <w:rPr/>
            </w:pPr>
            <w:r>
              <w:rPr/>
              <w:t xml:space="preserve">4: 21 </w:t>
            </w:r>
          </w:p>
        </w:tc>
        <w:tc>
          <w:tcPr>
            <w:tcW w:w="2326" w:type="dxa"/>
            <w:tcBorders/>
          </w:tcPr>
          <w:p>
            <w:pPr>
              <w:pStyle w:val="TableContents"/>
              <w:bidi w:val="0"/>
              <w:spacing w:before="0" w:after="283"/>
              <w:jc w:val="left"/>
              <w:rPr>
                <w:sz w:val="4"/>
                <w:szCs w:val="4"/>
              </w:rPr>
            </w:pPr>
            <w:r>
              <w:rPr>
                <w:sz w:val="4"/>
                <w:szCs w:val="4"/>
              </w:rPr>
            </w:r>
          </w:p>
        </w:tc>
      </w:tr>
      <w:tr>
        <w:trPr/>
        <w:tc>
          <w:tcPr>
            <w:tcW w:w="2026" w:type="dxa"/>
            <w:tcBorders/>
            <w:vAlign w:val="center"/>
          </w:tcPr>
          <w:p>
            <w:pPr>
              <w:pStyle w:val="TableHeading"/>
              <w:suppressLineNumbers/>
              <w:bidi w:val="0"/>
              <w:spacing w:before="0" w:after="283"/>
              <w:jc w:val="center"/>
              <w:rPr/>
            </w:pPr>
            <w:r>
              <w:rPr/>
              <w:t xml:space="preserve">Tarra </w:t>
            </w:r>
          </w:p>
        </w:tc>
        <w:tc>
          <w:tcPr>
            <w:tcW w:w="5493" w:type="dxa"/>
            <w:tcBorders/>
            <w:vAlign w:val="center"/>
          </w:tcPr>
          <w:p>
            <w:pPr>
              <w:pStyle w:val="TableContents"/>
              <w:bidi w:val="0"/>
              <w:spacing w:before="0" w:after="283"/>
              <w:jc w:val="left"/>
              <w:rPr/>
            </w:pPr>
            <w:r>
              <w:rPr/>
              <w:t xml:space="preserve">RCA </w:t>
            </w:r>
          </w:p>
        </w:tc>
        <w:tc>
          <w:tcPr>
            <w:tcW w:w="2326" w:type="dxa"/>
            <w:tcBorders/>
          </w:tcPr>
          <w:p>
            <w:pPr>
              <w:pStyle w:val="TableContents"/>
              <w:bidi w:val="0"/>
              <w:spacing w:before="0" w:after="283"/>
              <w:jc w:val="left"/>
              <w:rPr>
                <w:sz w:val="4"/>
                <w:szCs w:val="4"/>
              </w:rPr>
            </w:pPr>
            <w:r>
              <w:rPr>
                <w:sz w:val="4"/>
                <w:szCs w:val="4"/>
              </w:rPr>
            </w:r>
          </w:p>
        </w:tc>
      </w:tr>
      <w:tr>
        <w:trPr/>
        <w:tc>
          <w:tcPr>
            <w:tcW w:w="2026" w:type="dxa"/>
            <w:tcBorders/>
            <w:vAlign w:val="center"/>
          </w:tcPr>
          <w:p>
            <w:pPr>
              <w:pStyle w:val="TableHeading"/>
              <w:suppressLineNumbers/>
              <w:bidi w:val="0"/>
              <w:spacing w:before="0" w:after="283"/>
              <w:jc w:val="center"/>
              <w:rPr/>
            </w:pPr>
            <w:r>
              <w:rPr/>
              <w:t xml:space="preserve">Lauluntekijä (s) </w:t>
            </w:r>
          </w:p>
        </w:tc>
        <w:tc>
          <w:tcPr>
            <w:tcW w:w="5493" w:type="dxa"/>
            <w:tcBorders/>
            <w:vAlign w:val="center"/>
          </w:tcPr>
          <w:p>
            <w:pPr>
              <w:pStyle w:val="TableContents"/>
              <w:numPr>
                <w:ilvl w:val="0"/>
                <w:numId w:val="27"/>
              </w:numPr>
              <w:tabs>
                <w:tab w:val="clear" w:pos="1134"/>
                <w:tab w:val="left" w:leader="none" w:pos="707"/>
              </w:tabs>
              <w:bidi w:val="0"/>
              <w:spacing w:before="0" w:after="0"/>
              <w:ind w:start="707" w:hanging="283"/>
              <w:jc w:val="left"/>
              <w:rPr/>
            </w:pPr>
            <w:r>
              <w:rPr>
                <w:color w:val="A9A9A9"/>
              </w:rPr>
              <w:t xml:space="preserve">Ben </w:t>
            </w:r>
            <w:r>
              <w:rPr/>
              <w:t xml:space="preserve">Berger </w:t>
            </w:r>
          </w:p>
          <w:p>
            <w:pPr>
              <w:pStyle w:val="TableContents"/>
              <w:numPr>
                <w:ilvl w:val="0"/>
                <w:numId w:val="27"/>
              </w:numPr>
              <w:tabs>
                <w:tab w:val="clear" w:pos="1134"/>
                <w:tab w:val="left" w:leader="none" w:pos="707"/>
              </w:tabs>
              <w:bidi w:val="0"/>
              <w:spacing w:before="0" w:after="0"/>
              <w:ind w:start="707" w:hanging="283"/>
              <w:jc w:val="left"/>
              <w:rPr/>
            </w:pPr>
            <w:r>
              <w:rPr>
                <w:color w:val="DCDCDC"/>
              </w:rPr>
              <w:t xml:space="preserve">Eli Maiman </w:t>
            </w:r>
          </w:p>
          <w:p>
            <w:pPr>
              <w:pStyle w:val="TableContents"/>
              <w:numPr>
                <w:ilvl w:val="0"/>
                <w:numId w:val="27"/>
              </w:numPr>
              <w:tabs>
                <w:tab w:val="clear" w:pos="1134"/>
                <w:tab w:val="left" w:leader="none" w:pos="707"/>
              </w:tabs>
              <w:bidi w:val="0"/>
              <w:spacing w:before="0" w:after="0"/>
              <w:ind w:start="707" w:hanging="283"/>
              <w:jc w:val="left"/>
              <w:rPr/>
            </w:pPr>
            <w:r>
              <w:rPr>
                <w:color w:val="2F4F4F"/>
              </w:rPr>
              <w:t xml:space="preserve">Ryan McMahon </w:t>
            </w:r>
          </w:p>
          <w:p>
            <w:pPr>
              <w:pStyle w:val="TableContents"/>
              <w:numPr>
                <w:ilvl w:val="0"/>
                <w:numId w:val="27"/>
              </w:numPr>
              <w:tabs>
                <w:tab w:val="clear" w:pos="1134"/>
                <w:tab w:val="left" w:leader="none" w:pos="707"/>
              </w:tabs>
              <w:bidi w:val="0"/>
              <w:spacing w:before="0" w:after="0"/>
              <w:ind w:start="707" w:hanging="283"/>
              <w:jc w:val="left"/>
              <w:rPr/>
            </w:pPr>
            <w:r>
              <w:rPr>
                <w:color w:val="556B2F"/>
              </w:rPr>
              <w:t xml:space="preserve">Nicholas Petricca </w:t>
            </w:r>
          </w:p>
          <w:p>
            <w:pPr>
              <w:pStyle w:val="TableContents"/>
              <w:numPr>
                <w:ilvl w:val="0"/>
                <w:numId w:val="27"/>
              </w:numPr>
              <w:tabs>
                <w:tab w:val="clear" w:pos="1134"/>
                <w:tab w:val="left" w:leader="none" w:pos="707"/>
              </w:tabs>
              <w:bidi w:val="0"/>
              <w:spacing w:before="0" w:after="0"/>
              <w:ind w:start="707" w:hanging="283"/>
              <w:jc w:val="left"/>
              <w:rPr/>
            </w:pPr>
            <w:r>
              <w:rPr>
                <w:color w:val="6B8E23"/>
              </w:rPr>
              <w:t xml:space="preserve">Ryan Rabin </w:t>
            </w:r>
          </w:p>
          <w:p>
            <w:pPr>
              <w:pStyle w:val="TableContents"/>
              <w:numPr>
                <w:ilvl w:val="0"/>
                <w:numId w:val="27"/>
              </w:numPr>
              <w:tabs>
                <w:tab w:val="clear" w:pos="1134"/>
                <w:tab w:val="left" w:leader="none" w:pos="707"/>
              </w:tabs>
              <w:bidi w:val="0"/>
              <w:spacing w:before="0" w:after="0"/>
              <w:ind w:start="707" w:hanging="283"/>
              <w:jc w:val="left"/>
              <w:rPr/>
            </w:pPr>
            <w:r>
              <w:rPr>
                <w:color w:val="A0522D"/>
              </w:rPr>
              <w:t xml:space="preserve">Kevin </w:t>
            </w:r>
            <w:r>
              <w:rPr/>
              <w:t xml:space="preserve">Ray </w:t>
            </w:r>
          </w:p>
          <w:p>
            <w:pPr>
              <w:pStyle w:val="TableContents"/>
              <w:numPr>
                <w:ilvl w:val="0"/>
                <w:numId w:val="27"/>
              </w:numPr>
              <w:tabs>
                <w:tab w:val="clear" w:pos="1134"/>
                <w:tab w:val="left" w:leader="none" w:pos="707"/>
              </w:tabs>
              <w:bidi w:val="0"/>
              <w:spacing w:before="0" w:after="283"/>
              <w:ind w:start="707" w:hanging="283"/>
              <w:jc w:val="left"/>
              <w:rPr/>
            </w:pPr>
            <w:r>
              <w:rPr>
                <w:color w:val="228B22"/>
              </w:rPr>
              <w:t xml:space="preserve">Sean Waugaman </w:t>
            </w:r>
          </w:p>
        </w:tc>
        <w:tc>
          <w:tcPr>
            <w:tcW w:w="2326" w:type="dxa"/>
            <w:tcBorders/>
          </w:tcPr>
          <w:p>
            <w:pPr>
              <w:pStyle w:val="TableContents"/>
              <w:bidi w:val="0"/>
              <w:spacing w:before="0" w:after="283"/>
              <w:jc w:val="left"/>
              <w:rPr>
                <w:sz w:val="4"/>
                <w:szCs w:val="4"/>
              </w:rPr>
            </w:pPr>
            <w:r>
              <w:rPr>
                <w:sz w:val="4"/>
                <w:szCs w:val="4"/>
              </w:rPr>
            </w:r>
          </w:p>
        </w:tc>
      </w:tr>
      <w:tr>
        <w:trPr/>
        <w:tc>
          <w:tcPr>
            <w:tcW w:w="2026" w:type="dxa"/>
            <w:tcBorders/>
            <w:vAlign w:val="center"/>
          </w:tcPr>
          <w:p>
            <w:pPr>
              <w:pStyle w:val="TableHeading"/>
              <w:suppressLineNumbers/>
              <w:bidi w:val="0"/>
              <w:spacing w:before="0" w:after="283"/>
              <w:jc w:val="center"/>
              <w:rPr/>
            </w:pPr>
            <w:r>
              <w:rPr/>
              <w:t xml:space="preserve">Tuottaja (s) </w:t>
            </w:r>
          </w:p>
        </w:tc>
        <w:tc>
          <w:tcPr>
            <w:tcW w:w="5493" w:type="dxa"/>
            <w:tcBorders/>
            <w:vAlign w:val="center"/>
          </w:tcPr>
          <w:p>
            <w:pPr>
              <w:pStyle w:val="TableContents"/>
              <w:numPr>
                <w:ilvl w:val="0"/>
                <w:numId w:val="28"/>
              </w:numPr>
              <w:tabs>
                <w:tab w:val="clear" w:pos="1134"/>
                <w:tab w:val="left" w:leader="none" w:pos="707"/>
              </w:tabs>
              <w:bidi w:val="0"/>
              <w:spacing w:before="0" w:after="0"/>
              <w:ind w:start="707" w:hanging="283"/>
              <w:jc w:val="left"/>
              <w:rPr/>
            </w:pPr>
            <w:r>
              <w:rPr/>
              <w:t xml:space="preserve">Mike Crossey </w:t>
            </w:r>
          </w:p>
          <w:p>
            <w:pPr>
              <w:pStyle w:val="TableContents"/>
              <w:numPr>
                <w:ilvl w:val="0"/>
                <w:numId w:val="28"/>
              </w:numPr>
              <w:tabs>
                <w:tab w:val="clear" w:pos="1134"/>
                <w:tab w:val="left" w:leader="none" w:pos="707"/>
              </w:tabs>
              <w:bidi w:val="0"/>
              <w:spacing w:before="0" w:after="283"/>
              <w:ind w:start="707" w:hanging="283"/>
              <w:jc w:val="left"/>
              <w:rPr/>
            </w:pPr>
            <w:r>
              <w:rPr/>
              <w:t xml:space="preserve">Captain Cuts Walk the Moon -singlen kronologia </w:t>
            </w:r>
          </w:p>
        </w:tc>
        <w:tc>
          <w:tcPr>
            <w:tcW w:w="2326" w:type="dxa"/>
            <w:tcBorders/>
          </w:tcPr>
          <w:p>
            <w:pPr>
              <w:pStyle w:val="TableContents"/>
              <w:bidi w:val="0"/>
              <w:spacing w:before="0" w:after="283"/>
              <w:jc w:val="left"/>
              <w:rPr>
                <w:sz w:val="4"/>
                <w:szCs w:val="4"/>
              </w:rPr>
            </w:pPr>
            <w:r>
              <w:rPr>
                <w:sz w:val="4"/>
                <w:szCs w:val="4"/>
              </w:rPr>
            </w:r>
          </w:p>
        </w:tc>
      </w:tr>
      <w:tr>
        <w:trPr/>
        <w:tc>
          <w:tcPr>
            <w:tcW w:w="2026" w:type="dxa"/>
            <w:tcBorders/>
            <w:vAlign w:val="center"/>
          </w:tcPr>
          <w:p>
            <w:pPr>
              <w:pStyle w:val="TableContents"/>
              <w:bidi w:val="0"/>
              <w:spacing w:before="0" w:after="283"/>
              <w:jc w:val="left"/>
              <w:rPr/>
            </w:pPr>
            <w:r>
              <w:rPr/>
              <w:t xml:space="preserve">"Back 2 U (2016) </w:t>
            </w:r>
          </w:p>
        </w:tc>
        <w:tc>
          <w:tcPr>
            <w:tcW w:w="5493" w:type="dxa"/>
            <w:tcBorders/>
            <w:vAlign w:val="center"/>
          </w:tcPr>
          <w:p>
            <w:pPr>
              <w:pStyle w:val="TableContents"/>
              <w:bidi w:val="0"/>
              <w:spacing w:before="0" w:after="283"/>
              <w:jc w:val="left"/>
              <w:rPr/>
            </w:pPr>
            <w:r>
              <w:rPr/>
              <w:t xml:space="preserve">``One Foot'' (2017) </w:t>
            </w:r>
          </w:p>
        </w:tc>
        <w:tc>
          <w:tcPr>
            <w:tcW w:w="2326" w:type="dxa"/>
            <w:tcBorders/>
            <w:vAlign w:val="center"/>
          </w:tcPr>
          <w:p>
            <w:pPr>
              <w:pStyle w:val="TableContents"/>
              <w:bidi w:val="0"/>
              <w:spacing w:before="0" w:after="283"/>
              <w:jc w:val="left"/>
              <w:rPr/>
            </w:pPr>
            <w:r>
              <w:rPr/>
              <w:t xml:space="preserve">``Kuulokkeet'' (2017) </w:t>
            </w:r>
          </w:p>
        </w:tc>
      </w:tr>
    </w:tbl>
    <w:tbl>
      <w:tblPr>
        <w:tblW w:w="6348" w:type="dxa"/>
        <w:jc w:val="left"/>
        <w:tblInd w:w="0" w:type="dxa"/>
        <w:tblLayout w:type="fixed"/>
        <w:tblCellMar>
          <w:top w:w="28" w:type="dxa"/>
          <w:left w:w="28" w:type="dxa"/>
          <w:bottom w:w="28" w:type="dxa"/>
          <w:right w:w="28" w:type="dxa"/>
        </w:tblCellMar>
      </w:tblPr>
      <w:tblGrid>
        <w:gridCol w:w="2026"/>
        <w:gridCol w:w="1996"/>
        <w:gridCol w:w="2326"/>
      </w:tblGrid>
      <w:tr>
        <w:trPr/>
        <w:tc>
          <w:tcPr>
            <w:tcW w:w="2026" w:type="dxa"/>
            <w:tcBorders/>
            <w:vAlign w:val="center"/>
          </w:tcPr>
          <w:p>
            <w:pPr>
              <w:pStyle w:val="TableContents"/>
              <w:bidi w:val="0"/>
              <w:spacing w:before="0" w:after="283"/>
              <w:jc w:val="left"/>
              <w:rPr/>
            </w:pPr>
            <w:r>
              <w:rPr/>
              <w:t xml:space="preserve">"Back 2 U (2016) </w:t>
            </w:r>
          </w:p>
        </w:tc>
        <w:tc>
          <w:tcPr>
            <w:tcW w:w="1996" w:type="dxa"/>
            <w:tcBorders/>
            <w:vAlign w:val="center"/>
          </w:tcPr>
          <w:p>
            <w:pPr>
              <w:pStyle w:val="TableContents"/>
              <w:bidi w:val="0"/>
              <w:spacing w:before="0" w:after="283"/>
              <w:jc w:val="left"/>
              <w:rPr/>
            </w:pPr>
            <w:r>
              <w:rPr/>
              <w:t xml:space="preserve">``One Foot'' (2017) </w:t>
            </w:r>
          </w:p>
        </w:tc>
        <w:tc>
          <w:tcPr>
            <w:tcW w:w="2326" w:type="dxa"/>
            <w:tcBorders/>
            <w:vAlign w:val="center"/>
          </w:tcPr>
          <w:p>
            <w:pPr>
              <w:pStyle w:val="TableContents"/>
              <w:bidi w:val="0"/>
              <w:spacing w:before="0" w:after="283"/>
              <w:jc w:val="left"/>
              <w:rPr/>
            </w:pPr>
            <w:r>
              <w:rPr/>
              <w:t xml:space="preserve">``Kuulokkeet'' (2017) </w:t>
            </w:r>
          </w:p>
        </w:tc>
      </w:tr>
    </w:tbl>
    <w:p>
      <w:pPr>
        <w:pStyle w:val="TextBody"/>
        <w:bidi w:val="0"/>
        <w:spacing w:before="0" w:after="283"/>
        <w:jc w:val="left"/>
        <w:rPr/>
      </w:pPr>
      <w:r>
        <w:rPr/>
        <w:t xml:space="preserve">Musiikkivideo ``One Foot''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One Foot by Walk the Moon</w:t>
      </w:r>
    </w:p>
    <w:p>
      <w:pPr>
        <w:pStyle w:val="TextBody"/>
        <w:bidi w:val="0"/>
        <w:jc w:val="left"/>
        <w:rPr>
          <w:b/>
          <w:u w:val="single"/>
          <w:shd w:val="clear" w:fill="FFFF00"/>
        </w:rPr>
      </w:pPr>
      <w:r>
        <w:rPr>
          <w:b/>
          <w:u w:val="single"/>
          <w:shd w:val="clear" w:fill="FFFF00"/>
        </w:rPr>
        <w:t xml:space="preserve">Asiakirjan numero 17297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Shailene Diann Woodley </w:t>
      </w:r>
      <w:r>
        <w:rPr/>
        <w:t xml:space="preserve">(s. 15. marraskuuta 1991) on yhdysvaltalainen näyttelijä ja aktivisti. Hän syntyi San Bernardinon piirikunnassa, Kaliforniassa ja kasvoi Simi Valleyssa. Hän kävi näyttelijäntyön kursseja Anthony Meindlinin johdolla ja debytoi valkokankaalla televisioelokuvassa Replacing Dad (1999), jonka jälkeen hänellä oli lukuisia vierailevia rooleja televisiossa, muun muassa Kaitlin Cooper The O.C. -ohjelmassa (2003 -- 04), ja useita televisioelokuvia. Hänen pääroolinsa olivat California Ford elokuvassa A Place Called Home (2004) ja Felicity Merriman elokuvassa Felicity: An American Girl Adventure (2005) toivat hänelle Young Artist Award -ehdokkuuden, ja hän sai tunnustusta pääroolistaan Amy Juergensina ABC Family -televisiosarjassa The Secret Life of the American Teenager (2008 -- 13). Hän esitti myös Jane Chapmania HBO:n rajoitetussa sarjassa Big Little Lies, josta hän oli ehdolla Primetime Emmy Award -palkinnon saajaksi erinomaisesta naissivuosasta rajoitetussa sarjassa.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Tris Prioria elokuvassa Divergent...</w:t>
      </w:r>
    </w:p>
    <w:p>
      <w:pPr>
        <w:pStyle w:val="TextBody"/>
        <w:bidi w:val="0"/>
        <w:jc w:val="left"/>
        <w:rPr>
          <w:b/>
          <w:u w:val="single"/>
          <w:shd w:val="clear" w:fill="FFFF00"/>
        </w:rPr>
      </w:pPr>
      <w:r>
        <w:rPr>
          <w:b/>
          <w:u w:val="single"/>
          <w:shd w:val="clear" w:fill="FFFF00"/>
        </w:rPr>
        <w:t xml:space="preserve">Asiakirjan numero 17298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Nagalandista tuli Intian 16. osavaltio </w:t>
      </w:r>
      <w:r>
        <w:rPr>
          <w:color w:val="A9A9A9"/>
        </w:rPr>
        <w:t xml:space="preserve">1. joulukuuta 1963</w:t>
      </w:r>
      <w:r>
        <w:rPr/>
        <w:t xml:space="preserve">. Maatalous on tärkein elinkeino, ja tärkeimmät viljelykasvit ovat riisi, maissi, hirssi, palkokasvit, tupakka, öljykasvit, sokeriruoko, peruna ja kuidut. Muita merkittäviä elinkeinoja ovat metsätalous, matkailu, vakuutusala, kiinteistöala ja erilainen kotiteollisuus.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Nagalandista tuli Intian osavaltio?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Intian itsenäistyttyä vuonna 1947 alue jäi osaksi </w:t>
      </w:r>
      <w:r>
        <w:rPr>
          <w:color w:val="A9A9A9"/>
        </w:rPr>
        <w:t xml:space="preserve">Assamin </w:t>
      </w:r>
      <w:r>
        <w:rPr/>
        <w:t xml:space="preserve">maakuntaa</w:t>
      </w:r>
      <w:r>
        <w:rPr/>
        <w:t xml:space="preserve">. Osalle nagoista syntyi kansallismielistä toimintaa. Phizon johtama Naga National Council ja vaati esi- ja alkuperäisryhmiensä poliittista liittoa. Liike johti useisiin väkivaltaisuuksiin, joissa vahingoitettiin hallituksen ja siviili-infrastruktuuria ja hyökättiin hallituksen virkamiesten ja siviilien kimppuun. Unionin hallitus lähetti Intian armeijan vuonna 1955 palauttamaan järjestystä. Vuonna 1957 naga-johtajat ja Intian hallitus pääsivät sopimukseen, jolla luotiin yksi erillinen Naga Hillsin alue. Tuensangin raja-alue yhdistettiin tähän yhtenäiseen poliittiseen alueeseen, Naga Hills Tuensang Area (NHTA), ja siitä tuli unionin alue, jota keskushallitus hallinnoi suoraan ja jolla on laaja autonomia. Tämä ei kuitenkaan tyydyttänyt heimoja, ja väkivaltainen levottomuus lisääntyi koko osavaltiossa - mukaan lukien hyökkäykset armeijaa ja hallituksen laitoksia ja pankkeja vastaan sekä verojen maksamatta jättäminen. Heinäkuussa 1960 pääministeri Nehrun ja Naga-kansankokouksen (NPC) johtajien välisten keskustelujen jälkeen päästiin 16-kohtaiseen sopimukseen, jossa Intian hallitus tunnusti Nagalandin muodostamisen täysivaltaiseksi osavaltioksi Intian unioniin.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Nagaland muodostettiin vuonna 1963. mihin osavaltioon se kuului aiemmin?</w:t>
      </w:r>
    </w:p>
    <w:p>
      <w:pPr>
        <w:pStyle w:val="TextBody"/>
        <w:bidi w:val="0"/>
        <w:jc w:val="left"/>
        <w:rPr>
          <w:b/>
          <w:u w:val="single"/>
          <w:shd w:val="clear" w:fill="FFFF00"/>
        </w:rPr>
      </w:pPr>
      <w:r>
        <w:rPr>
          <w:b/>
          <w:u w:val="single"/>
          <w:shd w:val="clear" w:fill="FFFF00"/>
        </w:rPr>
        <w:t xml:space="preserve">Asiakirjan numero 17299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sai ensi-iltansa 23. marraskuuta 2015 ja Syfy-kanavalla 14. joulukuuta 2015. Maaliskuussa 2017 Syfy uudisti The Expanse -sarjan 13-jaksoiseksi kolmanneksi kaudeksi, joka sai ensi-iltansa </w:t>
      </w:r>
      <w:r>
        <w:rPr>
          <w:color w:val="A9A9A9"/>
        </w:rPr>
        <w:t xml:space="preserve">11. huhtikuuta 2018</w:t>
      </w:r>
      <w:r>
        <w:rPr/>
        <w:t xml:space="preserve">. Sarja sai positiivisia arvosteluja kriitikoilta, jotka korostivat sen kaunista visuaalisuutta, hyvin kehitettyjä hahmoja ja jännittävää poliittista kerrontaa. Se on saanut Hugo-palkinnon parhaasta draamallisesta esityksestä sekä Saturn Award -ehdokkuuden.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uusi kausi The Expanse -ohjelmasta?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sai ensi-iltansa 23. marraskuuta 2015 ja Syfy-kanavalla 14. joulukuuta 2015. Sarjan 13 jakson toinen kausi sai ensi-iltansa 1. helmikuuta 2017. Maaliskuussa 2017 Syfy uusi The Expanse -sarjan 13-jaksoiselle kolmannelle kaudelle, joka saa ensi-iltansa </w:t>
      </w:r>
      <w:r>
        <w:rPr>
          <w:color w:val="A9A9A9"/>
        </w:rPr>
        <w:t xml:space="preserve">11. huhtikuuta 2018</w:t>
      </w:r>
      <w:r>
        <w:rPr/>
        <w:t xml:space="preserve">. Sarja sai positiivisia arvosteluja kriitikoilta, jotka korostivat sen kaunista visuaalisuutta, hyvin kehitettyjä hahmoja ja jännittävää poliittista kerrontaa. Se on saanut Hugo-palkinnon parhaasta draamallisesta esityksestä sekä Saturn Award -ehdokkuuden.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The Expansen kolmas kausi tulee ulos?</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Maaliskuun 16. päivänä 2017 Syfy jatkoi The Expanse -sarjaa 13 jakson mittaisella kolmannella kaudella vuonna </w:t>
      </w:r>
      <w:r>
        <w:rPr>
          <w:color w:val="A9A9A9"/>
        </w:rPr>
        <w:t xml:space="preserve">2018</w:t>
      </w:r>
      <w:r>
        <w:rPr/>
        <w:t xml:space="preserve">. Kolmannen kauden kuvaukset alkoivat 12. heinäkuuta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laajenemisen 3. kausi netflixissä?</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The Expanse </w:t>
      </w:r>
    </w:p>
    <w:tbl>
      <w:tblPr>
        <w:tblW w:w="9229" w:type="dxa"/>
        <w:jc w:val="left"/>
        <w:tblInd w:w="0" w:type="dxa"/>
        <w:tblLayout w:type="fixed"/>
        <w:tblCellMar>
          <w:top w:w="28" w:type="dxa"/>
          <w:left w:w="28" w:type="dxa"/>
          <w:bottom w:w="28" w:type="dxa"/>
          <w:right w:w="28" w:type="dxa"/>
        </w:tblCellMar>
      </w:tblPr>
      <w:tblGrid>
        <w:gridCol w:w="2611"/>
        <w:gridCol w:w="6618"/>
      </w:tblGrid>
      <w:tr>
        <w:trPr/>
        <w:tc>
          <w:tcPr>
            <w:tcW w:w="2611" w:type="dxa"/>
            <w:tcBorders/>
            <w:vAlign w:val="center"/>
          </w:tcPr>
          <w:p>
            <w:pPr>
              <w:pStyle w:val="TableHeading"/>
              <w:suppressLineNumbers/>
              <w:bidi w:val="0"/>
              <w:spacing w:before="0" w:after="283"/>
              <w:jc w:val="center"/>
              <w:rPr/>
            </w:pPr>
            <w:r>
              <w:rPr/>
              <w:t xml:space="preserve">Genre </w:t>
            </w:r>
          </w:p>
        </w:tc>
        <w:tc>
          <w:tcPr>
            <w:tcW w:w="6618" w:type="dxa"/>
            <w:tcBorders/>
            <w:vAlign w:val="center"/>
          </w:tcPr>
          <w:p>
            <w:pPr>
              <w:pStyle w:val="TableContents"/>
              <w:numPr>
                <w:ilvl w:val="0"/>
                <w:numId w:val="29"/>
              </w:numPr>
              <w:tabs>
                <w:tab w:val="clear" w:pos="1134"/>
                <w:tab w:val="left" w:leader="none" w:pos="707"/>
              </w:tabs>
              <w:bidi w:val="0"/>
              <w:spacing w:before="0" w:after="0"/>
              <w:ind w:start="707" w:hanging="283"/>
              <w:jc w:val="left"/>
              <w:rPr/>
            </w:pPr>
            <w:r>
              <w:rPr/>
              <w:t xml:space="preserve">Science fiction </w:t>
            </w:r>
          </w:p>
          <w:p>
            <w:pPr>
              <w:pStyle w:val="TableContents"/>
              <w:numPr>
                <w:ilvl w:val="0"/>
                <w:numId w:val="29"/>
              </w:numPr>
              <w:tabs>
                <w:tab w:val="clear" w:pos="1134"/>
                <w:tab w:val="left" w:leader="none" w:pos="707"/>
              </w:tabs>
              <w:bidi w:val="0"/>
              <w:spacing w:before="0" w:after="283"/>
              <w:ind w:start="707" w:hanging="283"/>
              <w:jc w:val="left"/>
              <w:rPr/>
            </w:pPr>
            <w:r>
              <w:rPr/>
              <w:t xml:space="preserve">Draama </w:t>
            </w:r>
          </w:p>
        </w:tc>
      </w:tr>
      <w:tr>
        <w:trPr/>
        <w:tc>
          <w:tcPr>
            <w:tcW w:w="2611" w:type="dxa"/>
            <w:tcBorders/>
            <w:vAlign w:val="center"/>
          </w:tcPr>
          <w:p>
            <w:pPr>
              <w:pStyle w:val="TableHeading"/>
              <w:suppressLineNumbers/>
              <w:bidi w:val="0"/>
              <w:spacing w:before="0" w:after="283"/>
              <w:jc w:val="center"/>
              <w:rPr/>
            </w:pPr>
            <w:r>
              <w:rPr/>
              <w:t xml:space="preserve">Perustuu </w:t>
            </w:r>
          </w:p>
        </w:tc>
        <w:tc>
          <w:tcPr>
            <w:tcW w:w="6618" w:type="dxa"/>
            <w:tcBorders/>
            <w:vAlign w:val="center"/>
          </w:tcPr>
          <w:p>
            <w:pPr>
              <w:pStyle w:val="TableContents"/>
              <w:bidi w:val="0"/>
              <w:spacing w:before="0" w:after="283"/>
              <w:jc w:val="left"/>
              <w:rPr/>
            </w:pPr>
            <w:r>
              <w:rPr/>
              <w:t xml:space="preserve">James S.A. Coreyn The Expanse -romaanisarja </w:t>
            </w:r>
          </w:p>
        </w:tc>
      </w:tr>
      <w:tr>
        <w:trPr/>
        <w:tc>
          <w:tcPr>
            <w:tcW w:w="2611" w:type="dxa"/>
            <w:tcBorders/>
            <w:vAlign w:val="center"/>
          </w:tcPr>
          <w:p>
            <w:pPr>
              <w:pStyle w:val="TableHeading"/>
              <w:suppressLineNumbers/>
              <w:bidi w:val="0"/>
              <w:spacing w:before="0" w:after="283"/>
              <w:jc w:val="center"/>
              <w:rPr/>
            </w:pPr>
            <w:r>
              <w:rPr/>
              <w:t xml:space="preserve">Kehittänyt </w:t>
            </w:r>
          </w:p>
        </w:tc>
        <w:tc>
          <w:tcPr>
            <w:tcW w:w="6618" w:type="dxa"/>
            <w:tcBorders/>
            <w:vAlign w:val="center"/>
          </w:tcPr>
          <w:p>
            <w:pPr>
              <w:pStyle w:val="TableContents"/>
              <w:numPr>
                <w:ilvl w:val="0"/>
                <w:numId w:val="30"/>
              </w:numPr>
              <w:tabs>
                <w:tab w:val="clear" w:pos="1134"/>
                <w:tab w:val="left" w:leader="none" w:pos="707"/>
              </w:tabs>
              <w:bidi w:val="0"/>
              <w:spacing w:before="0" w:after="0"/>
              <w:ind w:start="707" w:hanging="283"/>
              <w:jc w:val="left"/>
              <w:rPr/>
            </w:pPr>
            <w:r>
              <w:rPr/>
              <w:t xml:space="preserve">Mark Fergus </w:t>
            </w:r>
          </w:p>
          <w:p>
            <w:pPr>
              <w:pStyle w:val="TableContents"/>
              <w:numPr>
                <w:ilvl w:val="0"/>
                <w:numId w:val="30"/>
              </w:numPr>
              <w:tabs>
                <w:tab w:val="clear" w:pos="1134"/>
                <w:tab w:val="left" w:leader="none" w:pos="707"/>
              </w:tabs>
              <w:bidi w:val="0"/>
              <w:spacing w:before="0" w:after="283"/>
              <w:ind w:start="707" w:hanging="283"/>
              <w:jc w:val="left"/>
              <w:rPr/>
            </w:pPr>
            <w:r>
              <w:rPr/>
              <w:t xml:space="preserve">Hawk Ostby </w:t>
            </w:r>
          </w:p>
        </w:tc>
      </w:tr>
      <w:tr>
        <w:trPr/>
        <w:tc>
          <w:tcPr>
            <w:tcW w:w="2611" w:type="dxa"/>
            <w:tcBorders/>
            <w:vAlign w:val="center"/>
          </w:tcPr>
          <w:p>
            <w:pPr>
              <w:pStyle w:val="TableHeading"/>
              <w:suppressLineNumbers/>
              <w:bidi w:val="0"/>
              <w:spacing w:before="0" w:after="283"/>
              <w:jc w:val="center"/>
              <w:rPr/>
            </w:pPr>
            <w:r>
              <w:rPr/>
              <w:t xml:space="preserve">Pääosissa </w:t>
            </w:r>
          </w:p>
        </w:tc>
        <w:tc>
          <w:tcPr>
            <w:tcW w:w="6618" w:type="dxa"/>
            <w:tcBorders/>
            <w:vAlign w:val="center"/>
          </w:tcPr>
          <w:p>
            <w:pPr>
              <w:pStyle w:val="TableContents"/>
              <w:numPr>
                <w:ilvl w:val="0"/>
                <w:numId w:val="31"/>
              </w:numPr>
              <w:tabs>
                <w:tab w:val="clear" w:pos="1134"/>
                <w:tab w:val="left" w:leader="none" w:pos="707"/>
              </w:tabs>
              <w:bidi w:val="0"/>
              <w:spacing w:before="0" w:after="0"/>
              <w:ind w:start="707" w:hanging="283"/>
              <w:jc w:val="left"/>
              <w:rPr/>
            </w:pPr>
            <w:r>
              <w:rPr/>
              <w:t xml:space="preserve">Thomas Jane </w:t>
            </w:r>
          </w:p>
          <w:p>
            <w:pPr>
              <w:pStyle w:val="TableContents"/>
              <w:numPr>
                <w:ilvl w:val="0"/>
                <w:numId w:val="31"/>
              </w:numPr>
              <w:tabs>
                <w:tab w:val="clear" w:pos="1134"/>
                <w:tab w:val="left" w:leader="none" w:pos="707"/>
              </w:tabs>
              <w:bidi w:val="0"/>
              <w:spacing w:before="0" w:after="0"/>
              <w:ind w:start="707" w:hanging="283"/>
              <w:jc w:val="left"/>
              <w:rPr/>
            </w:pPr>
            <w:r>
              <w:rPr/>
              <w:t xml:space="preserve">Steven Strait </w:t>
            </w:r>
          </w:p>
          <w:p>
            <w:pPr>
              <w:pStyle w:val="TableContents"/>
              <w:numPr>
                <w:ilvl w:val="0"/>
                <w:numId w:val="31"/>
              </w:numPr>
              <w:tabs>
                <w:tab w:val="clear" w:pos="1134"/>
                <w:tab w:val="left" w:leader="none" w:pos="707"/>
              </w:tabs>
              <w:bidi w:val="0"/>
              <w:spacing w:before="0" w:after="0"/>
              <w:ind w:start="707" w:hanging="283"/>
              <w:jc w:val="left"/>
              <w:rPr/>
            </w:pPr>
            <w:r>
              <w:rPr/>
              <w:t xml:space="preserve">Cas Anvar </w:t>
            </w:r>
          </w:p>
          <w:p>
            <w:pPr>
              <w:pStyle w:val="TableContents"/>
              <w:numPr>
                <w:ilvl w:val="0"/>
                <w:numId w:val="31"/>
              </w:numPr>
              <w:tabs>
                <w:tab w:val="clear" w:pos="1134"/>
                <w:tab w:val="left" w:leader="none" w:pos="707"/>
              </w:tabs>
              <w:bidi w:val="0"/>
              <w:spacing w:before="0" w:after="0"/>
              <w:ind w:start="707" w:hanging="283"/>
              <w:jc w:val="left"/>
              <w:rPr/>
            </w:pPr>
            <w:r>
              <w:rPr/>
              <w:t xml:space="preserve">Dominique Tipper </w:t>
            </w:r>
          </w:p>
          <w:p>
            <w:pPr>
              <w:pStyle w:val="TableContents"/>
              <w:numPr>
                <w:ilvl w:val="0"/>
                <w:numId w:val="31"/>
              </w:numPr>
              <w:tabs>
                <w:tab w:val="clear" w:pos="1134"/>
                <w:tab w:val="left" w:leader="none" w:pos="707"/>
              </w:tabs>
              <w:bidi w:val="0"/>
              <w:spacing w:before="0" w:after="0"/>
              <w:ind w:start="707" w:hanging="283"/>
              <w:jc w:val="left"/>
              <w:rPr/>
            </w:pPr>
            <w:r>
              <w:rPr/>
              <w:t xml:space="preserve">Wes Chatham </w:t>
            </w:r>
          </w:p>
          <w:p>
            <w:pPr>
              <w:pStyle w:val="TableContents"/>
              <w:numPr>
                <w:ilvl w:val="0"/>
                <w:numId w:val="31"/>
              </w:numPr>
              <w:tabs>
                <w:tab w:val="clear" w:pos="1134"/>
                <w:tab w:val="left" w:leader="none" w:pos="707"/>
              </w:tabs>
              <w:bidi w:val="0"/>
              <w:spacing w:before="0" w:after="0"/>
              <w:ind w:start="707" w:hanging="283"/>
              <w:jc w:val="left"/>
              <w:rPr/>
            </w:pPr>
            <w:r>
              <w:rPr/>
              <w:t xml:space="preserve">Paulo Costanzo </w:t>
            </w:r>
          </w:p>
          <w:p>
            <w:pPr>
              <w:pStyle w:val="TableContents"/>
              <w:numPr>
                <w:ilvl w:val="0"/>
                <w:numId w:val="31"/>
              </w:numPr>
              <w:tabs>
                <w:tab w:val="clear" w:pos="1134"/>
                <w:tab w:val="left" w:leader="none" w:pos="707"/>
              </w:tabs>
              <w:bidi w:val="0"/>
              <w:spacing w:before="0" w:after="0"/>
              <w:ind w:start="707" w:hanging="283"/>
              <w:jc w:val="left"/>
              <w:rPr/>
            </w:pPr>
            <w:r>
              <w:rPr/>
              <w:t xml:space="preserve">Florence Faivre </w:t>
            </w:r>
          </w:p>
          <w:p>
            <w:pPr>
              <w:pStyle w:val="TableContents"/>
              <w:numPr>
                <w:ilvl w:val="0"/>
                <w:numId w:val="31"/>
              </w:numPr>
              <w:tabs>
                <w:tab w:val="clear" w:pos="1134"/>
                <w:tab w:val="left" w:leader="none" w:pos="707"/>
              </w:tabs>
              <w:bidi w:val="0"/>
              <w:spacing w:before="0" w:after="0"/>
              <w:ind w:start="707" w:hanging="283"/>
              <w:jc w:val="left"/>
              <w:rPr/>
            </w:pPr>
            <w:r>
              <w:rPr/>
              <w:t xml:space="preserve">Shawn Doyle </w:t>
            </w:r>
          </w:p>
          <w:p>
            <w:pPr>
              <w:pStyle w:val="TableContents"/>
              <w:numPr>
                <w:ilvl w:val="0"/>
                <w:numId w:val="31"/>
              </w:numPr>
              <w:tabs>
                <w:tab w:val="clear" w:pos="1134"/>
                <w:tab w:val="left" w:leader="none" w:pos="707"/>
              </w:tabs>
              <w:bidi w:val="0"/>
              <w:spacing w:before="0" w:after="0"/>
              <w:ind w:start="707" w:hanging="283"/>
              <w:jc w:val="left"/>
              <w:rPr/>
            </w:pPr>
            <w:r>
              <w:rPr/>
              <w:t xml:space="preserve">Shohreh Aghdashloo </w:t>
            </w:r>
          </w:p>
          <w:p>
            <w:pPr>
              <w:pStyle w:val="TableContents"/>
              <w:numPr>
                <w:ilvl w:val="0"/>
                <w:numId w:val="31"/>
              </w:numPr>
              <w:tabs>
                <w:tab w:val="clear" w:pos="1134"/>
                <w:tab w:val="left" w:leader="none" w:pos="707"/>
              </w:tabs>
              <w:bidi w:val="0"/>
              <w:spacing w:before="0" w:after="283"/>
              <w:ind w:start="707" w:hanging="283"/>
              <w:jc w:val="left"/>
              <w:rPr/>
            </w:pPr>
            <w:r>
              <w:rPr/>
              <w:t xml:space="preserve">Frankie Adams </w:t>
            </w:r>
          </w:p>
        </w:tc>
      </w:tr>
      <w:tr>
        <w:trPr/>
        <w:tc>
          <w:tcPr>
            <w:tcW w:w="2611" w:type="dxa"/>
            <w:tcBorders/>
            <w:vAlign w:val="center"/>
          </w:tcPr>
          <w:p>
            <w:pPr>
              <w:pStyle w:val="TableHeading"/>
              <w:suppressLineNumbers/>
              <w:bidi w:val="0"/>
              <w:spacing w:before="0" w:after="283"/>
              <w:jc w:val="center"/>
              <w:rPr/>
            </w:pPr>
            <w:r>
              <w:rPr/>
              <w:t xml:space="preserve">Säveltäjä (s) </w:t>
            </w:r>
          </w:p>
        </w:tc>
        <w:tc>
          <w:tcPr>
            <w:tcW w:w="6618" w:type="dxa"/>
            <w:tcBorders/>
            <w:vAlign w:val="center"/>
          </w:tcPr>
          <w:p>
            <w:pPr>
              <w:pStyle w:val="TableContents"/>
              <w:bidi w:val="0"/>
              <w:spacing w:before="0" w:after="283"/>
              <w:jc w:val="left"/>
              <w:rPr/>
            </w:pPr>
            <w:r>
              <w:rPr/>
              <w:t xml:space="preserve">Clinton Shorter </w:t>
            </w:r>
          </w:p>
        </w:tc>
      </w:tr>
      <w:tr>
        <w:trPr/>
        <w:tc>
          <w:tcPr>
            <w:tcW w:w="2611" w:type="dxa"/>
            <w:tcBorders/>
            <w:vAlign w:val="center"/>
          </w:tcPr>
          <w:p>
            <w:pPr>
              <w:pStyle w:val="TableHeading"/>
              <w:suppressLineNumbers/>
              <w:bidi w:val="0"/>
              <w:spacing w:before="0" w:after="283"/>
              <w:jc w:val="center"/>
              <w:rPr/>
            </w:pPr>
            <w:r>
              <w:rPr/>
              <w:t xml:space="preserve">Alkuperämaa </w:t>
            </w:r>
          </w:p>
        </w:tc>
        <w:tc>
          <w:tcPr>
            <w:tcW w:w="6618" w:type="dxa"/>
            <w:tcBorders/>
            <w:vAlign w:val="center"/>
          </w:tcPr>
          <w:p>
            <w:pPr>
              <w:pStyle w:val="TableContents"/>
              <w:bidi w:val="0"/>
              <w:spacing w:before="0" w:after="283"/>
              <w:jc w:val="left"/>
              <w:rPr/>
            </w:pPr>
            <w:r>
              <w:rPr/>
              <w:t xml:space="preserve">Yhdysvallat </w:t>
            </w:r>
          </w:p>
        </w:tc>
      </w:tr>
      <w:tr>
        <w:trPr/>
        <w:tc>
          <w:tcPr>
            <w:tcW w:w="2611" w:type="dxa"/>
            <w:tcBorders/>
            <w:vAlign w:val="center"/>
          </w:tcPr>
          <w:p>
            <w:pPr>
              <w:pStyle w:val="TableHeading"/>
              <w:suppressLineNumbers/>
              <w:bidi w:val="0"/>
              <w:spacing w:before="0" w:after="283"/>
              <w:jc w:val="center"/>
              <w:rPr/>
            </w:pPr>
            <w:r>
              <w:rPr/>
              <w:t xml:space="preserve">Alkuperäinen kieli (kielet) </w:t>
            </w:r>
          </w:p>
        </w:tc>
        <w:tc>
          <w:tcPr>
            <w:tcW w:w="6618" w:type="dxa"/>
            <w:tcBorders/>
            <w:vAlign w:val="center"/>
          </w:tcPr>
          <w:p>
            <w:pPr>
              <w:pStyle w:val="TableContents"/>
              <w:bidi w:val="0"/>
              <w:spacing w:before="0" w:after="283"/>
              <w:jc w:val="left"/>
              <w:rPr/>
            </w:pPr>
            <w:r>
              <w:rPr/>
              <w:t xml:space="preserve">Englanti </w:t>
            </w:r>
          </w:p>
        </w:tc>
      </w:tr>
      <w:tr>
        <w:trPr/>
        <w:tc>
          <w:tcPr>
            <w:tcW w:w="2611" w:type="dxa"/>
            <w:tcBorders/>
            <w:vAlign w:val="center"/>
          </w:tcPr>
          <w:p>
            <w:pPr>
              <w:pStyle w:val="TableHeading"/>
              <w:suppressLineNumbers/>
              <w:bidi w:val="0"/>
              <w:spacing w:before="0" w:after="283"/>
              <w:jc w:val="center"/>
              <w:rPr/>
            </w:pPr>
            <w:r>
              <w:rPr/>
              <w:t xml:space="preserve">Kausien lukumäärä </w:t>
            </w:r>
          </w:p>
        </w:tc>
        <w:tc>
          <w:tcPr>
            <w:tcW w:w="6618" w:type="dxa"/>
            <w:tcBorders/>
            <w:vAlign w:val="center"/>
          </w:tcPr>
          <w:p>
            <w:pPr>
              <w:pStyle w:val="TableContents"/>
              <w:bidi w:val="0"/>
              <w:spacing w:before="0" w:after="283"/>
              <w:jc w:val="left"/>
              <w:rPr>
                <w:sz w:val="4"/>
                <w:szCs w:val="4"/>
              </w:rPr>
            </w:pPr>
            <w:r>
              <w:rPr>
                <w:sz w:val="4"/>
                <w:szCs w:val="4"/>
              </w:rPr>
            </w:r>
          </w:p>
        </w:tc>
      </w:tr>
      <w:tr>
        <w:trPr/>
        <w:tc>
          <w:tcPr>
            <w:tcW w:w="2611" w:type="dxa"/>
            <w:tcBorders/>
            <w:vAlign w:val="center"/>
          </w:tcPr>
          <w:p>
            <w:pPr>
              <w:pStyle w:val="TableHeading"/>
              <w:suppressLineNumbers/>
              <w:bidi w:val="0"/>
              <w:spacing w:before="0" w:after="283"/>
              <w:jc w:val="center"/>
              <w:rPr/>
            </w:pPr>
            <w:r>
              <w:rPr/>
              <w:t xml:space="preserve">Jaksojen lukumäärä </w:t>
            </w:r>
          </w:p>
        </w:tc>
        <w:tc>
          <w:tcPr>
            <w:tcW w:w="6618" w:type="dxa"/>
            <w:tcBorders/>
            <w:vAlign w:val="center"/>
          </w:tcPr>
          <w:p>
            <w:pPr>
              <w:pStyle w:val="TableContents"/>
              <w:bidi w:val="0"/>
              <w:spacing w:before="0" w:after="283"/>
              <w:jc w:val="left"/>
              <w:rPr/>
            </w:pPr>
            <w:r>
              <w:rPr/>
              <w:t xml:space="preserve">25 (jaksoluettelo) Tuotanto </w:t>
            </w:r>
          </w:p>
        </w:tc>
      </w:tr>
      <w:tr>
        <w:trPr/>
        <w:tc>
          <w:tcPr>
            <w:tcW w:w="2611" w:type="dxa"/>
            <w:tcBorders/>
            <w:vAlign w:val="center"/>
          </w:tcPr>
          <w:p>
            <w:pPr>
              <w:pStyle w:val="TableHeading"/>
              <w:suppressLineNumbers/>
              <w:bidi w:val="0"/>
              <w:spacing w:before="0" w:after="283"/>
              <w:jc w:val="center"/>
              <w:rPr/>
            </w:pPr>
            <w:r>
              <w:rPr/>
              <w:t xml:space="preserve">Vastaava tuottaja (s) </w:t>
            </w:r>
          </w:p>
        </w:tc>
        <w:tc>
          <w:tcPr>
            <w:tcW w:w="6618" w:type="dxa"/>
            <w:tcBorders/>
            <w:vAlign w:val="center"/>
          </w:tcPr>
          <w:p>
            <w:pPr>
              <w:pStyle w:val="TableContents"/>
              <w:numPr>
                <w:ilvl w:val="0"/>
                <w:numId w:val="32"/>
              </w:numPr>
              <w:tabs>
                <w:tab w:val="clear" w:pos="1134"/>
                <w:tab w:val="left" w:leader="none" w:pos="707"/>
              </w:tabs>
              <w:bidi w:val="0"/>
              <w:spacing w:before="0" w:after="0"/>
              <w:ind w:start="707" w:hanging="283"/>
              <w:jc w:val="left"/>
              <w:rPr/>
            </w:pPr>
            <w:r>
              <w:rPr/>
              <w:t xml:space="preserve">Broderick Johnson </w:t>
            </w:r>
          </w:p>
          <w:p>
            <w:pPr>
              <w:pStyle w:val="TableContents"/>
              <w:numPr>
                <w:ilvl w:val="0"/>
                <w:numId w:val="32"/>
              </w:numPr>
              <w:tabs>
                <w:tab w:val="clear" w:pos="1134"/>
                <w:tab w:val="left" w:leader="none" w:pos="707"/>
              </w:tabs>
              <w:bidi w:val="0"/>
              <w:spacing w:before="0" w:after="0"/>
              <w:ind w:start="707" w:hanging="283"/>
              <w:jc w:val="left"/>
              <w:rPr/>
            </w:pPr>
            <w:r>
              <w:rPr/>
              <w:t xml:space="preserve">Andrew Kosove </w:t>
            </w:r>
          </w:p>
          <w:p>
            <w:pPr>
              <w:pStyle w:val="TableContents"/>
              <w:numPr>
                <w:ilvl w:val="0"/>
                <w:numId w:val="32"/>
              </w:numPr>
              <w:tabs>
                <w:tab w:val="clear" w:pos="1134"/>
                <w:tab w:val="left" w:leader="none" w:pos="707"/>
              </w:tabs>
              <w:bidi w:val="0"/>
              <w:spacing w:before="0" w:after="0"/>
              <w:ind w:start="707" w:hanging="283"/>
              <w:jc w:val="left"/>
              <w:rPr/>
            </w:pPr>
            <w:r>
              <w:rPr/>
              <w:t xml:space="preserve">Sharon Hall </w:t>
            </w:r>
          </w:p>
          <w:p>
            <w:pPr>
              <w:pStyle w:val="TableContents"/>
              <w:numPr>
                <w:ilvl w:val="0"/>
                <w:numId w:val="32"/>
              </w:numPr>
              <w:tabs>
                <w:tab w:val="clear" w:pos="1134"/>
                <w:tab w:val="left" w:leader="none" w:pos="707"/>
              </w:tabs>
              <w:bidi w:val="0"/>
              <w:spacing w:before="0" w:after="0"/>
              <w:ind w:start="707" w:hanging="283"/>
              <w:jc w:val="left"/>
              <w:rPr/>
            </w:pPr>
            <w:r>
              <w:rPr/>
              <w:t xml:space="preserve">Sean Daniel </w:t>
            </w:r>
          </w:p>
          <w:p>
            <w:pPr>
              <w:pStyle w:val="TableContents"/>
              <w:numPr>
                <w:ilvl w:val="0"/>
                <w:numId w:val="32"/>
              </w:numPr>
              <w:tabs>
                <w:tab w:val="clear" w:pos="1134"/>
                <w:tab w:val="left" w:leader="none" w:pos="707"/>
              </w:tabs>
              <w:bidi w:val="0"/>
              <w:spacing w:before="0" w:after="0"/>
              <w:ind w:start="707" w:hanging="283"/>
              <w:jc w:val="left"/>
              <w:rPr/>
            </w:pPr>
            <w:r>
              <w:rPr/>
              <w:t xml:space="preserve">Jason F. Brown </w:t>
            </w:r>
          </w:p>
          <w:p>
            <w:pPr>
              <w:pStyle w:val="TableContents"/>
              <w:numPr>
                <w:ilvl w:val="0"/>
                <w:numId w:val="32"/>
              </w:numPr>
              <w:tabs>
                <w:tab w:val="clear" w:pos="1134"/>
                <w:tab w:val="left" w:leader="none" w:pos="707"/>
              </w:tabs>
              <w:bidi w:val="0"/>
              <w:spacing w:before="0" w:after="0"/>
              <w:ind w:start="707" w:hanging="283"/>
              <w:jc w:val="left"/>
              <w:rPr/>
            </w:pPr>
            <w:r>
              <w:rPr/>
              <w:t xml:space="preserve">Mark Fergus </w:t>
            </w:r>
          </w:p>
          <w:p>
            <w:pPr>
              <w:pStyle w:val="TableContents"/>
              <w:numPr>
                <w:ilvl w:val="0"/>
                <w:numId w:val="32"/>
              </w:numPr>
              <w:tabs>
                <w:tab w:val="clear" w:pos="1134"/>
                <w:tab w:val="left" w:leader="none" w:pos="707"/>
              </w:tabs>
              <w:bidi w:val="0"/>
              <w:spacing w:before="0" w:after="0"/>
              <w:ind w:start="707" w:hanging="283"/>
              <w:jc w:val="left"/>
              <w:rPr/>
            </w:pPr>
            <w:r>
              <w:rPr/>
              <w:t xml:space="preserve">Hawk Ostby </w:t>
            </w:r>
          </w:p>
          <w:p>
            <w:pPr>
              <w:pStyle w:val="TableContents"/>
              <w:numPr>
                <w:ilvl w:val="0"/>
                <w:numId w:val="32"/>
              </w:numPr>
              <w:tabs>
                <w:tab w:val="clear" w:pos="1134"/>
                <w:tab w:val="left" w:leader="none" w:pos="707"/>
              </w:tabs>
              <w:bidi w:val="0"/>
              <w:spacing w:before="0" w:after="283"/>
              <w:ind w:start="707" w:hanging="283"/>
              <w:jc w:val="left"/>
              <w:rPr/>
            </w:pPr>
            <w:r>
              <w:rPr/>
              <w:t xml:space="preserve">Naren Shankar </w:t>
            </w:r>
          </w:p>
        </w:tc>
      </w:tr>
      <w:tr>
        <w:trPr/>
        <w:tc>
          <w:tcPr>
            <w:tcW w:w="2611" w:type="dxa"/>
            <w:tcBorders/>
            <w:vAlign w:val="center"/>
          </w:tcPr>
          <w:p>
            <w:pPr>
              <w:pStyle w:val="TableHeading"/>
              <w:suppressLineNumbers/>
              <w:bidi w:val="0"/>
              <w:spacing w:before="0" w:after="283"/>
              <w:jc w:val="center"/>
              <w:rPr/>
            </w:pPr>
            <w:r>
              <w:rPr/>
              <w:t xml:space="preserve">Tuottaja (s) </w:t>
            </w:r>
          </w:p>
        </w:tc>
        <w:tc>
          <w:tcPr>
            <w:tcW w:w="6618" w:type="dxa"/>
            <w:tcBorders/>
            <w:vAlign w:val="center"/>
          </w:tcPr>
          <w:p>
            <w:pPr>
              <w:pStyle w:val="TableContents"/>
              <w:numPr>
                <w:ilvl w:val="0"/>
                <w:numId w:val="33"/>
              </w:numPr>
              <w:tabs>
                <w:tab w:val="clear" w:pos="1134"/>
                <w:tab w:val="left" w:leader="none" w:pos="707"/>
              </w:tabs>
              <w:bidi w:val="0"/>
              <w:spacing w:before="0" w:after="0"/>
              <w:ind w:start="707" w:hanging="283"/>
              <w:jc w:val="left"/>
              <w:rPr/>
            </w:pPr>
            <w:r>
              <w:rPr/>
              <w:t xml:space="preserve">Daniel Abraham </w:t>
            </w:r>
          </w:p>
          <w:p>
            <w:pPr>
              <w:pStyle w:val="TableContents"/>
              <w:numPr>
                <w:ilvl w:val="0"/>
                <w:numId w:val="33"/>
              </w:numPr>
              <w:tabs>
                <w:tab w:val="clear" w:pos="1134"/>
                <w:tab w:val="left" w:leader="none" w:pos="707"/>
              </w:tabs>
              <w:bidi w:val="0"/>
              <w:spacing w:before="0" w:after="0"/>
              <w:ind w:start="707" w:hanging="283"/>
              <w:jc w:val="left"/>
              <w:rPr/>
            </w:pPr>
            <w:r>
              <w:rPr/>
              <w:t xml:space="preserve">Ty Franck </w:t>
            </w:r>
          </w:p>
          <w:p>
            <w:pPr>
              <w:pStyle w:val="TableContents"/>
              <w:numPr>
                <w:ilvl w:val="0"/>
                <w:numId w:val="33"/>
              </w:numPr>
              <w:tabs>
                <w:tab w:val="clear" w:pos="1134"/>
                <w:tab w:val="left" w:leader="none" w:pos="707"/>
              </w:tabs>
              <w:bidi w:val="0"/>
              <w:spacing w:before="0" w:after="0"/>
              <w:ind w:start="707" w:hanging="283"/>
              <w:jc w:val="left"/>
              <w:rPr/>
            </w:pPr>
            <w:r>
              <w:rPr/>
              <w:t xml:space="preserve">Lynn Raynor </w:t>
            </w:r>
          </w:p>
          <w:p>
            <w:pPr>
              <w:pStyle w:val="TableContents"/>
              <w:numPr>
                <w:ilvl w:val="0"/>
                <w:numId w:val="33"/>
              </w:numPr>
              <w:tabs>
                <w:tab w:val="clear" w:pos="1134"/>
                <w:tab w:val="left" w:leader="none" w:pos="707"/>
              </w:tabs>
              <w:bidi w:val="0"/>
              <w:spacing w:before="0" w:after="0"/>
              <w:ind w:start="707" w:hanging="283"/>
              <w:jc w:val="left"/>
              <w:rPr/>
            </w:pPr>
            <w:r>
              <w:rPr/>
              <w:t xml:space="preserve">Ben Cook </w:t>
            </w:r>
          </w:p>
          <w:p>
            <w:pPr>
              <w:pStyle w:val="TableContents"/>
              <w:numPr>
                <w:ilvl w:val="0"/>
                <w:numId w:val="33"/>
              </w:numPr>
              <w:tabs>
                <w:tab w:val="clear" w:pos="1134"/>
                <w:tab w:val="left" w:leader="none" w:pos="707"/>
              </w:tabs>
              <w:bidi w:val="0"/>
              <w:spacing w:before="0" w:after="0"/>
              <w:ind w:start="707" w:hanging="283"/>
              <w:jc w:val="left"/>
              <w:rPr/>
            </w:pPr>
            <w:r>
              <w:rPr/>
              <w:t xml:space="preserve">Dan Nowak </w:t>
            </w:r>
          </w:p>
          <w:p>
            <w:pPr>
              <w:pStyle w:val="TableContents"/>
              <w:numPr>
                <w:ilvl w:val="0"/>
                <w:numId w:val="33"/>
              </w:numPr>
              <w:tabs>
                <w:tab w:val="clear" w:pos="1134"/>
                <w:tab w:val="left" w:leader="none" w:pos="707"/>
              </w:tabs>
              <w:bidi w:val="0"/>
              <w:spacing w:before="0" w:after="283"/>
              <w:ind w:start="707" w:hanging="283"/>
              <w:jc w:val="left"/>
              <w:rPr/>
            </w:pPr>
            <w:r>
              <w:rPr/>
              <w:t xml:space="preserve">Steven Strait (kausi 3) </w:t>
            </w:r>
          </w:p>
        </w:tc>
      </w:tr>
      <w:tr>
        <w:trPr/>
        <w:tc>
          <w:tcPr>
            <w:tcW w:w="2611" w:type="dxa"/>
            <w:tcBorders/>
            <w:vAlign w:val="center"/>
          </w:tcPr>
          <w:p>
            <w:pPr>
              <w:pStyle w:val="TableHeading"/>
              <w:suppressLineNumbers/>
              <w:bidi w:val="0"/>
              <w:spacing w:before="0" w:after="283"/>
              <w:jc w:val="center"/>
              <w:rPr/>
            </w:pPr>
            <w:r>
              <w:rPr/>
              <w:t xml:space="preserve">Sijainti (s) </w:t>
            </w:r>
          </w:p>
        </w:tc>
        <w:tc>
          <w:tcPr>
            <w:tcW w:w="6618" w:type="dxa"/>
            <w:tcBorders/>
            <w:vAlign w:val="center"/>
          </w:tcPr>
          <w:p>
            <w:pPr>
              <w:pStyle w:val="TableContents"/>
              <w:bidi w:val="0"/>
              <w:spacing w:before="0" w:after="283"/>
              <w:jc w:val="left"/>
              <w:rPr/>
            </w:pPr>
            <w:r>
              <w:rPr/>
              <w:t xml:space="preserve">Toronto, Kanada </w:t>
            </w:r>
          </w:p>
        </w:tc>
      </w:tr>
      <w:tr>
        <w:trPr/>
        <w:tc>
          <w:tcPr>
            <w:tcW w:w="2611" w:type="dxa"/>
            <w:tcBorders/>
            <w:vAlign w:val="center"/>
          </w:tcPr>
          <w:p>
            <w:pPr>
              <w:pStyle w:val="TableHeading"/>
              <w:suppressLineNumbers/>
              <w:bidi w:val="0"/>
              <w:spacing w:before="0" w:after="283"/>
              <w:jc w:val="center"/>
              <w:rPr/>
            </w:pPr>
            <w:r>
              <w:rPr/>
              <w:t xml:space="preserve">Juoksuaika </w:t>
            </w:r>
          </w:p>
        </w:tc>
        <w:tc>
          <w:tcPr>
            <w:tcW w:w="6618" w:type="dxa"/>
            <w:tcBorders/>
            <w:vAlign w:val="center"/>
          </w:tcPr>
          <w:p>
            <w:pPr>
              <w:pStyle w:val="TableContents"/>
              <w:bidi w:val="0"/>
              <w:spacing w:before="0" w:after="283"/>
              <w:jc w:val="left"/>
              <w:rPr/>
            </w:pPr>
            <w:r>
              <w:rPr/>
              <w:t xml:space="preserve">42 -- 44 minuuttia </w:t>
            </w:r>
          </w:p>
        </w:tc>
      </w:tr>
      <w:tr>
        <w:trPr/>
        <w:tc>
          <w:tcPr>
            <w:tcW w:w="2611" w:type="dxa"/>
            <w:tcBorders/>
            <w:vAlign w:val="center"/>
          </w:tcPr>
          <w:p>
            <w:pPr>
              <w:pStyle w:val="TableHeading"/>
              <w:suppressLineNumbers/>
              <w:bidi w:val="0"/>
              <w:spacing w:before="0" w:after="283"/>
              <w:jc w:val="center"/>
              <w:rPr/>
            </w:pPr>
            <w:r>
              <w:rPr/>
              <w:t xml:space="preserve">Tuotantoyhtiö(t) </w:t>
            </w:r>
          </w:p>
        </w:tc>
        <w:tc>
          <w:tcPr>
            <w:tcW w:w="6618" w:type="dxa"/>
            <w:tcBorders/>
            <w:vAlign w:val="center"/>
          </w:tcPr>
          <w:p>
            <w:pPr>
              <w:pStyle w:val="TableContents"/>
              <w:numPr>
                <w:ilvl w:val="0"/>
                <w:numId w:val="34"/>
              </w:numPr>
              <w:tabs>
                <w:tab w:val="clear" w:pos="1134"/>
                <w:tab w:val="left" w:leader="none" w:pos="707"/>
              </w:tabs>
              <w:bidi w:val="0"/>
              <w:spacing w:before="0" w:after="0"/>
              <w:ind w:start="707" w:hanging="283"/>
              <w:jc w:val="left"/>
              <w:rPr/>
            </w:pPr>
            <w:r>
              <w:rPr/>
              <w:t xml:space="preserve">Pingviini takissa </w:t>
            </w:r>
          </w:p>
          <w:p>
            <w:pPr>
              <w:pStyle w:val="TableContents"/>
              <w:numPr>
                <w:ilvl w:val="0"/>
                <w:numId w:val="34"/>
              </w:numPr>
              <w:tabs>
                <w:tab w:val="clear" w:pos="1134"/>
                <w:tab w:val="left" w:leader="none" w:pos="707"/>
              </w:tabs>
              <w:bidi w:val="0"/>
              <w:spacing w:before="0" w:after="0"/>
              <w:ind w:start="707" w:hanging="283"/>
              <w:jc w:val="left"/>
              <w:rPr/>
            </w:pPr>
            <w:r>
              <w:rPr/>
              <w:t xml:space="preserve">SeanDanielCo </w:t>
            </w:r>
          </w:p>
          <w:p>
            <w:pPr>
              <w:pStyle w:val="TableContents"/>
              <w:numPr>
                <w:ilvl w:val="0"/>
                <w:numId w:val="34"/>
              </w:numPr>
              <w:tabs>
                <w:tab w:val="clear" w:pos="1134"/>
                <w:tab w:val="left" w:leader="none" w:pos="707"/>
              </w:tabs>
              <w:bidi w:val="0"/>
              <w:spacing w:before="0" w:after="283"/>
              <w:ind w:start="707" w:hanging="283"/>
              <w:jc w:val="left"/>
              <w:rPr/>
            </w:pPr>
            <w:r>
              <w:rPr/>
              <w:t xml:space="preserve">Alcon Entertainment </w:t>
            </w:r>
          </w:p>
        </w:tc>
      </w:tr>
      <w:tr>
        <w:trPr/>
        <w:tc>
          <w:tcPr>
            <w:tcW w:w="2611" w:type="dxa"/>
            <w:tcBorders/>
            <w:vAlign w:val="center"/>
          </w:tcPr>
          <w:p>
            <w:pPr>
              <w:pStyle w:val="TableHeading"/>
              <w:suppressLineNumbers/>
              <w:bidi w:val="0"/>
              <w:spacing w:before="0" w:after="283"/>
              <w:jc w:val="center"/>
              <w:rPr/>
            </w:pPr>
            <w:r>
              <w:rPr/>
              <w:t xml:space="preserve">Jakelija </w:t>
            </w:r>
          </w:p>
        </w:tc>
        <w:tc>
          <w:tcPr>
            <w:tcW w:w="6618" w:type="dxa"/>
            <w:tcBorders/>
            <w:vAlign w:val="center"/>
          </w:tcPr>
          <w:p>
            <w:pPr>
              <w:pStyle w:val="TableContents"/>
              <w:numPr>
                <w:ilvl w:val="0"/>
                <w:numId w:val="35"/>
              </w:numPr>
              <w:tabs>
                <w:tab w:val="clear" w:pos="1134"/>
                <w:tab w:val="left" w:leader="none" w:pos="707"/>
              </w:tabs>
              <w:bidi w:val="0"/>
              <w:spacing w:before="0" w:after="0"/>
              <w:ind w:start="707" w:hanging="283"/>
              <w:jc w:val="left"/>
              <w:rPr/>
            </w:pPr>
            <w:r>
              <w:rPr/>
              <w:t xml:space="preserve">NBCUniversal Television Distribution </w:t>
            </w:r>
          </w:p>
          <w:p>
            <w:pPr>
              <w:pStyle w:val="TableContents"/>
              <w:numPr>
                <w:ilvl w:val="0"/>
                <w:numId w:val="35"/>
              </w:numPr>
              <w:tabs>
                <w:tab w:val="clear" w:pos="1134"/>
                <w:tab w:val="left" w:leader="none" w:pos="707"/>
              </w:tabs>
              <w:bidi w:val="0"/>
              <w:spacing w:before="0" w:after="283"/>
              <w:ind w:start="707" w:hanging="283"/>
              <w:jc w:val="left"/>
              <w:rPr/>
            </w:pPr>
            <w:r>
              <w:rPr/>
              <w:t xml:space="preserve">Legendary Entertainment (kansainvälinen levitys) Julkaisu </w:t>
            </w:r>
          </w:p>
        </w:tc>
      </w:tr>
      <w:tr>
        <w:trPr/>
        <w:tc>
          <w:tcPr>
            <w:tcW w:w="2611" w:type="dxa"/>
            <w:tcBorders/>
            <w:vAlign w:val="center"/>
          </w:tcPr>
          <w:p>
            <w:pPr>
              <w:pStyle w:val="TableHeading"/>
              <w:suppressLineNumbers/>
              <w:bidi w:val="0"/>
              <w:spacing w:before="0" w:after="283"/>
              <w:jc w:val="center"/>
              <w:rPr/>
            </w:pPr>
            <w:r>
              <w:rPr/>
              <w:t xml:space="preserve">Alkuperäinen verkko </w:t>
            </w:r>
          </w:p>
        </w:tc>
        <w:tc>
          <w:tcPr>
            <w:tcW w:w="6618" w:type="dxa"/>
            <w:tcBorders/>
            <w:vAlign w:val="center"/>
          </w:tcPr>
          <w:p>
            <w:pPr>
              <w:pStyle w:val="TableContents"/>
              <w:bidi w:val="0"/>
              <w:spacing w:before="0" w:after="283"/>
              <w:jc w:val="left"/>
              <w:rPr/>
            </w:pPr>
            <w:r>
              <w:rPr/>
              <w:t xml:space="preserve">Syfy </w:t>
            </w:r>
          </w:p>
        </w:tc>
      </w:tr>
      <w:tr>
        <w:trPr/>
        <w:tc>
          <w:tcPr>
            <w:tcW w:w="2611" w:type="dxa"/>
            <w:tcBorders/>
            <w:vAlign w:val="center"/>
          </w:tcPr>
          <w:p>
            <w:pPr>
              <w:pStyle w:val="TableHeading"/>
              <w:suppressLineNumbers/>
              <w:bidi w:val="0"/>
              <w:spacing w:before="0" w:after="283"/>
              <w:jc w:val="center"/>
              <w:rPr/>
            </w:pPr>
            <w:r>
              <w:rPr/>
              <w:t xml:space="preserve">Kuvaformaatti </w:t>
            </w:r>
          </w:p>
        </w:tc>
        <w:tc>
          <w:tcPr>
            <w:tcW w:w="6618" w:type="dxa"/>
            <w:tcBorders/>
            <w:vAlign w:val="center"/>
          </w:tcPr>
          <w:p>
            <w:pPr>
              <w:pStyle w:val="TableContents"/>
              <w:numPr>
                <w:ilvl w:val="0"/>
                <w:numId w:val="36"/>
              </w:numPr>
              <w:tabs>
                <w:tab w:val="clear" w:pos="1134"/>
                <w:tab w:val="left" w:leader="none" w:pos="707"/>
              </w:tabs>
              <w:bidi w:val="0"/>
              <w:spacing w:before="0" w:after="0"/>
              <w:ind w:start="707" w:hanging="283"/>
              <w:jc w:val="left"/>
              <w:rPr/>
            </w:pPr>
            <w:r>
              <w:rPr/>
              <w:t xml:space="preserve">480i </w:t>
            </w:r>
          </w:p>
          <w:p>
            <w:pPr>
              <w:pStyle w:val="TableContents"/>
              <w:numPr>
                <w:ilvl w:val="0"/>
                <w:numId w:val="36"/>
              </w:numPr>
              <w:tabs>
                <w:tab w:val="clear" w:pos="1134"/>
                <w:tab w:val="left" w:leader="none" w:pos="707"/>
              </w:tabs>
              <w:bidi w:val="0"/>
              <w:spacing w:before="0" w:after="283"/>
              <w:ind w:start="707" w:hanging="283"/>
              <w:jc w:val="left"/>
              <w:rPr/>
            </w:pPr>
            <w:r>
              <w:rPr/>
              <w:t xml:space="preserve">1080i (HDTV) </w:t>
            </w:r>
          </w:p>
        </w:tc>
      </w:tr>
      <w:tr>
        <w:trPr/>
        <w:tc>
          <w:tcPr>
            <w:tcW w:w="2611" w:type="dxa"/>
            <w:tcBorders/>
            <w:vAlign w:val="center"/>
          </w:tcPr>
          <w:p>
            <w:pPr>
              <w:pStyle w:val="TableHeading"/>
              <w:suppressLineNumbers/>
              <w:bidi w:val="0"/>
              <w:spacing w:before="0" w:after="283"/>
              <w:jc w:val="center"/>
              <w:rPr/>
            </w:pPr>
            <w:r>
              <w:rPr/>
              <w:t xml:space="preserve">Audioformaatti </w:t>
            </w:r>
          </w:p>
        </w:tc>
        <w:tc>
          <w:tcPr>
            <w:tcW w:w="6618" w:type="dxa"/>
            <w:tcBorders/>
            <w:vAlign w:val="center"/>
          </w:tcPr>
          <w:p>
            <w:pPr>
              <w:pStyle w:val="TableContents"/>
              <w:bidi w:val="0"/>
              <w:spacing w:before="0" w:after="283"/>
              <w:jc w:val="left"/>
              <w:rPr/>
            </w:pPr>
            <w:r>
              <w:rPr/>
              <w:t xml:space="preserve">5.1 </w:t>
            </w:r>
          </w:p>
        </w:tc>
      </w:tr>
      <w:tr>
        <w:trPr/>
        <w:tc>
          <w:tcPr>
            <w:tcW w:w="2611" w:type="dxa"/>
            <w:tcBorders/>
            <w:vAlign w:val="center"/>
          </w:tcPr>
          <w:p>
            <w:pPr>
              <w:pStyle w:val="TableHeading"/>
              <w:suppressLineNumbers/>
              <w:bidi w:val="0"/>
              <w:spacing w:before="0" w:after="283"/>
              <w:jc w:val="center"/>
              <w:rPr/>
            </w:pPr>
            <w:r>
              <w:rPr/>
              <w:t xml:space="preserve">Alkuperäinen julkaisu </w:t>
            </w:r>
          </w:p>
        </w:tc>
        <w:tc>
          <w:tcPr>
            <w:tcW w:w="6618" w:type="dxa"/>
            <w:tcBorders/>
            <w:vAlign w:val="center"/>
          </w:tcPr>
          <w:p>
            <w:pPr>
              <w:pStyle w:val="TableContents"/>
              <w:bidi w:val="0"/>
              <w:spacing w:before="0" w:after="283"/>
              <w:jc w:val="left"/>
              <w:rPr/>
            </w:pPr>
            <w:r>
              <w:rPr>
                <w:color w:val="A9A9A9"/>
              </w:rPr>
              <w:t xml:space="preserve">23. marraskuuta 2015 </w:t>
            </w:r>
            <w:r>
              <w:rPr/>
              <w:t xml:space="preserve">(2015-11-23) -- läsnä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tv-sarja The Expanse alkaa?</w:t>
      </w:r>
    </w:p>
    <w:p>
      <w:pPr>
        <w:pStyle w:val="TextBody"/>
        <w:bidi w:val="0"/>
        <w:jc w:val="left"/>
        <w:rPr>
          <w:b/>
          <w:u w:val="single"/>
          <w:shd w:val="clear" w:fill="FFFF00"/>
        </w:rPr>
      </w:pPr>
      <w:r>
        <w:rPr>
          <w:b/>
          <w:u w:val="single"/>
          <w:shd w:val="clear" w:fill="FFFF00"/>
        </w:rPr>
        <w:t xml:space="preserve">Asiakirjan numero 17300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Sisäkorva </w:t>
      </w:r>
      <w:r>
        <w:rPr/>
        <w:t xml:space="preserve">/ ˈkɒk. liə / (muinaiskreikaksi κοχλίας, kōhlias, joka tarkoittaa kierukkaa tai etanan kuorta) on sisäkorvan kuulo-osa. Se on luisessa labyrintissa oleva spiraalin muotoinen ontelo, joka ihmisellä tekee 2,5 kierrosta akselinsa, modioluksen, ympäri. Sisäkorvan keskeinen osa on Corti-elin, kuulon aistielin, joka on jakautunut nestekammioita erottavaa väliseinää pitkin sisäkorvan kierrettyyn kartioputkeen. Nimi on peräisin latinankielisestä sanasta, joka tarkoittaa etanan kuorta, joka puolestaan on peräisin kreikan κοχλίας kokhlias (``kynsi, ruuvi'') sanasta κόχλος kokhlos (``spiraalikuori''), joka viittaa sen kierteiseen muotoon; sisäkorva on kierteinen nisäkkäillä yksisarvisia lukuun ottamatta.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Sisäkorvan kierteinen luinen nesteen täyttämä putki, jossa on aistireseptorit, on nimeltään sisäkorvan käämi.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Suurin osa sisäkorvasta jakava pituussuuntainen väliseinä on itse nestetäytteinen putki, kolmas kanava. Tätä keskipylvästä kutsutaan </w:t>
      </w:r>
      <w:r>
        <w:rPr>
          <w:color w:val="A9A9A9"/>
        </w:rPr>
        <w:t xml:space="preserve">sisäkorvan kanavaksi</w:t>
      </w:r>
      <w:r>
        <w:rPr/>
        <w:t xml:space="preserve">. Sen neste, endolymfa, sisältää myös elektrolyyttejä ja proteiineja, mutta on kemiallisesti aivan erilainen kuin perilymfa. Kun perilymphassa on runsaasti natriumioneja, endolymphassa on runsaasti kaliumioneja, jotka tuottavat ionisen, sähköisen potentiaalin.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nesteen täyttämä tila soikean ikkunan takana?</w:t>
      </w:r>
    </w:p>
    <w:p>
      <w:pPr>
        <w:pStyle w:val="TextBody"/>
        <w:bidi w:val="0"/>
        <w:jc w:val="left"/>
        <w:rPr>
          <w:b/>
          <w:shd w:val="clear" w:fill="FFFF00"/>
        </w:rPr>
      </w:pPr>
      <w:r>
        <w:rPr>
          <w:b/>
          <w:shd w:val="clear" w:fill="FFFF00"/>
        </w:rPr>
        <w:t xml:space="preserve">Teksti numero 2</w:t>
      </w:r>
    </w:p>
    <w:p>
      <w:pPr>
        <w:pStyle w:val="TextBody"/>
        <w:numPr>
          <w:ilvl w:val="0"/>
          <w:numId w:val="37"/>
        </w:numPr>
        <w:tabs>
          <w:tab w:val="clear" w:pos="1134"/>
          <w:tab w:val="left" w:leader="none" w:pos="707"/>
        </w:tabs>
        <w:bidi w:val="0"/>
        <w:spacing w:before="0" w:after="0"/>
        <w:ind w:start="707" w:hanging="283"/>
        <w:jc w:val="left"/>
        <w:rPr/>
      </w:pPr>
      <w:r>
        <w:rPr>
          <w:color w:val="A9A9A9"/>
        </w:rPr>
        <w:t xml:space="preserve">vestibulaarikanava eli scala vestibuli (joka sisältää perilymfaa), joka sijaitsee sisäkorvakäytävän yläpuolella ja sivuaa soikeaa </w:t>
      </w:r>
      <w:r>
        <w:rPr/>
        <w:t xml:space="preserve">ikkunaa. </w:t>
      </w:r>
    </w:p>
    <w:p>
      <w:pPr>
        <w:pStyle w:val="TextBody"/>
        <w:numPr>
          <w:ilvl w:val="0"/>
          <w:numId w:val="37"/>
        </w:numPr>
        <w:tabs>
          <w:tab w:val="clear" w:pos="1134"/>
          <w:tab w:val="left" w:leader="none" w:pos="707"/>
        </w:tabs>
        <w:bidi w:val="0"/>
        <w:spacing w:before="0" w:after="0"/>
        <w:ind w:start="707" w:hanging="283"/>
        <w:jc w:val="left"/>
        <w:rPr/>
      </w:pPr>
      <w:r>
        <w:rPr>
          <w:color w:val="DCDCDC"/>
        </w:rPr>
        <w:t xml:space="preserve">korvakäytävä eli scala tympani (joka sisältää imusolmuketta), joka sijaitsee sisäkorvakäytävää alempana ja päättyy pyöreään </w:t>
      </w:r>
      <w:r>
        <w:rPr/>
        <w:t xml:space="preserve">ikkunaan. </w:t>
      </w:r>
    </w:p>
    <w:p>
      <w:pPr>
        <w:pStyle w:val="TextBody"/>
        <w:numPr>
          <w:ilvl w:val="0"/>
          <w:numId w:val="37"/>
        </w:numPr>
        <w:tabs>
          <w:tab w:val="clear" w:pos="1134"/>
          <w:tab w:val="left" w:leader="none" w:pos="707"/>
        </w:tabs>
        <w:bidi w:val="0"/>
        <w:ind w:start="707" w:hanging="283"/>
        <w:jc w:val="left"/>
        <w:rPr/>
      </w:pPr>
      <w:r>
        <w:rPr>
          <w:color w:val="2F4F4F"/>
        </w:rPr>
        <w:t xml:space="preserve">sisäkorvan kanava tai scala media (joka sisältää endolymfaa) alue, jossa kaliumionien pitoisuus on korkea ja </w:t>
      </w:r>
      <w:r>
        <w:rPr/>
        <w:t xml:space="preserve">johon</w:t>
      </w:r>
      <w:r>
        <w:rPr>
          <w:color w:val="2F4F4F"/>
        </w:rPr>
        <w:t xml:space="preserve"> karvasolujen stereosiliaalit työntyvät.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Mitkä ovat sisäkorvan kolme kammiota?</w:t>
      </w:r>
    </w:p>
    <w:p>
      <w:pPr>
        <w:pStyle w:val="TextBody"/>
        <w:bidi w:val="0"/>
        <w:jc w:val="left"/>
        <w:rPr>
          <w:b/>
          <w:u w:val="single"/>
          <w:shd w:val="clear" w:fill="FFFF00"/>
        </w:rPr>
      </w:pPr>
      <w:r>
        <w:rPr>
          <w:b/>
          <w:u w:val="single"/>
          <w:shd w:val="clear" w:fill="FFFF00"/>
        </w:rPr>
        <w:t xml:space="preserve">Asiakirjan numero 17301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Lepanton taistelu oli meritaistelu, joka käytiin 7. lokakuuta 1571, kun Pyhän liiton laivasto, jonka päämiehiä olivat Venetsian ja Espanjan valtakunta, aiheutti suuren tappion </w:t>
      </w:r>
      <w:r>
        <w:rPr>
          <w:color w:val="A9A9A9"/>
        </w:rPr>
        <w:t xml:space="preserve">Osmanien valtakunnan </w:t>
      </w:r>
      <w:r>
        <w:rPr/>
        <w:t xml:space="preserve">laivastolle </w:t>
      </w:r>
      <w:r>
        <w:rPr/>
        <w:t xml:space="preserve">Patrasinlahdella, Osmanien joukot purjehtivat länteen Lepanton (venetsialainen nimi antiikin Naupactus Ναύπακτος, osmanien İnebahtı) laivastoasemalta ja kohtasivat Pyhän liiton laivaston, joka purjehti itään Messinasta, Sisiliasta. Pyhä liitto oli paavi Pius V:n järjestämä ja Itävallan amiraali Johanneksen johtama Euroopan katolisten merivaltioiden liittouma, josta sovittiin Espanjan Filip II:n - joka rahoitti suurelta osin liittoa - ja Venetsian tasavallan (laivojen päärahoittaja) välillä.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kenet espanjalaiset voittivat Lepanton taistelussa?</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Lepanton taistelu Osa neljättä Osmanien ja Venetsian sotaa, Osmanien ja Habsburgien sodat Lepanton taistelu, tuntematon taiteilija, 1500-luvun loppupuoli </w:t>
      </w:r>
    </w:p>
    <w:tbl>
      <w:tblPr>
        <w:tblW w:w="3737" w:type="dxa"/>
        <w:jc w:val="left"/>
        <w:tblInd w:w="0" w:type="dxa"/>
        <w:tblLayout w:type="fixed"/>
        <w:tblCellMar>
          <w:top w:w="28" w:type="dxa"/>
          <w:left w:w="28" w:type="dxa"/>
          <w:bottom w:w="28" w:type="dxa"/>
          <w:right w:w="28" w:type="dxa"/>
        </w:tblCellMar>
      </w:tblPr>
      <w:tblGrid>
        <w:gridCol w:w="1081"/>
        <w:gridCol w:w="2656"/>
      </w:tblGrid>
      <w:tr>
        <w:trPr/>
        <w:tc>
          <w:tcPr>
            <w:tcW w:w="1081" w:type="dxa"/>
            <w:tcBorders/>
            <w:vAlign w:val="center"/>
          </w:tcPr>
          <w:p>
            <w:pPr>
              <w:pStyle w:val="TableHeading"/>
              <w:suppressLineNumbers/>
              <w:bidi w:val="0"/>
              <w:spacing w:before="0" w:after="283"/>
              <w:jc w:val="center"/>
              <w:rPr/>
            </w:pPr>
            <w:r>
              <w:rPr/>
              <w:t xml:space="preserve">Päivämäärä </w:t>
            </w:r>
          </w:p>
        </w:tc>
        <w:tc>
          <w:tcPr>
            <w:tcW w:w="2656" w:type="dxa"/>
            <w:tcBorders/>
            <w:vAlign w:val="center"/>
          </w:tcPr>
          <w:p>
            <w:pPr>
              <w:pStyle w:val="TableContents"/>
              <w:bidi w:val="0"/>
              <w:spacing w:before="0" w:after="283"/>
              <w:jc w:val="left"/>
              <w:rPr/>
            </w:pPr>
            <w:r>
              <w:rPr/>
              <w:t xml:space="preserve">7. lokakuuta 1571 </w:t>
            </w:r>
          </w:p>
        </w:tc>
      </w:tr>
      <w:tr>
        <w:trPr/>
        <w:tc>
          <w:tcPr>
            <w:tcW w:w="1081" w:type="dxa"/>
            <w:tcBorders/>
            <w:vAlign w:val="center"/>
          </w:tcPr>
          <w:p>
            <w:pPr>
              <w:pStyle w:val="TableHeading"/>
              <w:suppressLineNumbers/>
              <w:bidi w:val="0"/>
              <w:spacing w:before="0" w:after="283"/>
              <w:jc w:val="center"/>
              <w:rPr/>
            </w:pPr>
            <w:r>
              <w:rPr/>
              <w:t xml:space="preserve">Sijainti </w:t>
            </w:r>
          </w:p>
        </w:tc>
        <w:tc>
          <w:tcPr>
            <w:tcW w:w="2656" w:type="dxa"/>
            <w:tcBorders/>
            <w:vAlign w:val="center"/>
          </w:tcPr>
          <w:p>
            <w:pPr>
              <w:pStyle w:val="TableContents"/>
              <w:bidi w:val="0"/>
              <w:spacing w:before="0" w:after="283"/>
              <w:jc w:val="left"/>
              <w:rPr/>
            </w:pPr>
            <w:r>
              <w:rPr>
                <w:color w:val="A9A9A9"/>
              </w:rPr>
              <w:t xml:space="preserve">Patraksenlahti, </w:t>
            </w:r>
            <w:r>
              <w:rPr/>
              <w:t xml:space="preserve">Joonianmeri </w:t>
            </w:r>
          </w:p>
        </w:tc>
      </w:tr>
      <w:tr>
        <w:trPr/>
        <w:tc>
          <w:tcPr>
            <w:tcW w:w="1081" w:type="dxa"/>
            <w:tcBorders/>
            <w:vAlign w:val="center"/>
          </w:tcPr>
          <w:p>
            <w:pPr>
              <w:pStyle w:val="TableHeading"/>
              <w:suppressLineNumbers/>
              <w:bidi w:val="0"/>
              <w:spacing w:before="0" w:after="283"/>
              <w:jc w:val="center"/>
              <w:rPr/>
            </w:pPr>
            <w:r>
              <w:rPr/>
              <w:t xml:space="preserve">Tulos </w:t>
            </w:r>
          </w:p>
        </w:tc>
        <w:tc>
          <w:tcPr>
            <w:tcW w:w="2656" w:type="dxa"/>
            <w:tcBorders/>
            <w:vAlign w:val="center"/>
          </w:tcPr>
          <w:p>
            <w:pPr>
              <w:pStyle w:val="TableContents"/>
              <w:bidi w:val="0"/>
              <w:spacing w:before="0" w:after="283"/>
              <w:jc w:val="left"/>
              <w:rPr/>
            </w:pPr>
            <w:r>
              <w:rPr/>
              <w:t xml:space="preserve">Pyhän liigan voitto </w:t>
            </w:r>
          </w:p>
        </w:tc>
      </w:tr>
    </w:tbl>
    <w:p>
      <w:pPr>
        <w:pStyle w:val="TextBody"/>
        <w:bidi w:val="0"/>
        <w:spacing w:before="0" w:after="283"/>
        <w:jc w:val="left"/>
        <w:rPr/>
      </w:pPr>
      <w:r>
        <w:rPr/>
        <w:t xml:space="preserve">Sodan osapuolet </w:t>
      </w:r>
    </w:p>
    <w:p>
      <w:pPr>
        <w:pStyle w:val="TextBody"/>
        <w:bidi w:val="0"/>
        <w:spacing w:before="0" w:after="283"/>
        <w:jc w:val="left"/>
        <w:rPr/>
      </w:pPr>
      <w:r>
        <w:rPr/>
        <w:t xml:space="preserve">Pyhä liiga: </w:t>
      </w:r>
    </w:p>
    <w:p>
      <w:pPr>
        <w:pStyle w:val="TextBody"/>
        <w:numPr>
          <w:ilvl w:val="0"/>
          <w:numId w:val="38"/>
        </w:numPr>
        <w:tabs>
          <w:tab w:val="clear" w:pos="1134"/>
          <w:tab w:val="left" w:leader="none" w:pos="707"/>
        </w:tabs>
        <w:bidi w:val="0"/>
        <w:spacing w:before="0" w:after="0"/>
        <w:ind w:start="707" w:hanging="283"/>
        <w:jc w:val="left"/>
        <w:rPr/>
      </w:pPr>
      <w:r>
        <w:rPr/>
        <w:t xml:space="preserve">Venetsian tasavalta </w:t>
      </w:r>
    </w:p>
    <w:p>
      <w:pPr>
        <w:pStyle w:val="TextBody"/>
        <w:numPr>
          <w:ilvl w:val="0"/>
          <w:numId w:val="38"/>
        </w:numPr>
        <w:tabs>
          <w:tab w:val="clear" w:pos="1134"/>
          <w:tab w:val="left" w:leader="none" w:pos="707"/>
        </w:tabs>
        <w:bidi w:val="0"/>
        <w:spacing w:before="0" w:after="0"/>
        <w:ind w:start="707" w:hanging="283"/>
        <w:jc w:val="left"/>
        <w:rPr/>
      </w:pPr>
      <w:r>
        <w:rPr/>
        <w:t xml:space="preserve">Espanjan valtakunta </w:t>
      </w:r>
    </w:p>
    <w:p>
      <w:pPr>
        <w:pStyle w:val="TextBody"/>
        <w:numPr>
          <w:ilvl w:val="0"/>
          <w:numId w:val="38"/>
        </w:numPr>
        <w:tabs>
          <w:tab w:val="clear" w:pos="1134"/>
          <w:tab w:val="left" w:leader="none" w:pos="707"/>
        </w:tabs>
        <w:bidi w:val="0"/>
        <w:spacing w:before="0" w:after="0"/>
        <w:ind w:start="707" w:hanging="283"/>
        <w:jc w:val="left"/>
        <w:rPr/>
      </w:pPr>
      <w:r>
        <w:rPr/>
        <w:t xml:space="preserve">Paavinvaltiot </w:t>
      </w:r>
    </w:p>
    <w:p>
      <w:pPr>
        <w:pStyle w:val="TextBody"/>
        <w:numPr>
          <w:ilvl w:val="0"/>
          <w:numId w:val="38"/>
        </w:numPr>
        <w:tabs>
          <w:tab w:val="clear" w:pos="1134"/>
          <w:tab w:val="left" w:leader="none" w:pos="707"/>
        </w:tabs>
        <w:bidi w:val="0"/>
        <w:spacing w:before="0" w:after="0"/>
        <w:ind w:start="707" w:hanging="283"/>
        <w:jc w:val="left"/>
        <w:rPr/>
      </w:pPr>
      <w:r>
        <w:rPr/>
        <w:t xml:space="preserve">Genovan tasavalta </w:t>
      </w:r>
    </w:p>
    <w:p>
      <w:pPr>
        <w:pStyle w:val="TextBody"/>
        <w:numPr>
          <w:ilvl w:val="0"/>
          <w:numId w:val="38"/>
        </w:numPr>
        <w:tabs>
          <w:tab w:val="clear" w:pos="1134"/>
          <w:tab w:val="left" w:leader="none" w:pos="707"/>
        </w:tabs>
        <w:bidi w:val="0"/>
        <w:spacing w:before="0" w:after="0"/>
        <w:ind w:start="707" w:hanging="283"/>
        <w:jc w:val="left"/>
        <w:rPr/>
      </w:pPr>
      <w:r>
        <w:rPr/>
        <w:t xml:space="preserve">Maltan ritarit </w:t>
      </w:r>
    </w:p>
    <w:p>
      <w:pPr>
        <w:pStyle w:val="TextBody"/>
        <w:numPr>
          <w:ilvl w:val="0"/>
          <w:numId w:val="38"/>
        </w:numPr>
        <w:tabs>
          <w:tab w:val="clear" w:pos="1134"/>
          <w:tab w:val="left" w:leader="none" w:pos="707"/>
        </w:tabs>
        <w:bidi w:val="0"/>
        <w:spacing w:before="0" w:after="0"/>
        <w:ind w:start="707" w:hanging="283"/>
        <w:jc w:val="left"/>
        <w:rPr/>
      </w:pPr>
      <w:r>
        <w:rPr/>
        <w:t xml:space="preserve">Toscanan suurherttuakunta </w:t>
      </w:r>
    </w:p>
    <w:p>
      <w:pPr>
        <w:pStyle w:val="TextBody"/>
        <w:numPr>
          <w:ilvl w:val="0"/>
          <w:numId w:val="38"/>
        </w:numPr>
        <w:tabs>
          <w:tab w:val="clear" w:pos="1134"/>
          <w:tab w:val="left" w:leader="none" w:pos="707"/>
        </w:tabs>
        <w:bidi w:val="0"/>
        <w:spacing w:before="0" w:after="0"/>
        <w:ind w:start="707" w:hanging="283"/>
        <w:jc w:val="left"/>
        <w:rPr/>
      </w:pPr>
      <w:r>
        <w:rPr/>
        <w:t xml:space="preserve">Savoijin herttuakunta </w:t>
      </w:r>
    </w:p>
    <w:p>
      <w:pPr>
        <w:pStyle w:val="TextBody"/>
        <w:numPr>
          <w:ilvl w:val="0"/>
          <w:numId w:val="38"/>
        </w:numPr>
        <w:tabs>
          <w:tab w:val="clear" w:pos="1134"/>
          <w:tab w:val="left" w:leader="none" w:pos="707"/>
        </w:tabs>
        <w:bidi w:val="0"/>
        <w:spacing w:before="0" w:after="0"/>
        <w:ind w:start="707" w:hanging="283"/>
        <w:jc w:val="left"/>
        <w:rPr/>
      </w:pPr>
      <w:r>
        <w:rPr/>
        <w:t xml:space="preserve">Urbinon herttuakunta </w:t>
      </w:r>
    </w:p>
    <w:p>
      <w:pPr>
        <w:pStyle w:val="TextBody"/>
        <w:numPr>
          <w:ilvl w:val="0"/>
          <w:numId w:val="38"/>
        </w:numPr>
        <w:tabs>
          <w:tab w:val="clear" w:pos="1134"/>
          <w:tab w:val="left" w:leader="none" w:pos="707"/>
        </w:tabs>
        <w:bidi w:val="0"/>
        <w:spacing w:before="0" w:after="0"/>
        <w:ind w:start="707" w:hanging="283"/>
        <w:jc w:val="left"/>
        <w:rPr/>
      </w:pPr>
      <w:r>
        <w:rPr/>
        <w:t xml:space="preserve">Pyhän Lasaruksen ritarit </w:t>
      </w:r>
    </w:p>
    <w:p>
      <w:pPr>
        <w:pStyle w:val="TextBody"/>
        <w:numPr>
          <w:ilvl w:val="0"/>
          <w:numId w:val="38"/>
        </w:numPr>
        <w:tabs>
          <w:tab w:val="clear" w:pos="1134"/>
          <w:tab w:val="left" w:leader="none" w:pos="707"/>
        </w:tabs>
        <w:bidi w:val="0"/>
        <w:ind w:start="707" w:hanging="283"/>
        <w:jc w:val="left"/>
        <w:rPr/>
      </w:pPr>
      <w:r>
        <w:rPr/>
        <w:t xml:space="preserve">Pyhän Tapanin ritarikunta </w:t>
      </w:r>
    </w:p>
    <w:p>
      <w:pPr>
        <w:pStyle w:val="TextBody"/>
        <w:bidi w:val="0"/>
        <w:spacing w:before="0" w:after="283"/>
        <w:jc w:val="left"/>
        <w:rPr/>
      </w:pPr>
      <w:r>
        <w:rPr/>
        <w:t xml:space="preserve">Osmanien valtakunnan komentajat ja johtajat </w:t>
      </w:r>
    </w:p>
    <w:p>
      <w:pPr>
        <w:pStyle w:val="TextBody"/>
        <w:bidi w:val="0"/>
        <w:spacing w:before="0" w:after="283"/>
        <w:jc w:val="left"/>
        <w:rPr/>
      </w:pPr>
      <w:r>
        <w:rPr/>
        <w:t xml:space="preserve">Pyhän liigan laivasto: Center: </w:t>
      </w:r>
    </w:p>
    <w:p>
      <w:pPr>
        <w:pStyle w:val="TextBody"/>
        <w:numPr>
          <w:ilvl w:val="0"/>
          <w:numId w:val="39"/>
        </w:numPr>
        <w:tabs>
          <w:tab w:val="clear" w:pos="1134"/>
          <w:tab w:val="left" w:leader="none" w:pos="707"/>
        </w:tabs>
        <w:bidi w:val="0"/>
        <w:spacing w:before="0" w:after="0"/>
        <w:ind w:start="707" w:hanging="283"/>
        <w:jc w:val="left"/>
        <w:rPr/>
      </w:pPr>
      <w:r>
        <w:rPr/>
        <w:t xml:space="preserve">Johannes Itävallan kuningas </w:t>
      </w:r>
    </w:p>
    <w:p>
      <w:pPr>
        <w:pStyle w:val="TextBody"/>
        <w:numPr>
          <w:ilvl w:val="1"/>
          <w:numId w:val="39"/>
        </w:numPr>
        <w:tabs>
          <w:tab w:val="clear" w:pos="1134"/>
          <w:tab w:val="left" w:leader="none" w:pos="1414"/>
        </w:tabs>
        <w:bidi w:val="0"/>
        <w:spacing w:before="0" w:after="0"/>
        <w:ind w:start="1414" w:hanging="283"/>
        <w:jc w:val="left"/>
        <w:rPr/>
      </w:pPr>
      <w:r>
        <w:rPr/>
        <w:t xml:space="preserve">Sebastiano Venier </w:t>
      </w:r>
    </w:p>
    <w:p>
      <w:pPr>
        <w:pStyle w:val="TextBody"/>
        <w:numPr>
          <w:ilvl w:val="1"/>
          <w:numId w:val="39"/>
        </w:numPr>
        <w:tabs>
          <w:tab w:val="clear" w:pos="1134"/>
          <w:tab w:val="left" w:leader="none" w:pos="1414"/>
        </w:tabs>
        <w:bidi w:val="0"/>
        <w:spacing w:before="0" w:after="0"/>
        <w:ind w:start="1414" w:hanging="283"/>
        <w:jc w:val="left"/>
        <w:rPr/>
      </w:pPr>
      <w:r>
        <w:rPr/>
        <w:t xml:space="preserve">Marcantonio Colonna </w:t>
      </w:r>
    </w:p>
    <w:p>
      <w:pPr>
        <w:pStyle w:val="TextBody"/>
        <w:numPr>
          <w:ilvl w:val="1"/>
          <w:numId w:val="39"/>
        </w:numPr>
        <w:tabs>
          <w:tab w:val="clear" w:pos="1134"/>
          <w:tab w:val="left" w:leader="none" w:pos="1414"/>
        </w:tabs>
        <w:bidi w:val="0"/>
        <w:ind w:start="1414" w:hanging="283"/>
        <w:jc w:val="left"/>
        <w:rPr/>
      </w:pPr>
      <w:r>
        <w:rPr/>
        <w:t xml:space="preserve">Pietro Giustiniani </w:t>
      </w:r>
    </w:p>
    <w:p>
      <w:pPr>
        <w:pStyle w:val="TextBody"/>
        <w:bidi w:val="0"/>
        <w:spacing w:before="0" w:after="283"/>
        <w:jc w:val="left"/>
        <w:rPr/>
      </w:pPr>
      <w:r>
        <w:rPr/>
        <w:t xml:space="preserve">Vasemmalle: </w:t>
      </w:r>
    </w:p>
    <w:p>
      <w:pPr>
        <w:pStyle w:val="TextBody"/>
        <w:numPr>
          <w:ilvl w:val="0"/>
          <w:numId w:val="40"/>
        </w:numPr>
        <w:tabs>
          <w:tab w:val="clear" w:pos="1134"/>
          <w:tab w:val="left" w:leader="none" w:pos="707"/>
        </w:tabs>
        <w:bidi w:val="0"/>
        <w:ind w:start="707" w:hanging="283"/>
        <w:jc w:val="left"/>
        <w:rPr/>
      </w:pPr>
      <w:r>
        <w:rPr/>
        <w:t xml:space="preserve">Agostino Barbarigo † </w:t>
      </w:r>
    </w:p>
    <w:p>
      <w:pPr>
        <w:pStyle w:val="TextBody"/>
        <w:bidi w:val="0"/>
        <w:spacing w:before="0" w:after="283"/>
        <w:jc w:val="left"/>
        <w:rPr/>
      </w:pPr>
      <w:r>
        <w:rPr/>
        <w:t xml:space="preserve">Aivan: </w:t>
      </w:r>
    </w:p>
    <w:p>
      <w:pPr>
        <w:pStyle w:val="TextBody"/>
        <w:numPr>
          <w:ilvl w:val="0"/>
          <w:numId w:val="41"/>
        </w:numPr>
        <w:tabs>
          <w:tab w:val="clear" w:pos="1134"/>
          <w:tab w:val="left" w:leader="none" w:pos="707"/>
        </w:tabs>
        <w:bidi w:val="0"/>
        <w:ind w:start="707" w:hanging="283"/>
        <w:jc w:val="left"/>
        <w:rPr/>
      </w:pPr>
      <w:r>
        <w:rPr/>
        <w:t xml:space="preserve">Gianandrea Doria </w:t>
      </w:r>
    </w:p>
    <w:p>
      <w:pPr>
        <w:pStyle w:val="TextBody"/>
        <w:bidi w:val="0"/>
        <w:spacing w:before="0" w:after="283"/>
        <w:jc w:val="left"/>
        <w:rPr/>
      </w:pPr>
      <w:r>
        <w:rPr/>
        <w:t xml:space="preserve">Varaus: </w:t>
      </w:r>
    </w:p>
    <w:p>
      <w:pPr>
        <w:pStyle w:val="TextBody"/>
        <w:numPr>
          <w:ilvl w:val="0"/>
          <w:numId w:val="42"/>
        </w:numPr>
        <w:tabs>
          <w:tab w:val="clear" w:pos="1134"/>
          <w:tab w:val="left" w:leader="none" w:pos="707"/>
        </w:tabs>
        <w:bidi w:val="0"/>
        <w:ind w:start="707" w:hanging="283"/>
        <w:jc w:val="left"/>
        <w:rPr/>
      </w:pPr>
      <w:r>
        <w:rPr/>
        <w:t xml:space="preserve">Álvaro de Bazán </w:t>
      </w:r>
    </w:p>
    <w:p>
      <w:pPr>
        <w:pStyle w:val="TextBody"/>
        <w:bidi w:val="0"/>
        <w:spacing w:before="0" w:after="283"/>
        <w:jc w:val="left"/>
        <w:rPr/>
      </w:pPr>
      <w:r>
        <w:rPr/>
        <w:t xml:space="preserve">Osmanien laivasto: Keskusta: Müezzinzade Ali Pasha † Oikealla: Mahomet Sirocco † Vasen: Occhiali Strength. </w:t>
      </w:r>
    </w:p>
    <w:p>
      <w:pPr>
        <w:pStyle w:val="TextBody"/>
        <w:bidi w:val="0"/>
        <w:spacing w:before="0" w:after="283"/>
        <w:jc w:val="left"/>
        <w:rPr/>
      </w:pPr>
      <w:r>
        <w:rPr/>
        <w:t xml:space="preserve">212 alusta </w:t>
      </w:r>
    </w:p>
    <w:p>
      <w:pPr>
        <w:pStyle w:val="TextBody"/>
        <w:numPr>
          <w:ilvl w:val="0"/>
          <w:numId w:val="43"/>
        </w:numPr>
        <w:tabs>
          <w:tab w:val="clear" w:pos="1134"/>
          <w:tab w:val="left" w:leader="none" w:pos="707"/>
        </w:tabs>
        <w:bidi w:val="0"/>
        <w:spacing w:before="0" w:after="0"/>
        <w:ind w:start="707" w:hanging="283"/>
        <w:jc w:val="left"/>
        <w:rPr/>
      </w:pPr>
      <w:r>
        <w:rPr/>
        <w:t xml:space="preserve">6 maljaa </w:t>
      </w:r>
    </w:p>
    <w:p>
      <w:pPr>
        <w:pStyle w:val="TextBody"/>
        <w:numPr>
          <w:ilvl w:val="0"/>
          <w:numId w:val="43"/>
        </w:numPr>
        <w:tabs>
          <w:tab w:val="clear" w:pos="1134"/>
          <w:tab w:val="left" w:leader="none" w:pos="707"/>
        </w:tabs>
        <w:bidi w:val="0"/>
        <w:ind w:start="707" w:hanging="283"/>
        <w:jc w:val="left"/>
        <w:rPr/>
      </w:pPr>
      <w:r>
        <w:rPr/>
        <w:t xml:space="preserve">206 kaleeriorjat </w:t>
      </w:r>
    </w:p>
    <w:p>
      <w:pPr>
        <w:pStyle w:val="TextBody"/>
        <w:bidi w:val="0"/>
        <w:spacing w:before="0" w:after="283"/>
        <w:jc w:val="left"/>
        <w:rPr/>
      </w:pPr>
      <w:r>
        <w:rPr/>
        <w:t xml:space="preserve">28 500 sotilasta 40 000 merimiestä ja soutajaa </w:t>
      </w:r>
    </w:p>
    <w:p>
      <w:pPr>
        <w:pStyle w:val="TextBody"/>
        <w:bidi w:val="0"/>
        <w:spacing w:before="0" w:after="283"/>
        <w:jc w:val="left"/>
        <w:rPr/>
      </w:pPr>
      <w:r>
        <w:rPr/>
        <w:t xml:space="preserve">1,815 asetta </w:t>
      </w:r>
    </w:p>
    <w:p>
      <w:pPr>
        <w:pStyle w:val="TextBody"/>
        <w:bidi w:val="0"/>
        <w:spacing w:before="0" w:after="283"/>
        <w:jc w:val="left"/>
        <w:rPr/>
      </w:pPr>
      <w:r>
        <w:rPr/>
        <w:t xml:space="preserve">278 alusta </w:t>
      </w:r>
    </w:p>
    <w:p>
      <w:pPr>
        <w:pStyle w:val="TextBody"/>
        <w:numPr>
          <w:ilvl w:val="0"/>
          <w:numId w:val="44"/>
        </w:numPr>
        <w:tabs>
          <w:tab w:val="clear" w:pos="1134"/>
          <w:tab w:val="left" w:leader="none" w:pos="707"/>
        </w:tabs>
        <w:bidi w:val="0"/>
        <w:spacing w:before="0" w:after="0"/>
        <w:ind w:start="707" w:hanging="283"/>
        <w:jc w:val="left"/>
        <w:rPr/>
      </w:pPr>
      <w:r>
        <w:rPr/>
        <w:t xml:space="preserve">222 kaleeriä </w:t>
      </w:r>
    </w:p>
    <w:p>
      <w:pPr>
        <w:pStyle w:val="TextBody"/>
        <w:numPr>
          <w:ilvl w:val="0"/>
          <w:numId w:val="44"/>
        </w:numPr>
        <w:tabs>
          <w:tab w:val="clear" w:pos="1134"/>
          <w:tab w:val="left" w:leader="none" w:pos="707"/>
        </w:tabs>
        <w:bidi w:val="0"/>
        <w:ind w:start="707" w:hanging="283"/>
        <w:jc w:val="left"/>
        <w:rPr/>
      </w:pPr>
      <w:r>
        <w:rPr/>
        <w:t xml:space="preserve">56 gallia </w:t>
      </w:r>
    </w:p>
    <w:p>
      <w:pPr>
        <w:pStyle w:val="TextBody"/>
        <w:bidi w:val="0"/>
        <w:spacing w:before="0" w:after="283"/>
        <w:jc w:val="left"/>
        <w:rPr/>
      </w:pPr>
      <w:r>
        <w:rPr/>
        <w:t xml:space="preserve">31 490 sotilasta 50 000 merimiestä ja soutajaa </w:t>
      </w:r>
    </w:p>
    <w:p>
      <w:pPr>
        <w:pStyle w:val="TextBody"/>
        <w:bidi w:val="0"/>
        <w:spacing w:before="0" w:after="283"/>
        <w:jc w:val="left"/>
        <w:rPr/>
      </w:pPr>
      <w:r>
        <w:rPr/>
        <w:t xml:space="preserve">750 tykkiä Tappiot ja menetykset 10 000 kuollutta 17 kaleeraa menetetty 40 000 kuollutta 200 kaleeraa uponnut, palanut tai vangittu 12 000 kristittyä vapautettu.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lepanton taistelu käytiin</w:t>
      </w:r>
    </w:p>
    <w:p>
      <w:pPr>
        <w:pStyle w:val="TextBody"/>
        <w:bidi w:val="0"/>
        <w:jc w:val="left"/>
        <w:rPr>
          <w:b/>
          <w:u w:val="single"/>
          <w:shd w:val="clear" w:fill="FFFF00"/>
        </w:rPr>
      </w:pPr>
      <w:r>
        <w:rPr>
          <w:b/>
          <w:u w:val="single"/>
          <w:shd w:val="clear" w:fill="FFFF00"/>
        </w:rPr>
        <w:t xml:space="preserve">Asiakirjan numero 17302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w:t>
      </w:r>
      <w:r>
        <w:rPr>
          <w:color w:val="A9A9A9"/>
        </w:rPr>
        <w:t xml:space="preserve">Tolkien Estate on </w:t>
      </w:r>
      <w:r>
        <w:rPr/>
        <w:t xml:space="preserve">juridinen elin, joka hallinnoi englantilaisen kirjailijan J.R.R. Tolkienin omaisuutta, mukaan lukien useimpien hänen teostensa tekijänoikeudet. Kuolinpesä on luovuttanut yksittäiset tekijänoikeudet suurimmaksi osaksi toissijaisille yhteisöille, kuten J.R.R. Tolkien Discretionary Settlementille ja Tolkienin hyväntekeväisyyssäätiölle. Tolkienin perheen eri omistukset, mukaan lukien kuolinpesä, on organisoitu The Tolkien Company -nimiseksi yhtiöksi, jonka johtajia ovat Christopher Tolkien, hänen vaimonsa Baillie Tolkien ja J.R.R. Tolkienin pojanpoika Michael George Tolkien. Varsinaisen kuolinpesän toimeenpanijoina toimivat Christopher Tolkien, joka on ainoa kirjallisuuden toimeenpanijana, ja (J.R.R. Tolkienin asianajajan Frank Williamsonin seuraajana) Cathleen Blackburn, Maier Blackburn, joka on toiminut myös kuolinpesän asianajajana useita vuosia.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oikeudet sormusten herraan?</w:t>
      </w:r>
    </w:p>
    <w:p>
      <w:pPr>
        <w:pStyle w:val="TextBody"/>
        <w:bidi w:val="0"/>
        <w:jc w:val="left"/>
        <w:rPr>
          <w:b/>
          <w:u w:val="single"/>
          <w:shd w:val="clear" w:fill="FFFF00"/>
        </w:rPr>
      </w:pPr>
      <w:r>
        <w:rPr>
          <w:b/>
          <w:u w:val="single"/>
          <w:shd w:val="clear" w:fill="FFFF00"/>
        </w:rPr>
        <w:t xml:space="preserve">Asiakirjan numero 17303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Saint Piran's Flag </w:t>
      </w:r>
      <w:r>
        <w:rPr/>
        <w:t xml:space="preserve">(Cornish: Baner Peran) on Englannin Cornwallin (Yhdistynyt kuningaskunta) lippu. Varhaisin tunnettu kuvaus lipusta Cornwallin lipuksi on vuodelta 1838. Jotkut cornwallilaiset käyttävät sitä identiteetin symbolina. Se on valkoinen risti mustalla pohjalla.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lippu on musta ja siinä on valkoinen risti</w:t>
      </w:r>
    </w:p>
    <w:p>
      <w:pPr>
        <w:pStyle w:val="TextBody"/>
        <w:bidi w:val="0"/>
        <w:jc w:val="left"/>
        <w:rPr>
          <w:b/>
          <w:u w:val="single"/>
          <w:shd w:val="clear" w:fill="FFFF00"/>
        </w:rPr>
      </w:pPr>
      <w:r>
        <w:rPr>
          <w:b/>
          <w:u w:val="single"/>
          <w:shd w:val="clear" w:fill="FFFF00"/>
        </w:rPr>
        <w:t xml:space="preserve">Asiakirjan numero 17304</w:t>
      </w:r>
    </w:p>
    <w:p>
      <w:pPr>
        <w:pStyle w:val="TextBody"/>
        <w:bidi w:val="0"/>
        <w:jc w:val="left"/>
        <w:rPr>
          <w:b/>
          <w:shd w:val="clear" w:fill="FFFF00"/>
        </w:rPr>
      </w:pPr>
      <w:r>
        <w:rPr>
          <w:b/>
          <w:shd w:val="clear" w:fill="FFFF00"/>
        </w:rPr>
        <w:t xml:space="preserve">Tekstin numero 0</w:t>
      </w:r>
    </w:p>
    <w:p>
      <w:pPr>
        <w:pStyle w:val="TextBody"/>
        <w:numPr>
          <w:ilvl w:val="0"/>
          <w:numId w:val="45"/>
        </w:numPr>
        <w:tabs>
          <w:tab w:val="clear" w:pos="1134"/>
          <w:tab w:val="left" w:leader="none" w:pos="720"/>
        </w:tabs>
        <w:bidi w:val="0"/>
        <w:ind w:start="720" w:hanging="283"/>
        <w:jc w:val="left"/>
        <w:rPr/>
      </w:pPr>
      <w:r>
        <w:rPr>
          <w:color w:val="A9A9A9"/>
        </w:rPr>
        <w:t xml:space="preserve">JoAnna Garcia </w:t>
      </w:r>
      <w:r>
        <w:rPr/>
        <w:t xml:space="preserve">Amy Cabrera (o.s. Finn)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Amya elokuvassa Kevin luultavasti pelastaa maailman...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Sarja kuvattiin </w:t>
      </w:r>
      <w:r>
        <w:rPr>
          <w:color w:val="A9A9A9"/>
        </w:rPr>
        <w:t xml:space="preserve">Austinissa, Texasissa</w:t>
      </w:r>
      <w:r>
        <w:rPr/>
        <w:t xml:space="preserve">. </w:t>
      </w:r>
      <w:r>
        <w:rPr/>
        <w:t xml:space="preserve">Pilotti kuvattiin 23. maaliskuuta 2017 </w:t>
      </w:r>
      <w:r>
        <w:rPr>
          <w:color w:val="DCDCDC"/>
        </w:rPr>
        <w:t xml:space="preserve">San Antoniossa, Texasissa San Antonion kansainvälisellä </w:t>
      </w:r>
      <w:r>
        <w:rPr/>
        <w:t xml:space="preserve">lentokentällä.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Kevin pelastaa maailman -ohjelma, joka on kuvattu?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Kevin (luultavasti) pelastaa maailman (tyylitelty Kevin ^ pelastaa maailman) on amerikkalainen korkean konseptin enkeli-aiheinen fantasiakomedia-draama-televisiosarja, jonka luovat ja tuottavat Michele Fazekas ja Tara Butters ABC Studiosille. Sarja esitetään ABC:llä tiistai-iltana televisiokauden 2017 -- 18 aikana, ja se sai vihreää valoa 11. toukokuuta 2017. Sarjan ensi-ilta oli </w:t>
      </w:r>
      <w:r>
        <w:rPr>
          <w:color w:val="A9A9A9"/>
        </w:rPr>
        <w:t xml:space="preserve">3. lokakuuta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Kevin luultavasti pelastaa maailman ilmestyy?</w:t>
      </w:r>
    </w:p>
    <w:p>
      <w:pPr>
        <w:pStyle w:val="TextBody"/>
        <w:bidi w:val="0"/>
        <w:jc w:val="left"/>
        <w:rPr>
          <w:b/>
          <w:shd w:val="clear" w:fill="FFFF00"/>
        </w:rPr>
      </w:pPr>
      <w:r>
        <w:rPr>
          <w:b/>
          <w:shd w:val="clear" w:fill="FFFF00"/>
        </w:rPr>
        <w:t xml:space="preserve">Teksti numero 3</w:t>
      </w:r>
    </w:p>
    <w:p>
      <w:pPr>
        <w:pStyle w:val="TextBody"/>
        <w:numPr>
          <w:ilvl w:val="0"/>
          <w:numId w:val="46"/>
        </w:numPr>
        <w:tabs>
          <w:tab w:val="clear" w:pos="1134"/>
          <w:tab w:val="left" w:leader="none" w:pos="720"/>
        </w:tabs>
        <w:bidi w:val="0"/>
        <w:ind w:start="720" w:hanging="283"/>
        <w:jc w:val="left"/>
        <w:rPr/>
      </w:pPr>
      <w:r>
        <w:rPr>
          <w:color w:val="A9A9A9"/>
        </w:rPr>
        <w:t xml:space="preserve">Richard Masur</w:t>
      </w:r>
      <w:r>
        <w:rPr/>
        <w:t xml:space="preserve">: tohtori Sloane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tohtori Sloan elokuvassa Kevin pelastaa maailman?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tohtori Sloania Kevinissä, pelastaa todennäköisesti maailman.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tohtori Sloania Kevinissä, pelastaa todennäköisesti maailman.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psykiatria elokuvassa Kevin luultavasti pelastaa maailman...</w:t>
      </w:r>
    </w:p>
    <w:p>
      <w:pPr>
        <w:pStyle w:val="TextBody"/>
        <w:bidi w:val="0"/>
        <w:jc w:val="left"/>
        <w:rPr>
          <w:b/>
          <w:shd w:val="clear" w:fill="FFFF00"/>
        </w:rPr>
      </w:pPr>
      <w:r>
        <w:rPr>
          <w:b/>
          <w:shd w:val="clear" w:fill="FFFF00"/>
        </w:rPr>
        <w:t xml:space="preserve">Teksti numero 4</w:t>
      </w:r>
    </w:p>
    <w:p>
      <w:pPr>
        <w:pStyle w:val="TextBody"/>
        <w:numPr>
          <w:ilvl w:val="0"/>
          <w:numId w:val="47"/>
        </w:numPr>
        <w:tabs>
          <w:tab w:val="clear" w:pos="1134"/>
          <w:tab w:val="left" w:leader="none" w:pos="720"/>
        </w:tabs>
        <w:bidi w:val="0"/>
        <w:ind w:start="720" w:hanging="283"/>
        <w:jc w:val="left"/>
        <w:rPr/>
      </w:pPr>
      <w:r>
        <w:rPr>
          <w:color w:val="A9A9A9"/>
        </w:rPr>
        <w:t xml:space="preserve">Dustin Ybarra </w:t>
      </w:r>
      <w:r>
        <w:rPr/>
        <w:t xml:space="preserve">nimellä Tyler Medina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Tyleria Kevinissä, luultavasti pelastaa maailman...</w:t>
      </w:r>
    </w:p>
    <w:p>
      <w:pPr>
        <w:pStyle w:val="TextBody"/>
        <w:bidi w:val="0"/>
        <w:jc w:val="left"/>
        <w:rPr>
          <w:b/>
          <w:shd w:val="clear" w:fill="FFFF00"/>
        </w:rPr>
      </w:pPr>
      <w:r>
        <w:rPr>
          <w:b/>
          <w:shd w:val="clear" w:fill="FFFF00"/>
        </w:rPr>
        <w:t xml:space="preserve">Teksti numero 5</w:t>
      </w:r>
    </w:p>
    <w:p>
      <w:pPr>
        <w:pStyle w:val="TextBody"/>
        <w:numPr>
          <w:ilvl w:val="0"/>
          <w:numId w:val="48"/>
        </w:numPr>
        <w:tabs>
          <w:tab w:val="clear" w:pos="1134"/>
          <w:tab w:val="left" w:leader="none" w:pos="720"/>
        </w:tabs>
        <w:bidi w:val="0"/>
        <w:ind w:start="720" w:hanging="283"/>
        <w:jc w:val="left"/>
        <w:rPr/>
      </w:pPr>
      <w:r>
        <w:rPr>
          <w:color w:val="A9A9A9"/>
        </w:rPr>
        <w:t xml:space="preserve">Lesley Boone </w:t>
      </w:r>
      <w:r>
        <w:rPr/>
        <w:t xml:space="preserve">(Lucille)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Lucillea Kevinissä, pelastaa todennäköisesti maailman...</w:t>
      </w:r>
    </w:p>
    <w:p>
      <w:pPr>
        <w:pStyle w:val="TextBody"/>
        <w:bidi w:val="0"/>
        <w:jc w:val="left"/>
        <w:rPr>
          <w:b/>
          <w:shd w:val="clear" w:fill="FFFF00"/>
        </w:rPr>
      </w:pPr>
      <w:r>
        <w:rPr>
          <w:b/>
          <w:shd w:val="clear" w:fill="FFFF00"/>
        </w:rPr>
        <w:t xml:space="preserve">Teksti numero 6</w:t>
      </w:r>
    </w:p>
    <w:p>
      <w:pPr>
        <w:pStyle w:val="TextBody"/>
        <w:numPr>
          <w:ilvl w:val="0"/>
          <w:numId w:val="49"/>
        </w:numPr>
        <w:tabs>
          <w:tab w:val="clear" w:pos="1134"/>
          <w:tab w:val="left" w:leader="none" w:pos="720"/>
        </w:tabs>
        <w:bidi w:val="0"/>
        <w:ind w:start="720" w:hanging="283"/>
        <w:jc w:val="left"/>
        <w:rPr/>
      </w:pPr>
      <w:r>
        <w:rPr>
          <w:color w:val="A9A9A9"/>
        </w:rPr>
        <w:t xml:space="preserve">Kimberly Hebert Gregory </w:t>
      </w:r>
      <w:r>
        <w:rPr/>
        <w:t xml:space="preserve">(Yvette)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enkeli Kevin luultavasti pelastaa maailman</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Kevin (luultavasti) pelastaa maailman (tyylitelty Kevin ^ pelastaa maailman) on amerikkalainen korkean konseptin enkeli-aiheinen fantasiakomedia-draama-televisiosarja, jonka luovat ja tuottavat Michele Fazekas ja Tara Butters ABC Studiosille. Sarja esitetään ABC:llä tiistai-iltana televisiokauden 2017 -- 18 aikana, ja se sai vihreää valoa 11. toukokuuta 2017. Sarjan ensi-ilta oli 3. lokakuuta 2017. Sarja sijoittuu </w:t>
      </w:r>
      <w:r>
        <w:rPr>
          <w:color w:val="A9A9A9"/>
        </w:rPr>
        <w:t xml:space="preserve">Tayloriin, Texasiin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Kevin luultavasti pelastaa maailman tapahtuu?</w:t>
      </w:r>
    </w:p>
    <w:p>
      <w:pPr>
        <w:pStyle w:val="TextBody"/>
        <w:bidi w:val="0"/>
        <w:jc w:val="left"/>
        <w:rPr>
          <w:b/>
          <w:shd w:val="clear" w:fill="FFFF00"/>
        </w:rPr>
      </w:pPr>
      <w:r>
        <w:rPr>
          <w:b/>
          <w:shd w:val="clear" w:fill="FFFF00"/>
        </w:rPr>
        <w:t xml:space="preserve">Teksti numero 8</w:t>
      </w:r>
    </w:p>
    <w:p>
      <w:pPr>
        <w:pStyle w:val="TextBody"/>
        <w:numPr>
          <w:ilvl w:val="0"/>
          <w:numId w:val="50"/>
        </w:numPr>
        <w:tabs>
          <w:tab w:val="clear" w:pos="1134"/>
          <w:tab w:val="left" w:leader="none" w:pos="707"/>
        </w:tabs>
        <w:bidi w:val="0"/>
        <w:spacing w:before="0" w:after="0"/>
        <w:ind w:start="707" w:hanging="283"/>
        <w:jc w:val="left"/>
        <w:rPr/>
      </w:pPr>
      <w:r>
        <w:rPr>
          <w:color w:val="A9A9A9"/>
        </w:rPr>
        <w:t xml:space="preserve">Jason Ritter </w:t>
      </w:r>
      <w:r>
        <w:rPr/>
        <w:t xml:space="preserve">Kevin Finninä </w:t>
      </w:r>
    </w:p>
    <w:p>
      <w:pPr>
        <w:pStyle w:val="TextBody"/>
        <w:numPr>
          <w:ilvl w:val="0"/>
          <w:numId w:val="50"/>
        </w:numPr>
        <w:tabs>
          <w:tab w:val="clear" w:pos="1134"/>
          <w:tab w:val="left" w:leader="none" w:pos="707"/>
        </w:tabs>
        <w:bidi w:val="0"/>
        <w:spacing w:before="0" w:after="0"/>
        <w:ind w:start="707" w:hanging="283"/>
        <w:jc w:val="left"/>
        <w:rPr/>
      </w:pPr>
      <w:r>
        <w:rPr>
          <w:color w:val="DCDCDC"/>
        </w:rPr>
        <w:t xml:space="preserve">JoAnna Garcia Swisher </w:t>
      </w:r>
      <w:r>
        <w:rPr/>
        <w:t xml:space="preserve">roolissa Amy Cabrera </w:t>
      </w:r>
    </w:p>
    <w:p>
      <w:pPr>
        <w:pStyle w:val="TextBody"/>
        <w:numPr>
          <w:ilvl w:val="0"/>
          <w:numId w:val="50"/>
        </w:numPr>
        <w:tabs>
          <w:tab w:val="clear" w:pos="1134"/>
          <w:tab w:val="left" w:leader="none" w:pos="707"/>
        </w:tabs>
        <w:bidi w:val="0"/>
        <w:spacing w:before="0" w:after="0"/>
        <w:ind w:start="707" w:hanging="283"/>
        <w:jc w:val="left"/>
        <w:rPr/>
      </w:pPr>
      <w:r>
        <w:rPr>
          <w:color w:val="2F4F4F"/>
        </w:rPr>
        <w:t xml:space="preserve">Kimberly Hebert Gregory </w:t>
      </w:r>
      <w:r>
        <w:rPr/>
        <w:t xml:space="preserve">(Yvette) </w:t>
      </w:r>
    </w:p>
    <w:p>
      <w:pPr>
        <w:pStyle w:val="TextBody"/>
        <w:numPr>
          <w:ilvl w:val="0"/>
          <w:numId w:val="50"/>
        </w:numPr>
        <w:tabs>
          <w:tab w:val="clear" w:pos="1134"/>
          <w:tab w:val="left" w:leader="none" w:pos="707"/>
        </w:tabs>
        <w:bidi w:val="0"/>
        <w:spacing w:before="0" w:after="0"/>
        <w:ind w:start="707" w:hanging="283"/>
        <w:jc w:val="left"/>
        <w:rPr/>
      </w:pPr>
      <w:r>
        <w:rPr>
          <w:color w:val="556B2F"/>
        </w:rPr>
        <w:t xml:space="preserve">India de Beaufort </w:t>
      </w:r>
      <w:r>
        <w:rPr/>
        <w:t xml:space="preserve">Kristin Allenina </w:t>
      </w:r>
    </w:p>
    <w:p>
      <w:pPr>
        <w:pStyle w:val="TextBody"/>
        <w:numPr>
          <w:ilvl w:val="0"/>
          <w:numId w:val="50"/>
        </w:numPr>
        <w:tabs>
          <w:tab w:val="clear" w:pos="1134"/>
          <w:tab w:val="left" w:leader="none" w:pos="707"/>
        </w:tabs>
        <w:bidi w:val="0"/>
        <w:spacing w:before="0" w:after="0"/>
        <w:ind w:start="707" w:hanging="283"/>
        <w:jc w:val="left"/>
        <w:rPr/>
      </w:pPr>
      <w:r>
        <w:rPr>
          <w:color w:val="6B8E23"/>
        </w:rPr>
        <w:t xml:space="preserve">J. August Richards </w:t>
      </w:r>
      <w:r>
        <w:rPr/>
        <w:t xml:space="preserve">Nathan Purcellina </w:t>
      </w:r>
    </w:p>
    <w:p>
      <w:pPr>
        <w:pStyle w:val="TextBody"/>
        <w:numPr>
          <w:ilvl w:val="0"/>
          <w:numId w:val="50"/>
        </w:numPr>
        <w:tabs>
          <w:tab w:val="clear" w:pos="1134"/>
          <w:tab w:val="left" w:leader="none" w:pos="707"/>
        </w:tabs>
        <w:bidi w:val="0"/>
        <w:spacing w:before="0" w:after="0"/>
        <w:ind w:start="707" w:hanging="283"/>
        <w:jc w:val="left"/>
        <w:rPr/>
      </w:pPr>
      <w:r>
        <w:rPr>
          <w:color w:val="A0522D"/>
        </w:rPr>
        <w:t xml:space="preserve">Chloe East </w:t>
      </w:r>
      <w:r>
        <w:rPr/>
        <w:t xml:space="preserve">(Reese Cabrera) </w:t>
      </w:r>
    </w:p>
    <w:p>
      <w:pPr>
        <w:pStyle w:val="TextBody"/>
        <w:numPr>
          <w:ilvl w:val="0"/>
          <w:numId w:val="50"/>
        </w:numPr>
        <w:tabs>
          <w:tab w:val="clear" w:pos="1134"/>
          <w:tab w:val="left" w:leader="none" w:pos="707"/>
        </w:tabs>
        <w:bidi w:val="0"/>
        <w:ind w:start="707" w:hanging="283"/>
        <w:jc w:val="left"/>
        <w:rPr/>
      </w:pPr>
      <w:r>
        <w:rPr>
          <w:color w:val="228B22"/>
        </w:rPr>
        <w:t xml:space="preserve">Dustin Ybarra </w:t>
      </w:r>
      <w:r>
        <w:rPr/>
        <w:t xml:space="preserve">nimellä Tyler Medina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Kevin luultavasti pelastaa maailman -elokuvassa.</w:t>
      </w:r>
    </w:p>
    <w:p>
      <w:pPr>
        <w:pStyle w:val="TextBody"/>
        <w:bidi w:val="0"/>
        <w:jc w:val="left"/>
        <w:rPr>
          <w:b/>
          <w:shd w:val="clear" w:fill="FFFF00"/>
        </w:rPr>
      </w:pPr>
      <w:r>
        <w:rPr>
          <w:b/>
          <w:shd w:val="clear" w:fill="FFFF00"/>
        </w:rPr>
        <w:t xml:space="preserve">Teksti numero 9</w:t>
      </w:r>
    </w:p>
    <w:p>
      <w:pPr>
        <w:pStyle w:val="TextBody"/>
        <w:numPr>
          <w:ilvl w:val="0"/>
          <w:numId w:val="51"/>
        </w:numPr>
        <w:tabs>
          <w:tab w:val="clear" w:pos="1134"/>
          <w:tab w:val="left" w:leader="none" w:pos="720"/>
        </w:tabs>
        <w:bidi w:val="0"/>
        <w:ind w:start="720" w:hanging="283"/>
        <w:jc w:val="left"/>
        <w:rPr/>
      </w:pPr>
      <w:r>
        <w:rPr>
          <w:color w:val="A9A9A9"/>
        </w:rPr>
        <w:t xml:space="preserve">Jason Ritter </w:t>
      </w:r>
      <w:r>
        <w:rPr/>
        <w:t xml:space="preserve">Kevin Finninä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elokuvassa kevin probably saves the world?</w:t>
      </w:r>
    </w:p>
    <w:p>
      <w:pPr>
        <w:pStyle w:val="TextBody"/>
        <w:bidi w:val="0"/>
        <w:jc w:val="left"/>
        <w:rPr>
          <w:b/>
          <w:u w:val="single"/>
          <w:shd w:val="clear" w:fill="FFFF00"/>
        </w:rPr>
      </w:pPr>
      <w:r>
        <w:rPr>
          <w:b/>
          <w:u w:val="single"/>
          <w:shd w:val="clear" w:fill="FFFF00"/>
        </w:rPr>
        <w:t xml:space="preserve">Asiakirjan numero 17305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kuvattiin </w:t>
      </w:r>
      <w:r>
        <w:rPr>
          <w:color w:val="A9A9A9"/>
        </w:rPr>
        <w:t xml:space="preserve">Kapkaupungissa, </w:t>
      </w:r>
      <w:r>
        <w:rPr/>
        <w:t xml:space="preserve">ja se koostuu kahdeksasta jaksosta. Sen ovat käsikirjoittaneet David Farr, Nancy Harris, Mika Watkins ja Joe Barton, ja sen ovat ohjanneet Owen Harris ja Mark Brozel.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troijalainen kaupungin sortuminen missä se kuvattiin?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Troijan kaupungin kaatuminen kuvattiin?</w:t>
      </w:r>
    </w:p>
    <w:p>
      <w:pPr>
        <w:pStyle w:val="TextBody"/>
        <w:bidi w:val="0"/>
        <w:jc w:val="left"/>
        <w:rPr>
          <w:b/>
          <w:shd w:val="clear" w:fill="FFFF00"/>
        </w:rPr>
      </w:pPr>
      <w:r>
        <w:rPr>
          <w:b/>
          <w:shd w:val="clear" w:fill="FFFF00"/>
        </w:rPr>
        <w:t xml:space="preserve">Teksti numero 1</w:t>
      </w:r>
    </w:p>
    <w:p>
      <w:pPr>
        <w:pStyle w:val="TextBody"/>
        <w:numPr>
          <w:ilvl w:val="0"/>
          <w:numId w:val="52"/>
        </w:numPr>
        <w:tabs>
          <w:tab w:val="clear" w:pos="1134"/>
          <w:tab w:val="left" w:leader="none" w:pos="707"/>
        </w:tabs>
        <w:bidi w:val="0"/>
        <w:spacing w:before="0" w:after="0"/>
        <w:ind w:start="707" w:hanging="283"/>
        <w:jc w:val="left"/>
        <w:rPr/>
      </w:pPr>
      <w:r>
        <w:rPr/>
        <w:t xml:space="preserve">Louis Hunter roolissa Paris </w:t>
      </w:r>
    </w:p>
    <w:p>
      <w:pPr>
        <w:pStyle w:val="TextBody"/>
        <w:numPr>
          <w:ilvl w:val="0"/>
          <w:numId w:val="52"/>
        </w:numPr>
        <w:tabs>
          <w:tab w:val="clear" w:pos="1134"/>
          <w:tab w:val="left" w:leader="none" w:pos="707"/>
        </w:tabs>
        <w:bidi w:val="0"/>
        <w:spacing w:before="0" w:after="0"/>
        <w:ind w:start="707" w:hanging="283"/>
        <w:jc w:val="left"/>
        <w:rPr/>
      </w:pPr>
      <w:r>
        <w:rPr>
          <w:color w:val="A9A9A9"/>
        </w:rPr>
        <w:t xml:space="preserve">Bella Dayne </w:t>
      </w:r>
      <w:r>
        <w:rPr/>
        <w:t xml:space="preserve">Troijan Helenana </w:t>
      </w:r>
    </w:p>
    <w:p>
      <w:pPr>
        <w:pStyle w:val="TextBody"/>
        <w:numPr>
          <w:ilvl w:val="0"/>
          <w:numId w:val="52"/>
        </w:numPr>
        <w:tabs>
          <w:tab w:val="clear" w:pos="1134"/>
          <w:tab w:val="left" w:leader="none" w:pos="707"/>
        </w:tabs>
        <w:bidi w:val="0"/>
        <w:spacing w:before="0" w:after="0"/>
        <w:ind w:start="707" w:hanging="283"/>
        <w:jc w:val="left"/>
        <w:rPr/>
      </w:pPr>
      <w:r>
        <w:rPr/>
        <w:t xml:space="preserve">David Threlfall (Priamos) </w:t>
      </w:r>
    </w:p>
    <w:p>
      <w:pPr>
        <w:pStyle w:val="TextBody"/>
        <w:numPr>
          <w:ilvl w:val="0"/>
          <w:numId w:val="52"/>
        </w:numPr>
        <w:tabs>
          <w:tab w:val="clear" w:pos="1134"/>
          <w:tab w:val="left" w:leader="none" w:pos="707"/>
        </w:tabs>
        <w:bidi w:val="0"/>
        <w:spacing w:before="0" w:after="0"/>
        <w:ind w:start="707" w:hanging="283"/>
        <w:jc w:val="left"/>
        <w:rPr/>
      </w:pPr>
      <w:r>
        <w:rPr/>
        <w:t xml:space="preserve">Frances O'Connor (Hekuba) </w:t>
      </w:r>
    </w:p>
    <w:p>
      <w:pPr>
        <w:pStyle w:val="TextBody"/>
        <w:numPr>
          <w:ilvl w:val="0"/>
          <w:numId w:val="52"/>
        </w:numPr>
        <w:tabs>
          <w:tab w:val="clear" w:pos="1134"/>
          <w:tab w:val="left" w:leader="none" w:pos="707"/>
        </w:tabs>
        <w:bidi w:val="0"/>
        <w:spacing w:before="0" w:after="0"/>
        <w:ind w:start="707" w:hanging="283"/>
        <w:jc w:val="left"/>
        <w:rPr/>
      </w:pPr>
      <w:r>
        <w:rPr/>
        <w:t xml:space="preserve">Tom Weston-Jones (Hector) </w:t>
      </w:r>
    </w:p>
    <w:p>
      <w:pPr>
        <w:pStyle w:val="TextBody"/>
        <w:numPr>
          <w:ilvl w:val="0"/>
          <w:numId w:val="52"/>
        </w:numPr>
        <w:tabs>
          <w:tab w:val="clear" w:pos="1134"/>
          <w:tab w:val="left" w:leader="none" w:pos="707"/>
        </w:tabs>
        <w:bidi w:val="0"/>
        <w:spacing w:before="0" w:after="0"/>
        <w:ind w:start="707" w:hanging="283"/>
        <w:jc w:val="left"/>
        <w:rPr/>
      </w:pPr>
      <w:r>
        <w:rPr/>
        <w:t xml:space="preserve">Joseph Mawle roolissa Odysseus </w:t>
      </w:r>
    </w:p>
    <w:p>
      <w:pPr>
        <w:pStyle w:val="TextBody"/>
        <w:numPr>
          <w:ilvl w:val="0"/>
          <w:numId w:val="52"/>
        </w:numPr>
        <w:tabs>
          <w:tab w:val="clear" w:pos="1134"/>
          <w:tab w:val="left" w:leader="none" w:pos="707"/>
        </w:tabs>
        <w:bidi w:val="0"/>
        <w:spacing w:before="0" w:after="0"/>
        <w:ind w:start="707" w:hanging="283"/>
        <w:jc w:val="left"/>
        <w:rPr/>
      </w:pPr>
      <w:r>
        <w:rPr/>
        <w:t xml:space="preserve">Chloe Pirrie (Andromache) </w:t>
      </w:r>
    </w:p>
    <w:p>
      <w:pPr>
        <w:pStyle w:val="TextBody"/>
        <w:numPr>
          <w:ilvl w:val="0"/>
          <w:numId w:val="52"/>
        </w:numPr>
        <w:tabs>
          <w:tab w:val="clear" w:pos="1134"/>
          <w:tab w:val="left" w:leader="none" w:pos="707"/>
        </w:tabs>
        <w:bidi w:val="0"/>
        <w:spacing w:before="0" w:after="0"/>
        <w:ind w:start="707" w:hanging="283"/>
        <w:jc w:val="left"/>
        <w:rPr/>
      </w:pPr>
      <w:r>
        <w:rPr/>
        <w:t xml:space="preserve">Johnny Harris: Agamemnon </w:t>
      </w:r>
    </w:p>
    <w:p>
      <w:pPr>
        <w:pStyle w:val="TextBody"/>
        <w:numPr>
          <w:ilvl w:val="0"/>
          <w:numId w:val="52"/>
        </w:numPr>
        <w:tabs>
          <w:tab w:val="clear" w:pos="1134"/>
          <w:tab w:val="left" w:leader="none" w:pos="707"/>
        </w:tabs>
        <w:bidi w:val="0"/>
        <w:spacing w:before="0" w:after="0"/>
        <w:ind w:start="707" w:hanging="283"/>
        <w:jc w:val="left"/>
        <w:rPr/>
      </w:pPr>
      <w:r>
        <w:rPr/>
        <w:t xml:space="preserve">David Gyasi Akilleksena </w:t>
      </w:r>
    </w:p>
    <w:p>
      <w:pPr>
        <w:pStyle w:val="TextBody"/>
        <w:numPr>
          <w:ilvl w:val="0"/>
          <w:numId w:val="52"/>
        </w:numPr>
        <w:tabs>
          <w:tab w:val="clear" w:pos="1134"/>
          <w:tab w:val="left" w:leader="none" w:pos="707"/>
        </w:tabs>
        <w:bidi w:val="0"/>
        <w:spacing w:before="0" w:after="0"/>
        <w:ind w:start="707" w:hanging="283"/>
        <w:jc w:val="left"/>
        <w:rPr/>
      </w:pPr>
      <w:r>
        <w:rPr/>
        <w:t xml:space="preserve">Jonas Armstrong (Menelaos) </w:t>
      </w:r>
    </w:p>
    <w:p>
      <w:pPr>
        <w:pStyle w:val="TextBody"/>
        <w:numPr>
          <w:ilvl w:val="0"/>
          <w:numId w:val="52"/>
        </w:numPr>
        <w:tabs>
          <w:tab w:val="clear" w:pos="1134"/>
          <w:tab w:val="left" w:leader="none" w:pos="707"/>
        </w:tabs>
        <w:bidi w:val="0"/>
        <w:spacing w:before="0" w:after="0"/>
        <w:ind w:start="707" w:hanging="283"/>
        <w:jc w:val="left"/>
        <w:rPr/>
      </w:pPr>
      <w:r>
        <w:rPr/>
        <w:t xml:space="preserve">Alfred Enoch Aeneasina </w:t>
      </w:r>
    </w:p>
    <w:p>
      <w:pPr>
        <w:pStyle w:val="TextBody"/>
        <w:numPr>
          <w:ilvl w:val="0"/>
          <w:numId w:val="52"/>
        </w:numPr>
        <w:tabs>
          <w:tab w:val="clear" w:pos="1134"/>
          <w:tab w:val="left" w:leader="none" w:pos="707"/>
        </w:tabs>
        <w:bidi w:val="0"/>
        <w:spacing w:before="0" w:after="0"/>
        <w:ind w:start="707" w:hanging="283"/>
        <w:jc w:val="left"/>
        <w:rPr/>
      </w:pPr>
      <w:r>
        <w:rPr/>
        <w:t xml:space="preserve">Aimee-Ffion Edwards (Cassandra) </w:t>
      </w:r>
    </w:p>
    <w:p>
      <w:pPr>
        <w:pStyle w:val="TextBody"/>
        <w:numPr>
          <w:ilvl w:val="0"/>
          <w:numId w:val="52"/>
        </w:numPr>
        <w:tabs>
          <w:tab w:val="clear" w:pos="1134"/>
          <w:tab w:val="left" w:leader="none" w:pos="707"/>
        </w:tabs>
        <w:bidi w:val="0"/>
        <w:spacing w:before="0" w:after="0"/>
        <w:ind w:start="707" w:hanging="283"/>
        <w:jc w:val="left"/>
        <w:rPr/>
      </w:pPr>
      <w:r>
        <w:rPr/>
        <w:t xml:space="preserve">Hakeem Kae-Kazim kuin Zeus </w:t>
      </w:r>
    </w:p>
    <w:p>
      <w:pPr>
        <w:pStyle w:val="TextBody"/>
        <w:numPr>
          <w:ilvl w:val="0"/>
          <w:numId w:val="52"/>
        </w:numPr>
        <w:tabs>
          <w:tab w:val="clear" w:pos="1134"/>
          <w:tab w:val="left" w:leader="none" w:pos="707"/>
        </w:tabs>
        <w:bidi w:val="0"/>
        <w:spacing w:before="0" w:after="0"/>
        <w:ind w:start="707" w:hanging="283"/>
        <w:jc w:val="left"/>
        <w:rPr/>
      </w:pPr>
      <w:r>
        <w:rPr/>
        <w:t xml:space="preserve">Chris Fisher roolissa Deiphobus </w:t>
      </w:r>
    </w:p>
    <w:p>
      <w:pPr>
        <w:pStyle w:val="TextBody"/>
        <w:numPr>
          <w:ilvl w:val="0"/>
          <w:numId w:val="52"/>
        </w:numPr>
        <w:tabs>
          <w:tab w:val="clear" w:pos="1134"/>
          <w:tab w:val="left" w:leader="none" w:pos="707"/>
        </w:tabs>
        <w:bidi w:val="0"/>
        <w:spacing w:before="0" w:after="0"/>
        <w:ind w:start="707" w:hanging="283"/>
        <w:jc w:val="left"/>
        <w:rPr/>
      </w:pPr>
      <w:r>
        <w:rPr/>
        <w:t xml:space="preserve">Christiaan Schoombie roolissa Troilus </w:t>
      </w:r>
    </w:p>
    <w:p>
      <w:pPr>
        <w:pStyle w:val="TextBody"/>
        <w:numPr>
          <w:ilvl w:val="0"/>
          <w:numId w:val="52"/>
        </w:numPr>
        <w:tabs>
          <w:tab w:val="clear" w:pos="1134"/>
          <w:tab w:val="left" w:leader="none" w:pos="707"/>
        </w:tabs>
        <w:bidi w:val="0"/>
        <w:spacing w:before="0" w:after="0"/>
        <w:ind w:start="707" w:hanging="283"/>
        <w:jc w:val="left"/>
        <w:rPr/>
      </w:pPr>
      <w:r>
        <w:rPr/>
        <w:t xml:space="preserve">Alex Lanipekun (Pandarus) </w:t>
      </w:r>
    </w:p>
    <w:p>
      <w:pPr>
        <w:pStyle w:val="TextBody"/>
        <w:numPr>
          <w:ilvl w:val="0"/>
          <w:numId w:val="52"/>
        </w:numPr>
        <w:tabs>
          <w:tab w:val="clear" w:pos="1134"/>
          <w:tab w:val="left" w:leader="none" w:pos="707"/>
        </w:tabs>
        <w:bidi w:val="0"/>
        <w:spacing w:before="0" w:after="0"/>
        <w:ind w:start="707" w:hanging="283"/>
        <w:jc w:val="left"/>
        <w:rPr/>
      </w:pPr>
      <w:r>
        <w:rPr/>
        <w:t xml:space="preserve">Jonathan Pienaar (Litos) </w:t>
      </w:r>
    </w:p>
    <w:p>
      <w:pPr>
        <w:pStyle w:val="TextBody"/>
        <w:numPr>
          <w:ilvl w:val="0"/>
          <w:numId w:val="52"/>
        </w:numPr>
        <w:tabs>
          <w:tab w:val="clear" w:pos="1134"/>
          <w:tab w:val="left" w:leader="none" w:pos="707"/>
        </w:tabs>
        <w:bidi w:val="0"/>
        <w:spacing w:before="0" w:after="0"/>
        <w:ind w:start="707" w:hanging="283"/>
        <w:jc w:val="left"/>
        <w:rPr/>
      </w:pPr>
      <w:r>
        <w:rPr/>
        <w:t xml:space="preserve">David Avery (Xanthias) </w:t>
      </w:r>
    </w:p>
    <w:p>
      <w:pPr>
        <w:pStyle w:val="TextBody"/>
        <w:numPr>
          <w:ilvl w:val="0"/>
          <w:numId w:val="52"/>
        </w:numPr>
        <w:tabs>
          <w:tab w:val="clear" w:pos="1134"/>
          <w:tab w:val="left" w:leader="none" w:pos="707"/>
        </w:tabs>
        <w:bidi w:val="0"/>
        <w:spacing w:before="0" w:after="0"/>
        <w:ind w:start="707" w:hanging="283"/>
        <w:jc w:val="left"/>
        <w:rPr/>
      </w:pPr>
      <w:r>
        <w:rPr/>
        <w:t xml:space="preserve">Lex King Afroditena </w:t>
      </w:r>
    </w:p>
    <w:p>
      <w:pPr>
        <w:pStyle w:val="TextBody"/>
        <w:numPr>
          <w:ilvl w:val="0"/>
          <w:numId w:val="52"/>
        </w:numPr>
        <w:tabs>
          <w:tab w:val="clear" w:pos="1134"/>
          <w:tab w:val="left" w:leader="none" w:pos="707"/>
        </w:tabs>
        <w:bidi w:val="0"/>
        <w:spacing w:before="0" w:after="0"/>
        <w:ind w:start="707" w:hanging="283"/>
        <w:jc w:val="left"/>
        <w:rPr/>
      </w:pPr>
      <w:r>
        <w:rPr/>
        <w:t xml:space="preserve">Amy Louise Wilson (Briseis) </w:t>
      </w:r>
    </w:p>
    <w:p>
      <w:pPr>
        <w:pStyle w:val="TextBody"/>
        <w:numPr>
          <w:ilvl w:val="0"/>
          <w:numId w:val="52"/>
        </w:numPr>
        <w:tabs>
          <w:tab w:val="clear" w:pos="1134"/>
          <w:tab w:val="left" w:leader="none" w:pos="707"/>
        </w:tabs>
        <w:bidi w:val="0"/>
        <w:spacing w:before="0" w:after="0"/>
        <w:ind w:start="707" w:hanging="283"/>
        <w:jc w:val="left"/>
        <w:rPr/>
      </w:pPr>
      <w:r>
        <w:rPr/>
        <w:t xml:space="preserve">Inge Beckmann (Hera) </w:t>
      </w:r>
    </w:p>
    <w:p>
      <w:pPr>
        <w:pStyle w:val="TextBody"/>
        <w:numPr>
          <w:ilvl w:val="0"/>
          <w:numId w:val="52"/>
        </w:numPr>
        <w:tabs>
          <w:tab w:val="clear" w:pos="1134"/>
          <w:tab w:val="left" w:leader="none" w:pos="707"/>
        </w:tabs>
        <w:bidi w:val="0"/>
        <w:spacing w:before="0" w:after="0"/>
        <w:ind w:start="707" w:hanging="283"/>
        <w:jc w:val="left"/>
        <w:rPr/>
      </w:pPr>
      <w:r>
        <w:rPr/>
        <w:t xml:space="preserve">Shamilla Miller (Athena) </w:t>
      </w:r>
    </w:p>
    <w:p>
      <w:pPr>
        <w:pStyle w:val="TextBody"/>
        <w:numPr>
          <w:ilvl w:val="0"/>
          <w:numId w:val="52"/>
        </w:numPr>
        <w:tabs>
          <w:tab w:val="clear" w:pos="1134"/>
          <w:tab w:val="left" w:leader="none" w:pos="707"/>
        </w:tabs>
        <w:bidi w:val="0"/>
        <w:spacing w:before="0" w:after="0"/>
        <w:ind w:start="707" w:hanging="283"/>
        <w:jc w:val="left"/>
        <w:rPr/>
      </w:pPr>
      <w:r>
        <w:rPr/>
        <w:t xml:space="preserve">Diarmaid Murtagh (Hermes) </w:t>
      </w:r>
    </w:p>
    <w:p>
      <w:pPr>
        <w:pStyle w:val="TextBody"/>
        <w:numPr>
          <w:ilvl w:val="0"/>
          <w:numId w:val="52"/>
        </w:numPr>
        <w:tabs>
          <w:tab w:val="clear" w:pos="1134"/>
          <w:tab w:val="left" w:leader="none" w:pos="707"/>
        </w:tabs>
        <w:bidi w:val="0"/>
        <w:spacing w:before="0" w:after="0"/>
        <w:ind w:start="707" w:hanging="283"/>
        <w:jc w:val="left"/>
        <w:rPr/>
      </w:pPr>
      <w:r>
        <w:rPr/>
        <w:t xml:space="preserve">Thando Hopa (Artemis) </w:t>
      </w:r>
    </w:p>
    <w:p>
      <w:pPr>
        <w:pStyle w:val="TextBody"/>
        <w:numPr>
          <w:ilvl w:val="0"/>
          <w:numId w:val="52"/>
        </w:numPr>
        <w:tabs>
          <w:tab w:val="clear" w:pos="1134"/>
          <w:tab w:val="left" w:leader="none" w:pos="707"/>
        </w:tabs>
        <w:bidi w:val="0"/>
        <w:spacing w:before="0" w:after="0"/>
        <w:ind w:start="707" w:hanging="283"/>
        <w:jc w:val="left"/>
        <w:rPr/>
      </w:pPr>
      <w:r>
        <w:rPr/>
        <w:t xml:space="preserve">Nina Milner Penthesilea </w:t>
      </w:r>
    </w:p>
    <w:p>
      <w:pPr>
        <w:pStyle w:val="TextBody"/>
        <w:numPr>
          <w:ilvl w:val="0"/>
          <w:numId w:val="52"/>
        </w:numPr>
        <w:tabs>
          <w:tab w:val="clear" w:pos="1134"/>
          <w:tab w:val="left" w:leader="none" w:pos="707"/>
        </w:tabs>
        <w:bidi w:val="0"/>
        <w:spacing w:before="0" w:after="0"/>
        <w:ind w:start="707" w:hanging="283"/>
        <w:jc w:val="left"/>
        <w:rPr/>
      </w:pPr>
      <w:r>
        <w:rPr/>
        <w:t xml:space="preserve">Grace Hogg-Robinson (Hermione) </w:t>
      </w:r>
    </w:p>
    <w:p>
      <w:pPr>
        <w:pStyle w:val="TextBody"/>
        <w:numPr>
          <w:ilvl w:val="0"/>
          <w:numId w:val="52"/>
        </w:numPr>
        <w:tabs>
          <w:tab w:val="clear" w:pos="1134"/>
          <w:tab w:val="left" w:leader="none" w:pos="707"/>
        </w:tabs>
        <w:bidi w:val="0"/>
        <w:ind w:start="707" w:hanging="283"/>
        <w:jc w:val="left"/>
        <w:rPr/>
      </w:pPr>
      <w:r>
        <w:rPr/>
        <w:t xml:space="preserve">Jovan Muthray (Kaidas)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Helen of Troy Fall of a City -elokuvassa</w:t>
      </w:r>
    </w:p>
    <w:p>
      <w:pPr>
        <w:pStyle w:val="TextBody"/>
        <w:bidi w:val="0"/>
        <w:jc w:val="left"/>
        <w:rPr>
          <w:b/>
          <w:shd w:val="clear" w:fill="FFFF00"/>
        </w:rPr>
      </w:pPr>
      <w:r>
        <w:rPr>
          <w:b/>
          <w:shd w:val="clear" w:fill="FFFF00"/>
        </w:rPr>
        <w:t xml:space="preserve">Teksti numero 2</w:t>
      </w:r>
    </w:p>
    <w:p>
      <w:pPr>
        <w:pStyle w:val="TextBody"/>
        <w:numPr>
          <w:ilvl w:val="0"/>
          <w:numId w:val="53"/>
        </w:numPr>
        <w:tabs>
          <w:tab w:val="clear" w:pos="1134"/>
          <w:tab w:val="left" w:leader="none" w:pos="720"/>
        </w:tabs>
        <w:bidi w:val="0"/>
        <w:ind w:start="720" w:hanging="283"/>
        <w:jc w:val="left"/>
        <w:rPr/>
      </w:pPr>
      <w:r>
        <w:rPr>
          <w:color w:val="A9A9A9"/>
        </w:rPr>
        <w:t xml:space="preserve">Louis Hunter </w:t>
      </w:r>
      <w:r>
        <w:rPr/>
        <w:t xml:space="preserve">roolissa Paris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Pariisia Troy'ssa Kaupungin syksyllä</w:t>
      </w:r>
    </w:p>
    <w:p>
      <w:pPr>
        <w:pStyle w:val="TextBody"/>
        <w:bidi w:val="0"/>
        <w:jc w:val="left"/>
        <w:rPr>
          <w:b/>
          <w:u w:val="single"/>
          <w:shd w:val="clear" w:fill="FFFF00"/>
        </w:rPr>
      </w:pPr>
      <w:r>
        <w:rPr>
          <w:b/>
          <w:u w:val="single"/>
          <w:shd w:val="clear" w:fill="FFFF00"/>
        </w:rPr>
        <w:t xml:space="preserve">Asiakirjan numero 17306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iPhone 6S ja iPhone 6S Plus (tyylitelty ja markkinoitu nimillä iPhone 6s ja iPhone 6s Plus) ovat älypuhelimia, jotka Apple Inc. on suunnitellut, kehittänyt ja markkinoinut. Applen toimitusjohtaja Tim Cook julkisti ne 9. syyskuuta 2015 Bill Graham Civic Auditoriumissa San Franciscossa, ja ennakkotilaukset alkoivat 12. syyskuuta ja virallinen julkaisu </w:t>
      </w:r>
      <w:r>
        <w:rPr>
          <w:color w:val="A9A9A9"/>
        </w:rPr>
        <w:t xml:space="preserve">25. syyskuuta 2015</w:t>
      </w:r>
      <w:r>
        <w:rPr/>
        <w:t xml:space="preserve">. iPhone 6S:n ja 6S Plussan seuraajiksi tulivat iPhone 7 ja iPhone 7 Plus syyskuussa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iphone 6s plus tuli markkinoille?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ruusukultainen iphone 6s tuli ulos?</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iphone 6s+ ilmestyi?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iphone 6s tuli ulos Yhdysvalloissa?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Milloin apple iphone 6s plus ilmestyi?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iPhone 6S iPhone 6S Plus iPhone 6S ruusukultainen iPhone 6S </w:t>
      </w:r>
    </w:p>
    <w:tbl>
      <w:tblPr>
        <w:tblW w:w="10205" w:type="dxa"/>
        <w:jc w:val="left"/>
        <w:tblInd w:w="0" w:type="dxa"/>
        <w:tblLayout w:type="fixed"/>
        <w:tblCellMar>
          <w:top w:w="28" w:type="dxa"/>
          <w:left w:w="28" w:type="dxa"/>
          <w:bottom w:w="28" w:type="dxa"/>
          <w:right w:w="28" w:type="dxa"/>
        </w:tblCellMar>
      </w:tblPr>
      <w:tblGrid>
        <w:gridCol w:w="1686"/>
        <w:gridCol w:w="8519"/>
      </w:tblGrid>
      <w:tr>
        <w:trPr/>
        <w:tc>
          <w:tcPr>
            <w:tcW w:w="1686" w:type="dxa"/>
            <w:tcBorders/>
            <w:vAlign w:val="center"/>
          </w:tcPr>
          <w:p>
            <w:pPr>
              <w:pStyle w:val="TableHeading"/>
              <w:suppressLineNumbers/>
              <w:bidi w:val="0"/>
              <w:spacing w:before="0" w:after="283"/>
              <w:jc w:val="center"/>
              <w:rPr/>
            </w:pPr>
            <w:r>
              <w:rPr/>
              <w:t xml:space="preserve">Merkki </w:t>
            </w:r>
          </w:p>
        </w:tc>
        <w:tc>
          <w:tcPr>
            <w:tcW w:w="8519" w:type="dxa"/>
            <w:tcBorders/>
            <w:vAlign w:val="center"/>
          </w:tcPr>
          <w:p>
            <w:pPr>
              <w:pStyle w:val="TableContents"/>
              <w:bidi w:val="0"/>
              <w:spacing w:before="0" w:after="283"/>
              <w:jc w:val="left"/>
              <w:rPr/>
            </w:pPr>
            <w:r>
              <w:rPr/>
              <w:t xml:space="preserve">Apple Inc. </w:t>
            </w:r>
          </w:p>
        </w:tc>
      </w:tr>
      <w:tr>
        <w:trPr/>
        <w:tc>
          <w:tcPr>
            <w:tcW w:w="1686" w:type="dxa"/>
            <w:tcBorders/>
            <w:vAlign w:val="center"/>
          </w:tcPr>
          <w:p>
            <w:pPr>
              <w:pStyle w:val="TableHeading"/>
              <w:suppressLineNumbers/>
              <w:bidi w:val="0"/>
              <w:spacing w:before="0" w:after="283"/>
              <w:jc w:val="center"/>
              <w:rPr/>
            </w:pPr>
            <w:r>
              <w:rPr/>
              <w:t xml:space="preserve">Slogan </w:t>
            </w:r>
          </w:p>
        </w:tc>
        <w:tc>
          <w:tcPr>
            <w:tcW w:w="8519" w:type="dxa"/>
            <w:tcBorders/>
            <w:vAlign w:val="center"/>
          </w:tcPr>
          <w:p>
            <w:pPr>
              <w:pStyle w:val="TableContents"/>
              <w:bidi w:val="0"/>
              <w:spacing w:before="0" w:after="283"/>
              <w:jc w:val="left"/>
              <w:rPr/>
            </w:pPr>
            <w:r>
              <w:rPr/>
              <w:t xml:space="preserve">"Ainoa asia, joka on muuttunut, on kaikki. "Yksi voimakas puhelin </w:t>
            </w:r>
          </w:p>
        </w:tc>
      </w:tr>
      <w:tr>
        <w:trPr/>
        <w:tc>
          <w:tcPr>
            <w:tcW w:w="1686" w:type="dxa"/>
            <w:tcBorders/>
            <w:vAlign w:val="center"/>
          </w:tcPr>
          <w:p>
            <w:pPr>
              <w:pStyle w:val="TableHeading"/>
              <w:suppressLineNumbers/>
              <w:bidi w:val="0"/>
              <w:spacing w:before="0" w:after="283"/>
              <w:jc w:val="center"/>
              <w:rPr/>
            </w:pPr>
            <w:r>
              <w:rPr/>
              <w:t xml:space="preserve">Sukupolvi </w:t>
            </w:r>
          </w:p>
        </w:tc>
        <w:tc>
          <w:tcPr>
            <w:tcW w:w="8519" w:type="dxa"/>
            <w:tcBorders/>
            <w:vAlign w:val="center"/>
          </w:tcPr>
          <w:p>
            <w:pPr>
              <w:pStyle w:val="TableContents"/>
              <w:bidi w:val="0"/>
              <w:spacing w:before="0" w:after="283"/>
              <w:jc w:val="left"/>
              <w:rPr/>
            </w:pPr>
            <w:r>
              <w:rPr/>
              <w:t xml:space="preserve">9. </w:t>
            </w:r>
          </w:p>
        </w:tc>
      </w:tr>
      <w:tr>
        <w:trPr/>
        <w:tc>
          <w:tcPr>
            <w:tcW w:w="1686" w:type="dxa"/>
            <w:tcBorders/>
            <w:vAlign w:val="center"/>
          </w:tcPr>
          <w:p>
            <w:pPr>
              <w:pStyle w:val="TableHeading"/>
              <w:suppressLineNumbers/>
              <w:bidi w:val="0"/>
              <w:spacing w:before="0" w:after="283"/>
              <w:jc w:val="center"/>
              <w:rPr/>
            </w:pPr>
            <w:r>
              <w:rPr/>
              <w:t xml:space="preserve">Malli </w:t>
            </w:r>
          </w:p>
        </w:tc>
        <w:tc>
          <w:tcPr>
            <w:tcW w:w="8519" w:type="dxa"/>
            <w:tcBorders/>
            <w:vAlign w:val="center"/>
          </w:tcPr>
          <w:p>
            <w:pPr>
              <w:pStyle w:val="TableContents"/>
              <w:bidi w:val="0"/>
              <w:spacing w:before="0" w:after="283"/>
              <w:jc w:val="left"/>
              <w:rPr/>
            </w:pPr>
            <w:r>
              <w:rPr/>
              <w:t xml:space="preserve">6S: A1633 (Pohjois-Amerikka) A1688 (kansainvälinen) A1700 (Kiina) 6S Plus: A1633 (Pohjois-Amerikka) A1688 (kansainvälinen) A1700 (Kiina) 6S Plus: A1633 (Pohjois-Amerikka) A1688 (kansainvälinen) A1700 (Kiina) 6S Plus: A1634 (Pohjois-Amerikka) A1687 (kansainvälinen) A1699 (Kiina). </w:t>
            </w:r>
          </w:p>
        </w:tc>
      </w:tr>
      <w:tr>
        <w:trPr/>
        <w:tc>
          <w:tcPr>
            <w:tcW w:w="1686" w:type="dxa"/>
            <w:tcBorders/>
            <w:vAlign w:val="center"/>
          </w:tcPr>
          <w:p>
            <w:pPr>
              <w:pStyle w:val="TableHeading"/>
              <w:suppressLineNumbers/>
              <w:bidi w:val="0"/>
              <w:spacing w:before="0" w:after="283"/>
              <w:jc w:val="center"/>
              <w:rPr/>
            </w:pPr>
            <w:r>
              <w:rPr/>
              <w:t xml:space="preserve">Yhteensopivat verkot </w:t>
            </w:r>
          </w:p>
        </w:tc>
        <w:tc>
          <w:tcPr>
            <w:tcW w:w="8519" w:type="dxa"/>
            <w:tcBorders/>
            <w:vAlign w:val="center"/>
          </w:tcPr>
          <w:p>
            <w:pPr>
              <w:pStyle w:val="TableContents"/>
              <w:bidi w:val="0"/>
              <w:spacing w:before="0" w:after="283"/>
              <w:jc w:val="left"/>
              <w:rPr/>
            </w:pPr>
            <w:r>
              <w:rPr/>
              <w:t xml:space="preserve">GSM, CDMA, 3G, EVDO, HSPA+, LTE / 4G, LTE Advanced / 4G+. </w:t>
            </w:r>
          </w:p>
        </w:tc>
      </w:tr>
      <w:tr>
        <w:trPr/>
        <w:tc>
          <w:tcPr>
            <w:tcW w:w="1686" w:type="dxa"/>
            <w:tcBorders/>
            <w:vAlign w:val="center"/>
          </w:tcPr>
          <w:p>
            <w:pPr>
              <w:pStyle w:val="TableHeading"/>
              <w:suppressLineNumbers/>
              <w:bidi w:val="0"/>
              <w:spacing w:before="0" w:after="283"/>
              <w:jc w:val="center"/>
              <w:rPr/>
            </w:pPr>
            <w:r>
              <w:rPr/>
              <w:t xml:space="preserve">Julkaistiin ensimmäisen kerran </w:t>
            </w:r>
          </w:p>
        </w:tc>
        <w:tc>
          <w:tcPr>
            <w:tcW w:w="8519" w:type="dxa"/>
            <w:tcBorders/>
            <w:vAlign w:val="center"/>
          </w:tcPr>
          <w:p>
            <w:pPr>
              <w:pStyle w:val="TableContents"/>
              <w:bidi w:val="0"/>
              <w:spacing w:before="0" w:after="283"/>
              <w:jc w:val="left"/>
              <w:rPr/>
            </w:pPr>
            <w:r>
              <w:rPr>
                <w:color w:val="A9A9A9"/>
              </w:rPr>
              <w:t xml:space="preserve">25. syyskuuta 2015</w:t>
            </w:r>
            <w:r>
              <w:rPr/>
              <w:t xml:space="preserve">; 2 vuotta sitten (2015-09-25) </w:t>
            </w:r>
          </w:p>
        </w:tc>
      </w:tr>
      <w:tr>
        <w:trPr/>
        <w:tc>
          <w:tcPr>
            <w:tcW w:w="1686" w:type="dxa"/>
            <w:tcBorders/>
            <w:vAlign w:val="center"/>
          </w:tcPr>
          <w:p>
            <w:pPr>
              <w:pStyle w:val="TableHeading"/>
              <w:suppressLineNumbers/>
              <w:bidi w:val="0"/>
              <w:spacing w:before="0" w:after="283"/>
              <w:jc w:val="center"/>
              <w:rPr/>
            </w:pPr>
            <w:r>
              <w:rPr/>
              <w:t xml:space="preserve">Saatavuus maittain </w:t>
            </w:r>
          </w:p>
        </w:tc>
        <w:tc>
          <w:tcPr>
            <w:tcW w:w="8519" w:type="dxa"/>
            <w:tcBorders/>
            <w:vAlign w:val="center"/>
          </w:tcPr>
          <w:p>
            <w:pPr>
              <w:pStyle w:val="TableContents"/>
              <w:bidi w:val="0"/>
              <w:jc w:val="left"/>
              <w:rPr/>
            </w:pPr>
            <w:r>
              <w:rPr/>
              <w:t xml:space="preserve">25. syyskuuta 2015 (show) </w:t>
            </w:r>
          </w:p>
          <w:p>
            <w:pPr>
              <w:pStyle w:val="TableContents"/>
              <w:numPr>
                <w:ilvl w:val="0"/>
                <w:numId w:val="54"/>
              </w:numPr>
              <w:tabs>
                <w:tab w:val="clear" w:pos="1134"/>
                <w:tab w:val="left" w:leader="none" w:pos="707"/>
              </w:tabs>
              <w:bidi w:val="0"/>
              <w:spacing w:before="0" w:after="0"/>
              <w:ind w:start="707" w:hanging="283"/>
              <w:jc w:val="left"/>
              <w:rPr/>
            </w:pPr>
            <w:r>
              <w:rPr/>
              <w:t xml:space="preserve">Yhdysvallat </w:t>
            </w:r>
          </w:p>
          <w:p>
            <w:pPr>
              <w:pStyle w:val="TableContents"/>
              <w:numPr>
                <w:ilvl w:val="0"/>
                <w:numId w:val="54"/>
              </w:numPr>
              <w:tabs>
                <w:tab w:val="clear" w:pos="1134"/>
                <w:tab w:val="left" w:leader="none" w:pos="707"/>
              </w:tabs>
              <w:bidi w:val="0"/>
              <w:spacing w:before="0" w:after="0"/>
              <w:ind w:start="707" w:hanging="283"/>
              <w:jc w:val="left"/>
              <w:rPr/>
            </w:pPr>
            <w:r>
              <w:rPr/>
              <w:t xml:space="preserve">Kanada </w:t>
            </w:r>
          </w:p>
          <w:p>
            <w:pPr>
              <w:pStyle w:val="TableContents"/>
              <w:numPr>
                <w:ilvl w:val="0"/>
                <w:numId w:val="54"/>
              </w:numPr>
              <w:tabs>
                <w:tab w:val="clear" w:pos="1134"/>
                <w:tab w:val="left" w:leader="none" w:pos="707"/>
              </w:tabs>
              <w:bidi w:val="0"/>
              <w:spacing w:before="0" w:after="0"/>
              <w:ind w:start="707" w:hanging="283"/>
              <w:jc w:val="left"/>
              <w:rPr/>
            </w:pPr>
            <w:r>
              <w:rPr/>
              <w:t xml:space="preserve">Yhdistynyt kuningaskunta </w:t>
            </w:r>
          </w:p>
          <w:p>
            <w:pPr>
              <w:pStyle w:val="TableContents"/>
              <w:numPr>
                <w:ilvl w:val="0"/>
                <w:numId w:val="54"/>
              </w:numPr>
              <w:tabs>
                <w:tab w:val="clear" w:pos="1134"/>
                <w:tab w:val="left" w:leader="none" w:pos="707"/>
              </w:tabs>
              <w:bidi w:val="0"/>
              <w:spacing w:before="0" w:after="0"/>
              <w:ind w:start="707" w:hanging="283"/>
              <w:jc w:val="left"/>
              <w:rPr/>
            </w:pPr>
            <w:r>
              <w:rPr/>
              <w:t xml:space="preserve">Ranska </w:t>
            </w:r>
          </w:p>
          <w:p>
            <w:pPr>
              <w:pStyle w:val="TableContents"/>
              <w:numPr>
                <w:ilvl w:val="0"/>
                <w:numId w:val="54"/>
              </w:numPr>
              <w:tabs>
                <w:tab w:val="clear" w:pos="1134"/>
                <w:tab w:val="left" w:leader="none" w:pos="707"/>
              </w:tabs>
              <w:bidi w:val="0"/>
              <w:spacing w:before="0" w:after="0"/>
              <w:ind w:start="707" w:hanging="283"/>
              <w:jc w:val="left"/>
              <w:rPr/>
            </w:pPr>
            <w:r>
              <w:rPr/>
              <w:t xml:space="preserve">Saksa </w:t>
            </w:r>
          </w:p>
          <w:p>
            <w:pPr>
              <w:pStyle w:val="TableContents"/>
              <w:numPr>
                <w:ilvl w:val="0"/>
                <w:numId w:val="54"/>
              </w:numPr>
              <w:tabs>
                <w:tab w:val="clear" w:pos="1134"/>
                <w:tab w:val="left" w:leader="none" w:pos="707"/>
              </w:tabs>
              <w:bidi w:val="0"/>
              <w:spacing w:before="0" w:after="0"/>
              <w:ind w:start="707" w:hanging="283"/>
              <w:jc w:val="left"/>
              <w:rPr/>
            </w:pPr>
            <w:r>
              <w:rPr/>
              <w:t xml:space="preserve">Australia </w:t>
            </w:r>
          </w:p>
          <w:p>
            <w:pPr>
              <w:pStyle w:val="TableContents"/>
              <w:numPr>
                <w:ilvl w:val="0"/>
                <w:numId w:val="54"/>
              </w:numPr>
              <w:tabs>
                <w:tab w:val="clear" w:pos="1134"/>
                <w:tab w:val="left" w:leader="none" w:pos="707"/>
              </w:tabs>
              <w:bidi w:val="0"/>
              <w:spacing w:before="0" w:after="0"/>
              <w:ind w:start="707" w:hanging="283"/>
              <w:jc w:val="left"/>
              <w:rPr/>
            </w:pPr>
            <w:r>
              <w:rPr/>
              <w:t xml:space="preserve">Uusi-Seelanti </w:t>
            </w:r>
          </w:p>
          <w:p>
            <w:pPr>
              <w:pStyle w:val="TableContents"/>
              <w:numPr>
                <w:ilvl w:val="0"/>
                <w:numId w:val="54"/>
              </w:numPr>
              <w:tabs>
                <w:tab w:val="clear" w:pos="1134"/>
                <w:tab w:val="left" w:leader="none" w:pos="707"/>
              </w:tabs>
              <w:bidi w:val="0"/>
              <w:spacing w:before="0" w:after="0"/>
              <w:ind w:start="707" w:hanging="283"/>
              <w:jc w:val="left"/>
              <w:rPr/>
            </w:pPr>
            <w:r>
              <w:rPr/>
              <w:t xml:space="preserve">Kiina </w:t>
            </w:r>
          </w:p>
          <w:p>
            <w:pPr>
              <w:pStyle w:val="TableContents"/>
              <w:numPr>
                <w:ilvl w:val="0"/>
                <w:numId w:val="54"/>
              </w:numPr>
              <w:tabs>
                <w:tab w:val="clear" w:pos="1134"/>
                <w:tab w:val="left" w:leader="none" w:pos="707"/>
              </w:tabs>
              <w:bidi w:val="0"/>
              <w:spacing w:before="0" w:after="0"/>
              <w:ind w:start="707" w:hanging="283"/>
              <w:jc w:val="left"/>
              <w:rPr/>
            </w:pPr>
            <w:r>
              <w:rPr/>
              <w:t xml:space="preserve">Hong Kong </w:t>
            </w:r>
          </w:p>
          <w:p>
            <w:pPr>
              <w:pStyle w:val="TableContents"/>
              <w:numPr>
                <w:ilvl w:val="0"/>
                <w:numId w:val="54"/>
              </w:numPr>
              <w:tabs>
                <w:tab w:val="clear" w:pos="1134"/>
                <w:tab w:val="left" w:leader="none" w:pos="707"/>
              </w:tabs>
              <w:bidi w:val="0"/>
              <w:spacing w:before="0" w:after="0"/>
              <w:ind w:start="707" w:hanging="283"/>
              <w:jc w:val="left"/>
              <w:rPr/>
            </w:pPr>
            <w:r>
              <w:rPr/>
              <w:t xml:space="preserve">Singapore </w:t>
            </w:r>
          </w:p>
          <w:p>
            <w:pPr>
              <w:pStyle w:val="TableContents"/>
              <w:numPr>
                <w:ilvl w:val="0"/>
                <w:numId w:val="54"/>
              </w:numPr>
              <w:tabs>
                <w:tab w:val="clear" w:pos="1134"/>
                <w:tab w:val="left" w:leader="none" w:pos="707"/>
              </w:tabs>
              <w:bidi w:val="0"/>
              <w:spacing w:before="0" w:after="0"/>
              <w:ind w:start="707" w:hanging="283"/>
              <w:jc w:val="left"/>
              <w:rPr/>
            </w:pPr>
            <w:r>
              <w:rPr/>
              <w:t xml:space="preserve">Japani </w:t>
            </w:r>
          </w:p>
          <w:p>
            <w:pPr>
              <w:pStyle w:val="TableContents"/>
              <w:numPr>
                <w:ilvl w:val="0"/>
                <w:numId w:val="54"/>
              </w:numPr>
              <w:tabs>
                <w:tab w:val="clear" w:pos="1134"/>
                <w:tab w:val="left" w:leader="none" w:pos="707"/>
              </w:tabs>
              <w:bidi w:val="0"/>
              <w:ind w:start="707" w:hanging="283"/>
              <w:jc w:val="left"/>
              <w:rPr/>
            </w:pPr>
            <w:r>
              <w:rPr/>
              <w:t xml:space="preserve">Puerto Rico </w:t>
            </w:r>
          </w:p>
          <w:p>
            <w:pPr>
              <w:pStyle w:val="TableContents"/>
              <w:bidi w:val="0"/>
              <w:jc w:val="left"/>
              <w:rPr/>
            </w:pPr>
            <w:r>
              <w:rPr/>
              <w:t xml:space="preserve">9. lokakuuta 2015 (show) </w:t>
            </w:r>
          </w:p>
          <w:p>
            <w:pPr>
              <w:pStyle w:val="TableContents"/>
              <w:numPr>
                <w:ilvl w:val="0"/>
                <w:numId w:val="55"/>
              </w:numPr>
              <w:tabs>
                <w:tab w:val="clear" w:pos="1134"/>
                <w:tab w:val="left" w:leader="none" w:pos="707"/>
              </w:tabs>
              <w:bidi w:val="0"/>
              <w:spacing w:before="0" w:after="0"/>
              <w:ind w:start="707" w:hanging="283"/>
              <w:jc w:val="left"/>
              <w:rPr/>
            </w:pPr>
            <w:r>
              <w:rPr/>
              <w:t xml:space="preserve">Andorra </w:t>
            </w:r>
          </w:p>
          <w:p>
            <w:pPr>
              <w:pStyle w:val="TableContents"/>
              <w:numPr>
                <w:ilvl w:val="0"/>
                <w:numId w:val="55"/>
              </w:numPr>
              <w:tabs>
                <w:tab w:val="clear" w:pos="1134"/>
                <w:tab w:val="left" w:leader="none" w:pos="707"/>
              </w:tabs>
              <w:bidi w:val="0"/>
              <w:spacing w:before="0" w:after="0"/>
              <w:ind w:start="707" w:hanging="283"/>
              <w:jc w:val="left"/>
              <w:rPr/>
            </w:pPr>
            <w:r>
              <w:rPr/>
              <w:t xml:space="preserve">Itävalta </w:t>
            </w:r>
          </w:p>
          <w:p>
            <w:pPr>
              <w:pStyle w:val="TableContents"/>
              <w:numPr>
                <w:ilvl w:val="0"/>
                <w:numId w:val="55"/>
              </w:numPr>
              <w:tabs>
                <w:tab w:val="clear" w:pos="1134"/>
                <w:tab w:val="left" w:leader="none" w:pos="707"/>
              </w:tabs>
              <w:bidi w:val="0"/>
              <w:spacing w:before="0" w:after="0"/>
              <w:ind w:start="707" w:hanging="283"/>
              <w:jc w:val="left"/>
              <w:rPr/>
            </w:pPr>
            <w:r>
              <w:rPr/>
              <w:t xml:space="preserve">Belgia </w:t>
            </w:r>
          </w:p>
          <w:p>
            <w:pPr>
              <w:pStyle w:val="TableContents"/>
              <w:numPr>
                <w:ilvl w:val="0"/>
                <w:numId w:val="55"/>
              </w:numPr>
              <w:tabs>
                <w:tab w:val="clear" w:pos="1134"/>
                <w:tab w:val="left" w:leader="none" w:pos="707"/>
              </w:tabs>
              <w:bidi w:val="0"/>
              <w:spacing w:before="0" w:after="0"/>
              <w:ind w:start="707" w:hanging="283"/>
              <w:jc w:val="left"/>
              <w:rPr/>
            </w:pPr>
            <w:r>
              <w:rPr/>
              <w:t xml:space="preserve">Bosnia ja Hertsegovina </w:t>
            </w:r>
          </w:p>
          <w:p>
            <w:pPr>
              <w:pStyle w:val="TableContents"/>
              <w:numPr>
                <w:ilvl w:val="0"/>
                <w:numId w:val="55"/>
              </w:numPr>
              <w:tabs>
                <w:tab w:val="clear" w:pos="1134"/>
                <w:tab w:val="left" w:leader="none" w:pos="707"/>
              </w:tabs>
              <w:bidi w:val="0"/>
              <w:spacing w:before="0" w:after="0"/>
              <w:ind w:start="707" w:hanging="283"/>
              <w:jc w:val="left"/>
              <w:rPr/>
            </w:pPr>
            <w:r>
              <w:rPr/>
              <w:t xml:space="preserve">Bulgaria </w:t>
            </w:r>
          </w:p>
          <w:p>
            <w:pPr>
              <w:pStyle w:val="TableContents"/>
              <w:numPr>
                <w:ilvl w:val="0"/>
                <w:numId w:val="55"/>
              </w:numPr>
              <w:tabs>
                <w:tab w:val="clear" w:pos="1134"/>
                <w:tab w:val="left" w:leader="none" w:pos="707"/>
              </w:tabs>
              <w:bidi w:val="0"/>
              <w:spacing w:before="0" w:after="0"/>
              <w:ind w:start="707" w:hanging="283"/>
              <w:jc w:val="left"/>
              <w:rPr/>
            </w:pPr>
            <w:r>
              <w:rPr/>
              <w:t xml:space="preserve">Kroatia </w:t>
            </w:r>
          </w:p>
          <w:p>
            <w:pPr>
              <w:pStyle w:val="TableContents"/>
              <w:numPr>
                <w:ilvl w:val="0"/>
                <w:numId w:val="55"/>
              </w:numPr>
              <w:tabs>
                <w:tab w:val="clear" w:pos="1134"/>
                <w:tab w:val="left" w:leader="none" w:pos="707"/>
              </w:tabs>
              <w:bidi w:val="0"/>
              <w:spacing w:before="0" w:after="0"/>
              <w:ind w:start="707" w:hanging="283"/>
              <w:jc w:val="left"/>
              <w:rPr/>
            </w:pPr>
            <w:r>
              <w:rPr/>
              <w:t xml:space="preserve">Tšekin tasavalta </w:t>
            </w:r>
          </w:p>
          <w:p>
            <w:pPr>
              <w:pStyle w:val="TableContents"/>
              <w:numPr>
                <w:ilvl w:val="0"/>
                <w:numId w:val="55"/>
              </w:numPr>
              <w:tabs>
                <w:tab w:val="clear" w:pos="1134"/>
                <w:tab w:val="left" w:leader="none" w:pos="707"/>
              </w:tabs>
              <w:bidi w:val="0"/>
              <w:spacing w:before="0" w:after="0"/>
              <w:ind w:start="707" w:hanging="283"/>
              <w:jc w:val="left"/>
              <w:rPr/>
            </w:pPr>
            <w:r>
              <w:rPr/>
              <w:t xml:space="preserve">Tanska </w:t>
            </w:r>
          </w:p>
          <w:p>
            <w:pPr>
              <w:pStyle w:val="TableContents"/>
              <w:numPr>
                <w:ilvl w:val="0"/>
                <w:numId w:val="55"/>
              </w:numPr>
              <w:tabs>
                <w:tab w:val="clear" w:pos="1134"/>
                <w:tab w:val="left" w:leader="none" w:pos="707"/>
              </w:tabs>
              <w:bidi w:val="0"/>
              <w:spacing w:before="0" w:after="0"/>
              <w:ind w:start="707" w:hanging="283"/>
              <w:jc w:val="left"/>
              <w:rPr/>
            </w:pPr>
            <w:r>
              <w:rPr/>
              <w:t xml:space="preserve">Viro </w:t>
            </w:r>
          </w:p>
          <w:p>
            <w:pPr>
              <w:pStyle w:val="TableContents"/>
              <w:numPr>
                <w:ilvl w:val="0"/>
                <w:numId w:val="55"/>
              </w:numPr>
              <w:tabs>
                <w:tab w:val="clear" w:pos="1134"/>
                <w:tab w:val="left" w:leader="none" w:pos="707"/>
              </w:tabs>
              <w:bidi w:val="0"/>
              <w:spacing w:before="0" w:after="0"/>
              <w:ind w:start="707" w:hanging="283"/>
              <w:jc w:val="left"/>
              <w:rPr/>
            </w:pPr>
            <w:r>
              <w:rPr/>
              <w:t xml:space="preserve">Suomi </w:t>
            </w:r>
          </w:p>
          <w:p>
            <w:pPr>
              <w:pStyle w:val="TableContents"/>
              <w:numPr>
                <w:ilvl w:val="0"/>
                <w:numId w:val="55"/>
              </w:numPr>
              <w:tabs>
                <w:tab w:val="clear" w:pos="1134"/>
                <w:tab w:val="left" w:leader="none" w:pos="707"/>
              </w:tabs>
              <w:bidi w:val="0"/>
              <w:spacing w:before="0" w:after="0"/>
              <w:ind w:start="707" w:hanging="283"/>
              <w:jc w:val="left"/>
              <w:rPr/>
            </w:pPr>
            <w:r>
              <w:rPr/>
              <w:t xml:space="preserve">Kreikka </w:t>
            </w:r>
          </w:p>
          <w:p>
            <w:pPr>
              <w:pStyle w:val="TableContents"/>
              <w:numPr>
                <w:ilvl w:val="0"/>
                <w:numId w:val="55"/>
              </w:numPr>
              <w:tabs>
                <w:tab w:val="clear" w:pos="1134"/>
                <w:tab w:val="left" w:leader="none" w:pos="707"/>
              </w:tabs>
              <w:bidi w:val="0"/>
              <w:spacing w:before="0" w:after="0"/>
              <w:ind w:start="707" w:hanging="283"/>
              <w:jc w:val="left"/>
              <w:rPr/>
            </w:pPr>
            <w:r>
              <w:rPr/>
              <w:t xml:space="preserve">Grönlanti </w:t>
            </w:r>
          </w:p>
          <w:p>
            <w:pPr>
              <w:pStyle w:val="TableContents"/>
              <w:numPr>
                <w:ilvl w:val="0"/>
                <w:numId w:val="55"/>
              </w:numPr>
              <w:tabs>
                <w:tab w:val="clear" w:pos="1134"/>
                <w:tab w:val="left" w:leader="none" w:pos="707"/>
              </w:tabs>
              <w:bidi w:val="0"/>
              <w:spacing w:before="0" w:after="0"/>
              <w:ind w:start="707" w:hanging="283"/>
              <w:jc w:val="left"/>
              <w:rPr/>
            </w:pPr>
            <w:r>
              <w:rPr/>
              <w:t xml:space="preserve">Unkari </w:t>
            </w:r>
          </w:p>
          <w:p>
            <w:pPr>
              <w:pStyle w:val="TableContents"/>
              <w:numPr>
                <w:ilvl w:val="0"/>
                <w:numId w:val="55"/>
              </w:numPr>
              <w:tabs>
                <w:tab w:val="clear" w:pos="1134"/>
                <w:tab w:val="left" w:leader="none" w:pos="707"/>
              </w:tabs>
              <w:bidi w:val="0"/>
              <w:spacing w:before="0" w:after="0"/>
              <w:ind w:start="707" w:hanging="283"/>
              <w:jc w:val="left"/>
              <w:rPr/>
            </w:pPr>
            <w:r>
              <w:rPr/>
              <w:t xml:space="preserve">Islanti </w:t>
            </w:r>
          </w:p>
          <w:p>
            <w:pPr>
              <w:pStyle w:val="TableContents"/>
              <w:numPr>
                <w:ilvl w:val="0"/>
                <w:numId w:val="55"/>
              </w:numPr>
              <w:tabs>
                <w:tab w:val="clear" w:pos="1134"/>
                <w:tab w:val="left" w:leader="none" w:pos="707"/>
              </w:tabs>
              <w:bidi w:val="0"/>
              <w:spacing w:before="0" w:after="0"/>
              <w:ind w:start="707" w:hanging="283"/>
              <w:jc w:val="left"/>
              <w:rPr/>
            </w:pPr>
            <w:r>
              <w:rPr/>
              <w:t xml:space="preserve">Irlanti </w:t>
            </w:r>
          </w:p>
          <w:p>
            <w:pPr>
              <w:pStyle w:val="TableContents"/>
              <w:numPr>
                <w:ilvl w:val="0"/>
                <w:numId w:val="55"/>
              </w:numPr>
              <w:tabs>
                <w:tab w:val="clear" w:pos="1134"/>
                <w:tab w:val="left" w:leader="none" w:pos="707"/>
              </w:tabs>
              <w:bidi w:val="0"/>
              <w:spacing w:before="0" w:after="0"/>
              <w:ind w:start="707" w:hanging="283"/>
              <w:jc w:val="left"/>
              <w:rPr/>
            </w:pPr>
            <w:r>
              <w:rPr/>
              <w:t xml:space="preserve">Mansaari </w:t>
            </w:r>
          </w:p>
          <w:p>
            <w:pPr>
              <w:pStyle w:val="TableContents"/>
              <w:numPr>
                <w:ilvl w:val="0"/>
                <w:numId w:val="55"/>
              </w:numPr>
              <w:tabs>
                <w:tab w:val="clear" w:pos="1134"/>
                <w:tab w:val="left" w:leader="none" w:pos="707"/>
              </w:tabs>
              <w:bidi w:val="0"/>
              <w:spacing w:before="0" w:after="0"/>
              <w:ind w:start="707" w:hanging="283"/>
              <w:jc w:val="left"/>
              <w:rPr/>
            </w:pPr>
            <w:r>
              <w:rPr/>
              <w:t xml:space="preserve">Italia </w:t>
            </w:r>
          </w:p>
          <w:p>
            <w:pPr>
              <w:pStyle w:val="TableContents"/>
              <w:numPr>
                <w:ilvl w:val="0"/>
                <w:numId w:val="55"/>
              </w:numPr>
              <w:tabs>
                <w:tab w:val="clear" w:pos="1134"/>
                <w:tab w:val="left" w:leader="none" w:pos="707"/>
              </w:tabs>
              <w:bidi w:val="0"/>
              <w:spacing w:before="0" w:after="0"/>
              <w:ind w:start="707" w:hanging="283"/>
              <w:jc w:val="left"/>
              <w:rPr/>
            </w:pPr>
            <w:r>
              <w:rPr/>
              <w:t xml:space="preserve">Latvia </w:t>
            </w:r>
          </w:p>
          <w:p>
            <w:pPr>
              <w:pStyle w:val="TableContents"/>
              <w:numPr>
                <w:ilvl w:val="0"/>
                <w:numId w:val="55"/>
              </w:numPr>
              <w:tabs>
                <w:tab w:val="clear" w:pos="1134"/>
                <w:tab w:val="left" w:leader="none" w:pos="707"/>
              </w:tabs>
              <w:bidi w:val="0"/>
              <w:spacing w:before="0" w:after="0"/>
              <w:ind w:start="707" w:hanging="283"/>
              <w:jc w:val="left"/>
              <w:rPr/>
            </w:pPr>
            <w:r>
              <w:rPr/>
              <w:t xml:space="preserve">Liechtenstein </w:t>
            </w:r>
          </w:p>
          <w:p>
            <w:pPr>
              <w:pStyle w:val="TableContents"/>
              <w:numPr>
                <w:ilvl w:val="0"/>
                <w:numId w:val="55"/>
              </w:numPr>
              <w:tabs>
                <w:tab w:val="clear" w:pos="1134"/>
                <w:tab w:val="left" w:leader="none" w:pos="707"/>
              </w:tabs>
              <w:bidi w:val="0"/>
              <w:spacing w:before="0" w:after="0"/>
              <w:ind w:start="707" w:hanging="283"/>
              <w:jc w:val="left"/>
              <w:rPr/>
            </w:pPr>
            <w:r>
              <w:rPr/>
              <w:t xml:space="preserve">Liettua </w:t>
            </w:r>
          </w:p>
          <w:p>
            <w:pPr>
              <w:pStyle w:val="TableContents"/>
              <w:numPr>
                <w:ilvl w:val="0"/>
                <w:numId w:val="55"/>
              </w:numPr>
              <w:tabs>
                <w:tab w:val="clear" w:pos="1134"/>
                <w:tab w:val="left" w:leader="none" w:pos="707"/>
              </w:tabs>
              <w:bidi w:val="0"/>
              <w:spacing w:before="0" w:after="0"/>
              <w:ind w:start="707" w:hanging="283"/>
              <w:jc w:val="left"/>
              <w:rPr/>
            </w:pPr>
            <w:r>
              <w:rPr/>
              <w:t xml:space="preserve">Luxemburg </w:t>
            </w:r>
          </w:p>
          <w:p>
            <w:pPr>
              <w:pStyle w:val="TableContents"/>
              <w:numPr>
                <w:ilvl w:val="0"/>
                <w:numId w:val="55"/>
              </w:numPr>
              <w:tabs>
                <w:tab w:val="clear" w:pos="1134"/>
                <w:tab w:val="left" w:leader="none" w:pos="707"/>
              </w:tabs>
              <w:bidi w:val="0"/>
              <w:spacing w:before="0" w:after="0"/>
              <w:ind w:start="707" w:hanging="283"/>
              <w:jc w:val="left"/>
              <w:rPr/>
            </w:pPr>
            <w:r>
              <w:rPr/>
              <w:t xml:space="preserve">Malediivit </w:t>
            </w:r>
          </w:p>
          <w:p>
            <w:pPr>
              <w:pStyle w:val="TableContents"/>
              <w:numPr>
                <w:ilvl w:val="0"/>
                <w:numId w:val="55"/>
              </w:numPr>
              <w:tabs>
                <w:tab w:val="clear" w:pos="1134"/>
                <w:tab w:val="left" w:leader="none" w:pos="707"/>
              </w:tabs>
              <w:bidi w:val="0"/>
              <w:spacing w:before="0" w:after="0"/>
              <w:ind w:start="707" w:hanging="283"/>
              <w:jc w:val="left"/>
              <w:rPr/>
            </w:pPr>
            <w:r>
              <w:rPr/>
              <w:t xml:space="preserve">Meksiko </w:t>
            </w:r>
          </w:p>
          <w:p>
            <w:pPr>
              <w:pStyle w:val="TableContents"/>
              <w:numPr>
                <w:ilvl w:val="0"/>
                <w:numId w:val="55"/>
              </w:numPr>
              <w:tabs>
                <w:tab w:val="clear" w:pos="1134"/>
                <w:tab w:val="left" w:leader="none" w:pos="707"/>
              </w:tabs>
              <w:bidi w:val="0"/>
              <w:spacing w:before="0" w:after="0"/>
              <w:ind w:start="707" w:hanging="283"/>
              <w:jc w:val="left"/>
              <w:rPr/>
            </w:pPr>
            <w:r>
              <w:rPr/>
              <w:t xml:space="preserve">Monaco </w:t>
            </w:r>
          </w:p>
          <w:p>
            <w:pPr>
              <w:pStyle w:val="TableContents"/>
              <w:numPr>
                <w:ilvl w:val="0"/>
                <w:numId w:val="55"/>
              </w:numPr>
              <w:tabs>
                <w:tab w:val="clear" w:pos="1134"/>
                <w:tab w:val="left" w:leader="none" w:pos="707"/>
              </w:tabs>
              <w:bidi w:val="0"/>
              <w:spacing w:before="0" w:after="0"/>
              <w:ind w:start="707" w:hanging="283"/>
              <w:jc w:val="left"/>
              <w:rPr/>
            </w:pPr>
            <w:r>
              <w:rPr/>
              <w:t xml:space="preserve">Alankomaat </w:t>
            </w:r>
          </w:p>
          <w:p>
            <w:pPr>
              <w:pStyle w:val="TableContents"/>
              <w:numPr>
                <w:ilvl w:val="0"/>
                <w:numId w:val="55"/>
              </w:numPr>
              <w:tabs>
                <w:tab w:val="clear" w:pos="1134"/>
                <w:tab w:val="left" w:leader="none" w:pos="707"/>
              </w:tabs>
              <w:bidi w:val="0"/>
              <w:spacing w:before="0" w:after="0"/>
              <w:ind w:start="707" w:hanging="283"/>
              <w:jc w:val="left"/>
              <w:rPr/>
            </w:pPr>
            <w:r>
              <w:rPr/>
              <w:t xml:space="preserve">Norja </w:t>
            </w:r>
          </w:p>
          <w:p>
            <w:pPr>
              <w:pStyle w:val="TableContents"/>
              <w:numPr>
                <w:ilvl w:val="0"/>
                <w:numId w:val="55"/>
              </w:numPr>
              <w:tabs>
                <w:tab w:val="clear" w:pos="1134"/>
                <w:tab w:val="left" w:leader="none" w:pos="707"/>
              </w:tabs>
              <w:bidi w:val="0"/>
              <w:spacing w:before="0" w:after="0"/>
              <w:ind w:start="707" w:hanging="283"/>
              <w:jc w:val="left"/>
              <w:rPr/>
            </w:pPr>
            <w:r>
              <w:rPr/>
              <w:t xml:space="preserve">Puola </w:t>
            </w:r>
          </w:p>
          <w:p>
            <w:pPr>
              <w:pStyle w:val="TableContents"/>
              <w:numPr>
                <w:ilvl w:val="0"/>
                <w:numId w:val="55"/>
              </w:numPr>
              <w:tabs>
                <w:tab w:val="clear" w:pos="1134"/>
                <w:tab w:val="left" w:leader="none" w:pos="707"/>
              </w:tabs>
              <w:bidi w:val="0"/>
              <w:spacing w:before="0" w:after="0"/>
              <w:ind w:start="707" w:hanging="283"/>
              <w:jc w:val="left"/>
              <w:rPr/>
            </w:pPr>
            <w:r>
              <w:rPr/>
              <w:t xml:space="preserve">Portugali </w:t>
            </w:r>
          </w:p>
          <w:p>
            <w:pPr>
              <w:pStyle w:val="TableContents"/>
              <w:numPr>
                <w:ilvl w:val="0"/>
                <w:numId w:val="55"/>
              </w:numPr>
              <w:tabs>
                <w:tab w:val="clear" w:pos="1134"/>
                <w:tab w:val="left" w:leader="none" w:pos="707"/>
              </w:tabs>
              <w:bidi w:val="0"/>
              <w:spacing w:before="0" w:after="0"/>
              <w:ind w:start="707" w:hanging="283"/>
              <w:jc w:val="left"/>
              <w:rPr/>
            </w:pPr>
            <w:r>
              <w:rPr/>
              <w:t xml:space="preserve">Romania </w:t>
            </w:r>
          </w:p>
          <w:p>
            <w:pPr>
              <w:pStyle w:val="TableContents"/>
              <w:numPr>
                <w:ilvl w:val="0"/>
                <w:numId w:val="55"/>
              </w:numPr>
              <w:tabs>
                <w:tab w:val="clear" w:pos="1134"/>
                <w:tab w:val="left" w:leader="none" w:pos="707"/>
              </w:tabs>
              <w:bidi w:val="0"/>
              <w:spacing w:before="0" w:after="0"/>
              <w:ind w:start="707" w:hanging="283"/>
              <w:jc w:val="left"/>
              <w:rPr/>
            </w:pPr>
            <w:r>
              <w:rPr/>
              <w:t xml:space="preserve">Venäjä </w:t>
            </w:r>
          </w:p>
          <w:p>
            <w:pPr>
              <w:pStyle w:val="TableContents"/>
              <w:numPr>
                <w:ilvl w:val="0"/>
                <w:numId w:val="55"/>
              </w:numPr>
              <w:tabs>
                <w:tab w:val="clear" w:pos="1134"/>
                <w:tab w:val="left" w:leader="none" w:pos="707"/>
              </w:tabs>
              <w:bidi w:val="0"/>
              <w:spacing w:before="0" w:after="0"/>
              <w:ind w:start="707" w:hanging="283"/>
              <w:jc w:val="left"/>
              <w:rPr/>
            </w:pPr>
            <w:r>
              <w:rPr/>
              <w:t xml:space="preserve">Slovakia </w:t>
            </w:r>
          </w:p>
          <w:p>
            <w:pPr>
              <w:pStyle w:val="TableContents"/>
              <w:numPr>
                <w:ilvl w:val="0"/>
                <w:numId w:val="55"/>
              </w:numPr>
              <w:tabs>
                <w:tab w:val="clear" w:pos="1134"/>
                <w:tab w:val="left" w:leader="none" w:pos="707"/>
              </w:tabs>
              <w:bidi w:val="0"/>
              <w:spacing w:before="0" w:after="0"/>
              <w:ind w:start="707" w:hanging="283"/>
              <w:jc w:val="left"/>
              <w:rPr/>
            </w:pPr>
            <w:r>
              <w:rPr/>
              <w:t xml:space="preserve">Slovenia </w:t>
            </w:r>
          </w:p>
          <w:p>
            <w:pPr>
              <w:pStyle w:val="TableContents"/>
              <w:numPr>
                <w:ilvl w:val="0"/>
                <w:numId w:val="55"/>
              </w:numPr>
              <w:tabs>
                <w:tab w:val="clear" w:pos="1134"/>
                <w:tab w:val="left" w:leader="none" w:pos="707"/>
              </w:tabs>
              <w:bidi w:val="0"/>
              <w:spacing w:before="0" w:after="0"/>
              <w:ind w:start="707" w:hanging="283"/>
              <w:jc w:val="left"/>
              <w:rPr/>
            </w:pPr>
            <w:r>
              <w:rPr/>
              <w:t xml:space="preserve">Espanja </w:t>
            </w:r>
          </w:p>
          <w:p>
            <w:pPr>
              <w:pStyle w:val="TableContents"/>
              <w:numPr>
                <w:ilvl w:val="0"/>
                <w:numId w:val="55"/>
              </w:numPr>
              <w:tabs>
                <w:tab w:val="clear" w:pos="1134"/>
                <w:tab w:val="left" w:leader="none" w:pos="707"/>
              </w:tabs>
              <w:bidi w:val="0"/>
              <w:spacing w:before="0" w:after="0"/>
              <w:ind w:start="707" w:hanging="283"/>
              <w:jc w:val="left"/>
              <w:rPr/>
            </w:pPr>
            <w:r>
              <w:rPr/>
              <w:t xml:space="preserve">Ruotsi </w:t>
            </w:r>
          </w:p>
          <w:p>
            <w:pPr>
              <w:pStyle w:val="TableContents"/>
              <w:numPr>
                <w:ilvl w:val="0"/>
                <w:numId w:val="55"/>
              </w:numPr>
              <w:tabs>
                <w:tab w:val="clear" w:pos="1134"/>
                <w:tab w:val="left" w:leader="none" w:pos="707"/>
              </w:tabs>
              <w:bidi w:val="0"/>
              <w:spacing w:before="0" w:after="0"/>
              <w:ind w:start="707" w:hanging="283"/>
              <w:jc w:val="left"/>
              <w:rPr/>
            </w:pPr>
            <w:r>
              <w:rPr/>
              <w:t xml:space="preserve">Sveitsi </w:t>
            </w:r>
          </w:p>
          <w:p>
            <w:pPr>
              <w:pStyle w:val="TableContents"/>
              <w:numPr>
                <w:ilvl w:val="0"/>
                <w:numId w:val="55"/>
              </w:numPr>
              <w:tabs>
                <w:tab w:val="clear" w:pos="1134"/>
                <w:tab w:val="left" w:leader="none" w:pos="707"/>
              </w:tabs>
              <w:bidi w:val="0"/>
              <w:spacing w:before="0" w:after="0"/>
              <w:ind w:start="707" w:hanging="283"/>
              <w:jc w:val="left"/>
              <w:rPr/>
            </w:pPr>
            <w:r>
              <w:rPr/>
              <w:t xml:space="preserve">Taiwan </w:t>
            </w:r>
          </w:p>
          <w:p>
            <w:pPr>
              <w:pStyle w:val="TableContents"/>
              <w:numPr>
                <w:ilvl w:val="0"/>
                <w:numId w:val="55"/>
              </w:numPr>
              <w:tabs>
                <w:tab w:val="clear" w:pos="1134"/>
                <w:tab w:val="left" w:leader="none" w:pos="707"/>
              </w:tabs>
              <w:bidi w:val="0"/>
              <w:ind w:start="707" w:hanging="283"/>
              <w:jc w:val="left"/>
              <w:rPr/>
            </w:pPr>
            <w:r>
              <w:rPr/>
              <w:t xml:space="preserve">Pakistan </w:t>
            </w:r>
          </w:p>
          <w:p>
            <w:pPr>
              <w:pStyle w:val="TableContents"/>
              <w:bidi w:val="0"/>
              <w:jc w:val="left"/>
              <w:rPr/>
            </w:pPr>
            <w:r>
              <w:rPr/>
              <w:t xml:space="preserve">10. lokakuuta 2015 (show) </w:t>
            </w:r>
          </w:p>
          <w:p>
            <w:pPr>
              <w:pStyle w:val="TableContents"/>
              <w:numPr>
                <w:ilvl w:val="0"/>
                <w:numId w:val="56"/>
              </w:numPr>
              <w:tabs>
                <w:tab w:val="clear" w:pos="1134"/>
                <w:tab w:val="left" w:leader="none" w:pos="707"/>
              </w:tabs>
              <w:bidi w:val="0"/>
              <w:spacing w:before="0" w:after="0"/>
              <w:ind w:start="707" w:hanging="283"/>
              <w:jc w:val="left"/>
              <w:rPr/>
            </w:pPr>
            <w:r>
              <w:rPr/>
              <w:t xml:space="preserve">Bahrain </w:t>
            </w:r>
          </w:p>
          <w:p>
            <w:pPr>
              <w:pStyle w:val="TableContents"/>
              <w:numPr>
                <w:ilvl w:val="0"/>
                <w:numId w:val="56"/>
              </w:numPr>
              <w:tabs>
                <w:tab w:val="clear" w:pos="1134"/>
                <w:tab w:val="left" w:leader="none" w:pos="707"/>
              </w:tabs>
              <w:bidi w:val="0"/>
              <w:spacing w:before="0" w:after="0"/>
              <w:ind w:start="707" w:hanging="283"/>
              <w:jc w:val="left"/>
              <w:rPr/>
            </w:pPr>
            <w:r>
              <w:rPr/>
              <w:t xml:space="preserve">Jordan </w:t>
            </w:r>
          </w:p>
          <w:p>
            <w:pPr>
              <w:pStyle w:val="TableContents"/>
              <w:numPr>
                <w:ilvl w:val="0"/>
                <w:numId w:val="56"/>
              </w:numPr>
              <w:tabs>
                <w:tab w:val="clear" w:pos="1134"/>
                <w:tab w:val="left" w:leader="none" w:pos="707"/>
              </w:tabs>
              <w:bidi w:val="0"/>
              <w:spacing w:before="0" w:after="0"/>
              <w:ind w:start="707" w:hanging="283"/>
              <w:jc w:val="left"/>
              <w:rPr/>
            </w:pPr>
            <w:r>
              <w:rPr/>
              <w:t xml:space="preserve">Kuwait </w:t>
            </w:r>
          </w:p>
          <w:p>
            <w:pPr>
              <w:pStyle w:val="TableContents"/>
              <w:numPr>
                <w:ilvl w:val="0"/>
                <w:numId w:val="56"/>
              </w:numPr>
              <w:tabs>
                <w:tab w:val="clear" w:pos="1134"/>
                <w:tab w:val="left" w:leader="none" w:pos="707"/>
              </w:tabs>
              <w:bidi w:val="0"/>
              <w:spacing w:before="0" w:after="0"/>
              <w:ind w:start="707" w:hanging="283"/>
              <w:jc w:val="left"/>
              <w:rPr/>
            </w:pPr>
            <w:r>
              <w:rPr/>
              <w:t xml:space="preserve">Qatar </w:t>
            </w:r>
          </w:p>
          <w:p>
            <w:pPr>
              <w:pStyle w:val="TableContents"/>
              <w:numPr>
                <w:ilvl w:val="0"/>
                <w:numId w:val="56"/>
              </w:numPr>
              <w:tabs>
                <w:tab w:val="clear" w:pos="1134"/>
                <w:tab w:val="left" w:leader="none" w:pos="707"/>
              </w:tabs>
              <w:bidi w:val="0"/>
              <w:spacing w:before="0" w:after="0"/>
              <w:ind w:start="707" w:hanging="283"/>
              <w:jc w:val="left"/>
              <w:rPr/>
            </w:pPr>
            <w:r>
              <w:rPr/>
              <w:t xml:space="preserve">Saudi-Arabia </w:t>
            </w:r>
          </w:p>
          <w:p>
            <w:pPr>
              <w:pStyle w:val="TableContents"/>
              <w:numPr>
                <w:ilvl w:val="0"/>
                <w:numId w:val="56"/>
              </w:numPr>
              <w:tabs>
                <w:tab w:val="clear" w:pos="1134"/>
                <w:tab w:val="left" w:leader="none" w:pos="707"/>
              </w:tabs>
              <w:bidi w:val="0"/>
              <w:ind w:start="707" w:hanging="283"/>
              <w:jc w:val="left"/>
              <w:rPr/>
            </w:pPr>
            <w:r>
              <w:rPr/>
              <w:t xml:space="preserve">Yhdistyneet arabiemiirikunnat </w:t>
            </w:r>
          </w:p>
          <w:p>
            <w:pPr>
              <w:pStyle w:val="TableContents"/>
              <w:bidi w:val="0"/>
              <w:jc w:val="left"/>
              <w:rPr/>
            </w:pPr>
            <w:r>
              <w:rPr/>
              <w:t xml:space="preserve">16. lokakuuta 2015 (show) </w:t>
            </w:r>
          </w:p>
          <w:p>
            <w:pPr>
              <w:pStyle w:val="TableContents"/>
              <w:numPr>
                <w:ilvl w:val="0"/>
                <w:numId w:val="57"/>
              </w:numPr>
              <w:tabs>
                <w:tab w:val="clear" w:pos="1134"/>
                <w:tab w:val="left" w:leader="none" w:pos="707"/>
              </w:tabs>
              <w:bidi w:val="0"/>
              <w:spacing w:before="0" w:after="0"/>
              <w:ind w:start="707" w:hanging="283"/>
              <w:jc w:val="left"/>
              <w:rPr/>
            </w:pPr>
            <w:r>
              <w:rPr/>
              <w:t xml:space="preserve">Israel </w:t>
            </w:r>
          </w:p>
          <w:p>
            <w:pPr>
              <w:pStyle w:val="TableContents"/>
              <w:numPr>
                <w:ilvl w:val="0"/>
                <w:numId w:val="57"/>
              </w:numPr>
              <w:tabs>
                <w:tab w:val="clear" w:pos="1134"/>
                <w:tab w:val="left" w:leader="none" w:pos="707"/>
              </w:tabs>
              <w:bidi w:val="0"/>
              <w:spacing w:before="0" w:after="0"/>
              <w:ind w:start="707" w:hanging="283"/>
              <w:jc w:val="left"/>
              <w:rPr/>
            </w:pPr>
            <w:r>
              <w:rPr/>
              <w:t xml:space="preserve">Intia </w:t>
            </w:r>
          </w:p>
          <w:p>
            <w:pPr>
              <w:pStyle w:val="TableContents"/>
              <w:numPr>
                <w:ilvl w:val="0"/>
                <w:numId w:val="57"/>
              </w:numPr>
              <w:tabs>
                <w:tab w:val="clear" w:pos="1134"/>
                <w:tab w:val="left" w:leader="none" w:pos="707"/>
              </w:tabs>
              <w:bidi w:val="0"/>
              <w:spacing w:before="0" w:after="0"/>
              <w:ind w:start="707" w:hanging="283"/>
              <w:jc w:val="left"/>
              <w:rPr/>
            </w:pPr>
            <w:r>
              <w:rPr/>
              <w:t xml:space="preserve">Kazakstan </w:t>
            </w:r>
          </w:p>
          <w:p>
            <w:pPr>
              <w:pStyle w:val="TableContents"/>
              <w:numPr>
                <w:ilvl w:val="0"/>
                <w:numId w:val="57"/>
              </w:numPr>
              <w:tabs>
                <w:tab w:val="clear" w:pos="1134"/>
                <w:tab w:val="left" w:leader="none" w:pos="707"/>
              </w:tabs>
              <w:bidi w:val="0"/>
              <w:spacing w:before="0" w:after="0"/>
              <w:ind w:start="707" w:hanging="283"/>
              <w:jc w:val="left"/>
              <w:rPr/>
            </w:pPr>
            <w:r>
              <w:rPr/>
              <w:t xml:space="preserve">Makedonia </w:t>
            </w:r>
          </w:p>
          <w:p>
            <w:pPr>
              <w:pStyle w:val="TableContents"/>
              <w:numPr>
                <w:ilvl w:val="0"/>
                <w:numId w:val="57"/>
              </w:numPr>
              <w:tabs>
                <w:tab w:val="clear" w:pos="1134"/>
                <w:tab w:val="left" w:leader="none" w:pos="707"/>
              </w:tabs>
              <w:bidi w:val="0"/>
              <w:spacing w:before="0" w:after="0"/>
              <w:ind w:start="707" w:hanging="283"/>
              <w:jc w:val="left"/>
              <w:rPr/>
            </w:pPr>
            <w:r>
              <w:rPr/>
              <w:t xml:space="preserve">Malesia </w:t>
            </w:r>
          </w:p>
          <w:p>
            <w:pPr>
              <w:pStyle w:val="TableContents"/>
              <w:numPr>
                <w:ilvl w:val="0"/>
                <w:numId w:val="57"/>
              </w:numPr>
              <w:tabs>
                <w:tab w:val="clear" w:pos="1134"/>
                <w:tab w:val="left" w:leader="none" w:pos="707"/>
              </w:tabs>
              <w:bidi w:val="0"/>
              <w:spacing w:before="0" w:after="0"/>
              <w:ind w:start="707" w:hanging="283"/>
              <w:jc w:val="left"/>
              <w:rPr/>
            </w:pPr>
            <w:r>
              <w:rPr/>
              <w:t xml:space="preserve">Malta </w:t>
            </w:r>
          </w:p>
          <w:p>
            <w:pPr>
              <w:pStyle w:val="TableContents"/>
              <w:numPr>
                <w:ilvl w:val="0"/>
                <w:numId w:val="57"/>
              </w:numPr>
              <w:tabs>
                <w:tab w:val="clear" w:pos="1134"/>
                <w:tab w:val="left" w:leader="none" w:pos="707"/>
              </w:tabs>
              <w:bidi w:val="0"/>
              <w:spacing w:before="0" w:after="0"/>
              <w:ind w:start="707" w:hanging="283"/>
              <w:jc w:val="left"/>
              <w:rPr/>
            </w:pPr>
            <w:r>
              <w:rPr/>
              <w:t xml:space="preserve">Montenegro </w:t>
            </w:r>
          </w:p>
          <w:p>
            <w:pPr>
              <w:pStyle w:val="TableContents"/>
              <w:numPr>
                <w:ilvl w:val="0"/>
                <w:numId w:val="57"/>
              </w:numPr>
              <w:tabs>
                <w:tab w:val="clear" w:pos="1134"/>
                <w:tab w:val="left" w:leader="none" w:pos="707"/>
              </w:tabs>
              <w:bidi w:val="0"/>
              <w:spacing w:before="0" w:after="0"/>
              <w:ind w:start="707" w:hanging="283"/>
              <w:jc w:val="left"/>
              <w:rPr/>
            </w:pPr>
            <w:r>
              <w:rPr/>
              <w:t xml:space="preserve">Etelä-Afrikka </w:t>
            </w:r>
          </w:p>
          <w:p>
            <w:pPr>
              <w:pStyle w:val="TableContents"/>
              <w:numPr>
                <w:ilvl w:val="0"/>
                <w:numId w:val="57"/>
              </w:numPr>
              <w:tabs>
                <w:tab w:val="clear" w:pos="1134"/>
                <w:tab w:val="left" w:leader="none" w:pos="707"/>
              </w:tabs>
              <w:bidi w:val="0"/>
              <w:ind w:start="707" w:hanging="283"/>
              <w:jc w:val="left"/>
              <w:rPr/>
            </w:pPr>
            <w:r>
              <w:rPr/>
              <w:t xml:space="preserve">Turkki </w:t>
            </w:r>
          </w:p>
          <w:p>
            <w:pPr>
              <w:pStyle w:val="TableContents"/>
              <w:bidi w:val="0"/>
              <w:jc w:val="left"/>
              <w:rPr/>
            </w:pPr>
            <w:r>
              <w:rPr/>
              <w:t xml:space="preserve">23. lokakuuta 2015 (show) </w:t>
            </w:r>
          </w:p>
          <w:p>
            <w:pPr>
              <w:pStyle w:val="TableContents"/>
              <w:numPr>
                <w:ilvl w:val="0"/>
                <w:numId w:val="58"/>
              </w:numPr>
              <w:tabs>
                <w:tab w:val="clear" w:pos="1134"/>
                <w:tab w:val="left" w:leader="none" w:pos="707"/>
              </w:tabs>
              <w:bidi w:val="0"/>
              <w:spacing w:before="0" w:after="0"/>
              <w:ind w:start="707" w:hanging="283"/>
              <w:jc w:val="left"/>
              <w:rPr/>
            </w:pPr>
            <w:r>
              <w:rPr/>
              <w:t xml:space="preserve">Valko-Venäjä </w:t>
            </w:r>
          </w:p>
          <w:p>
            <w:pPr>
              <w:pStyle w:val="TableContents"/>
              <w:numPr>
                <w:ilvl w:val="0"/>
                <w:numId w:val="58"/>
              </w:numPr>
              <w:tabs>
                <w:tab w:val="clear" w:pos="1134"/>
                <w:tab w:val="left" w:leader="none" w:pos="707"/>
              </w:tabs>
              <w:bidi w:val="0"/>
              <w:spacing w:before="0" w:after="0"/>
              <w:ind w:start="707" w:hanging="283"/>
              <w:jc w:val="left"/>
              <w:rPr/>
            </w:pPr>
            <w:r>
              <w:rPr/>
              <w:t xml:space="preserve">Kolumbia </w:t>
            </w:r>
          </w:p>
          <w:p>
            <w:pPr>
              <w:pStyle w:val="TableContents"/>
              <w:numPr>
                <w:ilvl w:val="0"/>
                <w:numId w:val="58"/>
              </w:numPr>
              <w:tabs>
                <w:tab w:val="clear" w:pos="1134"/>
                <w:tab w:val="left" w:leader="none" w:pos="707"/>
              </w:tabs>
              <w:bidi w:val="0"/>
              <w:spacing w:before="0" w:after="0"/>
              <w:ind w:start="707" w:hanging="283"/>
              <w:jc w:val="left"/>
              <w:rPr/>
            </w:pPr>
            <w:r>
              <w:rPr/>
              <w:t xml:space="preserve">Guam </w:t>
            </w:r>
          </w:p>
          <w:p>
            <w:pPr>
              <w:pStyle w:val="TableContents"/>
              <w:numPr>
                <w:ilvl w:val="0"/>
                <w:numId w:val="58"/>
              </w:numPr>
              <w:tabs>
                <w:tab w:val="clear" w:pos="1134"/>
                <w:tab w:val="left" w:leader="none" w:pos="707"/>
              </w:tabs>
              <w:bidi w:val="0"/>
              <w:spacing w:before="0" w:after="0"/>
              <w:ind w:start="707" w:hanging="283"/>
              <w:jc w:val="left"/>
              <w:rPr/>
            </w:pPr>
            <w:r>
              <w:rPr/>
              <w:t xml:space="preserve">Maldova </w:t>
            </w:r>
          </w:p>
          <w:p>
            <w:pPr>
              <w:pStyle w:val="TableContents"/>
              <w:numPr>
                <w:ilvl w:val="0"/>
                <w:numId w:val="58"/>
              </w:numPr>
              <w:tabs>
                <w:tab w:val="clear" w:pos="1134"/>
                <w:tab w:val="left" w:leader="none" w:pos="707"/>
              </w:tabs>
              <w:bidi w:val="0"/>
              <w:spacing w:before="0" w:after="0"/>
              <w:ind w:start="707" w:hanging="283"/>
              <w:jc w:val="left"/>
              <w:rPr/>
            </w:pPr>
            <w:r>
              <w:rPr/>
              <w:t xml:space="preserve">Serbia </w:t>
            </w:r>
          </w:p>
          <w:p>
            <w:pPr>
              <w:pStyle w:val="TableContents"/>
              <w:numPr>
                <w:ilvl w:val="0"/>
                <w:numId w:val="58"/>
              </w:numPr>
              <w:tabs>
                <w:tab w:val="clear" w:pos="1134"/>
                <w:tab w:val="left" w:leader="none" w:pos="707"/>
              </w:tabs>
              <w:bidi w:val="0"/>
              <w:spacing w:before="0" w:after="0"/>
              <w:ind w:start="707" w:hanging="283"/>
              <w:jc w:val="left"/>
              <w:rPr/>
            </w:pPr>
            <w:r>
              <w:rPr/>
              <w:t xml:space="preserve">Etelä-Korea </w:t>
            </w:r>
          </w:p>
          <w:p>
            <w:pPr>
              <w:pStyle w:val="TableContents"/>
              <w:numPr>
                <w:ilvl w:val="0"/>
                <w:numId w:val="58"/>
              </w:numPr>
              <w:tabs>
                <w:tab w:val="clear" w:pos="1134"/>
                <w:tab w:val="left" w:leader="none" w:pos="707"/>
              </w:tabs>
              <w:bidi w:val="0"/>
              <w:ind w:start="707" w:hanging="283"/>
              <w:jc w:val="left"/>
              <w:rPr/>
            </w:pPr>
            <w:r>
              <w:rPr/>
              <w:t xml:space="preserve">Ukraina </w:t>
            </w:r>
          </w:p>
          <w:p>
            <w:pPr>
              <w:pStyle w:val="TableContents"/>
              <w:bidi w:val="0"/>
              <w:jc w:val="left"/>
              <w:rPr/>
            </w:pPr>
            <w:r>
              <w:rPr/>
              <w:t xml:space="preserve">30. lokakuuta 2015 (show) </w:t>
            </w:r>
          </w:p>
          <w:p>
            <w:pPr>
              <w:pStyle w:val="TableContents"/>
              <w:numPr>
                <w:ilvl w:val="0"/>
                <w:numId w:val="59"/>
              </w:numPr>
              <w:tabs>
                <w:tab w:val="clear" w:pos="1134"/>
                <w:tab w:val="left" w:leader="none" w:pos="707"/>
              </w:tabs>
              <w:bidi w:val="0"/>
              <w:spacing w:before="0" w:after="0"/>
              <w:ind w:start="707" w:hanging="283"/>
              <w:jc w:val="left"/>
              <w:rPr/>
            </w:pPr>
            <w:r>
              <w:rPr/>
              <w:t xml:space="preserve">Chile </w:t>
            </w:r>
          </w:p>
          <w:p>
            <w:pPr>
              <w:pStyle w:val="TableContents"/>
              <w:numPr>
                <w:ilvl w:val="0"/>
                <w:numId w:val="59"/>
              </w:numPr>
              <w:tabs>
                <w:tab w:val="clear" w:pos="1134"/>
                <w:tab w:val="left" w:leader="none" w:pos="707"/>
              </w:tabs>
              <w:bidi w:val="0"/>
              <w:spacing w:before="0" w:after="0"/>
              <w:ind w:start="707" w:hanging="283"/>
              <w:jc w:val="left"/>
              <w:rPr/>
            </w:pPr>
            <w:r>
              <w:rPr/>
              <w:t xml:space="preserve">Guatemala </w:t>
            </w:r>
          </w:p>
          <w:p>
            <w:pPr>
              <w:pStyle w:val="TableContents"/>
              <w:numPr>
                <w:ilvl w:val="0"/>
                <w:numId w:val="59"/>
              </w:numPr>
              <w:tabs>
                <w:tab w:val="clear" w:pos="1134"/>
                <w:tab w:val="left" w:leader="none" w:pos="707"/>
              </w:tabs>
              <w:bidi w:val="0"/>
              <w:ind w:start="707" w:hanging="283"/>
              <w:jc w:val="left"/>
              <w:rPr/>
            </w:pPr>
            <w:r>
              <w:rPr/>
              <w:t xml:space="preserve">Thaimaa </w:t>
            </w:r>
          </w:p>
          <w:p>
            <w:pPr>
              <w:pStyle w:val="TableContents"/>
              <w:bidi w:val="0"/>
              <w:jc w:val="left"/>
              <w:rPr/>
            </w:pPr>
            <w:r>
              <w:rPr/>
              <w:t xml:space="preserve">6. marraskuuta 2015 (show) </w:t>
            </w:r>
          </w:p>
          <w:p>
            <w:pPr>
              <w:pStyle w:val="TableContents"/>
              <w:numPr>
                <w:ilvl w:val="0"/>
                <w:numId w:val="60"/>
              </w:numPr>
              <w:tabs>
                <w:tab w:val="clear" w:pos="1134"/>
                <w:tab w:val="left" w:leader="none" w:pos="707"/>
              </w:tabs>
              <w:bidi w:val="0"/>
              <w:spacing w:before="0" w:after="0"/>
              <w:ind w:start="707" w:hanging="283"/>
              <w:jc w:val="left"/>
              <w:rPr/>
            </w:pPr>
            <w:r>
              <w:rPr/>
              <w:t xml:space="preserve">Mauritius </w:t>
            </w:r>
          </w:p>
          <w:p>
            <w:pPr>
              <w:pStyle w:val="TableContents"/>
              <w:numPr>
                <w:ilvl w:val="0"/>
                <w:numId w:val="60"/>
              </w:numPr>
              <w:tabs>
                <w:tab w:val="clear" w:pos="1134"/>
                <w:tab w:val="left" w:leader="none" w:pos="707"/>
              </w:tabs>
              <w:bidi w:val="0"/>
              <w:ind w:start="707" w:hanging="283"/>
              <w:jc w:val="left"/>
              <w:rPr/>
            </w:pPr>
            <w:r>
              <w:rPr/>
              <w:t xml:space="preserve">Filippiinit </w:t>
            </w:r>
          </w:p>
          <w:p>
            <w:pPr>
              <w:pStyle w:val="TableContents"/>
              <w:bidi w:val="0"/>
              <w:jc w:val="left"/>
              <w:rPr/>
            </w:pPr>
            <w:r>
              <w:rPr/>
              <w:t xml:space="preserve">13. marraskuuta 2015 (show) </w:t>
            </w:r>
          </w:p>
          <w:p>
            <w:pPr>
              <w:pStyle w:val="TableContents"/>
              <w:numPr>
                <w:ilvl w:val="0"/>
                <w:numId w:val="61"/>
              </w:numPr>
              <w:tabs>
                <w:tab w:val="clear" w:pos="1134"/>
                <w:tab w:val="left" w:leader="none" w:pos="707"/>
              </w:tabs>
              <w:bidi w:val="0"/>
              <w:spacing w:before="0" w:after="0"/>
              <w:ind w:start="707" w:hanging="283"/>
              <w:jc w:val="left"/>
              <w:rPr/>
            </w:pPr>
            <w:r>
              <w:rPr/>
              <w:t xml:space="preserve">Brasilia </w:t>
            </w:r>
          </w:p>
          <w:p>
            <w:pPr>
              <w:pStyle w:val="TableContents"/>
              <w:numPr>
                <w:ilvl w:val="0"/>
                <w:numId w:val="61"/>
              </w:numPr>
              <w:tabs>
                <w:tab w:val="clear" w:pos="1134"/>
                <w:tab w:val="left" w:leader="none" w:pos="707"/>
              </w:tabs>
              <w:bidi w:val="0"/>
              <w:ind w:start="707" w:hanging="283"/>
              <w:jc w:val="left"/>
              <w:rPr/>
            </w:pPr>
            <w:r>
              <w:rPr/>
              <w:t xml:space="preserve">Costa Rica </w:t>
            </w:r>
          </w:p>
          <w:p>
            <w:pPr>
              <w:pStyle w:val="TableContents"/>
              <w:bidi w:val="0"/>
              <w:jc w:val="left"/>
              <w:rPr/>
            </w:pPr>
            <w:r>
              <w:rPr/>
              <w:t xml:space="preserve">31. maaliskuuta 2017 (show) </w:t>
            </w:r>
          </w:p>
          <w:p>
            <w:pPr>
              <w:pStyle w:val="TableContents"/>
              <w:numPr>
                <w:ilvl w:val="0"/>
                <w:numId w:val="62"/>
              </w:numPr>
              <w:tabs>
                <w:tab w:val="clear" w:pos="1134"/>
                <w:tab w:val="left" w:leader="none" w:pos="707"/>
              </w:tabs>
              <w:bidi w:val="0"/>
              <w:spacing w:before="0" w:after="283"/>
              <w:ind w:start="707" w:hanging="283"/>
              <w:jc w:val="left"/>
              <w:rPr/>
            </w:pPr>
            <w:r>
              <w:rPr/>
              <w:t xml:space="preserve">Indonesia </w:t>
            </w:r>
          </w:p>
        </w:tc>
      </w:tr>
      <w:tr>
        <w:trPr/>
        <w:tc>
          <w:tcPr>
            <w:tcW w:w="1686" w:type="dxa"/>
            <w:tcBorders/>
            <w:vAlign w:val="center"/>
          </w:tcPr>
          <w:p>
            <w:pPr>
              <w:pStyle w:val="TableHeading"/>
              <w:suppressLineNumbers/>
              <w:bidi w:val="0"/>
              <w:spacing w:before="0" w:after="283"/>
              <w:jc w:val="center"/>
              <w:rPr/>
            </w:pPr>
            <w:r>
              <w:rPr/>
              <w:t xml:space="preserve">Lopetettu </w:t>
            </w:r>
          </w:p>
        </w:tc>
        <w:tc>
          <w:tcPr>
            <w:tcW w:w="8519" w:type="dxa"/>
            <w:tcBorders/>
            <w:vAlign w:val="center"/>
          </w:tcPr>
          <w:p>
            <w:pPr>
              <w:pStyle w:val="TableContents"/>
              <w:bidi w:val="0"/>
              <w:spacing w:before="0" w:after="283"/>
              <w:jc w:val="left"/>
              <w:rPr/>
            </w:pPr>
            <w:r>
              <w:rPr/>
              <w:t xml:space="preserve">7. syyskuuta 2016 (16 ja 64 GB) </w:t>
            </w:r>
          </w:p>
        </w:tc>
      </w:tr>
      <w:tr>
        <w:trPr/>
        <w:tc>
          <w:tcPr>
            <w:tcW w:w="1686" w:type="dxa"/>
            <w:tcBorders/>
            <w:vAlign w:val="center"/>
          </w:tcPr>
          <w:p>
            <w:pPr>
              <w:pStyle w:val="TableHeading"/>
              <w:suppressLineNumbers/>
              <w:bidi w:val="0"/>
              <w:spacing w:before="0" w:after="283"/>
              <w:jc w:val="center"/>
              <w:rPr/>
            </w:pPr>
            <w:r>
              <w:rPr/>
              <w:t xml:space="preserve">Myydyt yksiköt </w:t>
            </w:r>
          </w:p>
        </w:tc>
        <w:tc>
          <w:tcPr>
            <w:tcW w:w="8519" w:type="dxa"/>
            <w:tcBorders/>
            <w:vAlign w:val="center"/>
          </w:tcPr>
          <w:p>
            <w:pPr>
              <w:pStyle w:val="TableContents"/>
              <w:bidi w:val="0"/>
              <w:spacing w:before="0" w:after="283"/>
              <w:jc w:val="left"/>
              <w:rPr/>
            </w:pPr>
            <w:r>
              <w:rPr/>
              <w:t xml:space="preserve">13 miljoonaa euroa julkaisuviikonloppuna </w:t>
            </w:r>
          </w:p>
        </w:tc>
      </w:tr>
      <w:tr>
        <w:trPr/>
        <w:tc>
          <w:tcPr>
            <w:tcW w:w="1686" w:type="dxa"/>
            <w:tcBorders/>
            <w:vAlign w:val="center"/>
          </w:tcPr>
          <w:p>
            <w:pPr>
              <w:pStyle w:val="TableHeading"/>
              <w:suppressLineNumbers/>
              <w:bidi w:val="0"/>
              <w:spacing w:before="0" w:after="283"/>
              <w:jc w:val="center"/>
              <w:rPr/>
            </w:pPr>
            <w:r>
              <w:rPr/>
              <w:t xml:space="preserve">Edeltäjä </w:t>
            </w:r>
          </w:p>
        </w:tc>
        <w:tc>
          <w:tcPr>
            <w:tcW w:w="8519" w:type="dxa"/>
            <w:tcBorders/>
            <w:vAlign w:val="center"/>
          </w:tcPr>
          <w:p>
            <w:pPr>
              <w:pStyle w:val="TableContents"/>
              <w:bidi w:val="0"/>
              <w:spacing w:before="0" w:after="283"/>
              <w:jc w:val="left"/>
              <w:rPr/>
            </w:pPr>
            <w:r>
              <w:rPr/>
              <w:t xml:space="preserve">iPhone 6 (Plus) </w:t>
            </w:r>
          </w:p>
        </w:tc>
      </w:tr>
      <w:tr>
        <w:trPr/>
        <w:tc>
          <w:tcPr>
            <w:tcW w:w="1686" w:type="dxa"/>
            <w:tcBorders/>
            <w:vAlign w:val="center"/>
          </w:tcPr>
          <w:p>
            <w:pPr>
              <w:pStyle w:val="TableHeading"/>
              <w:suppressLineNumbers/>
              <w:bidi w:val="0"/>
              <w:spacing w:before="0" w:after="283"/>
              <w:jc w:val="center"/>
              <w:rPr/>
            </w:pPr>
            <w:r>
              <w:rPr/>
              <w:t xml:space="preserve">Seuraajat </w:t>
            </w:r>
          </w:p>
        </w:tc>
        <w:tc>
          <w:tcPr>
            <w:tcW w:w="8519" w:type="dxa"/>
            <w:tcBorders/>
            <w:vAlign w:val="center"/>
          </w:tcPr>
          <w:p>
            <w:pPr>
              <w:pStyle w:val="TableContents"/>
              <w:bidi w:val="0"/>
              <w:spacing w:before="0" w:after="283"/>
              <w:jc w:val="left"/>
              <w:rPr/>
            </w:pPr>
            <w:r>
              <w:rPr/>
              <w:t xml:space="preserve">iPhone 7 (Plus) </w:t>
            </w:r>
          </w:p>
        </w:tc>
      </w:tr>
      <w:tr>
        <w:trPr/>
        <w:tc>
          <w:tcPr>
            <w:tcW w:w="1686" w:type="dxa"/>
            <w:tcBorders/>
            <w:vAlign w:val="center"/>
          </w:tcPr>
          <w:p>
            <w:pPr>
              <w:pStyle w:val="TableHeading"/>
              <w:suppressLineNumbers/>
              <w:bidi w:val="0"/>
              <w:spacing w:before="0" w:after="283"/>
              <w:jc w:val="center"/>
              <w:rPr/>
            </w:pPr>
            <w:r>
              <w:rPr/>
              <w:t xml:space="preserve">Aiheeseen liittyvät </w:t>
            </w:r>
          </w:p>
        </w:tc>
        <w:tc>
          <w:tcPr>
            <w:tcW w:w="8519" w:type="dxa"/>
            <w:tcBorders/>
            <w:vAlign w:val="center"/>
          </w:tcPr>
          <w:p>
            <w:pPr>
              <w:pStyle w:val="TableContents"/>
              <w:bidi w:val="0"/>
              <w:spacing w:before="0" w:after="283"/>
              <w:jc w:val="left"/>
              <w:rPr/>
            </w:pPr>
            <w:r>
              <w:rPr/>
              <w:t xml:space="preserve">iPhone SE </w:t>
            </w:r>
          </w:p>
        </w:tc>
      </w:tr>
      <w:tr>
        <w:trPr/>
        <w:tc>
          <w:tcPr>
            <w:tcW w:w="1686" w:type="dxa"/>
            <w:tcBorders/>
            <w:vAlign w:val="center"/>
          </w:tcPr>
          <w:p>
            <w:pPr>
              <w:pStyle w:val="TableHeading"/>
              <w:suppressLineNumbers/>
              <w:bidi w:val="0"/>
              <w:spacing w:before="0" w:after="283"/>
              <w:jc w:val="center"/>
              <w:rPr/>
            </w:pPr>
            <w:r>
              <w:rPr/>
              <w:t xml:space="preserve">Tyyppi </w:t>
            </w:r>
          </w:p>
        </w:tc>
        <w:tc>
          <w:tcPr>
            <w:tcW w:w="8519" w:type="dxa"/>
            <w:tcBorders/>
            <w:vAlign w:val="center"/>
          </w:tcPr>
          <w:p>
            <w:pPr>
              <w:pStyle w:val="TableContents"/>
              <w:bidi w:val="0"/>
              <w:spacing w:before="0" w:after="283"/>
              <w:jc w:val="left"/>
              <w:rPr/>
            </w:pPr>
            <w:r>
              <w:rPr/>
              <w:t xml:space="preserve">6S: Älypuhelin 6S Plus: Phablet </w:t>
            </w:r>
          </w:p>
        </w:tc>
      </w:tr>
      <w:tr>
        <w:trPr/>
        <w:tc>
          <w:tcPr>
            <w:tcW w:w="1686" w:type="dxa"/>
            <w:tcBorders/>
            <w:vAlign w:val="center"/>
          </w:tcPr>
          <w:p>
            <w:pPr>
              <w:pStyle w:val="TableHeading"/>
              <w:suppressLineNumbers/>
              <w:bidi w:val="0"/>
              <w:spacing w:before="0" w:after="283"/>
              <w:jc w:val="center"/>
              <w:rPr/>
            </w:pPr>
            <w:r>
              <w:rPr/>
              <w:t xml:space="preserve">Muotoilutekijä </w:t>
            </w:r>
          </w:p>
        </w:tc>
        <w:tc>
          <w:tcPr>
            <w:tcW w:w="8519" w:type="dxa"/>
            <w:tcBorders/>
            <w:vAlign w:val="center"/>
          </w:tcPr>
          <w:p>
            <w:pPr>
              <w:pStyle w:val="TableContents"/>
              <w:bidi w:val="0"/>
              <w:spacing w:before="0" w:after="283"/>
              <w:jc w:val="left"/>
              <w:rPr/>
            </w:pPr>
            <w:r>
              <w:rPr/>
              <w:t xml:space="preserve">Liuskekivi </w:t>
            </w:r>
          </w:p>
        </w:tc>
      </w:tr>
      <w:tr>
        <w:trPr/>
        <w:tc>
          <w:tcPr>
            <w:tcW w:w="1686" w:type="dxa"/>
            <w:tcBorders/>
            <w:vAlign w:val="center"/>
          </w:tcPr>
          <w:p>
            <w:pPr>
              <w:pStyle w:val="TableHeading"/>
              <w:bidi w:val="0"/>
              <w:spacing w:before="0" w:after="283"/>
              <w:rPr>
                <w:sz w:val="4"/>
                <w:szCs w:val="4"/>
              </w:rPr>
            </w:pPr>
            <w:r>
              <w:rPr>
                <w:sz w:val="4"/>
                <w:szCs w:val="4"/>
              </w:rPr>
            </w:r>
          </w:p>
        </w:tc>
        <w:tc>
          <w:tcPr>
            <w:tcW w:w="8519" w:type="dxa"/>
            <w:tcBorders/>
            <w:vAlign w:val="center"/>
          </w:tcPr>
          <w:p>
            <w:pPr>
              <w:pStyle w:val="TableContents"/>
              <w:bidi w:val="0"/>
              <w:spacing w:before="0" w:after="283"/>
              <w:jc w:val="left"/>
              <w:rPr/>
            </w:pPr>
            <w:r>
              <w:rPr/>
              <w:t xml:space="preserve">6S: 138,3 mm (5,44 tuumaa) H 67,1 mm (2,64 tuumaa) W 7,1 mm (0,28 tuumaa) D 6S Plus: 158,2 mm (6,23 tuumaa) H 77,9 mm (3,07 tuumaa) W 7,3 mm (0,29 tuumaa) D </w:t>
            </w:r>
          </w:p>
        </w:tc>
      </w:tr>
      <w:tr>
        <w:trPr/>
        <w:tc>
          <w:tcPr>
            <w:tcW w:w="1686" w:type="dxa"/>
            <w:tcBorders/>
            <w:vAlign w:val="center"/>
          </w:tcPr>
          <w:p>
            <w:pPr>
              <w:pStyle w:val="TableHeading"/>
              <w:suppressLineNumbers/>
              <w:bidi w:val="0"/>
              <w:spacing w:before="0" w:after="283"/>
              <w:jc w:val="center"/>
              <w:rPr/>
            </w:pPr>
            <w:r>
              <w:rPr/>
              <w:t xml:space="preserve">Paino </w:t>
            </w:r>
          </w:p>
        </w:tc>
        <w:tc>
          <w:tcPr>
            <w:tcW w:w="8519" w:type="dxa"/>
            <w:tcBorders/>
            <w:vAlign w:val="center"/>
          </w:tcPr>
          <w:p>
            <w:pPr>
              <w:pStyle w:val="TableContents"/>
              <w:bidi w:val="0"/>
              <w:spacing w:before="0" w:after="283"/>
              <w:jc w:val="left"/>
              <w:rPr/>
            </w:pPr>
            <w:r>
              <w:rPr/>
              <w:t xml:space="preserve">6S: 143 g (5,0 oz) 6S Plus: 192 g (6,8 oz) </w:t>
            </w:r>
          </w:p>
        </w:tc>
      </w:tr>
      <w:tr>
        <w:trPr/>
        <w:tc>
          <w:tcPr>
            <w:tcW w:w="1686" w:type="dxa"/>
            <w:tcBorders/>
            <w:vAlign w:val="center"/>
          </w:tcPr>
          <w:p>
            <w:pPr>
              <w:pStyle w:val="TableHeading"/>
              <w:suppressLineNumbers/>
              <w:bidi w:val="0"/>
              <w:spacing w:before="0" w:after="283"/>
              <w:jc w:val="center"/>
              <w:rPr/>
            </w:pPr>
            <w:r>
              <w:rPr/>
              <w:t xml:space="preserve">Käyttöjärjestelmä </w:t>
            </w:r>
          </w:p>
        </w:tc>
        <w:tc>
          <w:tcPr>
            <w:tcW w:w="8519" w:type="dxa"/>
            <w:tcBorders/>
            <w:vAlign w:val="center"/>
          </w:tcPr>
          <w:p>
            <w:pPr>
              <w:pStyle w:val="TableContents"/>
              <w:bidi w:val="0"/>
              <w:spacing w:before="0" w:after="283"/>
              <w:jc w:val="left"/>
              <w:rPr/>
            </w:pPr>
            <w:r>
              <w:rPr/>
              <w:t xml:space="preserve">Alkuperäinen: iOS 9.0 Nykyinen: iOS 11.3, julkaistu 29. maaliskuuta 2018 (2018-03-29). </w:t>
            </w:r>
          </w:p>
        </w:tc>
      </w:tr>
      <w:tr>
        <w:trPr/>
        <w:tc>
          <w:tcPr>
            <w:tcW w:w="1686" w:type="dxa"/>
            <w:tcBorders/>
            <w:vAlign w:val="center"/>
          </w:tcPr>
          <w:p>
            <w:pPr>
              <w:pStyle w:val="TableHeading"/>
              <w:suppressLineNumbers/>
              <w:bidi w:val="0"/>
              <w:spacing w:before="0" w:after="283"/>
              <w:jc w:val="center"/>
              <w:rPr/>
            </w:pPr>
            <w:r>
              <w:rPr/>
              <w:t xml:space="preserve">Järjestelmä sirulla </w:t>
            </w:r>
          </w:p>
        </w:tc>
        <w:tc>
          <w:tcPr>
            <w:tcW w:w="8519" w:type="dxa"/>
            <w:tcBorders/>
            <w:vAlign w:val="center"/>
          </w:tcPr>
          <w:p>
            <w:pPr>
              <w:pStyle w:val="TableContents"/>
              <w:bidi w:val="0"/>
              <w:spacing w:before="0" w:after="283"/>
              <w:jc w:val="left"/>
              <w:rPr/>
            </w:pPr>
            <w:r>
              <w:rPr/>
              <w:t xml:space="preserve">Apple A9 </w:t>
            </w:r>
          </w:p>
        </w:tc>
      </w:tr>
      <w:tr>
        <w:trPr/>
        <w:tc>
          <w:tcPr>
            <w:tcW w:w="1686" w:type="dxa"/>
            <w:tcBorders/>
            <w:vAlign w:val="center"/>
          </w:tcPr>
          <w:p>
            <w:pPr>
              <w:pStyle w:val="TableHeading"/>
              <w:suppressLineNumbers/>
              <w:bidi w:val="0"/>
              <w:spacing w:before="0" w:after="283"/>
              <w:jc w:val="center"/>
              <w:rPr/>
            </w:pPr>
            <w:r>
              <w:rPr/>
              <w:t xml:space="preserve">CPU </w:t>
            </w:r>
          </w:p>
        </w:tc>
        <w:tc>
          <w:tcPr>
            <w:tcW w:w="8519" w:type="dxa"/>
            <w:tcBorders/>
            <w:vAlign w:val="center"/>
          </w:tcPr>
          <w:p>
            <w:pPr>
              <w:pStyle w:val="TableContents"/>
              <w:bidi w:val="0"/>
              <w:spacing w:before="0" w:after="283"/>
              <w:jc w:val="left"/>
              <w:rPr/>
            </w:pPr>
            <w:r>
              <w:rPr/>
              <w:t xml:space="preserve">1,85 GHz:n kaksiytiminen 64-bittinen ARMv8-A ``Twister'' -järjestelmäpiiri </w:t>
            </w:r>
          </w:p>
        </w:tc>
      </w:tr>
      <w:tr>
        <w:trPr/>
        <w:tc>
          <w:tcPr>
            <w:tcW w:w="1686" w:type="dxa"/>
            <w:tcBorders/>
            <w:vAlign w:val="center"/>
          </w:tcPr>
          <w:p>
            <w:pPr>
              <w:pStyle w:val="TableHeading"/>
              <w:suppressLineNumbers/>
              <w:bidi w:val="0"/>
              <w:spacing w:before="0" w:after="283"/>
              <w:jc w:val="center"/>
              <w:rPr/>
            </w:pPr>
            <w:r>
              <w:rPr/>
              <w:t xml:space="preserve">GPU </w:t>
            </w:r>
          </w:p>
        </w:tc>
        <w:tc>
          <w:tcPr>
            <w:tcW w:w="8519" w:type="dxa"/>
            <w:tcBorders/>
            <w:vAlign w:val="center"/>
          </w:tcPr>
          <w:p>
            <w:pPr>
              <w:pStyle w:val="TableContents"/>
              <w:bidi w:val="0"/>
              <w:spacing w:before="0" w:after="283"/>
              <w:jc w:val="left"/>
              <w:rPr/>
            </w:pPr>
            <w:r>
              <w:rPr/>
              <w:t xml:space="preserve">PowerVR GT7600 (kuusiytiminen) </w:t>
            </w:r>
          </w:p>
        </w:tc>
      </w:tr>
      <w:tr>
        <w:trPr/>
        <w:tc>
          <w:tcPr>
            <w:tcW w:w="1686" w:type="dxa"/>
            <w:tcBorders/>
            <w:vAlign w:val="center"/>
          </w:tcPr>
          <w:p>
            <w:pPr>
              <w:pStyle w:val="TableHeading"/>
              <w:suppressLineNumbers/>
              <w:bidi w:val="0"/>
              <w:spacing w:before="0" w:after="283"/>
              <w:jc w:val="center"/>
              <w:rPr/>
            </w:pPr>
            <w:r>
              <w:rPr/>
              <w:t xml:space="preserve">Muisti </w:t>
            </w:r>
          </w:p>
        </w:tc>
        <w:tc>
          <w:tcPr>
            <w:tcW w:w="8519" w:type="dxa"/>
            <w:tcBorders/>
            <w:vAlign w:val="center"/>
          </w:tcPr>
          <w:p>
            <w:pPr>
              <w:pStyle w:val="TableContents"/>
              <w:bidi w:val="0"/>
              <w:spacing w:before="0" w:after="283"/>
              <w:jc w:val="left"/>
              <w:rPr/>
            </w:pPr>
            <w:r>
              <w:rPr/>
              <w:t xml:space="preserve">2 GIGATAVUA LPDDR4-MUISTIA </w:t>
            </w:r>
          </w:p>
        </w:tc>
      </w:tr>
      <w:tr>
        <w:trPr/>
        <w:tc>
          <w:tcPr>
            <w:tcW w:w="1686" w:type="dxa"/>
            <w:tcBorders/>
            <w:vAlign w:val="center"/>
          </w:tcPr>
          <w:p>
            <w:pPr>
              <w:pStyle w:val="TableHeading"/>
              <w:suppressLineNumbers/>
              <w:bidi w:val="0"/>
              <w:spacing w:before="0" w:after="283"/>
              <w:jc w:val="center"/>
              <w:rPr/>
            </w:pPr>
            <w:r>
              <w:rPr/>
              <w:t xml:space="preserve">Varastointi </w:t>
            </w:r>
          </w:p>
        </w:tc>
        <w:tc>
          <w:tcPr>
            <w:tcW w:w="8519" w:type="dxa"/>
            <w:tcBorders/>
            <w:vAlign w:val="center"/>
          </w:tcPr>
          <w:p>
            <w:pPr>
              <w:pStyle w:val="TableContents"/>
              <w:bidi w:val="0"/>
              <w:spacing w:before="0" w:after="283"/>
              <w:jc w:val="left"/>
              <w:rPr/>
            </w:pPr>
            <w:r>
              <w:rPr/>
              <w:t xml:space="preserve">16, 32, 64 tai 128 Gt SK Hynix TLC NAND -muistitietokanta, joka on liitetty NVMe-liitännän kautta. </w:t>
            </w:r>
          </w:p>
        </w:tc>
      </w:tr>
      <w:tr>
        <w:trPr/>
        <w:tc>
          <w:tcPr>
            <w:tcW w:w="1686" w:type="dxa"/>
            <w:tcBorders/>
            <w:vAlign w:val="center"/>
          </w:tcPr>
          <w:p>
            <w:pPr>
              <w:pStyle w:val="TableHeading"/>
              <w:suppressLineNumbers/>
              <w:bidi w:val="0"/>
              <w:spacing w:before="0" w:after="283"/>
              <w:jc w:val="center"/>
              <w:rPr/>
            </w:pPr>
            <w:r>
              <w:rPr/>
              <w:t xml:space="preserve">Akku </w:t>
            </w:r>
          </w:p>
        </w:tc>
        <w:tc>
          <w:tcPr>
            <w:tcW w:w="8519" w:type="dxa"/>
            <w:tcBorders/>
            <w:vAlign w:val="center"/>
          </w:tcPr>
          <w:p>
            <w:pPr>
              <w:pStyle w:val="TableContents"/>
              <w:bidi w:val="0"/>
              <w:spacing w:before="0" w:after="283"/>
              <w:jc w:val="left"/>
              <w:rPr/>
            </w:pPr>
            <w:r>
              <w:rPr/>
              <w:t xml:space="preserve">6S: 3,82 V 6,55 W h (1715 mA h) Li-Po 150 min latausaika keskimäärin 8 h 15 min käytön aikana 6S Plus: 3,8 V 10,45 W h (2750 mA h) Li-Po 165 min latausaika keskimäärin 9 h 11 min käytön aikana. </w:t>
            </w:r>
          </w:p>
        </w:tc>
      </w:tr>
      <w:tr>
        <w:trPr/>
        <w:tc>
          <w:tcPr>
            <w:tcW w:w="1686" w:type="dxa"/>
            <w:tcBorders/>
            <w:vAlign w:val="center"/>
          </w:tcPr>
          <w:p>
            <w:pPr>
              <w:pStyle w:val="TableHeading"/>
              <w:suppressLineNumbers/>
              <w:bidi w:val="0"/>
              <w:spacing w:before="0" w:after="283"/>
              <w:jc w:val="center"/>
              <w:rPr/>
            </w:pPr>
            <w:r>
              <w:rPr/>
              <w:t xml:space="preserve">Näyttö </w:t>
            </w:r>
          </w:p>
        </w:tc>
        <w:tc>
          <w:tcPr>
            <w:tcW w:w="8519" w:type="dxa"/>
            <w:tcBorders/>
            <w:vAlign w:val="center"/>
          </w:tcPr>
          <w:p>
            <w:pPr>
              <w:pStyle w:val="TableContents"/>
              <w:bidi w:val="0"/>
              <w:spacing w:before="0" w:after="283"/>
              <w:jc w:val="left"/>
              <w:rPr/>
            </w:pPr>
            <w:r>
              <w:rPr/>
              <w:t xml:space="preserve">6S: 4,7 tuuman (120 mm) Retina HD, LED-taustavalaistu IPS LCD-näyttö, 1334 × 750 pikselin resoluutio (326 ppi), Dual Ion Exchange -vahvistettu lasi ja 3D Touch 6S Plus: 5,5 tuuman (140 mm) Retina HD, LED-taustavalaistu IPS LCD-näyttö, 1920 × 1080 pikselin resoluutio (401 ppi), maksimikirkkaus 500 cd/m (tyypillinen), Dual Ion Exchange -vahvistettu lasi ja 3D Touch. </w:t>
            </w:r>
          </w:p>
        </w:tc>
      </w:tr>
      <w:tr>
        <w:trPr/>
        <w:tc>
          <w:tcPr>
            <w:tcW w:w="1686" w:type="dxa"/>
            <w:tcBorders/>
            <w:vAlign w:val="center"/>
          </w:tcPr>
          <w:p>
            <w:pPr>
              <w:pStyle w:val="TableHeading"/>
              <w:suppressLineNumbers/>
              <w:bidi w:val="0"/>
              <w:spacing w:before="0" w:after="283"/>
              <w:jc w:val="center"/>
              <w:rPr/>
            </w:pPr>
            <w:r>
              <w:rPr/>
              <w:t xml:space="preserve">Takakamera </w:t>
            </w:r>
          </w:p>
        </w:tc>
        <w:tc>
          <w:tcPr>
            <w:tcW w:w="8519" w:type="dxa"/>
            <w:tcBorders/>
            <w:vAlign w:val="center"/>
          </w:tcPr>
          <w:p>
            <w:pPr>
              <w:pStyle w:val="TableContents"/>
              <w:bidi w:val="0"/>
              <w:spacing w:before="0" w:after="283"/>
              <w:jc w:val="left"/>
              <w:rPr/>
            </w:pPr>
            <w:r>
              <w:rPr/>
              <w:t xml:space="preserve">Sony Exmor RS IMX315 12 MP (1,22 μm), tosisävysalama, automaattitarkennus, IR-suodatin, sarjakuvaustila, f/2,2,2-aukko, 4K-videotallennus 30 fps tai 1080p 30 tai 60 fps, hidastettu videokuva (1080p 120 fps ja 720p 240 fps), timelapse kuvanvakautuksella, panoraama (jopa 63 megapikseliä), kasvojentunnistus, digitaalinen kuvanvakautus, optinen kuvanvakautus (vain 6S Plus). </w:t>
            </w:r>
          </w:p>
        </w:tc>
      </w:tr>
      <w:tr>
        <w:trPr/>
        <w:tc>
          <w:tcPr>
            <w:tcW w:w="1686" w:type="dxa"/>
            <w:tcBorders/>
            <w:vAlign w:val="center"/>
          </w:tcPr>
          <w:p>
            <w:pPr>
              <w:pStyle w:val="TableHeading"/>
              <w:suppressLineNumbers/>
              <w:bidi w:val="0"/>
              <w:spacing w:before="0" w:after="283"/>
              <w:jc w:val="center"/>
              <w:rPr/>
            </w:pPr>
            <w:r>
              <w:rPr/>
              <w:t xml:space="preserve">Etukamera </w:t>
            </w:r>
          </w:p>
        </w:tc>
        <w:tc>
          <w:tcPr>
            <w:tcW w:w="8519" w:type="dxa"/>
            <w:tcBorders/>
            <w:vAlign w:val="center"/>
          </w:tcPr>
          <w:p>
            <w:pPr>
              <w:pStyle w:val="TableContents"/>
              <w:bidi w:val="0"/>
              <w:spacing w:before="0" w:after="283"/>
              <w:jc w:val="left"/>
              <w:rPr/>
            </w:pPr>
            <w:r>
              <w:rPr/>
              <w:t xml:space="preserve">5 MP, sarjakuvaustila, f/2.2 aukko, valotuksen säätö, kasvontunnistus, automaattinen HDR, 1080p HD-videokuvaus, Retina-salama </w:t>
            </w:r>
          </w:p>
        </w:tc>
      </w:tr>
      <w:tr>
        <w:trPr/>
        <w:tc>
          <w:tcPr>
            <w:tcW w:w="1686" w:type="dxa"/>
            <w:tcBorders/>
            <w:vAlign w:val="center"/>
          </w:tcPr>
          <w:p>
            <w:pPr>
              <w:pStyle w:val="TableHeading"/>
              <w:suppressLineNumbers/>
              <w:bidi w:val="0"/>
              <w:spacing w:before="0" w:after="283"/>
              <w:jc w:val="center"/>
              <w:rPr/>
            </w:pPr>
            <w:r>
              <w:rPr/>
              <w:t xml:space="preserve">Ääni </w:t>
            </w:r>
          </w:p>
        </w:tc>
        <w:tc>
          <w:tcPr>
            <w:tcW w:w="8519" w:type="dxa"/>
            <w:tcBorders/>
            <w:vAlign w:val="center"/>
          </w:tcPr>
          <w:p>
            <w:pPr>
              <w:pStyle w:val="TableContents"/>
              <w:bidi w:val="0"/>
              <w:spacing w:before="0" w:after="283"/>
              <w:jc w:val="left"/>
              <w:rPr/>
            </w:pPr>
            <w:r>
              <w:rPr/>
              <w:t xml:space="preserve">Monokaiutin, 3,5 mm:n stereoääniliitäntä </w:t>
            </w:r>
          </w:p>
        </w:tc>
      </w:tr>
      <w:tr>
        <w:trPr/>
        <w:tc>
          <w:tcPr>
            <w:tcW w:w="1686" w:type="dxa"/>
            <w:tcBorders/>
            <w:vAlign w:val="center"/>
          </w:tcPr>
          <w:p>
            <w:pPr>
              <w:pStyle w:val="TableHeading"/>
              <w:suppressLineNumbers/>
              <w:bidi w:val="0"/>
              <w:spacing w:before="0" w:after="283"/>
              <w:jc w:val="center"/>
              <w:rPr/>
            </w:pPr>
            <w:r>
              <w:rPr/>
              <w:t xml:space="preserve">Liitettävyys </w:t>
            </w:r>
          </w:p>
        </w:tc>
        <w:tc>
          <w:tcPr>
            <w:tcW w:w="8519" w:type="dxa"/>
            <w:tcBorders/>
            <w:vAlign w:val="center"/>
          </w:tcPr>
          <w:p>
            <w:pPr>
              <w:pStyle w:val="TableContents"/>
              <w:bidi w:val="0"/>
              <w:jc w:val="left"/>
              <w:rPr/>
            </w:pPr>
            <w:r>
              <w:rPr/>
              <w:t xml:space="preserve">Kaikki mallit: (näytä) </w:t>
            </w:r>
          </w:p>
          <w:p>
            <w:pPr>
              <w:pStyle w:val="TableContents"/>
              <w:numPr>
                <w:ilvl w:val="0"/>
                <w:numId w:val="63"/>
              </w:numPr>
              <w:tabs>
                <w:tab w:val="clear" w:pos="1134"/>
                <w:tab w:val="left" w:leader="none" w:pos="707"/>
              </w:tabs>
              <w:bidi w:val="0"/>
              <w:ind w:start="707" w:hanging="283"/>
              <w:jc w:val="left"/>
              <w:rPr/>
            </w:pPr>
            <w:r>
              <w:rPr/>
              <w:t xml:space="preserve">LTE (taajuusalueet 1-5, 7, 8, 12, 13, 17-20, 25-29), TD-LTE (taajuusalueet 38-41), TD-SCDMA 1900 (F), 2000 (A), UMTS / HSPA+ / DC-HSDPA (850, 900, 1700 / 2100, 1900, 2100 MHz), CDMA EV-DO Rev. A (800, 1700 / 2100, 1900, 2100 MHz), GSM / EDGE (850, 900, 1800, 1900 MHz), Wi-Fi (802.11 a / b / g / n / ac), Bluetooth 4.2, NFC, GPS, GLONASS, Galileo ja QZSS. </w:t>
            </w:r>
          </w:p>
          <w:p>
            <w:pPr>
              <w:pStyle w:val="TableContents"/>
              <w:bidi w:val="0"/>
              <w:jc w:val="left"/>
              <w:rPr/>
            </w:pPr>
            <w:r>
              <w:rPr/>
              <w:t xml:space="preserve">Mallit A1633 ja A1634: (näytä) </w:t>
            </w:r>
          </w:p>
          <w:p>
            <w:pPr>
              <w:pStyle w:val="TableContents"/>
              <w:numPr>
                <w:ilvl w:val="0"/>
                <w:numId w:val="64"/>
              </w:numPr>
              <w:tabs>
                <w:tab w:val="clear" w:pos="1134"/>
                <w:tab w:val="left" w:leader="none" w:pos="707"/>
              </w:tabs>
              <w:bidi w:val="0"/>
              <w:spacing w:before="0" w:after="283"/>
              <w:ind w:start="707" w:hanging="283"/>
              <w:jc w:val="left"/>
              <w:rPr/>
            </w:pPr>
            <w:r>
              <w:rPr/>
              <w:t xml:space="preserve">LTE (kaista 30) </w:t>
            </w:r>
          </w:p>
        </w:tc>
      </w:tr>
      <w:tr>
        <w:trPr/>
        <w:tc>
          <w:tcPr>
            <w:tcW w:w="1686" w:type="dxa"/>
            <w:tcBorders/>
            <w:vAlign w:val="center"/>
          </w:tcPr>
          <w:p>
            <w:pPr>
              <w:pStyle w:val="TableHeading"/>
              <w:suppressLineNumbers/>
              <w:bidi w:val="0"/>
              <w:spacing w:before="0" w:after="283"/>
              <w:jc w:val="center"/>
              <w:rPr/>
            </w:pPr>
            <w:r>
              <w:rPr/>
              <w:t xml:space="preserve">SAR </w:t>
            </w:r>
          </w:p>
        </w:tc>
        <w:tc>
          <w:tcPr>
            <w:tcW w:w="8519" w:type="dxa"/>
            <w:tcBorders/>
            <w:vAlign w:val="center"/>
          </w:tcPr>
          <w:p>
            <w:pPr>
              <w:pStyle w:val="TableContents"/>
              <w:bidi w:val="0"/>
              <w:jc w:val="left"/>
              <w:rPr/>
            </w:pPr>
            <w:r>
              <w:rPr/>
              <w:t xml:space="preserve">6S (näytä) </w:t>
            </w:r>
          </w:p>
          <w:p>
            <w:pPr>
              <w:pStyle w:val="TableContents"/>
              <w:numPr>
                <w:ilvl w:val="0"/>
                <w:numId w:val="65"/>
              </w:numPr>
              <w:tabs>
                <w:tab w:val="clear" w:pos="1134"/>
                <w:tab w:val="left" w:leader="none" w:pos="707"/>
              </w:tabs>
              <w:bidi w:val="0"/>
              <w:ind w:start="707" w:hanging="283"/>
              <w:jc w:val="left"/>
              <w:rPr/>
            </w:pPr>
            <w:r>
              <w:rPr/>
              <w:t xml:space="preserve">Malli A1633, A1688, A1691, A1700 Pää: 1,14 W / kg Runko: 1,14 W / kg </w:t>
            </w:r>
          </w:p>
          <w:p>
            <w:pPr>
              <w:pStyle w:val="TableContents"/>
              <w:bidi w:val="0"/>
              <w:jc w:val="left"/>
              <w:rPr/>
            </w:pPr>
            <w:r>
              <w:rPr/>
              <w:t xml:space="preserve">6S Plus (näytä) </w:t>
            </w:r>
          </w:p>
          <w:p>
            <w:pPr>
              <w:pStyle w:val="TableContents"/>
              <w:numPr>
                <w:ilvl w:val="0"/>
                <w:numId w:val="66"/>
              </w:numPr>
              <w:tabs>
                <w:tab w:val="clear" w:pos="1134"/>
                <w:tab w:val="left" w:leader="none" w:pos="707"/>
              </w:tabs>
              <w:bidi w:val="0"/>
              <w:spacing w:before="0" w:after="283"/>
              <w:ind w:start="707" w:hanging="283"/>
              <w:jc w:val="left"/>
              <w:rPr/>
            </w:pPr>
            <w:r>
              <w:rPr/>
              <w:t xml:space="preserve">Malli A1634, A1687, A1690, A1699 Pää: 1,12 W / kg Runko: 1,14 W / kg. </w:t>
            </w:r>
          </w:p>
        </w:tc>
      </w:tr>
      <w:tr>
        <w:trPr/>
        <w:tc>
          <w:tcPr>
            <w:tcW w:w="1686" w:type="dxa"/>
            <w:tcBorders/>
            <w:vAlign w:val="center"/>
          </w:tcPr>
          <w:p>
            <w:pPr>
              <w:pStyle w:val="TableHeading"/>
              <w:suppressLineNumbers/>
              <w:bidi w:val="0"/>
              <w:spacing w:before="0" w:after="283"/>
              <w:jc w:val="center"/>
              <w:rPr/>
            </w:pPr>
            <w:r>
              <w:rPr/>
              <w:t xml:space="preserve">Kuulokojeiden yhteensopivuus </w:t>
            </w:r>
          </w:p>
        </w:tc>
        <w:tc>
          <w:tcPr>
            <w:tcW w:w="8519" w:type="dxa"/>
            <w:tcBorders/>
            <w:vAlign w:val="center"/>
          </w:tcPr>
          <w:p>
            <w:pPr>
              <w:pStyle w:val="TableContents"/>
              <w:bidi w:val="0"/>
              <w:spacing w:before="0" w:after="283"/>
              <w:jc w:val="left"/>
              <w:rPr/>
            </w:pPr>
            <w:r>
              <w:rPr/>
              <w:t xml:space="preserve">M3, T4 </w:t>
            </w:r>
          </w:p>
        </w:tc>
      </w:tr>
      <w:tr>
        <w:trPr/>
        <w:tc>
          <w:tcPr>
            <w:tcW w:w="1686" w:type="dxa"/>
            <w:tcBorders/>
            <w:vAlign w:val="center"/>
          </w:tcPr>
          <w:p>
            <w:pPr>
              <w:pStyle w:val="TableHeading"/>
              <w:suppressLineNumbers/>
              <w:bidi w:val="0"/>
              <w:spacing w:before="0" w:after="283"/>
              <w:jc w:val="center"/>
              <w:rPr/>
            </w:pPr>
            <w:r>
              <w:rPr/>
              <w:t xml:space="preserve">Verkkosivusto </w:t>
            </w:r>
          </w:p>
        </w:tc>
        <w:tc>
          <w:tcPr>
            <w:tcW w:w="8519" w:type="dxa"/>
            <w:tcBorders/>
            <w:vAlign w:val="center"/>
          </w:tcPr>
          <w:p>
            <w:pPr>
              <w:pStyle w:val="TableContents"/>
              <w:bidi w:val="0"/>
              <w:spacing w:before="0" w:after="283"/>
              <w:jc w:val="left"/>
              <w:rPr/>
            </w:pPr>
            <w:r>
              <w:rPr/>
              <w:t xml:space="preserve">www.apple.com/iphone-6s/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iphone 6 plus ilmestyi?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iPhone 6S ja iPhone 6S Plus (tyylitelty ja markkinoitu nimillä iPhone 6s ja iPhone 6s Plus) ovat Apple Inc:n suunnittelemia, kehittämiä ja markkinoimia älypuhelimia. Applen toimitusjohtaja Tim Cook julkisti ne 9. syyskuuta 2015 Bill Graham Civic Auditoriumissa San Franciscossa, ja ennakkotilaukset alkoivat 12. syyskuuta ja virallinen julkaisu </w:t>
      </w:r>
      <w:r>
        <w:rPr>
          <w:color w:val="A9A9A9"/>
        </w:rPr>
        <w:t xml:space="preserve">25. syyskuuta 2015</w:t>
      </w:r>
      <w:r>
        <w:rPr/>
        <w:t xml:space="preserve">. iPhone 6S:n ja 6S Plussan seuraajiksi tulivat iPhone 7 ja iPhone 7 Plus syyskuussa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iphone 6s tuli ulos meille</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iPhone 6S:ssä on Apple A9 -järjestelmäpiiri, joka on yhtiön mukaan jopa 70 prosenttia nopeampi kuin Apple A8 ja jonka grafiikkasuorituskyky on jopa 90 prosenttia parempi. iPhone 6S:ssä on </w:t>
      </w:r>
      <w:r>
        <w:rPr>
          <w:color w:val="A9A9A9"/>
        </w:rPr>
        <w:t xml:space="preserve">2 </w:t>
      </w:r>
      <w:r>
        <w:rPr/>
        <w:t xml:space="preserve">Gt RAM-muistia, enemmän kuin missään aiemmassa iPhonessa, ja se tukee myös LTE Advanced -tekniikkaa. Myös 6S:n Touch ID -sensori päivitettiin, ja uudessa versiossa sormenjäljen skannauksen suorituskyky on parantunut edelliseen versioon verrattuna.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gigatavua RAM ei iphone 6s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paljon gigatavua RAM-muistia on iphone 6s on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Muisti </w:t>
      </w:r>
      <w:r>
        <w:rPr>
          <w:color w:val="A9A9A9"/>
        </w:rPr>
        <w:t xml:space="preserve">2 GB LPDDR4 </w:t>
      </w:r>
      <w:r>
        <w:rPr/>
        <w:t xml:space="preserve">RAM-muistia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iphone 6s:n muisti?</w:t>
      </w:r>
    </w:p>
    <w:p>
      <w:pPr>
        <w:pStyle w:val="TextBody"/>
        <w:bidi w:val="0"/>
        <w:jc w:val="left"/>
        <w:rPr>
          <w:b/>
          <w:shd w:val="clear" w:fill="FFFF00"/>
        </w:rPr>
      </w:pPr>
      <w:r>
        <w:rPr>
          <w:b/>
          <w:shd w:val="clear" w:fill="FFFF00"/>
        </w:rPr>
        <w:t xml:space="preserve">Teksti numero 5</w:t>
      </w:r>
    </w:p>
    <w:p>
      <w:pPr>
        <w:pStyle w:val="TextBody"/>
        <w:bidi w:val="0"/>
        <w:spacing w:before="0" w:after="0"/>
        <w:jc w:val="left"/>
        <w:rPr/>
      </w:pPr>
      <w:r>
        <w:rPr/>
        <w:t xml:space="preserve">iPhone 6S iPhone 6S Plus iPhone 6S ruusukultainen iPhone 6S </w:t>
      </w:r>
    </w:p>
    <w:tbl>
      <w:tblPr>
        <w:tblW w:w="10205" w:type="dxa"/>
        <w:jc w:val="left"/>
        <w:tblInd w:w="0" w:type="dxa"/>
        <w:tblLayout w:type="fixed"/>
        <w:tblCellMar>
          <w:top w:w="28" w:type="dxa"/>
          <w:left w:w="28" w:type="dxa"/>
          <w:bottom w:w="28" w:type="dxa"/>
          <w:right w:w="28" w:type="dxa"/>
        </w:tblCellMar>
      </w:tblPr>
      <w:tblGrid>
        <w:gridCol w:w="1695"/>
        <w:gridCol w:w="8510"/>
      </w:tblGrid>
      <w:tr>
        <w:trPr/>
        <w:tc>
          <w:tcPr>
            <w:tcW w:w="1695" w:type="dxa"/>
            <w:tcBorders/>
            <w:vAlign w:val="center"/>
          </w:tcPr>
          <w:p>
            <w:pPr>
              <w:pStyle w:val="TableHeading"/>
              <w:suppressLineNumbers/>
              <w:bidi w:val="0"/>
              <w:spacing w:before="0" w:after="283"/>
              <w:jc w:val="center"/>
              <w:rPr/>
            </w:pPr>
            <w:r>
              <w:rPr/>
              <w:t xml:space="preserve">Merkki </w:t>
            </w:r>
          </w:p>
        </w:tc>
        <w:tc>
          <w:tcPr>
            <w:tcW w:w="8510" w:type="dxa"/>
            <w:tcBorders/>
            <w:vAlign w:val="center"/>
          </w:tcPr>
          <w:p>
            <w:pPr>
              <w:pStyle w:val="TableContents"/>
              <w:bidi w:val="0"/>
              <w:spacing w:before="0" w:after="283"/>
              <w:jc w:val="left"/>
              <w:rPr/>
            </w:pPr>
            <w:r>
              <w:rPr/>
              <w:t xml:space="preserve">Apple Inc. </w:t>
            </w:r>
          </w:p>
        </w:tc>
      </w:tr>
      <w:tr>
        <w:trPr/>
        <w:tc>
          <w:tcPr>
            <w:tcW w:w="1695" w:type="dxa"/>
            <w:tcBorders/>
            <w:vAlign w:val="center"/>
          </w:tcPr>
          <w:p>
            <w:pPr>
              <w:pStyle w:val="TableHeading"/>
              <w:suppressLineNumbers/>
              <w:bidi w:val="0"/>
              <w:spacing w:before="0" w:after="283"/>
              <w:jc w:val="center"/>
              <w:rPr/>
            </w:pPr>
            <w:r>
              <w:rPr/>
              <w:t xml:space="preserve">Slogan </w:t>
            </w:r>
          </w:p>
        </w:tc>
        <w:tc>
          <w:tcPr>
            <w:tcW w:w="8510" w:type="dxa"/>
            <w:tcBorders/>
            <w:vAlign w:val="center"/>
          </w:tcPr>
          <w:p>
            <w:pPr>
              <w:pStyle w:val="TableContents"/>
              <w:bidi w:val="0"/>
              <w:spacing w:before="0" w:after="283"/>
              <w:jc w:val="left"/>
              <w:rPr/>
            </w:pPr>
            <w:r>
              <w:rPr/>
              <w:t xml:space="preserve">"Ainoa asia, joka on muuttunut, on kaikki. "Yksi voimakas puhelin </w:t>
            </w:r>
          </w:p>
        </w:tc>
      </w:tr>
      <w:tr>
        <w:trPr/>
        <w:tc>
          <w:tcPr>
            <w:tcW w:w="1695" w:type="dxa"/>
            <w:tcBorders/>
            <w:vAlign w:val="center"/>
          </w:tcPr>
          <w:p>
            <w:pPr>
              <w:pStyle w:val="TableHeading"/>
              <w:suppressLineNumbers/>
              <w:bidi w:val="0"/>
              <w:spacing w:before="0" w:after="283"/>
              <w:jc w:val="center"/>
              <w:rPr/>
            </w:pPr>
            <w:r>
              <w:rPr/>
              <w:t xml:space="preserve">Sukupolvi </w:t>
            </w:r>
          </w:p>
        </w:tc>
        <w:tc>
          <w:tcPr>
            <w:tcW w:w="8510" w:type="dxa"/>
            <w:tcBorders/>
            <w:vAlign w:val="center"/>
          </w:tcPr>
          <w:p>
            <w:pPr>
              <w:pStyle w:val="TableContents"/>
              <w:bidi w:val="0"/>
              <w:spacing w:before="0" w:after="283"/>
              <w:jc w:val="left"/>
              <w:rPr/>
            </w:pPr>
            <w:r>
              <w:rPr/>
              <w:t xml:space="preserve">9. </w:t>
            </w:r>
          </w:p>
        </w:tc>
      </w:tr>
      <w:tr>
        <w:trPr/>
        <w:tc>
          <w:tcPr>
            <w:tcW w:w="1695" w:type="dxa"/>
            <w:tcBorders/>
            <w:vAlign w:val="center"/>
          </w:tcPr>
          <w:p>
            <w:pPr>
              <w:pStyle w:val="TableHeading"/>
              <w:suppressLineNumbers/>
              <w:bidi w:val="0"/>
              <w:spacing w:before="0" w:after="283"/>
              <w:jc w:val="center"/>
              <w:rPr/>
            </w:pPr>
            <w:r>
              <w:rPr/>
              <w:t xml:space="preserve">Malli </w:t>
            </w:r>
          </w:p>
        </w:tc>
        <w:tc>
          <w:tcPr>
            <w:tcW w:w="8510" w:type="dxa"/>
            <w:tcBorders/>
            <w:vAlign w:val="center"/>
          </w:tcPr>
          <w:p>
            <w:pPr>
              <w:pStyle w:val="TableContents"/>
              <w:bidi w:val="0"/>
              <w:spacing w:before="0" w:after="283"/>
              <w:jc w:val="left"/>
              <w:rPr/>
            </w:pPr>
            <w:r>
              <w:rPr/>
              <w:t xml:space="preserve">6S: A1633 (Pohjois-Amerikka) A1688 (kansainvälinen) A1700 (Kiina) 6S Plus: A1633 (Pohjois-Amerikka) A1688 (kansainvälinen) A1700 (Kiina) 6S Plus: A1633 (Pohjois-Amerikka) A1688 (kansainvälinen) A1700 (Kiina) 6S Plus: A1634 (Pohjois-Amerikka) A1687 (kansainvälinen) A1699 (Kiina). </w:t>
            </w:r>
          </w:p>
        </w:tc>
      </w:tr>
      <w:tr>
        <w:trPr/>
        <w:tc>
          <w:tcPr>
            <w:tcW w:w="1695" w:type="dxa"/>
            <w:tcBorders/>
            <w:vAlign w:val="center"/>
          </w:tcPr>
          <w:p>
            <w:pPr>
              <w:pStyle w:val="TableHeading"/>
              <w:suppressLineNumbers/>
              <w:bidi w:val="0"/>
              <w:spacing w:before="0" w:after="283"/>
              <w:jc w:val="center"/>
              <w:rPr/>
            </w:pPr>
            <w:r>
              <w:rPr/>
              <w:t xml:space="preserve">Yhteensopivat verkot </w:t>
            </w:r>
          </w:p>
        </w:tc>
        <w:tc>
          <w:tcPr>
            <w:tcW w:w="8510" w:type="dxa"/>
            <w:tcBorders/>
            <w:vAlign w:val="center"/>
          </w:tcPr>
          <w:p>
            <w:pPr>
              <w:pStyle w:val="TableContents"/>
              <w:bidi w:val="0"/>
              <w:spacing w:before="0" w:after="283"/>
              <w:jc w:val="left"/>
              <w:rPr/>
            </w:pPr>
            <w:r>
              <w:rPr/>
              <w:t xml:space="preserve">GSM, CDMA, 3G, EVDO, HSPA+, LTE / 4G, LTE Advanced / 4G+. </w:t>
            </w:r>
          </w:p>
        </w:tc>
      </w:tr>
      <w:tr>
        <w:trPr/>
        <w:tc>
          <w:tcPr>
            <w:tcW w:w="1695" w:type="dxa"/>
            <w:tcBorders/>
            <w:vAlign w:val="center"/>
          </w:tcPr>
          <w:p>
            <w:pPr>
              <w:pStyle w:val="TableHeading"/>
              <w:suppressLineNumbers/>
              <w:bidi w:val="0"/>
              <w:spacing w:before="0" w:after="283"/>
              <w:jc w:val="center"/>
              <w:rPr/>
            </w:pPr>
            <w:r>
              <w:rPr/>
              <w:t xml:space="preserve">Julkaistiin ensimmäisen kerran </w:t>
            </w:r>
          </w:p>
        </w:tc>
        <w:tc>
          <w:tcPr>
            <w:tcW w:w="8510" w:type="dxa"/>
            <w:tcBorders/>
            <w:vAlign w:val="center"/>
          </w:tcPr>
          <w:p>
            <w:pPr>
              <w:pStyle w:val="TableContents"/>
              <w:bidi w:val="0"/>
              <w:spacing w:before="0" w:after="283"/>
              <w:jc w:val="left"/>
              <w:rPr/>
            </w:pPr>
            <w:r>
              <w:rPr>
                <w:color w:val="A9A9A9"/>
              </w:rPr>
              <w:t xml:space="preserve">25. syyskuuta 2015</w:t>
            </w:r>
            <w:r>
              <w:rPr/>
              <w:t xml:space="preserve">; 2 vuotta sitten (2015-09-25) </w:t>
            </w:r>
          </w:p>
        </w:tc>
      </w:tr>
      <w:tr>
        <w:trPr/>
        <w:tc>
          <w:tcPr>
            <w:tcW w:w="1695" w:type="dxa"/>
            <w:tcBorders/>
            <w:vAlign w:val="center"/>
          </w:tcPr>
          <w:p>
            <w:pPr>
              <w:pStyle w:val="TableHeading"/>
              <w:suppressLineNumbers/>
              <w:bidi w:val="0"/>
              <w:spacing w:before="0" w:after="283"/>
              <w:jc w:val="center"/>
              <w:rPr/>
            </w:pPr>
            <w:r>
              <w:rPr/>
              <w:t xml:space="preserve">Saatavuus maittain </w:t>
            </w:r>
          </w:p>
        </w:tc>
        <w:tc>
          <w:tcPr>
            <w:tcW w:w="8510" w:type="dxa"/>
            <w:tcBorders/>
            <w:vAlign w:val="center"/>
          </w:tcPr>
          <w:p>
            <w:pPr>
              <w:pStyle w:val="TableContents"/>
              <w:bidi w:val="0"/>
              <w:jc w:val="left"/>
              <w:rPr/>
            </w:pPr>
            <w:r>
              <w:rPr/>
              <w:t xml:space="preserve">25. syyskuuta 2015 (show) </w:t>
            </w:r>
          </w:p>
          <w:p>
            <w:pPr>
              <w:pStyle w:val="TableContents"/>
              <w:numPr>
                <w:ilvl w:val="0"/>
                <w:numId w:val="67"/>
              </w:numPr>
              <w:tabs>
                <w:tab w:val="clear" w:pos="1134"/>
                <w:tab w:val="left" w:leader="none" w:pos="707"/>
              </w:tabs>
              <w:bidi w:val="0"/>
              <w:spacing w:before="0" w:after="0"/>
              <w:ind w:start="707" w:hanging="283"/>
              <w:jc w:val="left"/>
              <w:rPr/>
            </w:pPr>
            <w:r>
              <w:rPr/>
              <w:t xml:space="preserve">Yhdysvallat </w:t>
            </w:r>
          </w:p>
          <w:p>
            <w:pPr>
              <w:pStyle w:val="TableContents"/>
              <w:numPr>
                <w:ilvl w:val="0"/>
                <w:numId w:val="67"/>
              </w:numPr>
              <w:tabs>
                <w:tab w:val="clear" w:pos="1134"/>
                <w:tab w:val="left" w:leader="none" w:pos="707"/>
              </w:tabs>
              <w:bidi w:val="0"/>
              <w:spacing w:before="0" w:after="0"/>
              <w:ind w:start="707" w:hanging="283"/>
              <w:jc w:val="left"/>
              <w:rPr/>
            </w:pPr>
            <w:r>
              <w:rPr/>
              <w:t xml:space="preserve">Kanada </w:t>
            </w:r>
          </w:p>
          <w:p>
            <w:pPr>
              <w:pStyle w:val="TableContents"/>
              <w:numPr>
                <w:ilvl w:val="0"/>
                <w:numId w:val="67"/>
              </w:numPr>
              <w:tabs>
                <w:tab w:val="clear" w:pos="1134"/>
                <w:tab w:val="left" w:leader="none" w:pos="707"/>
              </w:tabs>
              <w:bidi w:val="0"/>
              <w:spacing w:before="0" w:after="0"/>
              <w:ind w:start="707" w:hanging="283"/>
              <w:jc w:val="left"/>
              <w:rPr/>
            </w:pPr>
            <w:r>
              <w:rPr/>
              <w:t xml:space="preserve">Yhdistynyt kuningaskunta </w:t>
            </w:r>
          </w:p>
          <w:p>
            <w:pPr>
              <w:pStyle w:val="TableContents"/>
              <w:numPr>
                <w:ilvl w:val="0"/>
                <w:numId w:val="67"/>
              </w:numPr>
              <w:tabs>
                <w:tab w:val="clear" w:pos="1134"/>
                <w:tab w:val="left" w:leader="none" w:pos="707"/>
              </w:tabs>
              <w:bidi w:val="0"/>
              <w:spacing w:before="0" w:after="0"/>
              <w:ind w:start="707" w:hanging="283"/>
              <w:jc w:val="left"/>
              <w:rPr/>
            </w:pPr>
            <w:r>
              <w:rPr/>
              <w:t xml:space="preserve">Ranska </w:t>
            </w:r>
          </w:p>
          <w:p>
            <w:pPr>
              <w:pStyle w:val="TableContents"/>
              <w:numPr>
                <w:ilvl w:val="0"/>
                <w:numId w:val="67"/>
              </w:numPr>
              <w:tabs>
                <w:tab w:val="clear" w:pos="1134"/>
                <w:tab w:val="left" w:leader="none" w:pos="707"/>
              </w:tabs>
              <w:bidi w:val="0"/>
              <w:spacing w:before="0" w:after="0"/>
              <w:ind w:start="707" w:hanging="283"/>
              <w:jc w:val="left"/>
              <w:rPr/>
            </w:pPr>
            <w:r>
              <w:rPr/>
              <w:t xml:space="preserve">Saksa </w:t>
            </w:r>
          </w:p>
          <w:p>
            <w:pPr>
              <w:pStyle w:val="TableContents"/>
              <w:numPr>
                <w:ilvl w:val="0"/>
                <w:numId w:val="67"/>
              </w:numPr>
              <w:tabs>
                <w:tab w:val="clear" w:pos="1134"/>
                <w:tab w:val="left" w:leader="none" w:pos="707"/>
              </w:tabs>
              <w:bidi w:val="0"/>
              <w:spacing w:before="0" w:after="0"/>
              <w:ind w:start="707" w:hanging="283"/>
              <w:jc w:val="left"/>
              <w:rPr/>
            </w:pPr>
            <w:r>
              <w:rPr/>
              <w:t xml:space="preserve">Australia </w:t>
            </w:r>
          </w:p>
          <w:p>
            <w:pPr>
              <w:pStyle w:val="TableContents"/>
              <w:numPr>
                <w:ilvl w:val="0"/>
                <w:numId w:val="67"/>
              </w:numPr>
              <w:tabs>
                <w:tab w:val="clear" w:pos="1134"/>
                <w:tab w:val="left" w:leader="none" w:pos="707"/>
              </w:tabs>
              <w:bidi w:val="0"/>
              <w:spacing w:before="0" w:after="0"/>
              <w:ind w:start="707" w:hanging="283"/>
              <w:jc w:val="left"/>
              <w:rPr/>
            </w:pPr>
            <w:r>
              <w:rPr/>
              <w:t xml:space="preserve">Uusi-Seelanti </w:t>
            </w:r>
          </w:p>
          <w:p>
            <w:pPr>
              <w:pStyle w:val="TableContents"/>
              <w:numPr>
                <w:ilvl w:val="0"/>
                <w:numId w:val="67"/>
              </w:numPr>
              <w:tabs>
                <w:tab w:val="clear" w:pos="1134"/>
                <w:tab w:val="left" w:leader="none" w:pos="707"/>
              </w:tabs>
              <w:bidi w:val="0"/>
              <w:spacing w:before="0" w:after="0"/>
              <w:ind w:start="707" w:hanging="283"/>
              <w:jc w:val="left"/>
              <w:rPr/>
            </w:pPr>
            <w:r>
              <w:rPr/>
              <w:t xml:space="preserve">Kiina </w:t>
            </w:r>
          </w:p>
          <w:p>
            <w:pPr>
              <w:pStyle w:val="TableContents"/>
              <w:numPr>
                <w:ilvl w:val="0"/>
                <w:numId w:val="67"/>
              </w:numPr>
              <w:tabs>
                <w:tab w:val="clear" w:pos="1134"/>
                <w:tab w:val="left" w:leader="none" w:pos="707"/>
              </w:tabs>
              <w:bidi w:val="0"/>
              <w:spacing w:before="0" w:after="0"/>
              <w:ind w:start="707" w:hanging="283"/>
              <w:jc w:val="left"/>
              <w:rPr/>
            </w:pPr>
            <w:r>
              <w:rPr/>
              <w:t xml:space="preserve">Hong Kong </w:t>
            </w:r>
          </w:p>
          <w:p>
            <w:pPr>
              <w:pStyle w:val="TableContents"/>
              <w:numPr>
                <w:ilvl w:val="0"/>
                <w:numId w:val="67"/>
              </w:numPr>
              <w:tabs>
                <w:tab w:val="clear" w:pos="1134"/>
                <w:tab w:val="left" w:leader="none" w:pos="707"/>
              </w:tabs>
              <w:bidi w:val="0"/>
              <w:spacing w:before="0" w:after="0"/>
              <w:ind w:start="707" w:hanging="283"/>
              <w:jc w:val="left"/>
              <w:rPr/>
            </w:pPr>
            <w:r>
              <w:rPr/>
              <w:t xml:space="preserve">Singapore </w:t>
            </w:r>
          </w:p>
          <w:p>
            <w:pPr>
              <w:pStyle w:val="TableContents"/>
              <w:numPr>
                <w:ilvl w:val="0"/>
                <w:numId w:val="67"/>
              </w:numPr>
              <w:tabs>
                <w:tab w:val="clear" w:pos="1134"/>
                <w:tab w:val="left" w:leader="none" w:pos="707"/>
              </w:tabs>
              <w:bidi w:val="0"/>
              <w:spacing w:before="0" w:after="0"/>
              <w:ind w:start="707" w:hanging="283"/>
              <w:jc w:val="left"/>
              <w:rPr/>
            </w:pPr>
            <w:r>
              <w:rPr/>
              <w:t xml:space="preserve">Japani </w:t>
            </w:r>
          </w:p>
          <w:p>
            <w:pPr>
              <w:pStyle w:val="TableContents"/>
              <w:numPr>
                <w:ilvl w:val="0"/>
                <w:numId w:val="67"/>
              </w:numPr>
              <w:tabs>
                <w:tab w:val="clear" w:pos="1134"/>
                <w:tab w:val="left" w:leader="none" w:pos="707"/>
              </w:tabs>
              <w:bidi w:val="0"/>
              <w:ind w:start="707" w:hanging="283"/>
              <w:jc w:val="left"/>
              <w:rPr/>
            </w:pPr>
            <w:r>
              <w:rPr/>
              <w:t xml:space="preserve">Puerto Rico </w:t>
            </w:r>
          </w:p>
          <w:p>
            <w:pPr>
              <w:pStyle w:val="TableContents"/>
              <w:bidi w:val="0"/>
              <w:jc w:val="left"/>
              <w:rPr/>
            </w:pPr>
            <w:r>
              <w:rPr/>
              <w:t xml:space="preserve">9. lokakuuta 2015 (show) </w:t>
            </w:r>
          </w:p>
          <w:p>
            <w:pPr>
              <w:pStyle w:val="TableContents"/>
              <w:numPr>
                <w:ilvl w:val="0"/>
                <w:numId w:val="68"/>
              </w:numPr>
              <w:tabs>
                <w:tab w:val="clear" w:pos="1134"/>
                <w:tab w:val="left" w:leader="none" w:pos="707"/>
              </w:tabs>
              <w:bidi w:val="0"/>
              <w:spacing w:before="0" w:after="0"/>
              <w:ind w:start="707" w:hanging="283"/>
              <w:jc w:val="left"/>
              <w:rPr/>
            </w:pPr>
            <w:r>
              <w:rPr/>
              <w:t xml:space="preserve">Andorra </w:t>
            </w:r>
          </w:p>
          <w:p>
            <w:pPr>
              <w:pStyle w:val="TableContents"/>
              <w:numPr>
                <w:ilvl w:val="0"/>
                <w:numId w:val="68"/>
              </w:numPr>
              <w:tabs>
                <w:tab w:val="clear" w:pos="1134"/>
                <w:tab w:val="left" w:leader="none" w:pos="707"/>
              </w:tabs>
              <w:bidi w:val="0"/>
              <w:spacing w:before="0" w:after="0"/>
              <w:ind w:start="707" w:hanging="283"/>
              <w:jc w:val="left"/>
              <w:rPr/>
            </w:pPr>
            <w:r>
              <w:rPr/>
              <w:t xml:space="preserve">Itävalta </w:t>
            </w:r>
          </w:p>
          <w:p>
            <w:pPr>
              <w:pStyle w:val="TableContents"/>
              <w:numPr>
                <w:ilvl w:val="0"/>
                <w:numId w:val="68"/>
              </w:numPr>
              <w:tabs>
                <w:tab w:val="clear" w:pos="1134"/>
                <w:tab w:val="left" w:leader="none" w:pos="707"/>
              </w:tabs>
              <w:bidi w:val="0"/>
              <w:spacing w:before="0" w:after="0"/>
              <w:ind w:start="707" w:hanging="283"/>
              <w:jc w:val="left"/>
              <w:rPr/>
            </w:pPr>
            <w:r>
              <w:rPr/>
              <w:t xml:space="preserve">Belgia </w:t>
            </w:r>
          </w:p>
          <w:p>
            <w:pPr>
              <w:pStyle w:val="TableContents"/>
              <w:numPr>
                <w:ilvl w:val="0"/>
                <w:numId w:val="68"/>
              </w:numPr>
              <w:tabs>
                <w:tab w:val="clear" w:pos="1134"/>
                <w:tab w:val="left" w:leader="none" w:pos="707"/>
              </w:tabs>
              <w:bidi w:val="0"/>
              <w:spacing w:before="0" w:after="0"/>
              <w:ind w:start="707" w:hanging="283"/>
              <w:jc w:val="left"/>
              <w:rPr/>
            </w:pPr>
            <w:r>
              <w:rPr/>
              <w:t xml:space="preserve">Bosnia ja Hertsegovina </w:t>
            </w:r>
          </w:p>
          <w:p>
            <w:pPr>
              <w:pStyle w:val="TableContents"/>
              <w:numPr>
                <w:ilvl w:val="0"/>
                <w:numId w:val="68"/>
              </w:numPr>
              <w:tabs>
                <w:tab w:val="clear" w:pos="1134"/>
                <w:tab w:val="left" w:leader="none" w:pos="707"/>
              </w:tabs>
              <w:bidi w:val="0"/>
              <w:spacing w:before="0" w:after="0"/>
              <w:ind w:start="707" w:hanging="283"/>
              <w:jc w:val="left"/>
              <w:rPr/>
            </w:pPr>
            <w:r>
              <w:rPr/>
              <w:t xml:space="preserve">Bulgaria </w:t>
            </w:r>
          </w:p>
          <w:p>
            <w:pPr>
              <w:pStyle w:val="TableContents"/>
              <w:numPr>
                <w:ilvl w:val="0"/>
                <w:numId w:val="68"/>
              </w:numPr>
              <w:tabs>
                <w:tab w:val="clear" w:pos="1134"/>
                <w:tab w:val="left" w:leader="none" w:pos="707"/>
              </w:tabs>
              <w:bidi w:val="0"/>
              <w:spacing w:before="0" w:after="0"/>
              <w:ind w:start="707" w:hanging="283"/>
              <w:jc w:val="left"/>
              <w:rPr/>
            </w:pPr>
            <w:r>
              <w:rPr/>
              <w:t xml:space="preserve">Kroatia </w:t>
            </w:r>
          </w:p>
          <w:p>
            <w:pPr>
              <w:pStyle w:val="TableContents"/>
              <w:numPr>
                <w:ilvl w:val="0"/>
                <w:numId w:val="68"/>
              </w:numPr>
              <w:tabs>
                <w:tab w:val="clear" w:pos="1134"/>
                <w:tab w:val="left" w:leader="none" w:pos="707"/>
              </w:tabs>
              <w:bidi w:val="0"/>
              <w:spacing w:before="0" w:after="0"/>
              <w:ind w:start="707" w:hanging="283"/>
              <w:jc w:val="left"/>
              <w:rPr/>
            </w:pPr>
            <w:r>
              <w:rPr/>
              <w:t xml:space="preserve">Tšekin tasavalta </w:t>
            </w:r>
          </w:p>
          <w:p>
            <w:pPr>
              <w:pStyle w:val="TableContents"/>
              <w:numPr>
                <w:ilvl w:val="0"/>
                <w:numId w:val="68"/>
              </w:numPr>
              <w:tabs>
                <w:tab w:val="clear" w:pos="1134"/>
                <w:tab w:val="left" w:leader="none" w:pos="707"/>
              </w:tabs>
              <w:bidi w:val="0"/>
              <w:spacing w:before="0" w:after="0"/>
              <w:ind w:start="707" w:hanging="283"/>
              <w:jc w:val="left"/>
              <w:rPr/>
            </w:pPr>
            <w:r>
              <w:rPr/>
              <w:t xml:space="preserve">Tanska </w:t>
            </w:r>
          </w:p>
          <w:p>
            <w:pPr>
              <w:pStyle w:val="TableContents"/>
              <w:numPr>
                <w:ilvl w:val="0"/>
                <w:numId w:val="68"/>
              </w:numPr>
              <w:tabs>
                <w:tab w:val="clear" w:pos="1134"/>
                <w:tab w:val="left" w:leader="none" w:pos="707"/>
              </w:tabs>
              <w:bidi w:val="0"/>
              <w:spacing w:before="0" w:after="0"/>
              <w:ind w:start="707" w:hanging="283"/>
              <w:jc w:val="left"/>
              <w:rPr/>
            </w:pPr>
            <w:r>
              <w:rPr/>
              <w:t xml:space="preserve">Viro </w:t>
            </w:r>
          </w:p>
          <w:p>
            <w:pPr>
              <w:pStyle w:val="TableContents"/>
              <w:numPr>
                <w:ilvl w:val="0"/>
                <w:numId w:val="68"/>
              </w:numPr>
              <w:tabs>
                <w:tab w:val="clear" w:pos="1134"/>
                <w:tab w:val="left" w:leader="none" w:pos="707"/>
              </w:tabs>
              <w:bidi w:val="0"/>
              <w:spacing w:before="0" w:after="0"/>
              <w:ind w:start="707" w:hanging="283"/>
              <w:jc w:val="left"/>
              <w:rPr/>
            </w:pPr>
            <w:r>
              <w:rPr/>
              <w:t xml:space="preserve">Suomi </w:t>
            </w:r>
          </w:p>
          <w:p>
            <w:pPr>
              <w:pStyle w:val="TableContents"/>
              <w:numPr>
                <w:ilvl w:val="0"/>
                <w:numId w:val="68"/>
              </w:numPr>
              <w:tabs>
                <w:tab w:val="clear" w:pos="1134"/>
                <w:tab w:val="left" w:leader="none" w:pos="707"/>
              </w:tabs>
              <w:bidi w:val="0"/>
              <w:spacing w:before="0" w:after="0"/>
              <w:ind w:start="707" w:hanging="283"/>
              <w:jc w:val="left"/>
              <w:rPr/>
            </w:pPr>
            <w:r>
              <w:rPr/>
              <w:t xml:space="preserve">Kreikka </w:t>
            </w:r>
          </w:p>
          <w:p>
            <w:pPr>
              <w:pStyle w:val="TableContents"/>
              <w:numPr>
                <w:ilvl w:val="0"/>
                <w:numId w:val="68"/>
              </w:numPr>
              <w:tabs>
                <w:tab w:val="clear" w:pos="1134"/>
                <w:tab w:val="left" w:leader="none" w:pos="707"/>
              </w:tabs>
              <w:bidi w:val="0"/>
              <w:spacing w:before="0" w:after="0"/>
              <w:ind w:start="707" w:hanging="283"/>
              <w:jc w:val="left"/>
              <w:rPr/>
            </w:pPr>
            <w:r>
              <w:rPr/>
              <w:t xml:space="preserve">Grönlanti </w:t>
            </w:r>
          </w:p>
          <w:p>
            <w:pPr>
              <w:pStyle w:val="TableContents"/>
              <w:numPr>
                <w:ilvl w:val="0"/>
                <w:numId w:val="68"/>
              </w:numPr>
              <w:tabs>
                <w:tab w:val="clear" w:pos="1134"/>
                <w:tab w:val="left" w:leader="none" w:pos="707"/>
              </w:tabs>
              <w:bidi w:val="0"/>
              <w:spacing w:before="0" w:after="0"/>
              <w:ind w:start="707" w:hanging="283"/>
              <w:jc w:val="left"/>
              <w:rPr/>
            </w:pPr>
            <w:r>
              <w:rPr/>
              <w:t xml:space="preserve">Unkari </w:t>
            </w:r>
          </w:p>
          <w:p>
            <w:pPr>
              <w:pStyle w:val="TableContents"/>
              <w:numPr>
                <w:ilvl w:val="0"/>
                <w:numId w:val="68"/>
              </w:numPr>
              <w:tabs>
                <w:tab w:val="clear" w:pos="1134"/>
                <w:tab w:val="left" w:leader="none" w:pos="707"/>
              </w:tabs>
              <w:bidi w:val="0"/>
              <w:spacing w:before="0" w:after="0"/>
              <w:ind w:start="707" w:hanging="283"/>
              <w:jc w:val="left"/>
              <w:rPr/>
            </w:pPr>
            <w:r>
              <w:rPr/>
              <w:t xml:space="preserve">Islanti </w:t>
            </w:r>
          </w:p>
          <w:p>
            <w:pPr>
              <w:pStyle w:val="TableContents"/>
              <w:numPr>
                <w:ilvl w:val="0"/>
                <w:numId w:val="68"/>
              </w:numPr>
              <w:tabs>
                <w:tab w:val="clear" w:pos="1134"/>
                <w:tab w:val="left" w:leader="none" w:pos="707"/>
              </w:tabs>
              <w:bidi w:val="0"/>
              <w:spacing w:before="0" w:after="0"/>
              <w:ind w:start="707" w:hanging="283"/>
              <w:jc w:val="left"/>
              <w:rPr/>
            </w:pPr>
            <w:r>
              <w:rPr/>
              <w:t xml:space="preserve">Irlanti </w:t>
            </w:r>
          </w:p>
          <w:p>
            <w:pPr>
              <w:pStyle w:val="TableContents"/>
              <w:numPr>
                <w:ilvl w:val="0"/>
                <w:numId w:val="68"/>
              </w:numPr>
              <w:tabs>
                <w:tab w:val="clear" w:pos="1134"/>
                <w:tab w:val="left" w:leader="none" w:pos="707"/>
              </w:tabs>
              <w:bidi w:val="0"/>
              <w:spacing w:before="0" w:after="0"/>
              <w:ind w:start="707" w:hanging="283"/>
              <w:jc w:val="left"/>
              <w:rPr/>
            </w:pPr>
            <w:r>
              <w:rPr/>
              <w:t xml:space="preserve">Mansaari </w:t>
            </w:r>
          </w:p>
          <w:p>
            <w:pPr>
              <w:pStyle w:val="TableContents"/>
              <w:numPr>
                <w:ilvl w:val="0"/>
                <w:numId w:val="68"/>
              </w:numPr>
              <w:tabs>
                <w:tab w:val="clear" w:pos="1134"/>
                <w:tab w:val="left" w:leader="none" w:pos="707"/>
              </w:tabs>
              <w:bidi w:val="0"/>
              <w:spacing w:before="0" w:after="0"/>
              <w:ind w:start="707" w:hanging="283"/>
              <w:jc w:val="left"/>
              <w:rPr/>
            </w:pPr>
            <w:r>
              <w:rPr/>
              <w:t xml:space="preserve">Italia </w:t>
            </w:r>
          </w:p>
          <w:p>
            <w:pPr>
              <w:pStyle w:val="TableContents"/>
              <w:numPr>
                <w:ilvl w:val="0"/>
                <w:numId w:val="68"/>
              </w:numPr>
              <w:tabs>
                <w:tab w:val="clear" w:pos="1134"/>
                <w:tab w:val="left" w:leader="none" w:pos="707"/>
              </w:tabs>
              <w:bidi w:val="0"/>
              <w:spacing w:before="0" w:after="0"/>
              <w:ind w:start="707" w:hanging="283"/>
              <w:jc w:val="left"/>
              <w:rPr/>
            </w:pPr>
            <w:r>
              <w:rPr/>
              <w:t xml:space="preserve">Latvia </w:t>
            </w:r>
          </w:p>
          <w:p>
            <w:pPr>
              <w:pStyle w:val="TableContents"/>
              <w:numPr>
                <w:ilvl w:val="0"/>
                <w:numId w:val="68"/>
              </w:numPr>
              <w:tabs>
                <w:tab w:val="clear" w:pos="1134"/>
                <w:tab w:val="left" w:leader="none" w:pos="707"/>
              </w:tabs>
              <w:bidi w:val="0"/>
              <w:spacing w:before="0" w:after="0"/>
              <w:ind w:start="707" w:hanging="283"/>
              <w:jc w:val="left"/>
              <w:rPr/>
            </w:pPr>
            <w:r>
              <w:rPr/>
              <w:t xml:space="preserve">Liechtenstein </w:t>
            </w:r>
          </w:p>
          <w:p>
            <w:pPr>
              <w:pStyle w:val="TableContents"/>
              <w:numPr>
                <w:ilvl w:val="0"/>
                <w:numId w:val="68"/>
              </w:numPr>
              <w:tabs>
                <w:tab w:val="clear" w:pos="1134"/>
                <w:tab w:val="left" w:leader="none" w:pos="707"/>
              </w:tabs>
              <w:bidi w:val="0"/>
              <w:spacing w:before="0" w:after="0"/>
              <w:ind w:start="707" w:hanging="283"/>
              <w:jc w:val="left"/>
              <w:rPr/>
            </w:pPr>
            <w:r>
              <w:rPr/>
              <w:t xml:space="preserve">Liettua </w:t>
            </w:r>
          </w:p>
          <w:p>
            <w:pPr>
              <w:pStyle w:val="TableContents"/>
              <w:numPr>
                <w:ilvl w:val="0"/>
                <w:numId w:val="68"/>
              </w:numPr>
              <w:tabs>
                <w:tab w:val="clear" w:pos="1134"/>
                <w:tab w:val="left" w:leader="none" w:pos="707"/>
              </w:tabs>
              <w:bidi w:val="0"/>
              <w:spacing w:before="0" w:after="0"/>
              <w:ind w:start="707" w:hanging="283"/>
              <w:jc w:val="left"/>
              <w:rPr/>
            </w:pPr>
            <w:r>
              <w:rPr/>
              <w:t xml:space="preserve">Luxemburg </w:t>
            </w:r>
          </w:p>
          <w:p>
            <w:pPr>
              <w:pStyle w:val="TableContents"/>
              <w:numPr>
                <w:ilvl w:val="0"/>
                <w:numId w:val="68"/>
              </w:numPr>
              <w:tabs>
                <w:tab w:val="clear" w:pos="1134"/>
                <w:tab w:val="left" w:leader="none" w:pos="707"/>
              </w:tabs>
              <w:bidi w:val="0"/>
              <w:spacing w:before="0" w:after="0"/>
              <w:ind w:start="707" w:hanging="283"/>
              <w:jc w:val="left"/>
              <w:rPr/>
            </w:pPr>
            <w:r>
              <w:rPr/>
              <w:t xml:space="preserve">Malediivit </w:t>
            </w:r>
          </w:p>
          <w:p>
            <w:pPr>
              <w:pStyle w:val="TableContents"/>
              <w:numPr>
                <w:ilvl w:val="0"/>
                <w:numId w:val="68"/>
              </w:numPr>
              <w:tabs>
                <w:tab w:val="clear" w:pos="1134"/>
                <w:tab w:val="left" w:leader="none" w:pos="707"/>
              </w:tabs>
              <w:bidi w:val="0"/>
              <w:spacing w:before="0" w:after="0"/>
              <w:ind w:start="707" w:hanging="283"/>
              <w:jc w:val="left"/>
              <w:rPr/>
            </w:pPr>
            <w:r>
              <w:rPr/>
              <w:t xml:space="preserve">Meksiko </w:t>
            </w:r>
          </w:p>
          <w:p>
            <w:pPr>
              <w:pStyle w:val="TableContents"/>
              <w:numPr>
                <w:ilvl w:val="0"/>
                <w:numId w:val="68"/>
              </w:numPr>
              <w:tabs>
                <w:tab w:val="clear" w:pos="1134"/>
                <w:tab w:val="left" w:leader="none" w:pos="707"/>
              </w:tabs>
              <w:bidi w:val="0"/>
              <w:spacing w:before="0" w:after="0"/>
              <w:ind w:start="707" w:hanging="283"/>
              <w:jc w:val="left"/>
              <w:rPr/>
            </w:pPr>
            <w:r>
              <w:rPr/>
              <w:t xml:space="preserve">Monaco </w:t>
            </w:r>
          </w:p>
          <w:p>
            <w:pPr>
              <w:pStyle w:val="TableContents"/>
              <w:numPr>
                <w:ilvl w:val="0"/>
                <w:numId w:val="68"/>
              </w:numPr>
              <w:tabs>
                <w:tab w:val="clear" w:pos="1134"/>
                <w:tab w:val="left" w:leader="none" w:pos="707"/>
              </w:tabs>
              <w:bidi w:val="0"/>
              <w:spacing w:before="0" w:after="0"/>
              <w:ind w:start="707" w:hanging="283"/>
              <w:jc w:val="left"/>
              <w:rPr/>
            </w:pPr>
            <w:r>
              <w:rPr/>
              <w:t xml:space="preserve">Alankomaat </w:t>
            </w:r>
          </w:p>
          <w:p>
            <w:pPr>
              <w:pStyle w:val="TableContents"/>
              <w:numPr>
                <w:ilvl w:val="0"/>
                <w:numId w:val="68"/>
              </w:numPr>
              <w:tabs>
                <w:tab w:val="clear" w:pos="1134"/>
                <w:tab w:val="left" w:leader="none" w:pos="707"/>
              </w:tabs>
              <w:bidi w:val="0"/>
              <w:spacing w:before="0" w:after="0"/>
              <w:ind w:start="707" w:hanging="283"/>
              <w:jc w:val="left"/>
              <w:rPr/>
            </w:pPr>
            <w:r>
              <w:rPr/>
              <w:t xml:space="preserve">Norja </w:t>
            </w:r>
          </w:p>
          <w:p>
            <w:pPr>
              <w:pStyle w:val="TableContents"/>
              <w:numPr>
                <w:ilvl w:val="0"/>
                <w:numId w:val="68"/>
              </w:numPr>
              <w:tabs>
                <w:tab w:val="clear" w:pos="1134"/>
                <w:tab w:val="left" w:leader="none" w:pos="707"/>
              </w:tabs>
              <w:bidi w:val="0"/>
              <w:spacing w:before="0" w:after="0"/>
              <w:ind w:start="707" w:hanging="283"/>
              <w:jc w:val="left"/>
              <w:rPr/>
            </w:pPr>
            <w:r>
              <w:rPr/>
              <w:t xml:space="preserve">Puola </w:t>
            </w:r>
          </w:p>
          <w:p>
            <w:pPr>
              <w:pStyle w:val="TableContents"/>
              <w:numPr>
                <w:ilvl w:val="0"/>
                <w:numId w:val="68"/>
              </w:numPr>
              <w:tabs>
                <w:tab w:val="clear" w:pos="1134"/>
                <w:tab w:val="left" w:leader="none" w:pos="707"/>
              </w:tabs>
              <w:bidi w:val="0"/>
              <w:spacing w:before="0" w:after="0"/>
              <w:ind w:start="707" w:hanging="283"/>
              <w:jc w:val="left"/>
              <w:rPr/>
            </w:pPr>
            <w:r>
              <w:rPr/>
              <w:t xml:space="preserve">Portugali </w:t>
            </w:r>
          </w:p>
          <w:p>
            <w:pPr>
              <w:pStyle w:val="TableContents"/>
              <w:numPr>
                <w:ilvl w:val="0"/>
                <w:numId w:val="68"/>
              </w:numPr>
              <w:tabs>
                <w:tab w:val="clear" w:pos="1134"/>
                <w:tab w:val="left" w:leader="none" w:pos="707"/>
              </w:tabs>
              <w:bidi w:val="0"/>
              <w:spacing w:before="0" w:after="0"/>
              <w:ind w:start="707" w:hanging="283"/>
              <w:jc w:val="left"/>
              <w:rPr/>
            </w:pPr>
            <w:r>
              <w:rPr/>
              <w:t xml:space="preserve">Romania </w:t>
            </w:r>
          </w:p>
          <w:p>
            <w:pPr>
              <w:pStyle w:val="TableContents"/>
              <w:numPr>
                <w:ilvl w:val="0"/>
                <w:numId w:val="68"/>
              </w:numPr>
              <w:tabs>
                <w:tab w:val="clear" w:pos="1134"/>
                <w:tab w:val="left" w:leader="none" w:pos="707"/>
              </w:tabs>
              <w:bidi w:val="0"/>
              <w:spacing w:before="0" w:after="0"/>
              <w:ind w:start="707" w:hanging="283"/>
              <w:jc w:val="left"/>
              <w:rPr/>
            </w:pPr>
            <w:r>
              <w:rPr/>
              <w:t xml:space="preserve">Venäjä </w:t>
            </w:r>
          </w:p>
          <w:p>
            <w:pPr>
              <w:pStyle w:val="TableContents"/>
              <w:numPr>
                <w:ilvl w:val="0"/>
                <w:numId w:val="68"/>
              </w:numPr>
              <w:tabs>
                <w:tab w:val="clear" w:pos="1134"/>
                <w:tab w:val="left" w:leader="none" w:pos="707"/>
              </w:tabs>
              <w:bidi w:val="0"/>
              <w:spacing w:before="0" w:after="0"/>
              <w:ind w:start="707" w:hanging="283"/>
              <w:jc w:val="left"/>
              <w:rPr/>
            </w:pPr>
            <w:r>
              <w:rPr/>
              <w:t xml:space="preserve">Slovakia </w:t>
            </w:r>
          </w:p>
          <w:p>
            <w:pPr>
              <w:pStyle w:val="TableContents"/>
              <w:numPr>
                <w:ilvl w:val="0"/>
                <w:numId w:val="68"/>
              </w:numPr>
              <w:tabs>
                <w:tab w:val="clear" w:pos="1134"/>
                <w:tab w:val="left" w:leader="none" w:pos="707"/>
              </w:tabs>
              <w:bidi w:val="0"/>
              <w:spacing w:before="0" w:after="0"/>
              <w:ind w:start="707" w:hanging="283"/>
              <w:jc w:val="left"/>
              <w:rPr/>
            </w:pPr>
            <w:r>
              <w:rPr/>
              <w:t xml:space="preserve">Slovenia </w:t>
            </w:r>
          </w:p>
          <w:p>
            <w:pPr>
              <w:pStyle w:val="TableContents"/>
              <w:numPr>
                <w:ilvl w:val="0"/>
                <w:numId w:val="68"/>
              </w:numPr>
              <w:tabs>
                <w:tab w:val="clear" w:pos="1134"/>
                <w:tab w:val="left" w:leader="none" w:pos="707"/>
              </w:tabs>
              <w:bidi w:val="0"/>
              <w:spacing w:before="0" w:after="0"/>
              <w:ind w:start="707" w:hanging="283"/>
              <w:jc w:val="left"/>
              <w:rPr/>
            </w:pPr>
            <w:r>
              <w:rPr/>
              <w:t xml:space="preserve">Espanja </w:t>
            </w:r>
          </w:p>
          <w:p>
            <w:pPr>
              <w:pStyle w:val="TableContents"/>
              <w:numPr>
                <w:ilvl w:val="0"/>
                <w:numId w:val="68"/>
              </w:numPr>
              <w:tabs>
                <w:tab w:val="clear" w:pos="1134"/>
                <w:tab w:val="left" w:leader="none" w:pos="707"/>
              </w:tabs>
              <w:bidi w:val="0"/>
              <w:spacing w:before="0" w:after="0"/>
              <w:ind w:start="707" w:hanging="283"/>
              <w:jc w:val="left"/>
              <w:rPr/>
            </w:pPr>
            <w:r>
              <w:rPr/>
              <w:t xml:space="preserve">Ruotsi </w:t>
            </w:r>
          </w:p>
          <w:p>
            <w:pPr>
              <w:pStyle w:val="TableContents"/>
              <w:numPr>
                <w:ilvl w:val="0"/>
                <w:numId w:val="68"/>
              </w:numPr>
              <w:tabs>
                <w:tab w:val="clear" w:pos="1134"/>
                <w:tab w:val="left" w:leader="none" w:pos="707"/>
              </w:tabs>
              <w:bidi w:val="0"/>
              <w:spacing w:before="0" w:after="0"/>
              <w:ind w:start="707" w:hanging="283"/>
              <w:jc w:val="left"/>
              <w:rPr/>
            </w:pPr>
            <w:r>
              <w:rPr/>
              <w:t xml:space="preserve">Sveitsi </w:t>
            </w:r>
          </w:p>
          <w:p>
            <w:pPr>
              <w:pStyle w:val="TableContents"/>
              <w:numPr>
                <w:ilvl w:val="0"/>
                <w:numId w:val="68"/>
              </w:numPr>
              <w:tabs>
                <w:tab w:val="clear" w:pos="1134"/>
                <w:tab w:val="left" w:leader="none" w:pos="707"/>
              </w:tabs>
              <w:bidi w:val="0"/>
              <w:ind w:start="707" w:hanging="283"/>
              <w:jc w:val="left"/>
              <w:rPr/>
            </w:pPr>
            <w:r>
              <w:rPr/>
              <w:t xml:space="preserve">Taiwan </w:t>
            </w:r>
          </w:p>
          <w:p>
            <w:pPr>
              <w:pStyle w:val="TableContents"/>
              <w:bidi w:val="0"/>
              <w:jc w:val="left"/>
              <w:rPr/>
            </w:pPr>
            <w:r>
              <w:rPr/>
              <w:t xml:space="preserve">10. lokakuuta 2015 (show) </w:t>
            </w:r>
          </w:p>
          <w:p>
            <w:pPr>
              <w:pStyle w:val="TableContents"/>
              <w:numPr>
                <w:ilvl w:val="0"/>
                <w:numId w:val="69"/>
              </w:numPr>
              <w:tabs>
                <w:tab w:val="clear" w:pos="1134"/>
                <w:tab w:val="left" w:leader="none" w:pos="707"/>
              </w:tabs>
              <w:bidi w:val="0"/>
              <w:spacing w:before="0" w:after="0"/>
              <w:ind w:start="707" w:hanging="283"/>
              <w:jc w:val="left"/>
              <w:rPr/>
            </w:pPr>
            <w:r>
              <w:rPr/>
              <w:t xml:space="preserve">Bahrain </w:t>
            </w:r>
          </w:p>
          <w:p>
            <w:pPr>
              <w:pStyle w:val="TableContents"/>
              <w:numPr>
                <w:ilvl w:val="0"/>
                <w:numId w:val="69"/>
              </w:numPr>
              <w:tabs>
                <w:tab w:val="clear" w:pos="1134"/>
                <w:tab w:val="left" w:leader="none" w:pos="707"/>
              </w:tabs>
              <w:bidi w:val="0"/>
              <w:spacing w:before="0" w:after="0"/>
              <w:ind w:start="707" w:hanging="283"/>
              <w:jc w:val="left"/>
              <w:rPr/>
            </w:pPr>
            <w:r>
              <w:rPr/>
              <w:t xml:space="preserve">Jordan </w:t>
            </w:r>
          </w:p>
          <w:p>
            <w:pPr>
              <w:pStyle w:val="TableContents"/>
              <w:numPr>
                <w:ilvl w:val="0"/>
                <w:numId w:val="69"/>
              </w:numPr>
              <w:tabs>
                <w:tab w:val="clear" w:pos="1134"/>
                <w:tab w:val="left" w:leader="none" w:pos="707"/>
              </w:tabs>
              <w:bidi w:val="0"/>
              <w:spacing w:before="0" w:after="0"/>
              <w:ind w:start="707" w:hanging="283"/>
              <w:jc w:val="left"/>
              <w:rPr/>
            </w:pPr>
            <w:r>
              <w:rPr/>
              <w:t xml:space="preserve">Kuwait </w:t>
            </w:r>
          </w:p>
          <w:p>
            <w:pPr>
              <w:pStyle w:val="TableContents"/>
              <w:numPr>
                <w:ilvl w:val="0"/>
                <w:numId w:val="69"/>
              </w:numPr>
              <w:tabs>
                <w:tab w:val="clear" w:pos="1134"/>
                <w:tab w:val="left" w:leader="none" w:pos="707"/>
              </w:tabs>
              <w:bidi w:val="0"/>
              <w:spacing w:before="0" w:after="0"/>
              <w:ind w:start="707" w:hanging="283"/>
              <w:jc w:val="left"/>
              <w:rPr/>
            </w:pPr>
            <w:r>
              <w:rPr/>
              <w:t xml:space="preserve">Qatar </w:t>
            </w:r>
          </w:p>
          <w:p>
            <w:pPr>
              <w:pStyle w:val="TableContents"/>
              <w:numPr>
                <w:ilvl w:val="0"/>
                <w:numId w:val="69"/>
              </w:numPr>
              <w:tabs>
                <w:tab w:val="clear" w:pos="1134"/>
                <w:tab w:val="left" w:leader="none" w:pos="707"/>
              </w:tabs>
              <w:bidi w:val="0"/>
              <w:spacing w:before="0" w:after="0"/>
              <w:ind w:start="707" w:hanging="283"/>
              <w:jc w:val="left"/>
              <w:rPr/>
            </w:pPr>
            <w:r>
              <w:rPr/>
              <w:t xml:space="preserve">Saudi-Arabia </w:t>
            </w:r>
          </w:p>
          <w:p>
            <w:pPr>
              <w:pStyle w:val="TableContents"/>
              <w:numPr>
                <w:ilvl w:val="0"/>
                <w:numId w:val="69"/>
              </w:numPr>
              <w:tabs>
                <w:tab w:val="clear" w:pos="1134"/>
                <w:tab w:val="left" w:leader="none" w:pos="707"/>
              </w:tabs>
              <w:bidi w:val="0"/>
              <w:ind w:start="707" w:hanging="283"/>
              <w:jc w:val="left"/>
              <w:rPr/>
            </w:pPr>
            <w:r>
              <w:rPr/>
              <w:t xml:space="preserve">Yhdistyneet arabiemiirikunnat </w:t>
            </w:r>
          </w:p>
          <w:p>
            <w:pPr>
              <w:pStyle w:val="TableContents"/>
              <w:bidi w:val="0"/>
              <w:jc w:val="left"/>
              <w:rPr/>
            </w:pPr>
            <w:r>
              <w:rPr/>
              <w:t xml:space="preserve">16. lokakuuta 2015 (show) </w:t>
            </w:r>
          </w:p>
          <w:p>
            <w:pPr>
              <w:pStyle w:val="TableContents"/>
              <w:numPr>
                <w:ilvl w:val="0"/>
                <w:numId w:val="70"/>
              </w:numPr>
              <w:tabs>
                <w:tab w:val="clear" w:pos="1134"/>
                <w:tab w:val="left" w:leader="none" w:pos="707"/>
              </w:tabs>
              <w:bidi w:val="0"/>
              <w:spacing w:before="0" w:after="0"/>
              <w:ind w:start="707" w:hanging="283"/>
              <w:jc w:val="left"/>
              <w:rPr/>
            </w:pPr>
            <w:r>
              <w:rPr/>
              <w:t xml:space="preserve">Israel </w:t>
            </w:r>
          </w:p>
          <w:p>
            <w:pPr>
              <w:pStyle w:val="TableContents"/>
              <w:numPr>
                <w:ilvl w:val="0"/>
                <w:numId w:val="70"/>
              </w:numPr>
              <w:tabs>
                <w:tab w:val="clear" w:pos="1134"/>
                <w:tab w:val="left" w:leader="none" w:pos="707"/>
              </w:tabs>
              <w:bidi w:val="0"/>
              <w:spacing w:before="0" w:after="0"/>
              <w:ind w:start="707" w:hanging="283"/>
              <w:jc w:val="left"/>
              <w:rPr/>
            </w:pPr>
            <w:r>
              <w:rPr/>
              <w:t xml:space="preserve">Intia </w:t>
            </w:r>
          </w:p>
          <w:p>
            <w:pPr>
              <w:pStyle w:val="TableContents"/>
              <w:numPr>
                <w:ilvl w:val="0"/>
                <w:numId w:val="70"/>
              </w:numPr>
              <w:tabs>
                <w:tab w:val="clear" w:pos="1134"/>
                <w:tab w:val="left" w:leader="none" w:pos="707"/>
              </w:tabs>
              <w:bidi w:val="0"/>
              <w:spacing w:before="0" w:after="0"/>
              <w:ind w:start="707" w:hanging="283"/>
              <w:jc w:val="left"/>
              <w:rPr/>
            </w:pPr>
            <w:r>
              <w:rPr/>
              <w:t xml:space="preserve">Kazakstan </w:t>
            </w:r>
          </w:p>
          <w:p>
            <w:pPr>
              <w:pStyle w:val="TableContents"/>
              <w:numPr>
                <w:ilvl w:val="0"/>
                <w:numId w:val="70"/>
              </w:numPr>
              <w:tabs>
                <w:tab w:val="clear" w:pos="1134"/>
                <w:tab w:val="left" w:leader="none" w:pos="707"/>
              </w:tabs>
              <w:bidi w:val="0"/>
              <w:spacing w:before="0" w:after="0"/>
              <w:ind w:start="707" w:hanging="283"/>
              <w:jc w:val="left"/>
              <w:rPr/>
            </w:pPr>
            <w:r>
              <w:rPr/>
              <w:t xml:space="preserve">Makedonia </w:t>
            </w:r>
          </w:p>
          <w:p>
            <w:pPr>
              <w:pStyle w:val="TableContents"/>
              <w:numPr>
                <w:ilvl w:val="0"/>
                <w:numId w:val="70"/>
              </w:numPr>
              <w:tabs>
                <w:tab w:val="clear" w:pos="1134"/>
                <w:tab w:val="left" w:leader="none" w:pos="707"/>
              </w:tabs>
              <w:bidi w:val="0"/>
              <w:spacing w:before="0" w:after="0"/>
              <w:ind w:start="707" w:hanging="283"/>
              <w:jc w:val="left"/>
              <w:rPr/>
            </w:pPr>
            <w:r>
              <w:rPr/>
              <w:t xml:space="preserve">Malesia </w:t>
            </w:r>
          </w:p>
          <w:p>
            <w:pPr>
              <w:pStyle w:val="TableContents"/>
              <w:numPr>
                <w:ilvl w:val="0"/>
                <w:numId w:val="70"/>
              </w:numPr>
              <w:tabs>
                <w:tab w:val="clear" w:pos="1134"/>
                <w:tab w:val="left" w:leader="none" w:pos="707"/>
              </w:tabs>
              <w:bidi w:val="0"/>
              <w:spacing w:before="0" w:after="0"/>
              <w:ind w:start="707" w:hanging="283"/>
              <w:jc w:val="left"/>
              <w:rPr/>
            </w:pPr>
            <w:r>
              <w:rPr/>
              <w:t xml:space="preserve">Malta </w:t>
            </w:r>
          </w:p>
          <w:p>
            <w:pPr>
              <w:pStyle w:val="TableContents"/>
              <w:numPr>
                <w:ilvl w:val="0"/>
                <w:numId w:val="70"/>
              </w:numPr>
              <w:tabs>
                <w:tab w:val="clear" w:pos="1134"/>
                <w:tab w:val="left" w:leader="none" w:pos="707"/>
              </w:tabs>
              <w:bidi w:val="0"/>
              <w:spacing w:before="0" w:after="0"/>
              <w:ind w:start="707" w:hanging="283"/>
              <w:jc w:val="left"/>
              <w:rPr/>
            </w:pPr>
            <w:r>
              <w:rPr/>
              <w:t xml:space="preserve">Montenegro </w:t>
            </w:r>
          </w:p>
          <w:p>
            <w:pPr>
              <w:pStyle w:val="TableContents"/>
              <w:numPr>
                <w:ilvl w:val="0"/>
                <w:numId w:val="70"/>
              </w:numPr>
              <w:tabs>
                <w:tab w:val="clear" w:pos="1134"/>
                <w:tab w:val="left" w:leader="none" w:pos="707"/>
              </w:tabs>
              <w:bidi w:val="0"/>
              <w:spacing w:before="0" w:after="0"/>
              <w:ind w:start="707" w:hanging="283"/>
              <w:jc w:val="left"/>
              <w:rPr/>
            </w:pPr>
            <w:r>
              <w:rPr/>
              <w:t xml:space="preserve">Etelä-Afrikka </w:t>
            </w:r>
          </w:p>
          <w:p>
            <w:pPr>
              <w:pStyle w:val="TableContents"/>
              <w:numPr>
                <w:ilvl w:val="0"/>
                <w:numId w:val="70"/>
              </w:numPr>
              <w:tabs>
                <w:tab w:val="clear" w:pos="1134"/>
                <w:tab w:val="left" w:leader="none" w:pos="707"/>
              </w:tabs>
              <w:bidi w:val="0"/>
              <w:ind w:start="707" w:hanging="283"/>
              <w:jc w:val="left"/>
              <w:rPr/>
            </w:pPr>
            <w:r>
              <w:rPr/>
              <w:t xml:space="preserve">Turkki </w:t>
            </w:r>
          </w:p>
          <w:p>
            <w:pPr>
              <w:pStyle w:val="TableContents"/>
              <w:bidi w:val="0"/>
              <w:jc w:val="left"/>
              <w:rPr/>
            </w:pPr>
            <w:r>
              <w:rPr/>
              <w:t xml:space="preserve">23. lokakuuta 2015 (show) </w:t>
            </w:r>
          </w:p>
          <w:p>
            <w:pPr>
              <w:pStyle w:val="TableContents"/>
              <w:numPr>
                <w:ilvl w:val="0"/>
                <w:numId w:val="71"/>
              </w:numPr>
              <w:tabs>
                <w:tab w:val="clear" w:pos="1134"/>
                <w:tab w:val="left" w:leader="none" w:pos="707"/>
              </w:tabs>
              <w:bidi w:val="0"/>
              <w:spacing w:before="0" w:after="0"/>
              <w:ind w:start="707" w:hanging="283"/>
              <w:jc w:val="left"/>
              <w:rPr/>
            </w:pPr>
            <w:r>
              <w:rPr/>
              <w:t xml:space="preserve">Valko-Venäjä </w:t>
            </w:r>
          </w:p>
          <w:p>
            <w:pPr>
              <w:pStyle w:val="TableContents"/>
              <w:numPr>
                <w:ilvl w:val="0"/>
                <w:numId w:val="71"/>
              </w:numPr>
              <w:tabs>
                <w:tab w:val="clear" w:pos="1134"/>
                <w:tab w:val="left" w:leader="none" w:pos="707"/>
              </w:tabs>
              <w:bidi w:val="0"/>
              <w:spacing w:before="0" w:after="0"/>
              <w:ind w:start="707" w:hanging="283"/>
              <w:jc w:val="left"/>
              <w:rPr/>
            </w:pPr>
            <w:r>
              <w:rPr/>
              <w:t xml:space="preserve">Kolumbia </w:t>
            </w:r>
          </w:p>
          <w:p>
            <w:pPr>
              <w:pStyle w:val="TableContents"/>
              <w:numPr>
                <w:ilvl w:val="0"/>
                <w:numId w:val="71"/>
              </w:numPr>
              <w:tabs>
                <w:tab w:val="clear" w:pos="1134"/>
                <w:tab w:val="left" w:leader="none" w:pos="707"/>
              </w:tabs>
              <w:bidi w:val="0"/>
              <w:spacing w:before="0" w:after="0"/>
              <w:ind w:start="707" w:hanging="283"/>
              <w:jc w:val="left"/>
              <w:rPr/>
            </w:pPr>
            <w:r>
              <w:rPr/>
              <w:t xml:space="preserve">Guam </w:t>
            </w:r>
          </w:p>
          <w:p>
            <w:pPr>
              <w:pStyle w:val="TableContents"/>
              <w:numPr>
                <w:ilvl w:val="0"/>
                <w:numId w:val="71"/>
              </w:numPr>
              <w:tabs>
                <w:tab w:val="clear" w:pos="1134"/>
                <w:tab w:val="left" w:leader="none" w:pos="707"/>
              </w:tabs>
              <w:bidi w:val="0"/>
              <w:spacing w:before="0" w:after="0"/>
              <w:ind w:start="707" w:hanging="283"/>
              <w:jc w:val="left"/>
              <w:rPr/>
            </w:pPr>
            <w:r>
              <w:rPr/>
              <w:t xml:space="preserve">Maldova </w:t>
            </w:r>
          </w:p>
          <w:p>
            <w:pPr>
              <w:pStyle w:val="TableContents"/>
              <w:numPr>
                <w:ilvl w:val="0"/>
                <w:numId w:val="71"/>
              </w:numPr>
              <w:tabs>
                <w:tab w:val="clear" w:pos="1134"/>
                <w:tab w:val="left" w:leader="none" w:pos="707"/>
              </w:tabs>
              <w:bidi w:val="0"/>
              <w:spacing w:before="0" w:after="0"/>
              <w:ind w:start="707" w:hanging="283"/>
              <w:jc w:val="left"/>
              <w:rPr/>
            </w:pPr>
            <w:r>
              <w:rPr/>
              <w:t xml:space="preserve">Serbia </w:t>
            </w:r>
          </w:p>
          <w:p>
            <w:pPr>
              <w:pStyle w:val="TableContents"/>
              <w:numPr>
                <w:ilvl w:val="0"/>
                <w:numId w:val="71"/>
              </w:numPr>
              <w:tabs>
                <w:tab w:val="clear" w:pos="1134"/>
                <w:tab w:val="left" w:leader="none" w:pos="707"/>
              </w:tabs>
              <w:bidi w:val="0"/>
              <w:spacing w:before="0" w:after="0"/>
              <w:ind w:start="707" w:hanging="283"/>
              <w:jc w:val="left"/>
              <w:rPr/>
            </w:pPr>
            <w:r>
              <w:rPr/>
              <w:t xml:space="preserve">Etelä-Korea </w:t>
            </w:r>
          </w:p>
          <w:p>
            <w:pPr>
              <w:pStyle w:val="TableContents"/>
              <w:numPr>
                <w:ilvl w:val="0"/>
                <w:numId w:val="71"/>
              </w:numPr>
              <w:tabs>
                <w:tab w:val="clear" w:pos="1134"/>
                <w:tab w:val="left" w:leader="none" w:pos="707"/>
              </w:tabs>
              <w:bidi w:val="0"/>
              <w:ind w:start="707" w:hanging="283"/>
              <w:jc w:val="left"/>
              <w:rPr/>
            </w:pPr>
            <w:r>
              <w:rPr/>
              <w:t xml:space="preserve">Ukraina </w:t>
            </w:r>
          </w:p>
          <w:p>
            <w:pPr>
              <w:pStyle w:val="TableContents"/>
              <w:bidi w:val="0"/>
              <w:jc w:val="left"/>
              <w:rPr/>
            </w:pPr>
            <w:r>
              <w:rPr/>
              <w:t xml:space="preserve">30. lokakuuta 2015 (show) </w:t>
            </w:r>
          </w:p>
          <w:p>
            <w:pPr>
              <w:pStyle w:val="TableContents"/>
              <w:numPr>
                <w:ilvl w:val="0"/>
                <w:numId w:val="72"/>
              </w:numPr>
              <w:tabs>
                <w:tab w:val="clear" w:pos="1134"/>
                <w:tab w:val="left" w:leader="none" w:pos="707"/>
              </w:tabs>
              <w:bidi w:val="0"/>
              <w:spacing w:before="0" w:after="0"/>
              <w:ind w:start="707" w:hanging="283"/>
              <w:jc w:val="left"/>
              <w:rPr/>
            </w:pPr>
            <w:r>
              <w:rPr/>
              <w:t xml:space="preserve">Chile </w:t>
            </w:r>
          </w:p>
          <w:p>
            <w:pPr>
              <w:pStyle w:val="TableContents"/>
              <w:numPr>
                <w:ilvl w:val="0"/>
                <w:numId w:val="72"/>
              </w:numPr>
              <w:tabs>
                <w:tab w:val="clear" w:pos="1134"/>
                <w:tab w:val="left" w:leader="none" w:pos="707"/>
              </w:tabs>
              <w:bidi w:val="0"/>
              <w:spacing w:before="0" w:after="0"/>
              <w:ind w:start="707" w:hanging="283"/>
              <w:jc w:val="left"/>
              <w:rPr/>
            </w:pPr>
            <w:r>
              <w:rPr/>
              <w:t xml:space="preserve">Guatemala </w:t>
            </w:r>
          </w:p>
          <w:p>
            <w:pPr>
              <w:pStyle w:val="TableContents"/>
              <w:numPr>
                <w:ilvl w:val="0"/>
                <w:numId w:val="72"/>
              </w:numPr>
              <w:tabs>
                <w:tab w:val="clear" w:pos="1134"/>
                <w:tab w:val="left" w:leader="none" w:pos="707"/>
              </w:tabs>
              <w:bidi w:val="0"/>
              <w:ind w:start="707" w:hanging="283"/>
              <w:jc w:val="left"/>
              <w:rPr/>
            </w:pPr>
            <w:r>
              <w:rPr/>
              <w:t xml:space="preserve">Thaimaa </w:t>
            </w:r>
          </w:p>
          <w:p>
            <w:pPr>
              <w:pStyle w:val="TableContents"/>
              <w:bidi w:val="0"/>
              <w:jc w:val="left"/>
              <w:rPr/>
            </w:pPr>
            <w:r>
              <w:rPr/>
              <w:t xml:space="preserve">6. marraskuuta 2015 (show) </w:t>
            </w:r>
          </w:p>
          <w:p>
            <w:pPr>
              <w:pStyle w:val="TableContents"/>
              <w:numPr>
                <w:ilvl w:val="0"/>
                <w:numId w:val="73"/>
              </w:numPr>
              <w:tabs>
                <w:tab w:val="clear" w:pos="1134"/>
                <w:tab w:val="left" w:leader="none" w:pos="707"/>
              </w:tabs>
              <w:bidi w:val="0"/>
              <w:spacing w:before="0" w:after="0"/>
              <w:ind w:start="707" w:hanging="283"/>
              <w:jc w:val="left"/>
              <w:rPr/>
            </w:pPr>
            <w:r>
              <w:rPr/>
              <w:t xml:space="preserve">Mauritius </w:t>
            </w:r>
          </w:p>
          <w:p>
            <w:pPr>
              <w:pStyle w:val="TableContents"/>
              <w:numPr>
                <w:ilvl w:val="0"/>
                <w:numId w:val="73"/>
              </w:numPr>
              <w:tabs>
                <w:tab w:val="clear" w:pos="1134"/>
                <w:tab w:val="left" w:leader="none" w:pos="707"/>
              </w:tabs>
              <w:bidi w:val="0"/>
              <w:ind w:start="707" w:hanging="283"/>
              <w:jc w:val="left"/>
              <w:rPr/>
            </w:pPr>
            <w:r>
              <w:rPr/>
              <w:t xml:space="preserve">Filippiinit </w:t>
            </w:r>
          </w:p>
          <w:p>
            <w:pPr>
              <w:pStyle w:val="TableContents"/>
              <w:bidi w:val="0"/>
              <w:jc w:val="left"/>
              <w:rPr/>
            </w:pPr>
            <w:r>
              <w:rPr/>
              <w:t xml:space="preserve">13. marraskuuta 2015 (show) </w:t>
            </w:r>
          </w:p>
          <w:p>
            <w:pPr>
              <w:pStyle w:val="TableContents"/>
              <w:numPr>
                <w:ilvl w:val="0"/>
                <w:numId w:val="74"/>
              </w:numPr>
              <w:tabs>
                <w:tab w:val="clear" w:pos="1134"/>
                <w:tab w:val="left" w:leader="none" w:pos="707"/>
              </w:tabs>
              <w:bidi w:val="0"/>
              <w:spacing w:before="0" w:after="0"/>
              <w:ind w:start="707" w:hanging="283"/>
              <w:jc w:val="left"/>
              <w:rPr/>
            </w:pPr>
            <w:r>
              <w:rPr/>
              <w:t xml:space="preserve">Brasilia </w:t>
            </w:r>
          </w:p>
          <w:p>
            <w:pPr>
              <w:pStyle w:val="TableContents"/>
              <w:numPr>
                <w:ilvl w:val="0"/>
                <w:numId w:val="74"/>
              </w:numPr>
              <w:tabs>
                <w:tab w:val="clear" w:pos="1134"/>
                <w:tab w:val="left" w:leader="none" w:pos="707"/>
              </w:tabs>
              <w:bidi w:val="0"/>
              <w:ind w:start="707" w:hanging="283"/>
              <w:jc w:val="left"/>
              <w:rPr/>
            </w:pPr>
            <w:r>
              <w:rPr/>
              <w:t xml:space="preserve">Costa Rica </w:t>
            </w:r>
          </w:p>
          <w:p>
            <w:pPr>
              <w:pStyle w:val="TableContents"/>
              <w:bidi w:val="0"/>
              <w:jc w:val="left"/>
              <w:rPr/>
            </w:pPr>
            <w:r>
              <w:rPr/>
              <w:t xml:space="preserve">31. maaliskuuta 2017 (show) </w:t>
            </w:r>
          </w:p>
          <w:p>
            <w:pPr>
              <w:pStyle w:val="TableContents"/>
              <w:numPr>
                <w:ilvl w:val="0"/>
                <w:numId w:val="75"/>
              </w:numPr>
              <w:tabs>
                <w:tab w:val="clear" w:pos="1134"/>
                <w:tab w:val="left" w:leader="none" w:pos="707"/>
              </w:tabs>
              <w:bidi w:val="0"/>
              <w:spacing w:before="0" w:after="283"/>
              <w:ind w:start="707" w:hanging="283"/>
              <w:jc w:val="left"/>
              <w:rPr/>
            </w:pPr>
            <w:r>
              <w:rPr/>
              <w:t xml:space="preserve">Indonesia </w:t>
            </w:r>
          </w:p>
        </w:tc>
      </w:tr>
      <w:tr>
        <w:trPr/>
        <w:tc>
          <w:tcPr>
            <w:tcW w:w="1695" w:type="dxa"/>
            <w:tcBorders/>
            <w:vAlign w:val="center"/>
          </w:tcPr>
          <w:p>
            <w:pPr>
              <w:pStyle w:val="TableHeading"/>
              <w:suppressLineNumbers/>
              <w:bidi w:val="0"/>
              <w:spacing w:before="0" w:after="283"/>
              <w:jc w:val="center"/>
              <w:rPr/>
            </w:pPr>
            <w:r>
              <w:rPr/>
              <w:t xml:space="preserve">Lopetettu </w:t>
            </w:r>
          </w:p>
        </w:tc>
        <w:tc>
          <w:tcPr>
            <w:tcW w:w="8510" w:type="dxa"/>
            <w:tcBorders/>
            <w:vAlign w:val="center"/>
          </w:tcPr>
          <w:p>
            <w:pPr>
              <w:pStyle w:val="TableContents"/>
              <w:bidi w:val="0"/>
              <w:spacing w:before="0" w:after="283"/>
              <w:jc w:val="left"/>
              <w:rPr/>
            </w:pPr>
            <w:r>
              <w:rPr/>
              <w:t xml:space="preserve">7. syyskuuta 2016 (16 ja 64 GB) </w:t>
            </w:r>
          </w:p>
        </w:tc>
      </w:tr>
      <w:tr>
        <w:trPr/>
        <w:tc>
          <w:tcPr>
            <w:tcW w:w="1695" w:type="dxa"/>
            <w:tcBorders/>
            <w:vAlign w:val="center"/>
          </w:tcPr>
          <w:p>
            <w:pPr>
              <w:pStyle w:val="TableHeading"/>
              <w:suppressLineNumbers/>
              <w:bidi w:val="0"/>
              <w:spacing w:before="0" w:after="283"/>
              <w:jc w:val="center"/>
              <w:rPr/>
            </w:pPr>
            <w:r>
              <w:rPr/>
              <w:t xml:space="preserve">Myydyt yksiköt </w:t>
            </w:r>
          </w:p>
        </w:tc>
        <w:tc>
          <w:tcPr>
            <w:tcW w:w="8510" w:type="dxa"/>
            <w:tcBorders/>
            <w:vAlign w:val="center"/>
          </w:tcPr>
          <w:p>
            <w:pPr>
              <w:pStyle w:val="TableContents"/>
              <w:bidi w:val="0"/>
              <w:spacing w:before="0" w:after="283"/>
              <w:jc w:val="left"/>
              <w:rPr/>
            </w:pPr>
            <w:r>
              <w:rPr/>
              <w:t xml:space="preserve">13 miljoonaa euroa julkaisuviikonloppuna </w:t>
            </w:r>
          </w:p>
        </w:tc>
      </w:tr>
      <w:tr>
        <w:trPr/>
        <w:tc>
          <w:tcPr>
            <w:tcW w:w="1695" w:type="dxa"/>
            <w:tcBorders/>
            <w:vAlign w:val="center"/>
          </w:tcPr>
          <w:p>
            <w:pPr>
              <w:pStyle w:val="TableHeading"/>
              <w:suppressLineNumbers/>
              <w:bidi w:val="0"/>
              <w:spacing w:before="0" w:after="283"/>
              <w:jc w:val="center"/>
              <w:rPr/>
            </w:pPr>
            <w:r>
              <w:rPr/>
              <w:t xml:space="preserve">Edeltäjä </w:t>
            </w:r>
          </w:p>
        </w:tc>
        <w:tc>
          <w:tcPr>
            <w:tcW w:w="8510" w:type="dxa"/>
            <w:tcBorders/>
            <w:vAlign w:val="center"/>
          </w:tcPr>
          <w:p>
            <w:pPr>
              <w:pStyle w:val="TableContents"/>
              <w:bidi w:val="0"/>
              <w:spacing w:before="0" w:after="283"/>
              <w:jc w:val="left"/>
              <w:rPr/>
            </w:pPr>
            <w:r>
              <w:rPr/>
              <w:t xml:space="preserve">iPhone 6 (Plus) </w:t>
            </w:r>
          </w:p>
        </w:tc>
      </w:tr>
      <w:tr>
        <w:trPr/>
        <w:tc>
          <w:tcPr>
            <w:tcW w:w="1695" w:type="dxa"/>
            <w:tcBorders/>
            <w:vAlign w:val="center"/>
          </w:tcPr>
          <w:p>
            <w:pPr>
              <w:pStyle w:val="TableHeading"/>
              <w:suppressLineNumbers/>
              <w:bidi w:val="0"/>
              <w:spacing w:before="0" w:after="283"/>
              <w:jc w:val="center"/>
              <w:rPr/>
            </w:pPr>
            <w:r>
              <w:rPr/>
              <w:t xml:space="preserve">Seuraajat </w:t>
            </w:r>
          </w:p>
        </w:tc>
        <w:tc>
          <w:tcPr>
            <w:tcW w:w="8510" w:type="dxa"/>
            <w:tcBorders/>
            <w:vAlign w:val="center"/>
          </w:tcPr>
          <w:p>
            <w:pPr>
              <w:pStyle w:val="TableContents"/>
              <w:bidi w:val="0"/>
              <w:spacing w:before="0" w:after="283"/>
              <w:jc w:val="left"/>
              <w:rPr/>
            </w:pPr>
            <w:r>
              <w:rPr/>
              <w:t xml:space="preserve">iPhone 7 (Plus) </w:t>
            </w:r>
          </w:p>
        </w:tc>
      </w:tr>
      <w:tr>
        <w:trPr/>
        <w:tc>
          <w:tcPr>
            <w:tcW w:w="1695" w:type="dxa"/>
            <w:tcBorders/>
            <w:vAlign w:val="center"/>
          </w:tcPr>
          <w:p>
            <w:pPr>
              <w:pStyle w:val="TableHeading"/>
              <w:suppressLineNumbers/>
              <w:bidi w:val="0"/>
              <w:spacing w:before="0" w:after="283"/>
              <w:jc w:val="center"/>
              <w:rPr/>
            </w:pPr>
            <w:r>
              <w:rPr/>
              <w:t xml:space="preserve">Aiheeseen liittyvät </w:t>
            </w:r>
          </w:p>
        </w:tc>
        <w:tc>
          <w:tcPr>
            <w:tcW w:w="8510" w:type="dxa"/>
            <w:tcBorders/>
            <w:vAlign w:val="center"/>
          </w:tcPr>
          <w:p>
            <w:pPr>
              <w:pStyle w:val="TableContents"/>
              <w:bidi w:val="0"/>
              <w:spacing w:before="0" w:after="283"/>
              <w:jc w:val="left"/>
              <w:rPr/>
            </w:pPr>
            <w:r>
              <w:rPr/>
              <w:t xml:space="preserve">iPhone SE </w:t>
            </w:r>
          </w:p>
        </w:tc>
      </w:tr>
      <w:tr>
        <w:trPr/>
        <w:tc>
          <w:tcPr>
            <w:tcW w:w="1695" w:type="dxa"/>
            <w:tcBorders/>
            <w:vAlign w:val="center"/>
          </w:tcPr>
          <w:p>
            <w:pPr>
              <w:pStyle w:val="TableHeading"/>
              <w:suppressLineNumbers/>
              <w:bidi w:val="0"/>
              <w:spacing w:before="0" w:after="283"/>
              <w:jc w:val="center"/>
              <w:rPr/>
            </w:pPr>
            <w:r>
              <w:rPr/>
              <w:t xml:space="preserve">Tyyppi </w:t>
            </w:r>
          </w:p>
        </w:tc>
        <w:tc>
          <w:tcPr>
            <w:tcW w:w="8510" w:type="dxa"/>
            <w:tcBorders/>
            <w:vAlign w:val="center"/>
          </w:tcPr>
          <w:p>
            <w:pPr>
              <w:pStyle w:val="TableContents"/>
              <w:bidi w:val="0"/>
              <w:spacing w:before="0" w:after="283"/>
              <w:jc w:val="left"/>
              <w:rPr/>
            </w:pPr>
            <w:r>
              <w:rPr/>
              <w:t xml:space="preserve">6S: Älypuhelin 6S Plus: Phablet </w:t>
            </w:r>
          </w:p>
        </w:tc>
      </w:tr>
      <w:tr>
        <w:trPr/>
        <w:tc>
          <w:tcPr>
            <w:tcW w:w="1695" w:type="dxa"/>
            <w:tcBorders/>
            <w:vAlign w:val="center"/>
          </w:tcPr>
          <w:p>
            <w:pPr>
              <w:pStyle w:val="TableHeading"/>
              <w:suppressLineNumbers/>
              <w:bidi w:val="0"/>
              <w:spacing w:before="0" w:after="283"/>
              <w:jc w:val="center"/>
              <w:rPr/>
            </w:pPr>
            <w:r>
              <w:rPr/>
              <w:t xml:space="preserve">Muotoilutekijä </w:t>
            </w:r>
          </w:p>
        </w:tc>
        <w:tc>
          <w:tcPr>
            <w:tcW w:w="8510" w:type="dxa"/>
            <w:tcBorders/>
            <w:vAlign w:val="center"/>
          </w:tcPr>
          <w:p>
            <w:pPr>
              <w:pStyle w:val="TableContents"/>
              <w:bidi w:val="0"/>
              <w:spacing w:before="0" w:after="283"/>
              <w:jc w:val="left"/>
              <w:rPr/>
            </w:pPr>
            <w:r>
              <w:rPr/>
              <w:t xml:space="preserve">Liuskekivi </w:t>
            </w:r>
          </w:p>
        </w:tc>
      </w:tr>
      <w:tr>
        <w:trPr/>
        <w:tc>
          <w:tcPr>
            <w:tcW w:w="1695" w:type="dxa"/>
            <w:tcBorders/>
            <w:vAlign w:val="center"/>
          </w:tcPr>
          <w:p>
            <w:pPr>
              <w:pStyle w:val="TableHeading"/>
              <w:bidi w:val="0"/>
              <w:spacing w:before="0" w:after="283"/>
              <w:rPr>
                <w:sz w:val="4"/>
                <w:szCs w:val="4"/>
              </w:rPr>
            </w:pPr>
            <w:r>
              <w:rPr>
                <w:sz w:val="4"/>
                <w:szCs w:val="4"/>
              </w:rPr>
            </w:r>
          </w:p>
        </w:tc>
        <w:tc>
          <w:tcPr>
            <w:tcW w:w="8510" w:type="dxa"/>
            <w:tcBorders/>
            <w:vAlign w:val="center"/>
          </w:tcPr>
          <w:p>
            <w:pPr>
              <w:pStyle w:val="TableContents"/>
              <w:bidi w:val="0"/>
              <w:spacing w:before="0" w:after="283"/>
              <w:jc w:val="left"/>
              <w:rPr/>
            </w:pPr>
            <w:r>
              <w:rPr/>
              <w:t xml:space="preserve">6S: 138,3 mm (5,44 tuumaa) H 67,1 mm (2,64 tuumaa) W 7,1 mm (0,28 tuumaa) D 6S Plus: 158,2 mm (6,23 tuumaa) H 77,9 mm (3,07 tuumaa) W 7,3 mm (0,29 tuumaa) D </w:t>
            </w:r>
          </w:p>
        </w:tc>
      </w:tr>
      <w:tr>
        <w:trPr/>
        <w:tc>
          <w:tcPr>
            <w:tcW w:w="1695" w:type="dxa"/>
            <w:tcBorders/>
            <w:vAlign w:val="center"/>
          </w:tcPr>
          <w:p>
            <w:pPr>
              <w:pStyle w:val="TableHeading"/>
              <w:suppressLineNumbers/>
              <w:bidi w:val="0"/>
              <w:spacing w:before="0" w:after="283"/>
              <w:jc w:val="center"/>
              <w:rPr/>
            </w:pPr>
            <w:r>
              <w:rPr/>
              <w:t xml:space="preserve">Paino </w:t>
            </w:r>
          </w:p>
        </w:tc>
        <w:tc>
          <w:tcPr>
            <w:tcW w:w="8510" w:type="dxa"/>
            <w:tcBorders/>
            <w:vAlign w:val="center"/>
          </w:tcPr>
          <w:p>
            <w:pPr>
              <w:pStyle w:val="TableContents"/>
              <w:bidi w:val="0"/>
              <w:spacing w:before="0" w:after="283"/>
              <w:jc w:val="left"/>
              <w:rPr/>
            </w:pPr>
            <w:r>
              <w:rPr/>
              <w:t xml:space="preserve">6S: 143 g (5,0 oz) 6S Plus: 192 g (6,8 oz) </w:t>
            </w:r>
          </w:p>
        </w:tc>
      </w:tr>
      <w:tr>
        <w:trPr/>
        <w:tc>
          <w:tcPr>
            <w:tcW w:w="1695" w:type="dxa"/>
            <w:tcBorders/>
            <w:vAlign w:val="center"/>
          </w:tcPr>
          <w:p>
            <w:pPr>
              <w:pStyle w:val="TableHeading"/>
              <w:suppressLineNumbers/>
              <w:bidi w:val="0"/>
              <w:spacing w:before="0" w:after="283"/>
              <w:jc w:val="center"/>
              <w:rPr/>
            </w:pPr>
            <w:r>
              <w:rPr/>
              <w:t xml:space="preserve">Käyttöjärjestelmä </w:t>
            </w:r>
          </w:p>
        </w:tc>
        <w:tc>
          <w:tcPr>
            <w:tcW w:w="8510" w:type="dxa"/>
            <w:tcBorders/>
            <w:vAlign w:val="center"/>
          </w:tcPr>
          <w:p>
            <w:pPr>
              <w:pStyle w:val="TableContents"/>
              <w:bidi w:val="0"/>
              <w:spacing w:before="0" w:after="283"/>
              <w:jc w:val="left"/>
              <w:rPr/>
            </w:pPr>
            <w:r>
              <w:rPr/>
              <w:t xml:space="preserve">Alkuperäinen: iOS 9.0 Nykyinen: iOS 11.2. 6, julkaistu 19. helmikuuta 2018 (2018-02-19). </w:t>
            </w:r>
          </w:p>
        </w:tc>
      </w:tr>
      <w:tr>
        <w:trPr/>
        <w:tc>
          <w:tcPr>
            <w:tcW w:w="1695" w:type="dxa"/>
            <w:tcBorders/>
            <w:vAlign w:val="center"/>
          </w:tcPr>
          <w:p>
            <w:pPr>
              <w:pStyle w:val="TableHeading"/>
              <w:suppressLineNumbers/>
              <w:bidi w:val="0"/>
              <w:spacing w:before="0" w:after="283"/>
              <w:jc w:val="center"/>
              <w:rPr/>
            </w:pPr>
            <w:r>
              <w:rPr/>
              <w:t xml:space="preserve">Järjestelmä sirulla </w:t>
            </w:r>
          </w:p>
        </w:tc>
        <w:tc>
          <w:tcPr>
            <w:tcW w:w="8510" w:type="dxa"/>
            <w:tcBorders/>
            <w:vAlign w:val="center"/>
          </w:tcPr>
          <w:p>
            <w:pPr>
              <w:pStyle w:val="TableContents"/>
              <w:bidi w:val="0"/>
              <w:spacing w:before="0" w:after="283"/>
              <w:jc w:val="left"/>
              <w:rPr/>
            </w:pPr>
            <w:r>
              <w:rPr/>
              <w:t xml:space="preserve">Apple A9 </w:t>
            </w:r>
          </w:p>
        </w:tc>
      </w:tr>
      <w:tr>
        <w:trPr/>
        <w:tc>
          <w:tcPr>
            <w:tcW w:w="1695" w:type="dxa"/>
            <w:tcBorders/>
            <w:vAlign w:val="center"/>
          </w:tcPr>
          <w:p>
            <w:pPr>
              <w:pStyle w:val="TableHeading"/>
              <w:suppressLineNumbers/>
              <w:bidi w:val="0"/>
              <w:spacing w:before="0" w:after="283"/>
              <w:jc w:val="center"/>
              <w:rPr/>
            </w:pPr>
            <w:r>
              <w:rPr/>
              <w:t xml:space="preserve">CPU </w:t>
            </w:r>
          </w:p>
        </w:tc>
        <w:tc>
          <w:tcPr>
            <w:tcW w:w="8510" w:type="dxa"/>
            <w:tcBorders/>
            <w:vAlign w:val="center"/>
          </w:tcPr>
          <w:p>
            <w:pPr>
              <w:pStyle w:val="TableContents"/>
              <w:bidi w:val="0"/>
              <w:spacing w:before="0" w:after="283"/>
              <w:jc w:val="left"/>
              <w:rPr/>
            </w:pPr>
            <w:r>
              <w:rPr/>
              <w:t xml:space="preserve">1,85 GHz:n kaksiytiminen 64-bittinen ARMv8-A ``Twister'' -järjestelmäpiiri </w:t>
            </w:r>
          </w:p>
        </w:tc>
      </w:tr>
      <w:tr>
        <w:trPr/>
        <w:tc>
          <w:tcPr>
            <w:tcW w:w="1695" w:type="dxa"/>
            <w:tcBorders/>
            <w:vAlign w:val="center"/>
          </w:tcPr>
          <w:p>
            <w:pPr>
              <w:pStyle w:val="TableHeading"/>
              <w:suppressLineNumbers/>
              <w:bidi w:val="0"/>
              <w:spacing w:before="0" w:after="283"/>
              <w:jc w:val="center"/>
              <w:rPr/>
            </w:pPr>
            <w:r>
              <w:rPr/>
              <w:t xml:space="preserve">GPU </w:t>
            </w:r>
          </w:p>
        </w:tc>
        <w:tc>
          <w:tcPr>
            <w:tcW w:w="8510" w:type="dxa"/>
            <w:tcBorders/>
            <w:vAlign w:val="center"/>
          </w:tcPr>
          <w:p>
            <w:pPr>
              <w:pStyle w:val="TableContents"/>
              <w:bidi w:val="0"/>
              <w:spacing w:before="0" w:after="283"/>
              <w:jc w:val="left"/>
              <w:rPr/>
            </w:pPr>
            <w:r>
              <w:rPr/>
              <w:t xml:space="preserve">PowerVR GT7600 (kuusiytiminen) </w:t>
            </w:r>
          </w:p>
        </w:tc>
      </w:tr>
      <w:tr>
        <w:trPr/>
        <w:tc>
          <w:tcPr>
            <w:tcW w:w="1695" w:type="dxa"/>
            <w:tcBorders/>
            <w:vAlign w:val="center"/>
          </w:tcPr>
          <w:p>
            <w:pPr>
              <w:pStyle w:val="TableHeading"/>
              <w:suppressLineNumbers/>
              <w:bidi w:val="0"/>
              <w:spacing w:before="0" w:after="283"/>
              <w:jc w:val="center"/>
              <w:rPr/>
            </w:pPr>
            <w:r>
              <w:rPr/>
              <w:t xml:space="preserve">Muisti </w:t>
            </w:r>
          </w:p>
        </w:tc>
        <w:tc>
          <w:tcPr>
            <w:tcW w:w="8510" w:type="dxa"/>
            <w:tcBorders/>
            <w:vAlign w:val="center"/>
          </w:tcPr>
          <w:p>
            <w:pPr>
              <w:pStyle w:val="TableContents"/>
              <w:bidi w:val="0"/>
              <w:spacing w:before="0" w:after="283"/>
              <w:jc w:val="left"/>
              <w:rPr/>
            </w:pPr>
            <w:r>
              <w:rPr/>
              <w:t xml:space="preserve">2 GIGATAVUA LPDDR4-MUISTIA </w:t>
            </w:r>
          </w:p>
        </w:tc>
      </w:tr>
      <w:tr>
        <w:trPr/>
        <w:tc>
          <w:tcPr>
            <w:tcW w:w="1695" w:type="dxa"/>
            <w:tcBorders/>
            <w:vAlign w:val="center"/>
          </w:tcPr>
          <w:p>
            <w:pPr>
              <w:pStyle w:val="TableHeading"/>
              <w:suppressLineNumbers/>
              <w:bidi w:val="0"/>
              <w:spacing w:before="0" w:after="283"/>
              <w:jc w:val="center"/>
              <w:rPr/>
            </w:pPr>
            <w:r>
              <w:rPr/>
              <w:t xml:space="preserve">Varastointi </w:t>
            </w:r>
          </w:p>
        </w:tc>
        <w:tc>
          <w:tcPr>
            <w:tcW w:w="8510" w:type="dxa"/>
            <w:tcBorders/>
            <w:vAlign w:val="center"/>
          </w:tcPr>
          <w:p>
            <w:pPr>
              <w:pStyle w:val="TableContents"/>
              <w:bidi w:val="0"/>
              <w:spacing w:before="0" w:after="283"/>
              <w:jc w:val="left"/>
              <w:rPr/>
            </w:pPr>
            <w:r>
              <w:rPr/>
              <w:t xml:space="preserve">16, 32, 64 tai 128 Gt SK Hynix TLC NAND -muistitietokanta, joka on liitetty NVMe-liitännän kautta. </w:t>
            </w:r>
          </w:p>
        </w:tc>
      </w:tr>
      <w:tr>
        <w:trPr/>
        <w:tc>
          <w:tcPr>
            <w:tcW w:w="1695" w:type="dxa"/>
            <w:tcBorders/>
            <w:vAlign w:val="center"/>
          </w:tcPr>
          <w:p>
            <w:pPr>
              <w:pStyle w:val="TableHeading"/>
              <w:suppressLineNumbers/>
              <w:bidi w:val="0"/>
              <w:spacing w:before="0" w:after="283"/>
              <w:jc w:val="center"/>
              <w:rPr/>
            </w:pPr>
            <w:r>
              <w:rPr/>
              <w:t xml:space="preserve">Akku </w:t>
            </w:r>
          </w:p>
        </w:tc>
        <w:tc>
          <w:tcPr>
            <w:tcW w:w="8510" w:type="dxa"/>
            <w:tcBorders/>
            <w:vAlign w:val="center"/>
          </w:tcPr>
          <w:p>
            <w:pPr>
              <w:pStyle w:val="TableContents"/>
              <w:bidi w:val="0"/>
              <w:spacing w:before="0" w:after="283"/>
              <w:jc w:val="left"/>
              <w:rPr/>
            </w:pPr>
            <w:r>
              <w:rPr/>
              <w:t xml:space="preserve">6S: 3,82 V 6,55 W h (1715 mA h) Li-Po 150 min latausaika keskimäärin 8 h 15 min käytön aikana 6S Plus: 3,8 V 10,45 W h (2750 mA h) Li-Po 165 min latausaika keskimäärin 9 h 11 min käytön aikana. </w:t>
            </w:r>
          </w:p>
        </w:tc>
      </w:tr>
      <w:tr>
        <w:trPr/>
        <w:tc>
          <w:tcPr>
            <w:tcW w:w="1695" w:type="dxa"/>
            <w:tcBorders/>
            <w:vAlign w:val="center"/>
          </w:tcPr>
          <w:p>
            <w:pPr>
              <w:pStyle w:val="TableHeading"/>
              <w:suppressLineNumbers/>
              <w:bidi w:val="0"/>
              <w:spacing w:before="0" w:after="283"/>
              <w:jc w:val="center"/>
              <w:rPr/>
            </w:pPr>
            <w:r>
              <w:rPr/>
              <w:t xml:space="preserve">Näyttö </w:t>
            </w:r>
          </w:p>
        </w:tc>
        <w:tc>
          <w:tcPr>
            <w:tcW w:w="8510" w:type="dxa"/>
            <w:tcBorders/>
            <w:vAlign w:val="center"/>
          </w:tcPr>
          <w:p>
            <w:pPr>
              <w:pStyle w:val="TableContents"/>
              <w:bidi w:val="0"/>
              <w:spacing w:before="0" w:after="283"/>
              <w:jc w:val="left"/>
              <w:rPr/>
            </w:pPr>
            <w:r>
              <w:rPr/>
              <w:t xml:space="preserve">6S: 4,7 tuuman (120 mm) Retina HD, LED-taustavalaistu IPS LCD-näyttö, 1334 × 750 pikselin resoluutio (326 ppi), Dual Ion Exchange -vahvistettu lasi ja 3D Touch 6S Plus: 5,5 tuuman (140 mm) Retina HD, LED-taustavalaistu IPS LCD-näyttö, 1920 × 1080 pikselin resoluutio (401 ppi), maksimikirkkaus 500 cd/m (tyypillinen), Dual Ion Exchange -vahvistettu lasi ja 3D Touch. </w:t>
            </w:r>
          </w:p>
        </w:tc>
      </w:tr>
      <w:tr>
        <w:trPr/>
        <w:tc>
          <w:tcPr>
            <w:tcW w:w="1695" w:type="dxa"/>
            <w:tcBorders/>
            <w:vAlign w:val="center"/>
          </w:tcPr>
          <w:p>
            <w:pPr>
              <w:pStyle w:val="TableHeading"/>
              <w:suppressLineNumbers/>
              <w:bidi w:val="0"/>
              <w:spacing w:before="0" w:after="283"/>
              <w:jc w:val="center"/>
              <w:rPr/>
            </w:pPr>
            <w:r>
              <w:rPr/>
              <w:t xml:space="preserve">Takakamera </w:t>
            </w:r>
          </w:p>
        </w:tc>
        <w:tc>
          <w:tcPr>
            <w:tcW w:w="8510" w:type="dxa"/>
            <w:tcBorders/>
            <w:vAlign w:val="center"/>
          </w:tcPr>
          <w:p>
            <w:pPr>
              <w:pStyle w:val="TableContents"/>
              <w:bidi w:val="0"/>
              <w:spacing w:before="0" w:after="283"/>
              <w:jc w:val="left"/>
              <w:rPr/>
            </w:pPr>
            <w:r>
              <w:rPr/>
              <w:t xml:space="preserve">Sony Exmor RS IMX315 12 MP (1,22 μm), tosisävysalama, automaattitarkennus, IR-suodatin, sarjakuvaustila, f/2,2,2-aukko, 4K-videotallennus 30 fps tai 1080p 30 tai 60 fps, hidastettu videokuva (1080p 120 fps ja 720p 240 fps), timelapse vakautuksella, panoraama (jopa 63 megapikseliä), kasvojentunnistus, digitaalinen kuvanvakautusjärjestelmä, optinen kuvanvakautusjärjestelmä (vain 6S Plus). </w:t>
            </w:r>
          </w:p>
        </w:tc>
      </w:tr>
      <w:tr>
        <w:trPr/>
        <w:tc>
          <w:tcPr>
            <w:tcW w:w="1695" w:type="dxa"/>
            <w:tcBorders/>
            <w:vAlign w:val="center"/>
          </w:tcPr>
          <w:p>
            <w:pPr>
              <w:pStyle w:val="TableHeading"/>
              <w:suppressLineNumbers/>
              <w:bidi w:val="0"/>
              <w:spacing w:before="0" w:after="283"/>
              <w:jc w:val="center"/>
              <w:rPr/>
            </w:pPr>
            <w:r>
              <w:rPr/>
              <w:t xml:space="preserve">Etukamera </w:t>
            </w:r>
          </w:p>
        </w:tc>
        <w:tc>
          <w:tcPr>
            <w:tcW w:w="8510" w:type="dxa"/>
            <w:tcBorders/>
            <w:vAlign w:val="center"/>
          </w:tcPr>
          <w:p>
            <w:pPr>
              <w:pStyle w:val="TableContents"/>
              <w:bidi w:val="0"/>
              <w:spacing w:before="0" w:after="283"/>
              <w:jc w:val="left"/>
              <w:rPr/>
            </w:pPr>
            <w:r>
              <w:rPr/>
              <w:t xml:space="preserve">5 MP, sarjakuvaustila, f/2.2 aukko, valotuksen säätö, kasvontunnistus, automaattinen HDR, 720p HD-videokuvaus, Retina-salama </w:t>
            </w:r>
          </w:p>
        </w:tc>
      </w:tr>
      <w:tr>
        <w:trPr/>
        <w:tc>
          <w:tcPr>
            <w:tcW w:w="1695" w:type="dxa"/>
            <w:tcBorders/>
            <w:vAlign w:val="center"/>
          </w:tcPr>
          <w:p>
            <w:pPr>
              <w:pStyle w:val="TableHeading"/>
              <w:suppressLineNumbers/>
              <w:bidi w:val="0"/>
              <w:spacing w:before="0" w:after="283"/>
              <w:jc w:val="center"/>
              <w:rPr/>
            </w:pPr>
            <w:r>
              <w:rPr/>
              <w:t xml:space="preserve">Ääni </w:t>
            </w:r>
          </w:p>
        </w:tc>
        <w:tc>
          <w:tcPr>
            <w:tcW w:w="8510" w:type="dxa"/>
            <w:tcBorders/>
            <w:vAlign w:val="center"/>
          </w:tcPr>
          <w:p>
            <w:pPr>
              <w:pStyle w:val="TableContents"/>
              <w:bidi w:val="0"/>
              <w:spacing w:before="0" w:after="283"/>
              <w:jc w:val="left"/>
              <w:rPr/>
            </w:pPr>
            <w:r>
              <w:rPr/>
              <w:t xml:space="preserve">Monokaiutin, 3,5 mm:n stereoääniliitäntä </w:t>
            </w:r>
          </w:p>
        </w:tc>
      </w:tr>
      <w:tr>
        <w:trPr/>
        <w:tc>
          <w:tcPr>
            <w:tcW w:w="1695" w:type="dxa"/>
            <w:tcBorders/>
            <w:vAlign w:val="center"/>
          </w:tcPr>
          <w:p>
            <w:pPr>
              <w:pStyle w:val="TableHeading"/>
              <w:suppressLineNumbers/>
              <w:bidi w:val="0"/>
              <w:spacing w:before="0" w:after="283"/>
              <w:jc w:val="center"/>
              <w:rPr/>
            </w:pPr>
            <w:r>
              <w:rPr/>
              <w:t xml:space="preserve">Liitettävyys </w:t>
            </w:r>
          </w:p>
        </w:tc>
        <w:tc>
          <w:tcPr>
            <w:tcW w:w="8510" w:type="dxa"/>
            <w:tcBorders/>
            <w:vAlign w:val="center"/>
          </w:tcPr>
          <w:p>
            <w:pPr>
              <w:pStyle w:val="TableContents"/>
              <w:bidi w:val="0"/>
              <w:jc w:val="left"/>
              <w:rPr/>
            </w:pPr>
            <w:r>
              <w:rPr/>
              <w:t xml:space="preserve">Kaikki mallit: (näytä) </w:t>
            </w:r>
          </w:p>
          <w:p>
            <w:pPr>
              <w:pStyle w:val="TableContents"/>
              <w:numPr>
                <w:ilvl w:val="0"/>
                <w:numId w:val="76"/>
              </w:numPr>
              <w:tabs>
                <w:tab w:val="clear" w:pos="1134"/>
                <w:tab w:val="left" w:leader="none" w:pos="707"/>
              </w:tabs>
              <w:bidi w:val="0"/>
              <w:ind w:start="707" w:hanging="283"/>
              <w:jc w:val="left"/>
              <w:rPr/>
            </w:pPr>
            <w:r>
              <w:rPr/>
              <w:t xml:space="preserve">LTE (taajuusalueet 1-5, 7, 8, 12, 13, 17-20, 25-29), TD-LTE (taajuusalueet 38-41), TD-SCDMA 1900 (F), 2000 (A), UMTS / HSPA+ / DC-HSDPA (850, 900, 1700 / 2100, 1900, 2100 MHz), CDMA EV-DO Rev. A (800, 1700 / 2100, 1900, 2100 MHz), GSM / EDGE (850, 900, 1800, 1900 MHz), Wi-Fi (802.11 a / b / g / n / ac), Bluetooth 4.2, NFC, GPS ja GLONASS. </w:t>
            </w:r>
          </w:p>
          <w:p>
            <w:pPr>
              <w:pStyle w:val="TableContents"/>
              <w:bidi w:val="0"/>
              <w:jc w:val="left"/>
              <w:rPr/>
            </w:pPr>
            <w:r>
              <w:rPr/>
              <w:t xml:space="preserve">Mallit A1633 ja A1634: (näytä) </w:t>
            </w:r>
          </w:p>
          <w:p>
            <w:pPr>
              <w:pStyle w:val="TableContents"/>
              <w:numPr>
                <w:ilvl w:val="0"/>
                <w:numId w:val="77"/>
              </w:numPr>
              <w:tabs>
                <w:tab w:val="clear" w:pos="1134"/>
                <w:tab w:val="left" w:leader="none" w:pos="707"/>
              </w:tabs>
              <w:bidi w:val="0"/>
              <w:spacing w:before="0" w:after="283"/>
              <w:ind w:start="707" w:hanging="283"/>
              <w:jc w:val="left"/>
              <w:rPr/>
            </w:pPr>
            <w:r>
              <w:rPr/>
              <w:t xml:space="preserve">LTE (kaista 30) </w:t>
            </w:r>
          </w:p>
        </w:tc>
      </w:tr>
      <w:tr>
        <w:trPr/>
        <w:tc>
          <w:tcPr>
            <w:tcW w:w="1695" w:type="dxa"/>
            <w:tcBorders/>
            <w:vAlign w:val="center"/>
          </w:tcPr>
          <w:p>
            <w:pPr>
              <w:pStyle w:val="TableHeading"/>
              <w:suppressLineNumbers/>
              <w:bidi w:val="0"/>
              <w:spacing w:before="0" w:after="283"/>
              <w:jc w:val="center"/>
              <w:rPr/>
            </w:pPr>
            <w:r>
              <w:rPr/>
              <w:t xml:space="preserve">SAR </w:t>
            </w:r>
          </w:p>
        </w:tc>
        <w:tc>
          <w:tcPr>
            <w:tcW w:w="8510" w:type="dxa"/>
            <w:tcBorders/>
            <w:vAlign w:val="center"/>
          </w:tcPr>
          <w:p>
            <w:pPr>
              <w:pStyle w:val="TableContents"/>
              <w:bidi w:val="0"/>
              <w:jc w:val="left"/>
              <w:rPr/>
            </w:pPr>
            <w:r>
              <w:rPr/>
              <w:t xml:space="preserve">6S (näytä) </w:t>
            </w:r>
          </w:p>
          <w:p>
            <w:pPr>
              <w:pStyle w:val="TableContents"/>
              <w:numPr>
                <w:ilvl w:val="0"/>
                <w:numId w:val="78"/>
              </w:numPr>
              <w:tabs>
                <w:tab w:val="clear" w:pos="1134"/>
                <w:tab w:val="left" w:leader="none" w:pos="707"/>
              </w:tabs>
              <w:bidi w:val="0"/>
              <w:ind w:start="707" w:hanging="283"/>
              <w:jc w:val="left"/>
              <w:rPr/>
            </w:pPr>
            <w:r>
              <w:rPr/>
              <w:t xml:space="preserve">Malli A1633, A1688, A1691, A1700 Pää: 1,14 W / kg Runko: 1,14 W / kg </w:t>
            </w:r>
          </w:p>
          <w:p>
            <w:pPr>
              <w:pStyle w:val="TableContents"/>
              <w:bidi w:val="0"/>
              <w:jc w:val="left"/>
              <w:rPr/>
            </w:pPr>
            <w:r>
              <w:rPr/>
              <w:t xml:space="preserve">6S Plus (näytä) </w:t>
            </w:r>
          </w:p>
          <w:p>
            <w:pPr>
              <w:pStyle w:val="TableContents"/>
              <w:numPr>
                <w:ilvl w:val="0"/>
                <w:numId w:val="79"/>
              </w:numPr>
              <w:tabs>
                <w:tab w:val="clear" w:pos="1134"/>
                <w:tab w:val="left" w:leader="none" w:pos="707"/>
              </w:tabs>
              <w:bidi w:val="0"/>
              <w:spacing w:before="0" w:after="283"/>
              <w:ind w:start="707" w:hanging="283"/>
              <w:jc w:val="left"/>
              <w:rPr/>
            </w:pPr>
            <w:r>
              <w:rPr/>
              <w:t xml:space="preserve">Malli A1634, A1687, A1690, A1699 Pää: 1,12 W / kg Runko: 1,14 W / kg. </w:t>
            </w:r>
          </w:p>
        </w:tc>
      </w:tr>
      <w:tr>
        <w:trPr/>
        <w:tc>
          <w:tcPr>
            <w:tcW w:w="1695" w:type="dxa"/>
            <w:tcBorders/>
            <w:vAlign w:val="center"/>
          </w:tcPr>
          <w:p>
            <w:pPr>
              <w:pStyle w:val="TableHeading"/>
              <w:suppressLineNumbers/>
              <w:bidi w:val="0"/>
              <w:spacing w:before="0" w:after="283"/>
              <w:jc w:val="center"/>
              <w:rPr/>
            </w:pPr>
            <w:r>
              <w:rPr/>
              <w:t xml:space="preserve">Kuulokojeiden yhteensopivuus </w:t>
            </w:r>
          </w:p>
        </w:tc>
        <w:tc>
          <w:tcPr>
            <w:tcW w:w="8510" w:type="dxa"/>
            <w:tcBorders/>
            <w:vAlign w:val="center"/>
          </w:tcPr>
          <w:p>
            <w:pPr>
              <w:pStyle w:val="TableContents"/>
              <w:bidi w:val="0"/>
              <w:spacing w:before="0" w:after="283"/>
              <w:jc w:val="left"/>
              <w:rPr/>
            </w:pPr>
            <w:r>
              <w:rPr/>
              <w:t xml:space="preserve">M3, T4 </w:t>
            </w:r>
          </w:p>
        </w:tc>
      </w:tr>
      <w:tr>
        <w:trPr/>
        <w:tc>
          <w:tcPr>
            <w:tcW w:w="1695" w:type="dxa"/>
            <w:tcBorders/>
            <w:vAlign w:val="center"/>
          </w:tcPr>
          <w:p>
            <w:pPr>
              <w:pStyle w:val="TableHeading"/>
              <w:suppressLineNumbers/>
              <w:bidi w:val="0"/>
              <w:spacing w:before="0" w:after="283"/>
              <w:jc w:val="center"/>
              <w:rPr/>
            </w:pPr>
            <w:r>
              <w:rPr/>
              <w:t xml:space="preserve">Verkkosivusto </w:t>
            </w:r>
          </w:p>
        </w:tc>
        <w:tc>
          <w:tcPr>
            <w:tcW w:w="8510" w:type="dxa"/>
            <w:tcBorders/>
            <w:vAlign w:val="center"/>
          </w:tcPr>
          <w:p>
            <w:pPr>
              <w:pStyle w:val="TableContents"/>
              <w:bidi w:val="0"/>
              <w:spacing w:before="0" w:after="283"/>
              <w:jc w:val="left"/>
              <w:rPr/>
            </w:pPr>
            <w:r>
              <w:rPr/>
              <w:t xml:space="preserve">www.apple.com/iphone-6s/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iphone 6s rose gold ilmestyi?</w:t>
      </w:r>
    </w:p>
    <w:p>
      <w:pPr>
        <w:pStyle w:val="TextBody"/>
        <w:bidi w:val="0"/>
        <w:jc w:val="left"/>
        <w:rPr>
          <w:b/>
          <w:u w:val="single"/>
          <w:shd w:val="clear" w:fill="FFFF00"/>
        </w:rPr>
      </w:pPr>
      <w:r>
        <w:rPr>
          <w:b/>
          <w:u w:val="single"/>
          <w:shd w:val="clear" w:fill="FFFF00"/>
        </w:rPr>
        <w:t xml:space="preserve">Asiakirjan numero 17307</w:t>
      </w:r>
    </w:p>
    <w:p>
      <w:pPr>
        <w:pStyle w:val="TextBody"/>
        <w:bidi w:val="0"/>
        <w:jc w:val="left"/>
        <w:rPr>
          <w:b/>
          <w:shd w:val="clear" w:fill="FFFF00"/>
        </w:rPr>
      </w:pPr>
      <w:r>
        <w:rPr>
          <w:b/>
          <w:shd w:val="clear" w:fill="FFFF00"/>
        </w:rPr>
        <w:t xml:space="preserve">Tekstin numero 0</w:t>
      </w:r>
    </w:p>
    <w:p>
      <w:pPr>
        <w:pStyle w:val="TextBody"/>
        <w:numPr>
          <w:ilvl w:val="0"/>
          <w:numId w:val="80"/>
        </w:numPr>
        <w:tabs>
          <w:tab w:val="clear" w:pos="1134"/>
          <w:tab w:val="left" w:leader="none" w:pos="707"/>
        </w:tabs>
        <w:bidi w:val="0"/>
        <w:spacing w:before="0" w:after="0"/>
        <w:ind w:start="707" w:hanging="283"/>
        <w:jc w:val="left"/>
        <w:rPr/>
      </w:pPr>
      <w:r>
        <w:rPr/>
        <w:t xml:space="preserve">1971 -- 1972: (lokakuu 1971 -- tammikuu 1972) </w:t>
      </w:r>
    </w:p>
    <w:p>
      <w:pPr>
        <w:pStyle w:val="TextBody"/>
        <w:numPr>
          <w:ilvl w:val="0"/>
          <w:numId w:val="80"/>
        </w:numPr>
        <w:tabs>
          <w:tab w:val="clear" w:pos="1134"/>
          <w:tab w:val="left" w:leader="none" w:pos="707"/>
        </w:tabs>
        <w:bidi w:val="0"/>
        <w:spacing w:before="0" w:after="0"/>
        <w:ind w:start="707" w:hanging="283"/>
        <w:jc w:val="left"/>
        <w:rPr/>
      </w:pPr>
      <w:r>
        <w:rPr/>
        <w:t xml:space="preserve">1972 -- 1973: (tammikuu -- heinäkuu 1972). </w:t>
      </w:r>
    </w:p>
    <w:p>
      <w:pPr>
        <w:pStyle w:val="TextBody"/>
        <w:numPr>
          <w:ilvl w:val="0"/>
          <w:numId w:val="80"/>
        </w:numPr>
        <w:tabs>
          <w:tab w:val="clear" w:pos="1134"/>
          <w:tab w:val="left" w:leader="none" w:pos="707"/>
        </w:tabs>
        <w:bidi w:val="0"/>
        <w:spacing w:before="0" w:after="0"/>
        <w:ind w:start="707" w:hanging="283"/>
        <w:jc w:val="left"/>
        <w:rPr/>
      </w:pPr>
      <w:r>
        <w:rPr/>
        <w:t xml:space="preserve">1973 -- 1974: Balenciagan maailma (maaliskuu -- syyskuu 1973): 1974. </w:t>
      </w:r>
    </w:p>
    <w:p>
      <w:pPr>
        <w:pStyle w:val="TextBody"/>
        <w:numPr>
          <w:ilvl w:val="0"/>
          <w:numId w:val="80"/>
        </w:numPr>
        <w:tabs>
          <w:tab w:val="clear" w:pos="1134"/>
          <w:tab w:val="left" w:leader="none" w:pos="707"/>
        </w:tabs>
        <w:bidi w:val="0"/>
        <w:spacing w:before="0" w:after="0"/>
        <w:ind w:start="707" w:hanging="283"/>
        <w:jc w:val="left"/>
        <w:rPr/>
      </w:pPr>
      <w:r>
        <w:rPr/>
        <w:t xml:space="preserve">1974 -- 1975: (Marraskuu 1974 -- Elokuu 1975) </w:t>
      </w:r>
    </w:p>
    <w:p>
      <w:pPr>
        <w:pStyle w:val="TextBody"/>
        <w:numPr>
          <w:ilvl w:val="0"/>
          <w:numId w:val="80"/>
        </w:numPr>
        <w:tabs>
          <w:tab w:val="clear" w:pos="1134"/>
          <w:tab w:val="left" w:leader="none" w:pos="707"/>
        </w:tabs>
        <w:bidi w:val="0"/>
        <w:spacing w:before="0" w:after="0"/>
        <w:ind w:start="707" w:hanging="283"/>
        <w:jc w:val="left"/>
        <w:rPr/>
      </w:pPr>
      <w:r>
        <w:rPr/>
        <w:t xml:space="preserve">1975 -- 1976: (joulukuu 1975 -- elokuu 1976): American Women of Style (joulukuu 1975 -- elokuu 1976) </w:t>
      </w:r>
    </w:p>
    <w:p>
      <w:pPr>
        <w:pStyle w:val="TextBody"/>
        <w:numPr>
          <w:ilvl w:val="0"/>
          <w:numId w:val="80"/>
        </w:numPr>
        <w:tabs>
          <w:tab w:val="clear" w:pos="1134"/>
          <w:tab w:val="left" w:leader="none" w:pos="707"/>
        </w:tabs>
        <w:bidi w:val="0"/>
        <w:spacing w:before="0" w:after="0"/>
        <w:ind w:start="707" w:hanging="283"/>
        <w:jc w:val="left"/>
        <w:rPr/>
      </w:pPr>
      <w:r>
        <w:rPr/>
        <w:t xml:space="preserve">1976 -- 1977: Venäläisen puvun loisto (joulukuu 1976 -- elokuu 1977). </w:t>
      </w:r>
    </w:p>
    <w:p>
      <w:pPr>
        <w:pStyle w:val="TextBody"/>
        <w:numPr>
          <w:ilvl w:val="0"/>
          <w:numId w:val="80"/>
        </w:numPr>
        <w:tabs>
          <w:tab w:val="clear" w:pos="1134"/>
          <w:tab w:val="left" w:leader="none" w:pos="707"/>
        </w:tabs>
        <w:bidi w:val="0"/>
        <w:spacing w:before="0" w:after="0"/>
        <w:ind w:start="707" w:hanging="283"/>
        <w:jc w:val="left"/>
        <w:rPr/>
      </w:pPr>
      <w:r>
        <w:rPr/>
        <w:t xml:space="preserve">1977 -- 1978: Vanity Fair: (Joulukuu 1977 -- Syyskuu 1978) </w:t>
      </w:r>
    </w:p>
    <w:p>
      <w:pPr>
        <w:pStyle w:val="TextBody"/>
        <w:numPr>
          <w:ilvl w:val="0"/>
          <w:numId w:val="80"/>
        </w:numPr>
        <w:tabs>
          <w:tab w:val="clear" w:pos="1134"/>
          <w:tab w:val="left" w:leader="none" w:pos="707"/>
        </w:tabs>
        <w:bidi w:val="0"/>
        <w:spacing w:before="0" w:after="0"/>
        <w:ind w:start="707" w:hanging="283"/>
        <w:jc w:val="left"/>
        <w:rPr/>
      </w:pPr>
      <w:r>
        <w:rPr/>
        <w:t xml:space="preserve">1978 -- 1979: Diagilev: Ballets Russesin puvut ja mallit (marraskuu 1978 -- kesäkuu 1979). </w:t>
      </w:r>
    </w:p>
    <w:p>
      <w:pPr>
        <w:pStyle w:val="TextBody"/>
        <w:numPr>
          <w:ilvl w:val="0"/>
          <w:numId w:val="80"/>
        </w:numPr>
        <w:tabs>
          <w:tab w:val="clear" w:pos="1134"/>
          <w:tab w:val="left" w:leader="none" w:pos="707"/>
        </w:tabs>
        <w:bidi w:val="0"/>
        <w:spacing w:before="0" w:after="0"/>
        <w:ind w:start="707" w:hanging="283"/>
        <w:jc w:val="left"/>
        <w:rPr/>
      </w:pPr>
      <w:r>
        <w:rPr/>
        <w:t xml:space="preserve">1979 -- 1980: Habsburgien aikakauden muoti: Itävalta-Unkari (joulukuu 1979 -- elokuu 1980) </w:t>
      </w:r>
    </w:p>
    <w:p>
      <w:pPr>
        <w:pStyle w:val="TextBody"/>
        <w:numPr>
          <w:ilvl w:val="0"/>
          <w:numId w:val="80"/>
        </w:numPr>
        <w:tabs>
          <w:tab w:val="clear" w:pos="1134"/>
          <w:tab w:val="left" w:leader="none" w:pos="707"/>
        </w:tabs>
        <w:bidi w:val="0"/>
        <w:spacing w:before="0" w:after="0"/>
        <w:ind w:start="707" w:hanging="283"/>
        <w:jc w:val="left"/>
        <w:rPr/>
      </w:pPr>
      <w:r>
        <w:rPr/>
        <w:t xml:space="preserve">1980 -- 1981: Mantsun lohikäärme: Dynastian puvut (joulukuu 1980 -- elokuu 1981). </w:t>
      </w:r>
    </w:p>
    <w:p>
      <w:pPr>
        <w:pStyle w:val="TextBody"/>
        <w:numPr>
          <w:ilvl w:val="0"/>
          <w:numId w:val="80"/>
        </w:numPr>
        <w:tabs>
          <w:tab w:val="clear" w:pos="1134"/>
          <w:tab w:val="left" w:leader="none" w:pos="707"/>
        </w:tabs>
        <w:bidi w:val="0"/>
        <w:spacing w:before="0" w:after="0"/>
        <w:ind w:start="707" w:hanging="283"/>
        <w:jc w:val="left"/>
        <w:rPr/>
      </w:pPr>
      <w:r>
        <w:rPr/>
        <w:t xml:space="preserve">1981 -- 1982: (joulukuu 1981 -- syyskuu 1982): The Eighteenth-Century Woman (joulukuu 1981 -- syyskuu 1982) </w:t>
      </w:r>
    </w:p>
    <w:p>
      <w:pPr>
        <w:pStyle w:val="TextBody"/>
        <w:numPr>
          <w:ilvl w:val="0"/>
          <w:numId w:val="80"/>
        </w:numPr>
        <w:tabs>
          <w:tab w:val="clear" w:pos="1134"/>
          <w:tab w:val="left" w:leader="none" w:pos="707"/>
        </w:tabs>
        <w:bidi w:val="0"/>
        <w:spacing w:before="0" w:after="0"/>
        <w:ind w:start="707" w:hanging="283"/>
        <w:jc w:val="left"/>
        <w:rPr/>
      </w:pPr>
      <w:r>
        <w:rPr/>
        <w:t xml:space="preserve">1982 -- 1983: La Belle Époque (joulukuu 1982 -- syyskuu 1983). </w:t>
      </w:r>
    </w:p>
    <w:p>
      <w:pPr>
        <w:pStyle w:val="TextBody"/>
        <w:numPr>
          <w:ilvl w:val="0"/>
          <w:numId w:val="80"/>
        </w:numPr>
        <w:tabs>
          <w:tab w:val="clear" w:pos="1134"/>
          <w:tab w:val="left" w:leader="none" w:pos="707"/>
        </w:tabs>
        <w:bidi w:val="0"/>
        <w:spacing w:before="0" w:after="0"/>
        <w:ind w:start="707" w:hanging="283"/>
        <w:jc w:val="left"/>
        <w:rPr/>
      </w:pPr>
      <w:r>
        <w:rPr/>
        <w:t xml:space="preserve">1983 -- 1984: Yves Saint Laurent: 25 vuotta suunnittelua (joulukuu 1983 -- syyskuu 1984). </w:t>
      </w:r>
    </w:p>
    <w:p>
      <w:pPr>
        <w:pStyle w:val="TextBody"/>
        <w:numPr>
          <w:ilvl w:val="0"/>
          <w:numId w:val="80"/>
        </w:numPr>
        <w:tabs>
          <w:tab w:val="clear" w:pos="1134"/>
          <w:tab w:val="left" w:leader="none" w:pos="707"/>
        </w:tabs>
        <w:bidi w:val="0"/>
        <w:spacing w:before="0" w:after="0"/>
        <w:ind w:start="707" w:hanging="283"/>
        <w:jc w:val="left"/>
        <w:rPr/>
      </w:pPr>
      <w:r>
        <w:rPr/>
        <w:t xml:space="preserve">1984 -- 1985: (joulukuu 1984 -- syyskuu 1985). </w:t>
      </w:r>
    </w:p>
    <w:p>
      <w:pPr>
        <w:pStyle w:val="TextBody"/>
        <w:numPr>
          <w:ilvl w:val="0"/>
          <w:numId w:val="80"/>
        </w:numPr>
        <w:tabs>
          <w:tab w:val="clear" w:pos="1134"/>
          <w:tab w:val="left" w:leader="none" w:pos="707"/>
        </w:tabs>
        <w:bidi w:val="0"/>
        <w:spacing w:before="0" w:after="0"/>
        <w:ind w:start="707" w:hanging="283"/>
        <w:jc w:val="left"/>
        <w:rPr/>
      </w:pPr>
      <w:r>
        <w:rPr/>
        <w:t xml:space="preserve">1985 -- 1986: Joulukuu 1985 -- elokuu 1986). </w:t>
      </w:r>
    </w:p>
    <w:p>
      <w:pPr>
        <w:pStyle w:val="TextBody"/>
        <w:numPr>
          <w:ilvl w:val="0"/>
          <w:numId w:val="80"/>
        </w:numPr>
        <w:tabs>
          <w:tab w:val="clear" w:pos="1134"/>
          <w:tab w:val="left" w:leader="none" w:pos="707"/>
        </w:tabs>
        <w:bidi w:val="0"/>
        <w:spacing w:before="0" w:after="0"/>
        <w:ind w:start="707" w:hanging="283"/>
        <w:jc w:val="left"/>
        <w:rPr/>
      </w:pPr>
      <w:r>
        <w:rPr/>
        <w:t xml:space="preserve">1986 -- 1987: 1987: Tanssi (joulukuu 1986 -- syyskuu 1987) </w:t>
      </w:r>
    </w:p>
    <w:p>
      <w:pPr>
        <w:pStyle w:val="TextBody"/>
        <w:numPr>
          <w:ilvl w:val="0"/>
          <w:numId w:val="80"/>
        </w:numPr>
        <w:tabs>
          <w:tab w:val="clear" w:pos="1134"/>
          <w:tab w:val="left" w:leader="none" w:pos="707"/>
        </w:tabs>
        <w:bidi w:val="0"/>
        <w:spacing w:before="0" w:after="0"/>
        <w:ind w:start="707" w:hanging="283"/>
        <w:jc w:val="left"/>
        <w:rPr/>
      </w:pPr>
      <w:r>
        <w:rPr/>
        <w:t xml:space="preserve">1987 -- 1988: Tyyliin: Costume Instituten 50-vuotisjuhlat (marraskuu 1987 -- huhtikuu 1988). </w:t>
      </w:r>
    </w:p>
    <w:p>
      <w:pPr>
        <w:pStyle w:val="TextBody"/>
        <w:numPr>
          <w:ilvl w:val="0"/>
          <w:numId w:val="80"/>
        </w:numPr>
        <w:tabs>
          <w:tab w:val="clear" w:pos="1134"/>
          <w:tab w:val="left" w:leader="none" w:pos="707"/>
        </w:tabs>
        <w:bidi w:val="0"/>
        <w:spacing w:before="0" w:after="0"/>
        <w:ind w:start="707" w:hanging="283"/>
        <w:jc w:val="left"/>
        <w:rPr/>
      </w:pPr>
      <w:r>
        <w:rPr/>
        <w:t xml:space="preserve">1988 -- 1989: Kuningattaresta keisarinnaksi: Viktoriaaninen pukeutuminen 1837 -- 1877 (joulukuu 1988 -- huhtikuu 1989). </w:t>
      </w:r>
    </w:p>
    <w:p>
      <w:pPr>
        <w:pStyle w:val="TextBody"/>
        <w:numPr>
          <w:ilvl w:val="0"/>
          <w:numId w:val="80"/>
        </w:numPr>
        <w:tabs>
          <w:tab w:val="clear" w:pos="1134"/>
          <w:tab w:val="left" w:leader="none" w:pos="707"/>
        </w:tabs>
        <w:bidi w:val="0"/>
        <w:spacing w:before="0" w:after="0"/>
        <w:ind w:start="707" w:hanging="283"/>
        <w:jc w:val="left"/>
        <w:rPr/>
      </w:pPr>
      <w:r>
        <w:rPr/>
        <w:t xml:space="preserve">1989 -- 1990: Napoleonin aika: Vallankumouksesta imperiumiin, 1789 -- 1815 (joulukuu 1989 -- huhtikuu 1990). </w:t>
      </w:r>
    </w:p>
    <w:p>
      <w:pPr>
        <w:pStyle w:val="TextBody"/>
        <w:numPr>
          <w:ilvl w:val="0"/>
          <w:numId w:val="80"/>
        </w:numPr>
        <w:tabs>
          <w:tab w:val="clear" w:pos="1134"/>
          <w:tab w:val="left" w:leader="none" w:pos="707"/>
        </w:tabs>
        <w:bidi w:val="0"/>
        <w:spacing w:before="0" w:after="0"/>
        <w:ind w:start="707" w:hanging="283"/>
        <w:jc w:val="left"/>
        <w:rPr/>
      </w:pPr>
      <w:r>
        <w:rPr/>
        <w:t xml:space="preserve">1990 -- 1991: Théâtre de la Mode -- Muotinuket: Haute Couturen selviytyminen (joulukuu 1990 -- huhtikuu 1991). </w:t>
      </w:r>
    </w:p>
    <w:p>
      <w:pPr>
        <w:pStyle w:val="TextBody"/>
        <w:numPr>
          <w:ilvl w:val="0"/>
          <w:numId w:val="80"/>
        </w:numPr>
        <w:tabs>
          <w:tab w:val="clear" w:pos="1134"/>
          <w:tab w:val="left" w:leader="none" w:pos="707"/>
        </w:tabs>
        <w:bidi w:val="0"/>
        <w:spacing w:before="0" w:after="0"/>
        <w:ind w:start="707" w:hanging="283"/>
        <w:jc w:val="left"/>
        <w:rPr/>
      </w:pPr>
      <w:r>
        <w:rPr/>
        <w:t xml:space="preserve">1991 -- 1992: Gaalatilaisuus, mutta ei samanaikaista pukunäyttelyä. </w:t>
      </w:r>
    </w:p>
    <w:p>
      <w:pPr>
        <w:pStyle w:val="TextBody"/>
        <w:numPr>
          <w:ilvl w:val="0"/>
          <w:numId w:val="80"/>
        </w:numPr>
        <w:tabs>
          <w:tab w:val="clear" w:pos="1134"/>
          <w:tab w:val="left" w:leader="none" w:pos="707"/>
        </w:tabs>
        <w:bidi w:val="0"/>
        <w:spacing w:before="0" w:after="0"/>
        <w:ind w:start="707" w:hanging="283"/>
        <w:jc w:val="left"/>
        <w:rPr/>
      </w:pPr>
      <w:r>
        <w:rPr/>
        <w:t xml:space="preserve">1992 -- 1993: Muoti ja historia: Vuoropuhelu (joulukuu 1992 -- maaliskuu 1993) </w:t>
      </w:r>
    </w:p>
    <w:p>
      <w:pPr>
        <w:pStyle w:val="TextBody"/>
        <w:numPr>
          <w:ilvl w:val="0"/>
          <w:numId w:val="80"/>
        </w:numPr>
        <w:tabs>
          <w:tab w:val="clear" w:pos="1134"/>
          <w:tab w:val="left" w:leader="none" w:pos="707"/>
        </w:tabs>
        <w:bidi w:val="0"/>
        <w:spacing w:before="0" w:after="0"/>
        <w:ind w:start="707" w:hanging="283"/>
        <w:jc w:val="left"/>
        <w:rPr/>
      </w:pPr>
      <w:r>
        <w:rPr/>
        <w:t xml:space="preserve">1993 -- 1994: Diana Vreeland: (joulukuu 1993 -- maaliskuu 1994) </w:t>
      </w:r>
    </w:p>
    <w:p>
      <w:pPr>
        <w:pStyle w:val="TextBody"/>
        <w:numPr>
          <w:ilvl w:val="0"/>
          <w:numId w:val="80"/>
        </w:numPr>
        <w:tabs>
          <w:tab w:val="clear" w:pos="1134"/>
          <w:tab w:val="left" w:leader="none" w:pos="707"/>
        </w:tabs>
        <w:bidi w:val="0"/>
        <w:spacing w:before="0" w:after="0"/>
        <w:ind w:start="707" w:hanging="283"/>
        <w:jc w:val="left"/>
        <w:rPr/>
      </w:pPr>
      <w:r>
        <w:rPr/>
        <w:t xml:space="preserve">1994 -- 1995: Orientalismi: Visioita idästä länsimaisessa asussa (joulukuu 1994 -- maaliskuu 1995). </w:t>
      </w:r>
    </w:p>
    <w:p>
      <w:pPr>
        <w:pStyle w:val="TextBody"/>
        <w:numPr>
          <w:ilvl w:val="0"/>
          <w:numId w:val="80"/>
        </w:numPr>
        <w:tabs>
          <w:tab w:val="clear" w:pos="1134"/>
          <w:tab w:val="left" w:leader="none" w:pos="707"/>
        </w:tabs>
        <w:bidi w:val="0"/>
        <w:spacing w:before="0" w:after="0"/>
        <w:ind w:start="707" w:hanging="283"/>
        <w:jc w:val="left"/>
        <w:rPr/>
      </w:pPr>
      <w:r>
        <w:rPr/>
        <w:t xml:space="preserve">1995 -- 1996: Haute Couture (joulukuu 1995 -- maaliskuu 1996). </w:t>
      </w:r>
    </w:p>
    <w:p>
      <w:pPr>
        <w:pStyle w:val="TextBody"/>
        <w:numPr>
          <w:ilvl w:val="0"/>
          <w:numId w:val="80"/>
        </w:numPr>
        <w:tabs>
          <w:tab w:val="clear" w:pos="1134"/>
          <w:tab w:val="left" w:leader="none" w:pos="707"/>
        </w:tabs>
        <w:bidi w:val="0"/>
        <w:spacing w:before="0" w:after="0"/>
        <w:ind w:start="707" w:hanging="283"/>
        <w:jc w:val="left"/>
        <w:rPr/>
      </w:pPr>
      <w:r>
        <w:rPr/>
        <w:t xml:space="preserve">1996 -- 1997: Christian Dior (joulukuu 1996 -- maaliskuu 1997). </w:t>
      </w:r>
    </w:p>
    <w:p>
      <w:pPr>
        <w:pStyle w:val="TextBody"/>
        <w:numPr>
          <w:ilvl w:val="0"/>
          <w:numId w:val="80"/>
        </w:numPr>
        <w:tabs>
          <w:tab w:val="clear" w:pos="1134"/>
          <w:tab w:val="left" w:leader="none" w:pos="707"/>
        </w:tabs>
        <w:bidi w:val="0"/>
        <w:spacing w:before="0" w:after="0"/>
        <w:ind w:start="707" w:hanging="283"/>
        <w:jc w:val="left"/>
        <w:rPr/>
      </w:pPr>
      <w:r>
        <w:rPr/>
        <w:t xml:space="preserve">1997 -- 1998: Gianni Versace (joulukuu 1997 -- maaliskuu 1998). </w:t>
      </w:r>
    </w:p>
    <w:p>
      <w:pPr>
        <w:pStyle w:val="TextBody"/>
        <w:numPr>
          <w:ilvl w:val="0"/>
          <w:numId w:val="80"/>
        </w:numPr>
        <w:tabs>
          <w:tab w:val="clear" w:pos="1134"/>
          <w:tab w:val="left" w:leader="none" w:pos="707"/>
        </w:tabs>
        <w:bidi w:val="0"/>
        <w:spacing w:before="0" w:after="0"/>
        <w:ind w:start="707" w:hanging="283"/>
        <w:jc w:val="left"/>
        <w:rPr/>
      </w:pPr>
      <w:r>
        <w:rPr/>
        <w:t xml:space="preserve">1998 -- 1999: (10. joulukuuta 1998 -- 14. maaliskuuta 1999) </w:t>
      </w:r>
    </w:p>
    <w:p>
      <w:pPr>
        <w:pStyle w:val="TextBody"/>
        <w:numPr>
          <w:ilvl w:val="0"/>
          <w:numId w:val="80"/>
        </w:numPr>
        <w:tabs>
          <w:tab w:val="clear" w:pos="1134"/>
          <w:tab w:val="left" w:leader="none" w:pos="707"/>
        </w:tabs>
        <w:bidi w:val="0"/>
        <w:spacing w:before="0" w:after="0"/>
        <w:ind w:start="707" w:hanging="283"/>
        <w:jc w:val="left"/>
        <w:rPr/>
      </w:pPr>
      <w:r>
        <w:rPr/>
        <w:t xml:space="preserve">1999 -- 2000: (9. joulukuuta 1999 -- 19. maaliskuuta 2000): Rock Style (9. joulukuuta 1999 -- 19. maaliskuuta 2000) </w:t>
      </w:r>
    </w:p>
    <w:p>
      <w:pPr>
        <w:pStyle w:val="TextBody"/>
        <w:numPr>
          <w:ilvl w:val="0"/>
          <w:numId w:val="80"/>
        </w:numPr>
        <w:tabs>
          <w:tab w:val="clear" w:pos="1134"/>
          <w:tab w:val="left" w:leader="none" w:pos="707"/>
        </w:tabs>
        <w:bidi w:val="0"/>
        <w:spacing w:before="0" w:after="0"/>
        <w:ind w:start="707" w:hanging="283"/>
        <w:jc w:val="left"/>
        <w:rPr/>
      </w:pPr>
      <w:r>
        <w:rPr/>
        <w:t xml:space="preserve">2000 -- 2001: Ei pukunäyttelygaalaa. </w:t>
      </w:r>
    </w:p>
    <w:p>
      <w:pPr>
        <w:pStyle w:val="TextBody"/>
        <w:numPr>
          <w:ilvl w:val="0"/>
          <w:numId w:val="80"/>
        </w:numPr>
        <w:tabs>
          <w:tab w:val="clear" w:pos="1134"/>
          <w:tab w:val="left" w:leader="none" w:pos="707"/>
        </w:tabs>
        <w:bidi w:val="0"/>
        <w:spacing w:before="0" w:after="0"/>
        <w:ind w:start="707" w:hanging="283"/>
        <w:jc w:val="left"/>
        <w:rPr/>
      </w:pPr>
      <w:r>
        <w:rPr/>
        <w:t xml:space="preserve">2001: Jacqueline Kennedy: Valkoisen talon vuodet (1. toukokuuta -- 29. heinäkuuta 2001). </w:t>
      </w:r>
    </w:p>
    <w:p>
      <w:pPr>
        <w:pStyle w:val="TextBody"/>
        <w:numPr>
          <w:ilvl w:val="0"/>
          <w:numId w:val="80"/>
        </w:numPr>
        <w:tabs>
          <w:tab w:val="clear" w:pos="1134"/>
          <w:tab w:val="left" w:leader="none" w:pos="707"/>
        </w:tabs>
        <w:bidi w:val="0"/>
        <w:spacing w:before="0" w:after="0"/>
        <w:ind w:start="707" w:hanging="283"/>
        <w:jc w:val="left"/>
        <w:rPr/>
      </w:pPr>
      <w:r>
        <w:rPr/>
        <w:t xml:space="preserve">2001 -- 2002: Ei pukunäyttelygaalaa </w:t>
      </w:r>
    </w:p>
    <w:p>
      <w:pPr>
        <w:pStyle w:val="TextBody"/>
        <w:numPr>
          <w:ilvl w:val="0"/>
          <w:numId w:val="80"/>
        </w:numPr>
        <w:tabs>
          <w:tab w:val="clear" w:pos="1134"/>
          <w:tab w:val="left" w:leader="none" w:pos="707"/>
        </w:tabs>
        <w:bidi w:val="0"/>
        <w:spacing w:before="0" w:after="0"/>
        <w:ind w:start="707" w:hanging="283"/>
        <w:jc w:val="left"/>
        <w:rPr/>
      </w:pPr>
      <w:r>
        <w:rPr/>
        <w:t xml:space="preserve">2003: Jumalatar: (1. toukokuuta -- 3. elokuuta 2003). </w:t>
      </w:r>
    </w:p>
    <w:p>
      <w:pPr>
        <w:pStyle w:val="TextBody"/>
        <w:numPr>
          <w:ilvl w:val="0"/>
          <w:numId w:val="80"/>
        </w:numPr>
        <w:tabs>
          <w:tab w:val="clear" w:pos="1134"/>
          <w:tab w:val="left" w:leader="none" w:pos="707"/>
        </w:tabs>
        <w:bidi w:val="0"/>
        <w:spacing w:before="0" w:after="0"/>
        <w:ind w:start="707" w:hanging="283"/>
        <w:jc w:val="left"/>
        <w:rPr/>
      </w:pPr>
      <w:r>
        <w:rPr/>
        <w:t xml:space="preserve">2004: Dangerous Liaisons: Century (2. huhtikuuta 2004 -- 8. elokuuta 2004). </w:t>
      </w:r>
    </w:p>
    <w:p>
      <w:pPr>
        <w:pStyle w:val="TextBody"/>
        <w:numPr>
          <w:ilvl w:val="0"/>
          <w:numId w:val="80"/>
        </w:numPr>
        <w:tabs>
          <w:tab w:val="clear" w:pos="1134"/>
          <w:tab w:val="left" w:leader="none" w:pos="707"/>
        </w:tabs>
        <w:bidi w:val="0"/>
        <w:spacing w:before="0" w:after="0"/>
        <w:ind w:start="707" w:hanging="283"/>
        <w:jc w:val="left"/>
        <w:rPr/>
      </w:pPr>
      <w:r>
        <w:rPr/>
        <w:t xml:space="preserve">2005: (5. toukokuuta -- 7. elokuuta 2005): The House of Chanel (5. toukokuuta -- 7. elokuuta 2005) </w:t>
      </w:r>
    </w:p>
    <w:p>
      <w:pPr>
        <w:pStyle w:val="TextBody"/>
        <w:numPr>
          <w:ilvl w:val="0"/>
          <w:numId w:val="80"/>
        </w:numPr>
        <w:tabs>
          <w:tab w:val="clear" w:pos="1134"/>
          <w:tab w:val="left" w:leader="none" w:pos="707"/>
        </w:tabs>
        <w:bidi w:val="0"/>
        <w:spacing w:before="0" w:after="0"/>
        <w:ind w:start="707" w:hanging="283"/>
        <w:jc w:val="left"/>
        <w:rPr/>
      </w:pPr>
      <w:r>
        <w:rPr/>
        <w:t xml:space="preserve">2006: AngloMania: Brittimuodin perinteet ja rikkomukset (3. toukokuuta -- 6. syyskuuta 2006): AngloMania: Tradition and Transgression in British Fashion (3. toukokuuta -- 6. syyskuuta 2006) </w:t>
      </w:r>
    </w:p>
    <w:p>
      <w:pPr>
        <w:pStyle w:val="TextBody"/>
        <w:numPr>
          <w:ilvl w:val="0"/>
          <w:numId w:val="80"/>
        </w:numPr>
        <w:tabs>
          <w:tab w:val="clear" w:pos="1134"/>
          <w:tab w:val="left" w:leader="none" w:pos="707"/>
        </w:tabs>
        <w:bidi w:val="0"/>
        <w:spacing w:before="0" w:after="0"/>
        <w:ind w:start="707" w:hanging="283"/>
        <w:jc w:val="left"/>
        <w:rPr/>
      </w:pPr>
      <w:r>
        <w:rPr/>
        <w:t xml:space="preserve">2007: Poiret: muodin kuningas (9. toukokuuta -- 5. elokuuta 2007): Poiret: muodin kuningas (9. toukokuuta -- 5. elokuuta 2007) </w:t>
      </w:r>
    </w:p>
    <w:p>
      <w:pPr>
        <w:pStyle w:val="TextBody"/>
        <w:numPr>
          <w:ilvl w:val="0"/>
          <w:numId w:val="80"/>
        </w:numPr>
        <w:tabs>
          <w:tab w:val="clear" w:pos="1134"/>
          <w:tab w:val="left" w:leader="none" w:pos="707"/>
        </w:tabs>
        <w:bidi w:val="0"/>
        <w:spacing w:before="0" w:after="0"/>
        <w:ind w:start="707" w:hanging="283"/>
        <w:jc w:val="left"/>
        <w:rPr/>
      </w:pPr>
      <w:r>
        <w:rPr/>
        <w:t xml:space="preserve">2008: Supersankarit: (7. toukokuuta -- 1. syyskuuta 2008): Muoti ja fantasia (7. toukokuuta -- 1. syyskuuta 2008) </w:t>
      </w:r>
    </w:p>
    <w:p>
      <w:pPr>
        <w:pStyle w:val="TextBody"/>
        <w:numPr>
          <w:ilvl w:val="0"/>
          <w:numId w:val="80"/>
        </w:numPr>
        <w:tabs>
          <w:tab w:val="clear" w:pos="1134"/>
          <w:tab w:val="left" w:leader="none" w:pos="707"/>
        </w:tabs>
        <w:bidi w:val="0"/>
        <w:spacing w:before="0" w:after="0"/>
        <w:ind w:start="707" w:hanging="283"/>
        <w:jc w:val="left"/>
        <w:rPr/>
      </w:pPr>
      <w:r>
        <w:rPr/>
        <w:t xml:space="preserve">2009: Malli muusana: (6. toukokuuta -- 9. elokuuta 2009) </w:t>
      </w:r>
    </w:p>
    <w:p>
      <w:pPr>
        <w:pStyle w:val="TextBody"/>
        <w:numPr>
          <w:ilvl w:val="0"/>
          <w:numId w:val="80"/>
        </w:numPr>
        <w:tabs>
          <w:tab w:val="clear" w:pos="1134"/>
          <w:tab w:val="left" w:leader="none" w:pos="707"/>
        </w:tabs>
        <w:bidi w:val="0"/>
        <w:spacing w:before="0" w:after="0"/>
        <w:ind w:start="707" w:hanging="283"/>
        <w:jc w:val="left"/>
        <w:rPr/>
      </w:pPr>
      <w:r>
        <w:rPr/>
        <w:t xml:space="preserve">2010: American Woman: (5. toukokuuta -- 10. elokuuta 2010). </w:t>
      </w:r>
    </w:p>
    <w:p>
      <w:pPr>
        <w:pStyle w:val="TextBody"/>
        <w:numPr>
          <w:ilvl w:val="0"/>
          <w:numId w:val="80"/>
        </w:numPr>
        <w:tabs>
          <w:tab w:val="clear" w:pos="1134"/>
          <w:tab w:val="left" w:leader="none" w:pos="707"/>
        </w:tabs>
        <w:bidi w:val="0"/>
        <w:spacing w:before="0" w:after="0"/>
        <w:ind w:start="707" w:hanging="283"/>
        <w:jc w:val="left"/>
        <w:rPr/>
      </w:pPr>
      <w:r>
        <w:rPr/>
        <w:t xml:space="preserve">2011: Alexander McQueen: Savage Beauty (4. toukokuuta -- 7. elokuuta 2011): Alexander McQueen: Savage Beauty (4. toukokuuta -- 7. elokuuta 2011) </w:t>
      </w:r>
    </w:p>
    <w:p>
      <w:pPr>
        <w:pStyle w:val="TextBody"/>
        <w:numPr>
          <w:ilvl w:val="0"/>
          <w:numId w:val="80"/>
        </w:numPr>
        <w:tabs>
          <w:tab w:val="clear" w:pos="1134"/>
          <w:tab w:val="left" w:leader="none" w:pos="707"/>
        </w:tabs>
        <w:bidi w:val="0"/>
        <w:spacing w:before="0" w:after="0"/>
        <w:ind w:start="707" w:hanging="283"/>
        <w:jc w:val="left"/>
        <w:rPr/>
      </w:pPr>
      <w:r>
        <w:rPr/>
        <w:t xml:space="preserve">2012: Schiaparelli ja Prada: Mahdottomat keskustelut (10. toukokuuta -- 19. elokuuta 2012). </w:t>
      </w:r>
    </w:p>
    <w:p>
      <w:pPr>
        <w:pStyle w:val="TextBody"/>
        <w:numPr>
          <w:ilvl w:val="0"/>
          <w:numId w:val="80"/>
        </w:numPr>
        <w:tabs>
          <w:tab w:val="clear" w:pos="1134"/>
          <w:tab w:val="left" w:leader="none" w:pos="707"/>
        </w:tabs>
        <w:bidi w:val="0"/>
        <w:spacing w:before="0" w:after="0"/>
        <w:ind w:start="707" w:hanging="283"/>
        <w:jc w:val="left"/>
        <w:rPr/>
      </w:pPr>
      <w:r>
        <w:rPr/>
        <w:t xml:space="preserve">2013: Punk: Chaos to Couture (9. toukokuuta -- 14. elokuuta 2013): Punk: Chaos to Couture (9. toukokuuta -- 14. elokuuta 2013) </w:t>
      </w:r>
    </w:p>
    <w:p>
      <w:pPr>
        <w:pStyle w:val="TextBody"/>
        <w:numPr>
          <w:ilvl w:val="0"/>
          <w:numId w:val="80"/>
        </w:numPr>
        <w:tabs>
          <w:tab w:val="clear" w:pos="1134"/>
          <w:tab w:val="left" w:leader="none" w:pos="707"/>
        </w:tabs>
        <w:bidi w:val="0"/>
        <w:spacing w:before="0" w:after="0"/>
        <w:ind w:start="707" w:hanging="283"/>
        <w:jc w:val="left"/>
        <w:rPr/>
      </w:pPr>
      <w:r>
        <w:rPr/>
        <w:t xml:space="preserve">2014: Charles James: James Charles James: Beyond Fashion (8. toukokuuta -- 10. elokuuta 2014): Beyond Fashion (8. toukokuuta -- 10. elokuuta 2014) </w:t>
      </w:r>
    </w:p>
    <w:p>
      <w:pPr>
        <w:pStyle w:val="TextBody"/>
        <w:numPr>
          <w:ilvl w:val="0"/>
          <w:numId w:val="80"/>
        </w:numPr>
        <w:tabs>
          <w:tab w:val="clear" w:pos="1134"/>
          <w:tab w:val="left" w:leader="none" w:pos="707"/>
        </w:tabs>
        <w:bidi w:val="0"/>
        <w:spacing w:before="0" w:after="0"/>
        <w:ind w:start="707" w:hanging="283"/>
        <w:jc w:val="left"/>
        <w:rPr/>
      </w:pPr>
      <w:r>
        <w:rPr/>
        <w:t xml:space="preserve">2015: Kiina: 7. toukokuuta -- 7. syyskuuta 2015). </w:t>
      </w:r>
    </w:p>
    <w:p>
      <w:pPr>
        <w:pStyle w:val="TextBody"/>
        <w:numPr>
          <w:ilvl w:val="0"/>
          <w:numId w:val="80"/>
        </w:numPr>
        <w:tabs>
          <w:tab w:val="clear" w:pos="1134"/>
          <w:tab w:val="left" w:leader="none" w:pos="707"/>
        </w:tabs>
        <w:bidi w:val="0"/>
        <w:spacing w:before="0" w:after="0"/>
        <w:ind w:start="707" w:hanging="283"/>
        <w:jc w:val="left"/>
        <w:rPr/>
      </w:pPr>
      <w:r>
        <w:rPr/>
        <w:t xml:space="preserve">2016: Manus x Machina: Machina Manus: Muoti teknologian aikakaudella </w:t>
      </w:r>
    </w:p>
    <w:p>
      <w:pPr>
        <w:pStyle w:val="TextBody"/>
        <w:numPr>
          <w:ilvl w:val="0"/>
          <w:numId w:val="80"/>
        </w:numPr>
        <w:tabs>
          <w:tab w:val="clear" w:pos="1134"/>
          <w:tab w:val="left" w:leader="none" w:pos="707"/>
        </w:tabs>
        <w:bidi w:val="0"/>
        <w:spacing w:before="0" w:after="0"/>
        <w:ind w:start="707" w:hanging="283"/>
        <w:jc w:val="left"/>
        <w:rPr/>
      </w:pPr>
      <w:r>
        <w:rPr/>
        <w:t xml:space="preserve">2017: Comme des Garçons: Rei Kawakubo / Comme des Garçons: Wakuboak: Väliinputoajan taide: Art of the Between </w:t>
      </w:r>
    </w:p>
    <w:p>
      <w:pPr>
        <w:pStyle w:val="TextBody"/>
        <w:numPr>
          <w:ilvl w:val="0"/>
          <w:numId w:val="80"/>
        </w:numPr>
        <w:tabs>
          <w:tab w:val="clear" w:pos="1134"/>
          <w:tab w:val="left" w:leader="none" w:pos="707"/>
        </w:tabs>
        <w:bidi w:val="0"/>
        <w:ind w:start="707" w:hanging="283"/>
        <w:jc w:val="left"/>
        <w:rPr/>
      </w:pPr>
      <w:r>
        <w:rPr/>
        <w:t xml:space="preserve">2018: </w:t>
      </w:r>
      <w:r>
        <w:rPr>
          <w:color w:val="A9A9A9"/>
        </w:rPr>
        <w:t xml:space="preserve">Taivaalliset ruumiit: Muoti ja katolinen mielikuvitus </w:t>
      </w:r>
      <w:r>
        <w:rPr/>
        <w:t xml:space="preserve">(10. toukokuuta -- 8. lokakuuta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met-gaalan teema? Mikä oli met-gaalan teema?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Anna Wintour</w:t>
      </w:r>
      <w:r>
        <w:rPr/>
        <w:t xml:space="preserve">, Voguen päätoimittaja ja tapahtuman puheenjohtaja vuodesta 1995 (lukuun ottamatta vuosia 1996 ja 1998), valvoo sekä hyväntekeväisyyskomiteaa että vieraslistaa, ja </w:t>
      </w:r>
      <w:r>
        <w:rPr>
          <w:color w:val="DCDCDC"/>
        </w:rPr>
        <w:t xml:space="preserve">Voguen työntekijät </w:t>
      </w:r>
      <w:r>
        <w:rPr/>
        <w:t xml:space="preserve">auttavat kutsuttujen luettelon kokoamisessa. The New York Timesin Cathy Horynin mukaan tilaisuus kilpailee länsirannikon Vanity Fairin Oscar-juhlien kanssa, joissa on kuulemma enemmän "tähtien valtaa" mutta vähemmän muotipanosta. Vuonna 2014 yksittäiset liput maksoivat 30 000 dollaria viralliselle vieraslistalle kuulumattomille, kun hintoja nostettiin 10 000 dollaria tapahtuman yksinoikeuden lisäämiseksi. Vuosittaisella vieraslistalla on vain 650-700 ihmistä.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valitsee ketkä menevät met-gaalaan?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Met-gaala, viralliselta nimeltään Costume Institute Gala ja tunnetaan myös nimellä Met Ball, on vuosittainen varainkeräysgaala </w:t>
      </w:r>
      <w:r>
        <w:rPr>
          <w:color w:val="A9A9A9"/>
        </w:rPr>
        <w:t xml:space="preserve">New Yorkissa sijaitsevan Metropolitan Museum of Artin Costume Instituten hyväksi</w:t>
      </w:r>
      <w:r>
        <w:rPr/>
        <w:t xml:space="preserve">. Se merkitsee Costume Instituten vuosittaisen muotinäyttelyn avajaisia. Tapahtumassa juhlistetaan joka vuosi kyseisen vuoden Costume Institute -näyttelyn teemaa, ja näyttely määrää sävyn illan muodolliselle pukeutumiselle, sillä vieraiden odotetaan valitsevan muotiään näyttelyn teeman 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met-gaalan rahat menevät?</w:t>
      </w:r>
    </w:p>
    <w:p>
      <w:pPr>
        <w:pStyle w:val="TextBody"/>
        <w:bidi w:val="0"/>
        <w:jc w:val="left"/>
        <w:rPr>
          <w:b/>
          <w:u w:val="single"/>
          <w:shd w:val="clear" w:fill="FFFF00"/>
        </w:rPr>
      </w:pPr>
      <w:r>
        <w:rPr>
          <w:b/>
          <w:u w:val="single"/>
          <w:shd w:val="clear" w:fill="FFFF00"/>
        </w:rPr>
        <w:t xml:space="preserve">Asiakirjan numero 17308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Italia osallistui vuoden 2018 talviolympialaisiin Etelä-Korean Pyeongchangissa 9.-25. helmikuuta 2018 120 kilpailijan voimin 14 lajissa. He voittivat </w:t>
      </w:r>
      <w:r>
        <w:rPr>
          <w:color w:val="A9A9A9"/>
        </w:rPr>
        <w:t xml:space="preserve">yhteensä kymmenen mitalia, kolme kultaa, kaksi hopeaa ja viisi pronssia, </w:t>
      </w:r>
      <w:r>
        <w:rPr/>
        <w:t xml:space="preserve">ja sijoittuivat mitalitaulukossa sijalle 12. Lyhyen radan pikaluistelija Arianna Fontana, joka oli myös avajaisseremonian lipunkantaja, oli maan menestynein urheilija voitettuaan kolme mitalia.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mitalia Italialla on vuoden 2018 talviolympialaisissa?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mitalia italia on voittanut vuoden 2018 talviolympialaisissa?</w:t>
      </w:r>
    </w:p>
    <w:p>
      <w:pPr>
        <w:pStyle w:val="TextBody"/>
        <w:bidi w:val="0"/>
        <w:jc w:val="left"/>
        <w:rPr>
          <w:b/>
          <w:u w:val="single"/>
          <w:shd w:val="clear" w:fill="FFFF00"/>
        </w:rPr>
      </w:pPr>
      <w:r>
        <w:rPr>
          <w:b/>
          <w:u w:val="single"/>
          <w:shd w:val="clear" w:fill="FFFF00"/>
        </w:rPr>
        <w:t xml:space="preserve">Asiakirjan numero 17309</w:t>
      </w:r>
    </w:p>
    <w:p>
      <w:pPr>
        <w:pStyle w:val="TextBody"/>
        <w:bidi w:val="0"/>
        <w:jc w:val="left"/>
        <w:rPr>
          <w:b/>
          <w:shd w:val="clear" w:fill="FFFF00"/>
        </w:rPr>
      </w:pPr>
      <w:r>
        <w:rPr>
          <w:b/>
          <w:shd w:val="clear" w:fill="FFFF00"/>
        </w:rPr>
        <w:t xml:space="preserve">Tekstin numero 0</w:t>
      </w:r>
    </w:p>
    <w:p>
      <w:pPr>
        <w:pStyle w:val="TextBody"/>
        <w:numPr>
          <w:ilvl w:val="0"/>
          <w:numId w:val="81"/>
        </w:numPr>
        <w:tabs>
          <w:tab w:val="clear" w:pos="1134"/>
          <w:tab w:val="left" w:leader="none" w:pos="720"/>
        </w:tabs>
        <w:bidi w:val="0"/>
        <w:ind w:start="720" w:hanging="283"/>
        <w:jc w:val="left"/>
        <w:rPr/>
      </w:pPr>
      <w:r>
        <w:rPr/>
        <w:t xml:space="preserve">Vuonna 2001 julkaistun </w:t>
      </w:r>
      <w:r>
        <w:rPr>
          <w:color w:val="A9A9A9"/>
        </w:rPr>
        <w:t xml:space="preserve">espanjalaisen trillerielokuvan Intacto </w:t>
      </w:r>
      <w:r>
        <w:rPr/>
        <w:t xml:space="preserve">lähtökohtana on</w:t>
      </w:r>
      <w:r>
        <w:rPr/>
        <w:t xml:space="preserve">, että onnea voi kerätä ja siirtää kuten mitä tahansa muuta hyödykettä ja että onni virtaa niiltä, joilla on vähemmän, niille, joilla on enemmän.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tarinan hahmoista uskoo, että onni on se, joka saa sinut saamaan rahaa.</w:t>
      </w:r>
    </w:p>
    <w:p>
      <w:pPr>
        <w:pStyle w:val="TextBody"/>
        <w:bidi w:val="0"/>
        <w:jc w:val="left"/>
        <w:rPr>
          <w:b/>
          <w:u w:val="single"/>
          <w:shd w:val="clear" w:fill="FFFF00"/>
        </w:rPr>
      </w:pPr>
      <w:r>
        <w:rPr>
          <w:b/>
          <w:u w:val="single"/>
          <w:shd w:val="clear" w:fill="FFFF00"/>
        </w:rPr>
        <w:t xml:space="preserve">Asiakirjan numero 17310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Trafalgar Square -joulukuusi on ollut Oslon kaupungin vuosittainen lahja Britannian kansalle </w:t>
      </w:r>
      <w:r>
        <w:rPr>
          <w:color w:val="A9A9A9"/>
        </w:rPr>
        <w:t xml:space="preserve">kiitokseksi Britannian Norjalle toisen maailmansodan aikana antamasta tuesta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norja antaa lontoolle kuusen jouluna?</w:t>
      </w:r>
    </w:p>
    <w:p>
      <w:pPr>
        <w:pStyle w:val="TextBody"/>
        <w:bidi w:val="0"/>
        <w:jc w:val="left"/>
        <w:rPr>
          <w:b/>
          <w:u w:val="single"/>
          <w:shd w:val="clear" w:fill="FFFF00"/>
        </w:rPr>
      </w:pPr>
      <w:r>
        <w:rPr>
          <w:b/>
          <w:u w:val="single"/>
          <w:shd w:val="clear" w:fill="FFFF00"/>
        </w:rPr>
        <w:t xml:space="preserve">Asiakirjan numero 17311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Alppihiihtoa on kilpailtu kaikissa talviolympialaisissa vuodesta </w:t>
      </w:r>
      <w:r>
        <w:rPr>
          <w:color w:val="A9A9A9"/>
        </w:rPr>
        <w:t xml:space="preserve">1936 </w:t>
      </w:r>
      <w:r>
        <w:rPr/>
        <w:t xml:space="preserve">lähtien</w:t>
      </w:r>
      <w:r>
        <w:rPr/>
        <w:t xml:space="preserve">, jolloin Garmisch-Partenkirchenissä, Saksassa, järjestettiin yhdistelmäkilpailu.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alppihiihto tuli olympialaisiin?</w:t>
      </w:r>
    </w:p>
    <w:p>
      <w:pPr>
        <w:pStyle w:val="TextBody"/>
        <w:bidi w:val="0"/>
        <w:jc w:val="left"/>
        <w:rPr>
          <w:b/>
          <w:u w:val="single"/>
          <w:shd w:val="clear" w:fill="FFFF00"/>
        </w:rPr>
      </w:pPr>
      <w:r>
        <w:rPr>
          <w:b/>
          <w:u w:val="single"/>
          <w:shd w:val="clear" w:fill="FFFF00"/>
        </w:rPr>
        <w:t xml:space="preserve">Asiakirjan numero 17312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yksikkö alun perin muodostettiin, sen nimi oli Navy Flight Exhibition Team. Laivue nimettiin virallisesti uudelleen Yhdysvaltain laivaston lentonäytöslaivueeksi joulukuussa 1974. Alkuperäinen joukkue ristittiin Blue Angelsiksi vuonna 1946, </w:t>
      </w:r>
      <w:r>
        <w:rPr>
          <w:color w:val="A9A9A9"/>
        </w:rPr>
        <w:t xml:space="preserve">kun yksi lentäjistä törmäsi New Yorkin Blue Angel -yökerhon nimeen The New Yorker -lehdessä</w:t>
      </w:r>
      <w:r>
        <w:rPr/>
        <w:t xml:space="preserve">; joukkue esittäytyi ensimmäisen kerran yleisölle "Blue Angels" -nimellä 21. heinäkuuta 1946 Omahassa, Nebraskassa.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siniset enkelit ovat saaneet nimensä?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Blue Angelsin nimeä </w:t>
      </w:r>
      <w:r>
        <w:rPr>
          <w:color w:val="A9A9A9"/>
        </w:rPr>
        <w:t xml:space="preserve">ehdotti oikeanpuoleinen lentäjä, luutnantti Maurice "Wick" Wickendoll luettuaan The New Yorker -lehdestä Blue Angel -yökerhosta</w:t>
      </w:r>
      <w:r>
        <w:rPr/>
        <w:t xml:space="preserve">. Ensimmäisen virallisen Blue Angels -joukkueen tunnuksen eli "vaakunan" suunnitteli vuonna 1949 lennonjohtaja, komentajakapteeniluutnantti Raleigh "Dusty" Rhodes. Lentokoneen siluetti vaihtuu, kun joukkue vaihtaa konetta.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blue angels on peräisin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Blue Angelsin kuusi näytöslentäjää lentää nykyisin </w:t>
      </w:r>
      <w:r>
        <w:rPr>
          <w:color w:val="A9A9A9"/>
        </w:rPr>
        <w:t xml:space="preserve">McDonnell Douglas F/A-18 Hornetilla, </w:t>
      </w:r>
      <w:r>
        <w:rPr/>
        <w:t xml:space="preserve">ja he osallistuvat vuosittain yli 70 näytökseen 34 paikkakunnalla eri puolilla Yhdysvaltoja. He käyttävät edelleen monia samoja käytäntöjä ja tekniikoita, joita he käyttivät ilmailunäytöksissään ensimmäisellä kaudella vuonna 1946. Arviolta 11 miljoonaa katsojaa seuraa laivueen lentonäytöksiä vuosittain. Blue Angelsit vierailevat myös yli 50 000 ihmisen luona kouluissa ja sairaaloissa tavanomaisen esityskauden aikana (maaliskuusta marraskuuhun). Vuodesta 1946 lähtien Blue Angels on lentänyt yli 260 miljoonalle katsojalle.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Millaisella suihkukoneella siniset enkelit lentävät?</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Marraskuussa 2011 Blue Angels sai vuosittain 37 miljoonaa dollaria </w:t>
      </w:r>
      <w:r>
        <w:rPr>
          <w:color w:val="A9A9A9"/>
        </w:rPr>
        <w:t xml:space="preserve">puolustusministeriön </w:t>
      </w:r>
      <w:r>
        <w:rPr/>
        <w:t xml:space="preserve">vuotuisesta </w:t>
      </w:r>
      <w:r>
        <w:rPr/>
        <w:t xml:space="preserve">talousarviosta.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maksaa sinisten enkeleiden lentonäytökset</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Yhdysvaltain laivaston lentonäytöslaivueen tehtävänä on </w:t>
      </w:r>
      <w:r>
        <w:rPr>
          <w:color w:val="A9A9A9"/>
        </w:rPr>
        <w:t xml:space="preserve">``esitellä Yhdysvaltain laivaston ja merijalkaväen ylpeyttä ja ammattitaitoa innoittamalla huippuosaamisen kulttuuria ja palvelua maalle lentonäytösten ja yhteisöllisen toiminnan avulla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sinisten enkeleiden tarkoitus</w:t>
      </w:r>
    </w:p>
    <w:p>
      <w:pPr>
        <w:pStyle w:val="TextBody"/>
        <w:bidi w:val="0"/>
        <w:jc w:val="left"/>
        <w:rPr>
          <w:b/>
          <w:u w:val="single"/>
          <w:shd w:val="clear" w:fill="FFFF00"/>
        </w:rPr>
      </w:pPr>
      <w:r>
        <w:rPr>
          <w:b/>
          <w:u w:val="single"/>
          <w:shd w:val="clear" w:fill="FFFF00"/>
        </w:rPr>
        <w:t xml:space="preserve">Asiakirjan numero 17313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Vähiten puhdistettu tyyppi, joka tuotetaan liuotinjalostuksella. Se koostuu yleensä </w:t>
      </w:r>
      <w:r>
        <w:rPr>
          <w:color w:val="A9A9A9"/>
        </w:rPr>
        <w:t xml:space="preserve">tavanomaisista maaöljyn perusöljyistä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liuotinuutolla tapahtuva jalostusmenetelmä otetaan käyttöön minkä perusöljyryhmän jalostuksessa?</w:t>
      </w:r>
    </w:p>
    <w:p>
      <w:pPr>
        <w:pStyle w:val="TextBody"/>
        <w:bidi w:val="0"/>
        <w:jc w:val="left"/>
        <w:rPr>
          <w:b/>
          <w:u w:val="single"/>
          <w:shd w:val="clear" w:fill="FFFF00"/>
        </w:rPr>
      </w:pPr>
      <w:r>
        <w:rPr>
          <w:b/>
          <w:u w:val="single"/>
          <w:shd w:val="clear" w:fill="FFFF00"/>
        </w:rPr>
        <w:t xml:space="preserve">Asiakirjan numero 17314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Five Guys Enterprises, LLC Five Guys Merritt Islandissa, Floridassa. </w:t>
      </w:r>
    </w:p>
    <w:tbl>
      <w:tblPr>
        <w:tblW w:w="10205" w:type="dxa"/>
        <w:jc w:val="left"/>
        <w:tblInd w:w="0" w:type="dxa"/>
        <w:tblLayout w:type="fixed"/>
        <w:tblCellMar>
          <w:top w:w="28" w:type="dxa"/>
          <w:left w:w="28" w:type="dxa"/>
          <w:bottom w:w="28" w:type="dxa"/>
          <w:right w:w="28" w:type="dxa"/>
        </w:tblCellMar>
      </w:tblPr>
      <w:tblGrid>
        <w:gridCol w:w="1975"/>
        <w:gridCol w:w="8230"/>
      </w:tblGrid>
      <w:tr>
        <w:trPr/>
        <w:tc>
          <w:tcPr>
            <w:tcW w:w="1975" w:type="dxa"/>
            <w:tcBorders/>
            <w:vAlign w:val="center"/>
          </w:tcPr>
          <w:p>
            <w:pPr>
              <w:pStyle w:val="TableHeading"/>
              <w:suppressLineNumbers/>
              <w:bidi w:val="0"/>
              <w:spacing w:before="0" w:after="283"/>
              <w:jc w:val="center"/>
              <w:rPr/>
            </w:pPr>
            <w:r>
              <w:rPr/>
              <w:t xml:space="preserve">Kauppanimi </w:t>
            </w:r>
          </w:p>
        </w:tc>
        <w:tc>
          <w:tcPr>
            <w:tcW w:w="8230" w:type="dxa"/>
            <w:tcBorders/>
            <w:vAlign w:val="center"/>
          </w:tcPr>
          <w:p>
            <w:pPr>
              <w:pStyle w:val="TableContents"/>
              <w:bidi w:val="0"/>
              <w:spacing w:before="0" w:after="283"/>
              <w:jc w:val="left"/>
              <w:rPr/>
            </w:pPr>
            <w:r>
              <w:rPr/>
              <w:t xml:space="preserve">Five Guys hampurilaiset ja ranskalaiset </w:t>
            </w:r>
          </w:p>
        </w:tc>
      </w:tr>
      <w:tr>
        <w:trPr/>
        <w:tc>
          <w:tcPr>
            <w:tcW w:w="1975" w:type="dxa"/>
            <w:tcBorders/>
            <w:vAlign w:val="center"/>
          </w:tcPr>
          <w:p>
            <w:pPr>
              <w:pStyle w:val="TableHeading"/>
              <w:suppressLineNumbers/>
              <w:bidi w:val="0"/>
              <w:spacing w:before="0" w:after="283"/>
              <w:jc w:val="center"/>
              <w:rPr/>
            </w:pPr>
            <w:r>
              <w:rPr/>
              <w:t xml:space="preserve">Tyyppi </w:t>
            </w:r>
          </w:p>
        </w:tc>
        <w:tc>
          <w:tcPr>
            <w:tcW w:w="8230" w:type="dxa"/>
            <w:tcBorders/>
            <w:vAlign w:val="center"/>
          </w:tcPr>
          <w:p>
            <w:pPr>
              <w:pStyle w:val="TableContents"/>
              <w:bidi w:val="0"/>
              <w:spacing w:before="0" w:after="283"/>
              <w:jc w:val="left"/>
              <w:rPr/>
            </w:pPr>
            <w:r>
              <w:rPr/>
              <w:t xml:space="preserve">Yksityinen </w:t>
            </w:r>
          </w:p>
        </w:tc>
      </w:tr>
      <w:tr>
        <w:trPr/>
        <w:tc>
          <w:tcPr>
            <w:tcW w:w="1975" w:type="dxa"/>
            <w:tcBorders/>
            <w:vAlign w:val="center"/>
          </w:tcPr>
          <w:p>
            <w:pPr>
              <w:pStyle w:val="TableHeading"/>
              <w:suppressLineNumbers/>
              <w:bidi w:val="0"/>
              <w:spacing w:before="0" w:after="283"/>
              <w:jc w:val="center"/>
              <w:rPr/>
            </w:pPr>
            <w:r>
              <w:rPr/>
              <w:t xml:space="preserve">Teollisuus </w:t>
            </w:r>
          </w:p>
        </w:tc>
        <w:tc>
          <w:tcPr>
            <w:tcW w:w="8230" w:type="dxa"/>
            <w:tcBorders/>
            <w:vAlign w:val="center"/>
          </w:tcPr>
          <w:p>
            <w:pPr>
              <w:pStyle w:val="TableContents"/>
              <w:bidi w:val="0"/>
              <w:spacing w:before="0" w:after="283"/>
              <w:jc w:val="left"/>
              <w:rPr/>
            </w:pPr>
            <w:r>
              <w:rPr/>
              <w:t xml:space="preserve">Ruoka </w:t>
            </w:r>
          </w:p>
        </w:tc>
      </w:tr>
      <w:tr>
        <w:trPr/>
        <w:tc>
          <w:tcPr>
            <w:tcW w:w="1975" w:type="dxa"/>
            <w:tcBorders/>
            <w:vAlign w:val="center"/>
          </w:tcPr>
          <w:p>
            <w:pPr>
              <w:pStyle w:val="TableHeading"/>
              <w:suppressLineNumbers/>
              <w:bidi w:val="0"/>
              <w:spacing w:before="0" w:after="283"/>
              <w:jc w:val="center"/>
              <w:rPr/>
            </w:pPr>
            <w:r>
              <w:rPr/>
              <w:t xml:space="preserve">Genre </w:t>
            </w:r>
          </w:p>
        </w:tc>
        <w:tc>
          <w:tcPr>
            <w:tcW w:w="8230" w:type="dxa"/>
            <w:tcBorders/>
            <w:vAlign w:val="center"/>
          </w:tcPr>
          <w:p>
            <w:pPr>
              <w:pStyle w:val="TableContents"/>
              <w:bidi w:val="0"/>
              <w:spacing w:before="0" w:after="283"/>
              <w:jc w:val="left"/>
              <w:rPr/>
            </w:pPr>
            <w:r>
              <w:rPr/>
              <w:t xml:space="preserve">Nopea rento ravintola </w:t>
            </w:r>
          </w:p>
        </w:tc>
      </w:tr>
      <w:tr>
        <w:trPr/>
        <w:tc>
          <w:tcPr>
            <w:tcW w:w="1975" w:type="dxa"/>
            <w:tcBorders/>
            <w:vAlign w:val="center"/>
          </w:tcPr>
          <w:p>
            <w:pPr>
              <w:pStyle w:val="TableHeading"/>
              <w:suppressLineNumbers/>
              <w:bidi w:val="0"/>
              <w:spacing w:before="0" w:after="283"/>
              <w:jc w:val="center"/>
              <w:rPr/>
            </w:pPr>
            <w:r>
              <w:rPr/>
              <w:t xml:space="preserve">Perustettu </w:t>
            </w:r>
          </w:p>
        </w:tc>
        <w:tc>
          <w:tcPr>
            <w:tcW w:w="8230" w:type="dxa"/>
            <w:tcBorders/>
            <w:vAlign w:val="center"/>
          </w:tcPr>
          <w:p>
            <w:pPr>
              <w:pStyle w:val="TableContents"/>
              <w:bidi w:val="0"/>
              <w:spacing w:before="0" w:after="283"/>
              <w:jc w:val="left"/>
              <w:rPr/>
            </w:pPr>
            <w:r>
              <w:rPr/>
              <w:t xml:space="preserve">1986; 32 vuotta sitten (1986) Arlington, Virginia, Yhdysvallat </w:t>
            </w:r>
          </w:p>
        </w:tc>
      </w:tr>
      <w:tr>
        <w:trPr/>
        <w:tc>
          <w:tcPr>
            <w:tcW w:w="1975" w:type="dxa"/>
            <w:tcBorders/>
            <w:vAlign w:val="center"/>
          </w:tcPr>
          <w:p>
            <w:pPr>
              <w:pStyle w:val="TableHeading"/>
              <w:suppressLineNumbers/>
              <w:bidi w:val="0"/>
              <w:spacing w:before="0" w:after="283"/>
              <w:jc w:val="center"/>
              <w:rPr/>
            </w:pPr>
            <w:r>
              <w:rPr/>
              <w:t xml:space="preserve">Perustajat </w:t>
            </w:r>
          </w:p>
        </w:tc>
        <w:tc>
          <w:tcPr>
            <w:tcW w:w="8230" w:type="dxa"/>
            <w:tcBorders/>
            <w:vAlign w:val="center"/>
          </w:tcPr>
          <w:p>
            <w:pPr>
              <w:pStyle w:val="TableContents"/>
              <w:bidi w:val="0"/>
              <w:spacing w:before="0" w:after="283"/>
              <w:jc w:val="left"/>
              <w:rPr/>
            </w:pPr>
            <w:r>
              <w:rPr/>
              <w:t xml:space="preserve">Jerry Murrell, Janie Murrell. </w:t>
            </w:r>
          </w:p>
        </w:tc>
      </w:tr>
      <w:tr>
        <w:trPr/>
        <w:tc>
          <w:tcPr>
            <w:tcW w:w="1975" w:type="dxa"/>
            <w:tcBorders/>
            <w:vAlign w:val="center"/>
          </w:tcPr>
          <w:p>
            <w:pPr>
              <w:pStyle w:val="TableHeading"/>
              <w:suppressLineNumbers/>
              <w:bidi w:val="0"/>
              <w:spacing w:before="0" w:after="283"/>
              <w:jc w:val="center"/>
              <w:rPr/>
            </w:pPr>
            <w:r>
              <w:rPr/>
              <w:t xml:space="preserve">Päämaja </w:t>
            </w:r>
          </w:p>
        </w:tc>
        <w:tc>
          <w:tcPr>
            <w:tcW w:w="8230" w:type="dxa"/>
            <w:tcBorders/>
            <w:vAlign w:val="center"/>
          </w:tcPr>
          <w:p>
            <w:pPr>
              <w:pStyle w:val="TableContents"/>
              <w:bidi w:val="0"/>
              <w:spacing w:before="0" w:after="283"/>
              <w:jc w:val="left"/>
              <w:rPr/>
            </w:pPr>
            <w:r>
              <w:rPr/>
              <w:t xml:space="preserve">Lorton, Virginia, Yhdysvallat </w:t>
            </w:r>
          </w:p>
        </w:tc>
      </w:tr>
      <w:tr>
        <w:trPr/>
        <w:tc>
          <w:tcPr>
            <w:tcW w:w="1975" w:type="dxa"/>
            <w:tcBorders/>
            <w:vAlign w:val="center"/>
          </w:tcPr>
          <w:p>
            <w:pPr>
              <w:pStyle w:val="TableHeading"/>
              <w:suppressLineNumbers/>
              <w:bidi w:val="0"/>
              <w:spacing w:before="0" w:after="283"/>
              <w:jc w:val="center"/>
              <w:rPr/>
            </w:pPr>
            <w:r>
              <w:rPr/>
              <w:t xml:space="preserve">Toimipaikkojen lukumäärä </w:t>
            </w:r>
          </w:p>
        </w:tc>
        <w:tc>
          <w:tcPr>
            <w:tcW w:w="8230" w:type="dxa"/>
            <w:tcBorders/>
            <w:vAlign w:val="center"/>
          </w:tcPr>
          <w:p>
            <w:pPr>
              <w:pStyle w:val="TableContents"/>
              <w:bidi w:val="0"/>
              <w:spacing w:before="0" w:after="283"/>
              <w:jc w:val="left"/>
              <w:rPr/>
            </w:pPr>
            <w:r>
              <w:rPr>
                <w:color w:val="A9A9A9"/>
              </w:rPr>
              <w:t xml:space="preserve">1,500 </w:t>
            </w:r>
            <w:r>
              <w:rPr/>
              <w:t xml:space="preserve">(2016) </w:t>
            </w:r>
          </w:p>
        </w:tc>
      </w:tr>
      <w:tr>
        <w:trPr/>
        <w:tc>
          <w:tcPr>
            <w:tcW w:w="1975" w:type="dxa"/>
            <w:tcBorders/>
            <w:vAlign w:val="center"/>
          </w:tcPr>
          <w:p>
            <w:pPr>
              <w:pStyle w:val="TableHeading"/>
              <w:suppressLineNumbers/>
              <w:bidi w:val="0"/>
              <w:spacing w:before="0" w:after="283"/>
              <w:jc w:val="center"/>
              <w:rPr/>
            </w:pPr>
            <w:r>
              <w:rPr/>
              <w:t xml:space="preserve">Palvelualue </w:t>
            </w:r>
          </w:p>
        </w:tc>
        <w:tc>
          <w:tcPr>
            <w:tcW w:w="8230" w:type="dxa"/>
            <w:tcBorders/>
            <w:vAlign w:val="center"/>
          </w:tcPr>
          <w:p>
            <w:pPr>
              <w:pStyle w:val="TableContents"/>
              <w:bidi w:val="0"/>
              <w:spacing w:before="0" w:after="283"/>
              <w:jc w:val="left"/>
              <w:rPr/>
            </w:pPr>
            <w:r>
              <w:rPr/>
              <w:t xml:space="preserve">Kanada Ranska Saksa Irlannin tasavalta Kuwait Alankomaat Italia Qatar Saudi-Arabia Espanja Yhdistynyt kuningaskunta Yhdistynyt arabiemiirikunta Yhdysvallat Yhdysvallat </w:t>
            </w:r>
          </w:p>
        </w:tc>
      </w:tr>
      <w:tr>
        <w:trPr/>
        <w:tc>
          <w:tcPr>
            <w:tcW w:w="1975" w:type="dxa"/>
            <w:tcBorders/>
            <w:vAlign w:val="center"/>
          </w:tcPr>
          <w:p>
            <w:pPr>
              <w:pStyle w:val="TableHeading"/>
              <w:suppressLineNumbers/>
              <w:bidi w:val="0"/>
              <w:spacing w:before="0" w:after="283"/>
              <w:jc w:val="center"/>
              <w:rPr/>
            </w:pPr>
            <w:r>
              <w:rPr/>
              <w:t xml:space="preserve">Avainhenkilöt </w:t>
            </w:r>
          </w:p>
        </w:tc>
        <w:tc>
          <w:tcPr>
            <w:tcW w:w="8230" w:type="dxa"/>
            <w:tcBorders/>
            <w:vAlign w:val="center"/>
          </w:tcPr>
          <w:p>
            <w:pPr>
              <w:pStyle w:val="TableContents"/>
              <w:bidi w:val="0"/>
              <w:spacing w:before="0" w:after="283"/>
              <w:jc w:val="left"/>
              <w:rPr/>
            </w:pPr>
            <w:r>
              <w:rPr/>
              <w:t xml:space="preserve">Jerry Murrell, Jim Murrell, Matt Murrell, Chad Murrell, Ben Murrell, Tyler Murrell... </w:t>
            </w:r>
          </w:p>
        </w:tc>
      </w:tr>
      <w:tr>
        <w:trPr/>
        <w:tc>
          <w:tcPr>
            <w:tcW w:w="1975" w:type="dxa"/>
            <w:tcBorders/>
            <w:vAlign w:val="center"/>
          </w:tcPr>
          <w:p>
            <w:pPr>
              <w:pStyle w:val="TableHeading"/>
              <w:suppressLineNumbers/>
              <w:bidi w:val="0"/>
              <w:spacing w:before="0" w:after="283"/>
              <w:jc w:val="center"/>
              <w:rPr/>
            </w:pPr>
            <w:r>
              <w:rPr/>
              <w:t xml:space="preserve">Tuotteet </w:t>
            </w:r>
          </w:p>
        </w:tc>
        <w:tc>
          <w:tcPr>
            <w:tcW w:w="8230" w:type="dxa"/>
            <w:tcBorders/>
            <w:vAlign w:val="center"/>
          </w:tcPr>
          <w:p>
            <w:pPr>
              <w:pStyle w:val="TableContents"/>
              <w:bidi w:val="0"/>
              <w:spacing w:before="0" w:after="283"/>
              <w:jc w:val="left"/>
              <w:rPr/>
            </w:pPr>
            <w:r>
              <w:rPr/>
              <w:t xml:space="preserve">Hampurilaisia, ranskalaisia perunoita, hot dogeja, virvoitusjuomia, pirtelöitä. </w:t>
            </w:r>
          </w:p>
        </w:tc>
      </w:tr>
      <w:tr>
        <w:trPr/>
        <w:tc>
          <w:tcPr>
            <w:tcW w:w="1975" w:type="dxa"/>
            <w:tcBorders/>
            <w:vAlign w:val="center"/>
          </w:tcPr>
          <w:p>
            <w:pPr>
              <w:pStyle w:val="TableHeading"/>
              <w:suppressLineNumbers/>
              <w:bidi w:val="0"/>
              <w:spacing w:before="0" w:after="283"/>
              <w:jc w:val="center"/>
              <w:rPr/>
            </w:pPr>
            <w:r>
              <w:rPr/>
              <w:t xml:space="preserve">Tulot </w:t>
            </w:r>
          </w:p>
        </w:tc>
        <w:tc>
          <w:tcPr>
            <w:tcW w:w="8230" w:type="dxa"/>
            <w:tcBorders/>
            <w:vAlign w:val="center"/>
          </w:tcPr>
          <w:p>
            <w:pPr>
              <w:pStyle w:val="TableContents"/>
              <w:bidi w:val="0"/>
              <w:spacing w:before="0" w:after="283"/>
              <w:jc w:val="left"/>
              <w:rPr/>
            </w:pPr>
            <w:r>
              <w:rPr/>
              <w:t xml:space="preserve">831,95 miljoonaa Yhdysvaltain dollaria (2016). </w:t>
            </w:r>
          </w:p>
        </w:tc>
      </w:tr>
      <w:tr>
        <w:trPr/>
        <w:tc>
          <w:tcPr>
            <w:tcW w:w="1975" w:type="dxa"/>
            <w:tcBorders/>
            <w:vAlign w:val="center"/>
          </w:tcPr>
          <w:p>
            <w:pPr>
              <w:pStyle w:val="TableHeading"/>
              <w:suppressLineNumbers/>
              <w:bidi w:val="0"/>
              <w:spacing w:before="0" w:after="283"/>
              <w:jc w:val="center"/>
              <w:rPr/>
            </w:pPr>
            <w:r>
              <w:rPr/>
              <w:t xml:space="preserve">Liikevoitto </w:t>
            </w:r>
          </w:p>
        </w:tc>
        <w:tc>
          <w:tcPr>
            <w:tcW w:w="8230" w:type="dxa"/>
            <w:tcBorders/>
            <w:vAlign w:val="center"/>
          </w:tcPr>
          <w:p>
            <w:pPr>
              <w:pStyle w:val="TableContents"/>
              <w:bidi w:val="0"/>
              <w:spacing w:before="0" w:after="283"/>
              <w:jc w:val="left"/>
              <w:rPr/>
            </w:pPr>
            <w:r>
              <w:rPr/>
              <w:t xml:space="preserve">92,94 miljoonaa Yhdysvaltain dollaria (2016) </w:t>
            </w:r>
          </w:p>
        </w:tc>
      </w:tr>
      <w:tr>
        <w:trPr/>
        <w:tc>
          <w:tcPr>
            <w:tcW w:w="1975" w:type="dxa"/>
            <w:tcBorders/>
            <w:vAlign w:val="center"/>
          </w:tcPr>
          <w:p>
            <w:pPr>
              <w:pStyle w:val="TableHeading"/>
              <w:suppressLineNumbers/>
              <w:bidi w:val="0"/>
              <w:spacing w:before="0" w:after="283"/>
              <w:jc w:val="center"/>
              <w:rPr/>
            </w:pPr>
            <w:r>
              <w:rPr/>
              <w:t xml:space="preserve">Nettotulos </w:t>
            </w:r>
          </w:p>
        </w:tc>
        <w:tc>
          <w:tcPr>
            <w:tcW w:w="8230" w:type="dxa"/>
            <w:tcBorders/>
            <w:vAlign w:val="center"/>
          </w:tcPr>
          <w:p>
            <w:pPr>
              <w:pStyle w:val="TableContents"/>
              <w:bidi w:val="0"/>
              <w:spacing w:before="0" w:after="283"/>
              <w:jc w:val="left"/>
              <w:rPr/>
            </w:pPr>
            <w:r>
              <w:rPr/>
              <w:t xml:space="preserve">57,68 miljoonaa Yhdysvaltain dollaria (2016) </w:t>
            </w:r>
          </w:p>
        </w:tc>
      </w:tr>
      <w:tr>
        <w:trPr/>
        <w:tc>
          <w:tcPr>
            <w:tcW w:w="1975" w:type="dxa"/>
            <w:tcBorders/>
            <w:vAlign w:val="center"/>
          </w:tcPr>
          <w:p>
            <w:pPr>
              <w:pStyle w:val="TableHeading"/>
              <w:suppressLineNumbers/>
              <w:bidi w:val="0"/>
              <w:spacing w:before="0" w:after="283"/>
              <w:jc w:val="center"/>
              <w:rPr/>
            </w:pPr>
            <w:r>
              <w:rPr/>
              <w:t xml:space="preserve">Varat yhteensä </w:t>
            </w:r>
          </w:p>
        </w:tc>
        <w:tc>
          <w:tcPr>
            <w:tcW w:w="8230" w:type="dxa"/>
            <w:tcBorders/>
            <w:vAlign w:val="center"/>
          </w:tcPr>
          <w:p>
            <w:pPr>
              <w:pStyle w:val="TableContents"/>
              <w:bidi w:val="0"/>
              <w:spacing w:before="0" w:after="283"/>
              <w:jc w:val="left"/>
              <w:rPr/>
            </w:pPr>
            <w:r>
              <w:rPr/>
              <w:t xml:space="preserve">393,29 miljoonaa Yhdysvaltain dollaria (2016). </w:t>
            </w:r>
          </w:p>
        </w:tc>
      </w:tr>
      <w:tr>
        <w:trPr/>
        <w:tc>
          <w:tcPr>
            <w:tcW w:w="1975" w:type="dxa"/>
            <w:tcBorders/>
            <w:vAlign w:val="center"/>
          </w:tcPr>
          <w:p>
            <w:pPr>
              <w:pStyle w:val="TableHeading"/>
              <w:suppressLineNumbers/>
              <w:bidi w:val="0"/>
              <w:spacing w:before="0" w:after="283"/>
              <w:jc w:val="center"/>
              <w:rPr/>
            </w:pPr>
            <w:r>
              <w:rPr/>
              <w:t xml:space="preserve">Oma pääoma yhteensä </w:t>
            </w:r>
          </w:p>
        </w:tc>
        <w:tc>
          <w:tcPr>
            <w:tcW w:w="8230" w:type="dxa"/>
            <w:tcBorders/>
            <w:vAlign w:val="center"/>
          </w:tcPr>
          <w:p>
            <w:pPr>
              <w:pStyle w:val="TableContents"/>
              <w:bidi w:val="0"/>
              <w:spacing w:before="0" w:after="283"/>
              <w:jc w:val="left"/>
              <w:rPr/>
            </w:pPr>
            <w:r>
              <w:rPr/>
              <w:t xml:space="preserve">244,48 miljoonaa Yhdysvaltain dollaria (2016) </w:t>
            </w:r>
          </w:p>
        </w:tc>
      </w:tr>
      <w:tr>
        <w:trPr/>
        <w:tc>
          <w:tcPr>
            <w:tcW w:w="1975" w:type="dxa"/>
            <w:tcBorders/>
            <w:vAlign w:val="center"/>
          </w:tcPr>
          <w:p>
            <w:pPr>
              <w:pStyle w:val="TableHeading"/>
              <w:suppressLineNumbers/>
              <w:bidi w:val="0"/>
              <w:spacing w:before="0" w:after="283"/>
              <w:jc w:val="center"/>
              <w:rPr/>
            </w:pPr>
            <w:r>
              <w:rPr/>
              <w:t xml:space="preserve">Työntekijöiden lukumäärä </w:t>
            </w:r>
          </w:p>
        </w:tc>
        <w:tc>
          <w:tcPr>
            <w:tcW w:w="8230" w:type="dxa"/>
            <w:tcBorders/>
            <w:vAlign w:val="center"/>
          </w:tcPr>
          <w:p>
            <w:pPr>
              <w:pStyle w:val="TableContents"/>
              <w:bidi w:val="0"/>
              <w:spacing w:before="0" w:after="283"/>
              <w:jc w:val="left"/>
              <w:rPr/>
            </w:pPr>
            <w:r>
              <w:rPr/>
              <w:t xml:space="preserve">15,000 (2016) </w:t>
            </w:r>
          </w:p>
        </w:tc>
      </w:tr>
      <w:tr>
        <w:trPr/>
        <w:tc>
          <w:tcPr>
            <w:tcW w:w="1975" w:type="dxa"/>
            <w:tcBorders/>
            <w:vAlign w:val="center"/>
          </w:tcPr>
          <w:p>
            <w:pPr>
              <w:pStyle w:val="TableHeading"/>
              <w:suppressLineNumbers/>
              <w:bidi w:val="0"/>
              <w:spacing w:before="0" w:after="283"/>
              <w:jc w:val="center"/>
              <w:rPr/>
            </w:pPr>
            <w:r>
              <w:rPr/>
              <w:t xml:space="preserve">Verkkosivusto </w:t>
            </w:r>
          </w:p>
        </w:tc>
        <w:tc>
          <w:tcPr>
            <w:tcW w:w="8230" w:type="dxa"/>
            <w:tcBorders/>
            <w:vAlign w:val="center"/>
          </w:tcPr>
          <w:p>
            <w:pPr>
              <w:pStyle w:val="TableContents"/>
              <w:bidi w:val="0"/>
              <w:spacing w:before="0" w:after="283"/>
              <w:jc w:val="left"/>
              <w:rPr/>
            </w:pPr>
            <w:r>
              <w:rPr/>
              <w:t xml:space="preserve">fiveguys.com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viisi miestä on Yhdysvalloissa</w:t>
      </w:r>
    </w:p>
    <w:p>
      <w:pPr>
        <w:pStyle w:val="TextBody"/>
        <w:bidi w:val="0"/>
        <w:jc w:val="left"/>
        <w:rPr>
          <w:b/>
          <w:u w:val="single"/>
          <w:shd w:val="clear" w:fill="FFFF00"/>
        </w:rPr>
      </w:pPr>
      <w:r>
        <w:rPr>
          <w:b/>
          <w:u w:val="single"/>
          <w:shd w:val="clear" w:fill="FFFF00"/>
        </w:rPr>
        <w:t xml:space="preserve">Asiakirjan numero 17315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Nilgiri (Siniset vuoret) ovat osa Länsi-Ghatsia Tamil Nadun, Karnatakan ja Keralan osavaltioiden länsiosissa Etelä-Intiassa. Ainakin 24 Nilgiri-vuoriston huippua on yli 2 000 metrin korkeudessa, ja korkein huippu on </w:t>
      </w:r>
      <w:r>
        <w:rPr>
          <w:color w:val="A9A9A9"/>
        </w:rPr>
        <w:t xml:space="preserve">Doddabetta, joka </w:t>
      </w:r>
      <w:r>
        <w:rPr/>
        <w:t xml:space="preserve">on 2 637 metrin korkeudessa.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korkeimman huipun nimi nilgiri kukkulat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Nilgiri-vuoristo (sanskritiksi: </w:t>
      </w:r>
      <w:r>
        <w:rPr/>
        <w:t xml:space="preserve">नीलगिरि; tamiliksi: </w:t>
      </w:r>
      <w:r>
        <w:rPr/>
        <w:t xml:space="preserve">நீலகிரி; malayalamiksi: </w:t>
      </w:r>
      <w:r>
        <w:rPr/>
        <w:t xml:space="preserve">നീലഗിരി; kannadaksi: </w:t>
      </w:r>
      <w:r>
        <w:rPr/>
        <w:t xml:space="preserve">ನೀಲಗಿರಿ; Neelagiri, kirjaimellisesti siniset kukkulat) ovat osa Länsi-Ghatsia läntisessä Tamil Nadussa Etelä-Intiassa. Ainakin 24 Nilgiri-vuoriston huippua on yli 2 000 metrin korkeudessa, korkein huippu on </w:t>
      </w:r>
      <w:r>
        <w:rPr>
          <w:color w:val="A9A9A9"/>
        </w:rPr>
        <w:t xml:space="preserve">Doddabetta</w:t>
      </w:r>
      <w:r>
        <w:rPr/>
        <w:t xml:space="preserve">, 2 637 metriä.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Nilgiri-kukkuloiden korkeimman huipun nimi?</w:t>
      </w:r>
    </w:p>
    <w:p>
      <w:pPr>
        <w:pStyle w:val="TextBody"/>
        <w:bidi w:val="0"/>
        <w:jc w:val="left"/>
        <w:rPr>
          <w:b/>
          <w:u w:val="single"/>
          <w:shd w:val="clear" w:fill="FFFF00"/>
        </w:rPr>
      </w:pPr>
      <w:r>
        <w:rPr>
          <w:b/>
          <w:u w:val="single"/>
          <w:shd w:val="clear" w:fill="FFFF00"/>
        </w:rPr>
        <w:t xml:space="preserve">Asiakirjan numero 17316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Leatherneck on sotilaallinen slangitermi Yhdysvaltain merijalkaväen tai Britannian kuninkaallisen merijalkaväen jäsenelle. Yleisesti uskotaan, että se on peräisin siitä, että </w:t>
      </w:r>
      <w:r>
        <w:rPr>
          <w:color w:val="A9A9A9"/>
        </w:rPr>
        <w:t xml:space="preserve">kaulan ympärillä kannettiin nahkaista "stockia" tai kaulapantaa, joka piti asennon pystyssä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termi "nahkakaula" on peräisin?</w:t>
      </w:r>
    </w:p>
    <w:p>
      <w:pPr>
        <w:pStyle w:val="TextBody"/>
        <w:bidi w:val="0"/>
        <w:jc w:val="left"/>
        <w:rPr>
          <w:b/>
          <w:u w:val="single"/>
          <w:shd w:val="clear" w:fill="FFFF00"/>
        </w:rPr>
      </w:pPr>
      <w:r>
        <w:rPr>
          <w:b/>
          <w:u w:val="single"/>
          <w:shd w:val="clear" w:fill="FFFF00"/>
        </w:rPr>
        <w:t xml:space="preserve">Asiakirjan numero 17317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 sai alkunsa ajatuksesta, että </w:t>
      </w:r>
      <w:r>
        <w:rPr>
          <w:color w:val="A9A9A9"/>
        </w:rPr>
        <w:t xml:space="preserve">Kiinan kauppataseen ylijäämää voitaisiin käyttää helpottamaan joitakin kolmannen maailman velkaongelmia</w:t>
      </w:r>
      <w:r>
        <w:rPr/>
        <w:t xml:space="preserve">. Suunnitelman tarkoituksena oli auttaa voimakkaasti velkaantuneita keskituloisia maita eli maita, jotka eivät ole uskomattoman köyhiä mutta joilla on kuitenkin paljon velkaa. Viisitoista maata mainittiin, ja niistä kymmenen oli Keski- ja Latinalaisessa Amerikassa.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Bakerin suunnitelma velkakriisin ratkaisemiseksi perustui oletukseen, että</w:t>
      </w:r>
    </w:p>
    <w:p>
      <w:pPr>
        <w:pStyle w:val="TextBody"/>
        <w:bidi w:val="0"/>
        <w:jc w:val="left"/>
        <w:rPr>
          <w:b/>
          <w:u w:val="single"/>
          <w:shd w:val="clear" w:fill="FFFF00"/>
        </w:rPr>
      </w:pPr>
      <w:r>
        <w:rPr>
          <w:b/>
          <w:u w:val="single"/>
          <w:shd w:val="clear" w:fill="FFFF00"/>
        </w:rPr>
        <w:t xml:space="preserve">Asiakirjan numero 17318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Langerhanin solut ovat </w:t>
      </w:r>
      <w:r>
        <w:rPr>
          <w:color w:val="A9A9A9"/>
        </w:rPr>
        <w:t xml:space="preserve">ihon ja limakalvojen</w:t>
      </w:r>
      <w:r>
        <w:rPr/>
        <w:t xml:space="preserve"> dendriittisoluja (antigeenejä esitteleviä immuunisoluja)</w:t>
      </w:r>
      <w:r>
        <w:rPr/>
        <w:t xml:space="preserve">, ja ne sisältävät Birbeckin rakeiksi kutsuttuja organelleja. Niitä on kaikissa epidermiksen kerroksissa, ja niitä on eniten stratum spinosumissa. Niitä esiintyy myös papillaarisessa dermiksessä, erityisesti verisuonten ympärillä, sekä suun, esinahan ja emättimen limakalvolla. Niitä voi esiintyä myös muissa kudoksissa, kuten imusolmukkeissa, erityisesti Langerhansin soluhistiosytoosin (LCH) yhteydessä.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epidermiksen dendriittiset (langerhansin) solut toimivat osana</w:t>
      </w:r>
    </w:p>
    <w:p>
      <w:pPr>
        <w:pStyle w:val="TextBody"/>
        <w:bidi w:val="0"/>
        <w:jc w:val="left"/>
        <w:rPr>
          <w:b/>
          <w:u w:val="single"/>
          <w:shd w:val="clear" w:fill="FFFF00"/>
        </w:rPr>
      </w:pPr>
      <w:r>
        <w:rPr>
          <w:b/>
          <w:u w:val="single"/>
          <w:shd w:val="clear" w:fill="FFFF00"/>
        </w:rPr>
        <w:t xml:space="preserve">Asiakirjan numero 17319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2017 Open Championship -turnauksen tiedot </w:t>
      </w:r>
    </w:p>
    <w:tbl>
      <w:tblPr>
        <w:tblW w:w="10205" w:type="dxa"/>
        <w:jc w:val="left"/>
        <w:tblInd w:w="0" w:type="dxa"/>
        <w:tblLayout w:type="fixed"/>
        <w:tblCellMar>
          <w:top w:w="28" w:type="dxa"/>
          <w:left w:w="28" w:type="dxa"/>
          <w:bottom w:w="28" w:type="dxa"/>
          <w:right w:w="28" w:type="dxa"/>
        </w:tblCellMar>
      </w:tblPr>
      <w:tblGrid>
        <w:gridCol w:w="1667"/>
        <w:gridCol w:w="8538"/>
      </w:tblGrid>
      <w:tr>
        <w:trPr/>
        <w:tc>
          <w:tcPr>
            <w:tcW w:w="1667" w:type="dxa"/>
            <w:tcBorders/>
            <w:vAlign w:val="center"/>
          </w:tcPr>
          <w:p>
            <w:pPr>
              <w:pStyle w:val="TableHeading"/>
              <w:suppressLineNumbers/>
              <w:bidi w:val="0"/>
              <w:spacing w:before="0" w:after="283"/>
              <w:jc w:val="center"/>
              <w:rPr/>
            </w:pPr>
            <w:r>
              <w:rPr/>
              <w:t xml:space="preserve">Päivämäärät </w:t>
            </w:r>
          </w:p>
        </w:tc>
        <w:tc>
          <w:tcPr>
            <w:tcW w:w="8538" w:type="dxa"/>
            <w:tcBorders/>
            <w:vAlign w:val="center"/>
          </w:tcPr>
          <w:p>
            <w:pPr>
              <w:pStyle w:val="TableContents"/>
              <w:bidi w:val="0"/>
              <w:spacing w:before="0" w:after="283"/>
              <w:jc w:val="left"/>
              <w:rPr/>
            </w:pPr>
            <w:r>
              <w:rPr/>
              <w:t xml:space="preserve">20 -- 23 heinäkuu 2017 </w:t>
            </w:r>
          </w:p>
        </w:tc>
      </w:tr>
      <w:tr>
        <w:trPr/>
        <w:tc>
          <w:tcPr>
            <w:tcW w:w="1667" w:type="dxa"/>
            <w:tcBorders/>
            <w:vAlign w:val="center"/>
          </w:tcPr>
          <w:p>
            <w:pPr>
              <w:pStyle w:val="TableHeading"/>
              <w:suppressLineNumbers/>
              <w:bidi w:val="0"/>
              <w:spacing w:before="0" w:after="283"/>
              <w:jc w:val="center"/>
              <w:rPr/>
            </w:pPr>
            <w:r>
              <w:rPr/>
              <w:t xml:space="preserve">Sijainti </w:t>
            </w:r>
          </w:p>
        </w:tc>
        <w:tc>
          <w:tcPr>
            <w:tcW w:w="8538" w:type="dxa"/>
            <w:tcBorders/>
            <w:vAlign w:val="center"/>
          </w:tcPr>
          <w:p>
            <w:pPr>
              <w:pStyle w:val="TableContents"/>
              <w:bidi w:val="0"/>
              <w:spacing w:before="0" w:after="283"/>
              <w:jc w:val="left"/>
              <w:rPr/>
            </w:pPr>
            <w:r>
              <w:rPr/>
              <w:t xml:space="preserve">Southport, Englanti </w:t>
            </w:r>
          </w:p>
        </w:tc>
      </w:tr>
      <w:tr>
        <w:trPr/>
        <w:tc>
          <w:tcPr>
            <w:tcW w:w="1667" w:type="dxa"/>
            <w:tcBorders/>
            <w:vAlign w:val="center"/>
          </w:tcPr>
          <w:p>
            <w:pPr>
              <w:pStyle w:val="TableHeading"/>
              <w:suppressLineNumbers/>
              <w:bidi w:val="0"/>
              <w:spacing w:before="0" w:after="283"/>
              <w:jc w:val="center"/>
              <w:rPr/>
            </w:pPr>
            <w:r>
              <w:rPr/>
              <w:t xml:space="preserve">Kurssi (s) </w:t>
            </w:r>
          </w:p>
        </w:tc>
        <w:tc>
          <w:tcPr>
            <w:tcW w:w="8538" w:type="dxa"/>
            <w:tcBorders/>
            <w:vAlign w:val="center"/>
          </w:tcPr>
          <w:p>
            <w:pPr>
              <w:pStyle w:val="TableContents"/>
              <w:bidi w:val="0"/>
              <w:spacing w:before="0" w:after="283"/>
              <w:jc w:val="left"/>
              <w:rPr/>
            </w:pPr>
            <w:r>
              <w:rPr/>
              <w:t xml:space="preserve">Royal Birkdale Golf Club </w:t>
            </w:r>
          </w:p>
        </w:tc>
      </w:tr>
      <w:tr>
        <w:trPr/>
        <w:tc>
          <w:tcPr>
            <w:tcW w:w="1667" w:type="dxa"/>
            <w:tcBorders/>
            <w:vAlign w:val="center"/>
          </w:tcPr>
          <w:p>
            <w:pPr>
              <w:pStyle w:val="TableHeading"/>
              <w:suppressLineNumbers/>
              <w:bidi w:val="0"/>
              <w:spacing w:before="0" w:after="283"/>
              <w:jc w:val="center"/>
              <w:rPr/>
            </w:pPr>
            <w:r>
              <w:rPr/>
              <w:t xml:space="preserve">Järjestäjä </w:t>
            </w:r>
          </w:p>
        </w:tc>
        <w:tc>
          <w:tcPr>
            <w:tcW w:w="8538" w:type="dxa"/>
            <w:tcBorders/>
            <w:vAlign w:val="center"/>
          </w:tcPr>
          <w:p>
            <w:pPr>
              <w:pStyle w:val="TableContents"/>
              <w:bidi w:val="0"/>
              <w:spacing w:before="0" w:after="283"/>
              <w:jc w:val="left"/>
              <w:rPr/>
            </w:pPr>
            <w:r>
              <w:rPr/>
              <w:t xml:space="preserve">R&amp;A </w:t>
            </w:r>
          </w:p>
        </w:tc>
      </w:tr>
      <w:tr>
        <w:trPr/>
        <w:tc>
          <w:tcPr>
            <w:tcW w:w="1667" w:type="dxa"/>
            <w:tcBorders/>
            <w:vAlign w:val="center"/>
          </w:tcPr>
          <w:p>
            <w:pPr>
              <w:pStyle w:val="TableHeading"/>
              <w:suppressLineNumbers/>
              <w:bidi w:val="0"/>
              <w:spacing w:before="0" w:after="283"/>
              <w:jc w:val="center"/>
              <w:rPr/>
            </w:pPr>
            <w:r>
              <w:rPr/>
              <w:t xml:space="preserve">Kierros (s) </w:t>
            </w:r>
          </w:p>
        </w:tc>
        <w:tc>
          <w:tcPr>
            <w:tcW w:w="8538" w:type="dxa"/>
            <w:tcBorders/>
            <w:vAlign w:val="center"/>
          </w:tcPr>
          <w:p>
            <w:pPr>
              <w:pStyle w:val="TableContents"/>
              <w:numPr>
                <w:ilvl w:val="0"/>
                <w:numId w:val="82"/>
              </w:numPr>
              <w:tabs>
                <w:tab w:val="clear" w:pos="1134"/>
                <w:tab w:val="left" w:leader="none" w:pos="707"/>
              </w:tabs>
              <w:bidi w:val="0"/>
              <w:spacing w:before="0" w:after="0"/>
              <w:ind w:start="707" w:hanging="283"/>
              <w:jc w:val="left"/>
              <w:rPr/>
            </w:pPr>
            <w:r>
              <w:rPr/>
              <w:t xml:space="preserve">Euroopan kiertue </w:t>
            </w:r>
          </w:p>
          <w:p>
            <w:pPr>
              <w:pStyle w:val="TableContents"/>
              <w:numPr>
                <w:ilvl w:val="0"/>
                <w:numId w:val="82"/>
              </w:numPr>
              <w:tabs>
                <w:tab w:val="clear" w:pos="1134"/>
                <w:tab w:val="left" w:leader="none" w:pos="707"/>
              </w:tabs>
              <w:bidi w:val="0"/>
              <w:spacing w:before="0" w:after="0"/>
              <w:ind w:start="707" w:hanging="283"/>
              <w:jc w:val="left"/>
              <w:rPr/>
            </w:pPr>
            <w:r>
              <w:rPr/>
              <w:t xml:space="preserve">PGA Tour </w:t>
            </w:r>
          </w:p>
          <w:p>
            <w:pPr>
              <w:pStyle w:val="TableContents"/>
              <w:numPr>
                <w:ilvl w:val="0"/>
                <w:numId w:val="82"/>
              </w:numPr>
              <w:tabs>
                <w:tab w:val="clear" w:pos="1134"/>
                <w:tab w:val="left" w:leader="none" w:pos="707"/>
              </w:tabs>
              <w:bidi w:val="0"/>
              <w:spacing w:before="0" w:after="283"/>
              <w:ind w:start="707" w:hanging="283"/>
              <w:jc w:val="left"/>
              <w:rPr/>
            </w:pPr>
            <w:r>
              <w:rPr/>
              <w:t xml:space="preserve">Japan Golf Tour tilastot </w:t>
            </w:r>
          </w:p>
        </w:tc>
      </w:tr>
      <w:tr>
        <w:trPr/>
        <w:tc>
          <w:tcPr>
            <w:tcW w:w="1667" w:type="dxa"/>
            <w:tcBorders/>
            <w:vAlign w:val="center"/>
          </w:tcPr>
          <w:p>
            <w:pPr>
              <w:pStyle w:val="TableHeading"/>
              <w:suppressLineNumbers/>
              <w:bidi w:val="0"/>
              <w:spacing w:before="0" w:after="283"/>
              <w:jc w:val="center"/>
              <w:rPr/>
            </w:pPr>
            <w:r>
              <w:rPr/>
              <w:t xml:space="preserve">Par </w:t>
            </w:r>
          </w:p>
        </w:tc>
        <w:tc>
          <w:tcPr>
            <w:tcW w:w="8538" w:type="dxa"/>
            <w:tcBorders/>
            <w:vAlign w:val="center"/>
          </w:tcPr>
          <w:p>
            <w:pPr>
              <w:pStyle w:val="TableContents"/>
              <w:bidi w:val="0"/>
              <w:spacing w:before="0" w:after="283"/>
              <w:jc w:val="left"/>
              <w:rPr/>
            </w:pPr>
            <w:r>
              <w:rPr/>
              <w:t xml:space="preserve">70 </w:t>
            </w:r>
          </w:p>
        </w:tc>
      </w:tr>
      <w:tr>
        <w:trPr/>
        <w:tc>
          <w:tcPr>
            <w:tcW w:w="1667" w:type="dxa"/>
            <w:tcBorders/>
            <w:vAlign w:val="center"/>
          </w:tcPr>
          <w:p>
            <w:pPr>
              <w:pStyle w:val="TableHeading"/>
              <w:suppressLineNumbers/>
              <w:bidi w:val="0"/>
              <w:spacing w:before="0" w:after="283"/>
              <w:jc w:val="center"/>
              <w:rPr/>
            </w:pPr>
            <w:r>
              <w:rPr/>
              <w:t xml:space="preserve">Pituus </w:t>
            </w:r>
          </w:p>
        </w:tc>
        <w:tc>
          <w:tcPr>
            <w:tcW w:w="8538" w:type="dxa"/>
            <w:tcBorders/>
            <w:vAlign w:val="center"/>
          </w:tcPr>
          <w:p>
            <w:pPr>
              <w:pStyle w:val="TableContents"/>
              <w:bidi w:val="0"/>
              <w:spacing w:before="0" w:after="283"/>
              <w:jc w:val="left"/>
              <w:rPr/>
            </w:pPr>
            <w:r>
              <w:rPr/>
              <w:t xml:space="preserve">7,156 jaardia (6,543 m) </w:t>
            </w:r>
          </w:p>
        </w:tc>
      </w:tr>
      <w:tr>
        <w:trPr/>
        <w:tc>
          <w:tcPr>
            <w:tcW w:w="1667" w:type="dxa"/>
            <w:tcBorders/>
            <w:vAlign w:val="center"/>
          </w:tcPr>
          <w:p>
            <w:pPr>
              <w:pStyle w:val="TableHeading"/>
              <w:suppressLineNumbers/>
              <w:bidi w:val="0"/>
              <w:spacing w:before="0" w:after="283"/>
              <w:jc w:val="center"/>
              <w:rPr/>
            </w:pPr>
            <w:r>
              <w:rPr/>
              <w:t xml:space="preserve">Kenttä </w:t>
            </w:r>
          </w:p>
        </w:tc>
        <w:tc>
          <w:tcPr>
            <w:tcW w:w="8538" w:type="dxa"/>
            <w:tcBorders/>
            <w:vAlign w:val="center"/>
          </w:tcPr>
          <w:p>
            <w:pPr>
              <w:pStyle w:val="TableContents"/>
              <w:bidi w:val="0"/>
              <w:spacing w:before="0" w:after="283"/>
              <w:jc w:val="left"/>
              <w:rPr/>
            </w:pPr>
            <w:r>
              <w:rPr/>
              <w:t xml:space="preserve">156 pelaajaa, 77 cutin jälkeen </w:t>
            </w:r>
          </w:p>
        </w:tc>
      </w:tr>
      <w:tr>
        <w:trPr/>
        <w:tc>
          <w:tcPr>
            <w:tcW w:w="1667" w:type="dxa"/>
            <w:tcBorders/>
            <w:vAlign w:val="center"/>
          </w:tcPr>
          <w:p>
            <w:pPr>
              <w:pStyle w:val="TableHeading"/>
              <w:suppressLineNumbers/>
              <w:bidi w:val="0"/>
              <w:spacing w:before="0" w:after="283"/>
              <w:jc w:val="center"/>
              <w:rPr/>
            </w:pPr>
            <w:r>
              <w:rPr/>
              <w:t xml:space="preserve">Leikkaa </w:t>
            </w:r>
          </w:p>
        </w:tc>
        <w:tc>
          <w:tcPr>
            <w:tcW w:w="8538" w:type="dxa"/>
            <w:tcBorders/>
            <w:vAlign w:val="center"/>
          </w:tcPr>
          <w:p>
            <w:pPr>
              <w:pStyle w:val="TableContents"/>
              <w:bidi w:val="0"/>
              <w:spacing w:before="0" w:after="283"/>
              <w:jc w:val="left"/>
              <w:rPr/>
            </w:pPr>
            <w:r>
              <w:rPr/>
              <w:t xml:space="preserve">145 (+ 5) </w:t>
            </w:r>
          </w:p>
        </w:tc>
      </w:tr>
      <w:tr>
        <w:trPr/>
        <w:tc>
          <w:tcPr>
            <w:tcW w:w="1667" w:type="dxa"/>
            <w:tcBorders/>
            <w:vAlign w:val="center"/>
          </w:tcPr>
          <w:p>
            <w:pPr>
              <w:pStyle w:val="TableHeading"/>
              <w:suppressLineNumbers/>
              <w:bidi w:val="0"/>
              <w:spacing w:before="0" w:after="283"/>
              <w:jc w:val="center"/>
              <w:rPr/>
            </w:pPr>
            <w:r>
              <w:rPr/>
              <w:t xml:space="preserve">Palkintorahasto </w:t>
            </w:r>
          </w:p>
        </w:tc>
        <w:tc>
          <w:tcPr>
            <w:tcW w:w="8538" w:type="dxa"/>
            <w:tcBorders/>
            <w:vAlign w:val="center"/>
          </w:tcPr>
          <w:p>
            <w:pPr>
              <w:pStyle w:val="TableContents"/>
              <w:bidi w:val="0"/>
              <w:spacing w:before="0" w:after="283"/>
              <w:jc w:val="left"/>
              <w:rPr/>
            </w:pPr>
            <w:r>
              <w:rPr/>
              <w:t xml:space="preserve">Yhdysvaltain 10 250 000 dollaria 8 935 572 euroa 7 890 000 puntaa (arvio). </w:t>
            </w:r>
          </w:p>
        </w:tc>
      </w:tr>
      <w:tr>
        <w:trPr/>
        <w:tc>
          <w:tcPr>
            <w:tcW w:w="1667" w:type="dxa"/>
            <w:tcBorders/>
            <w:vAlign w:val="center"/>
          </w:tcPr>
          <w:p>
            <w:pPr>
              <w:pStyle w:val="TableHeading"/>
              <w:suppressLineNumbers/>
              <w:bidi w:val="0"/>
              <w:spacing w:before="0" w:after="283"/>
              <w:jc w:val="center"/>
              <w:rPr/>
            </w:pPr>
            <w:r>
              <w:rPr/>
              <w:t xml:space="preserve">Voittajan osuus </w:t>
            </w:r>
          </w:p>
        </w:tc>
        <w:tc>
          <w:tcPr>
            <w:tcW w:w="8538" w:type="dxa"/>
            <w:tcBorders/>
            <w:vAlign w:val="center"/>
          </w:tcPr>
          <w:p>
            <w:pPr>
              <w:pStyle w:val="TableContents"/>
              <w:bidi w:val="0"/>
              <w:spacing w:before="0" w:after="283"/>
              <w:jc w:val="left"/>
              <w:rPr/>
            </w:pPr>
            <w:r>
              <w:rPr/>
              <w:t xml:space="preserve">$1,845,000 € 1,608,403 £ 1,420,000 (arvio) Mestari </w:t>
            </w:r>
            <w:r>
              <w:rPr>
                <w:color w:val="A9A9A9"/>
              </w:rPr>
              <w:t xml:space="preserve">Jordan Spieth </w:t>
            </w:r>
            <w:r>
              <w:rPr/>
              <w:t xml:space="preserve">268 (- 12) ← 2016 2018 →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vuoden 2017 british open -golfkisan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2017 Open Championship oli miesten major-golfmestaruuskilpailu ja 146. Open Championship, joka järjestettiin </w:t>
      </w:r>
      <w:r>
        <w:rPr>
          <w:color w:val="A9A9A9"/>
        </w:rPr>
        <w:t xml:space="preserve">20.-23. heinäkuuta </w:t>
      </w:r>
      <w:r>
        <w:rPr>
          <w:color w:val="2F4F4F"/>
        </w:rPr>
        <w:t xml:space="preserve">Royal Birkdale Golf Clubilla </w:t>
      </w:r>
      <w:r>
        <w:rPr>
          <w:color w:val="6B8E23"/>
        </w:rPr>
        <w:t xml:space="preserve">Southportissa, Englannissa</w:t>
      </w:r>
      <w:r>
        <w:rPr>
          <w:color w:val="A0522D"/>
        </w:rPr>
        <w:t xml:space="preserve">.</w:t>
      </w:r>
      <w:r>
        <w:rPr/>
        <w:t xml:space="preserve"> Se oli kymmenes avoin mestaruuskilpailu Royal Birkdalessa, jossa ensimmäinen järjestettiin vuonna 1954.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vuoden 2017 avoimet mestaruuskilpailut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British Open pelataan?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avoimet golfmestaruuskilpailut järjestetään tänä vuonna?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British Open pelataan tänä vuonna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Missä avoimet mestaruuskilpailut pidetään tänä vuonna?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missä pelattiin british open vuonna 2017</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missä pelataan tänä vuonna British Open -golfkisat?</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2017 Open Championship -turnauksen tiedot </w:t>
      </w:r>
    </w:p>
    <w:tbl>
      <w:tblPr>
        <w:tblW w:w="10205" w:type="dxa"/>
        <w:jc w:val="left"/>
        <w:tblInd w:w="0" w:type="dxa"/>
        <w:tblLayout w:type="fixed"/>
        <w:tblCellMar>
          <w:top w:w="28" w:type="dxa"/>
          <w:left w:w="28" w:type="dxa"/>
          <w:bottom w:w="28" w:type="dxa"/>
          <w:right w:w="28" w:type="dxa"/>
        </w:tblCellMar>
      </w:tblPr>
      <w:tblGrid>
        <w:gridCol w:w="1689"/>
        <w:gridCol w:w="8516"/>
      </w:tblGrid>
      <w:tr>
        <w:trPr/>
        <w:tc>
          <w:tcPr>
            <w:tcW w:w="1689" w:type="dxa"/>
            <w:tcBorders/>
            <w:vAlign w:val="center"/>
          </w:tcPr>
          <w:p>
            <w:pPr>
              <w:pStyle w:val="TableHeading"/>
              <w:suppressLineNumbers/>
              <w:bidi w:val="0"/>
              <w:spacing w:before="0" w:after="283"/>
              <w:jc w:val="center"/>
              <w:rPr/>
            </w:pPr>
            <w:r>
              <w:rPr/>
              <w:t xml:space="preserve">Päivämäärät </w:t>
            </w:r>
          </w:p>
        </w:tc>
        <w:tc>
          <w:tcPr>
            <w:tcW w:w="8516" w:type="dxa"/>
            <w:tcBorders/>
            <w:vAlign w:val="center"/>
          </w:tcPr>
          <w:p>
            <w:pPr>
              <w:pStyle w:val="TableContents"/>
              <w:bidi w:val="0"/>
              <w:spacing w:before="0" w:after="283"/>
              <w:jc w:val="left"/>
              <w:rPr/>
            </w:pPr>
            <w:r>
              <w:rPr/>
              <w:t xml:space="preserve">20 -- 23 heinäkuu 2017 </w:t>
            </w:r>
          </w:p>
        </w:tc>
      </w:tr>
      <w:tr>
        <w:trPr/>
        <w:tc>
          <w:tcPr>
            <w:tcW w:w="1689" w:type="dxa"/>
            <w:tcBorders/>
            <w:vAlign w:val="center"/>
          </w:tcPr>
          <w:p>
            <w:pPr>
              <w:pStyle w:val="TableHeading"/>
              <w:suppressLineNumbers/>
              <w:bidi w:val="0"/>
              <w:spacing w:before="0" w:after="283"/>
              <w:jc w:val="center"/>
              <w:rPr/>
            </w:pPr>
            <w:r>
              <w:rPr/>
              <w:t xml:space="preserve">Sijainti </w:t>
            </w:r>
          </w:p>
        </w:tc>
        <w:tc>
          <w:tcPr>
            <w:tcW w:w="8516" w:type="dxa"/>
            <w:tcBorders/>
            <w:vAlign w:val="center"/>
          </w:tcPr>
          <w:p>
            <w:pPr>
              <w:pStyle w:val="TableContents"/>
              <w:bidi w:val="0"/>
              <w:spacing w:before="0" w:after="283"/>
              <w:jc w:val="left"/>
              <w:rPr/>
            </w:pPr>
            <w:r>
              <w:rPr>
                <w:color w:val="A9A9A9"/>
              </w:rPr>
              <w:t xml:space="preserve">Southport, </w:t>
            </w:r>
            <w:r>
              <w:rPr/>
              <w:t xml:space="preserve">Englanti </w:t>
            </w:r>
          </w:p>
        </w:tc>
      </w:tr>
      <w:tr>
        <w:trPr/>
        <w:tc>
          <w:tcPr>
            <w:tcW w:w="1689" w:type="dxa"/>
            <w:tcBorders/>
            <w:vAlign w:val="center"/>
          </w:tcPr>
          <w:p>
            <w:pPr>
              <w:pStyle w:val="TableHeading"/>
              <w:suppressLineNumbers/>
              <w:bidi w:val="0"/>
              <w:spacing w:before="0" w:after="283"/>
              <w:jc w:val="center"/>
              <w:rPr/>
            </w:pPr>
            <w:r>
              <w:rPr/>
              <w:t xml:space="preserve">Kurssi (s) </w:t>
            </w:r>
          </w:p>
        </w:tc>
        <w:tc>
          <w:tcPr>
            <w:tcW w:w="8516" w:type="dxa"/>
            <w:tcBorders/>
            <w:vAlign w:val="center"/>
          </w:tcPr>
          <w:p>
            <w:pPr>
              <w:pStyle w:val="TableContents"/>
              <w:bidi w:val="0"/>
              <w:spacing w:before="0" w:after="283"/>
              <w:jc w:val="left"/>
              <w:rPr/>
            </w:pPr>
            <w:r>
              <w:rPr/>
              <w:t xml:space="preserve">Royal Birkdale Golf Club </w:t>
            </w:r>
          </w:p>
        </w:tc>
      </w:tr>
      <w:tr>
        <w:trPr/>
        <w:tc>
          <w:tcPr>
            <w:tcW w:w="1689" w:type="dxa"/>
            <w:tcBorders/>
            <w:vAlign w:val="center"/>
          </w:tcPr>
          <w:p>
            <w:pPr>
              <w:pStyle w:val="TableHeading"/>
              <w:suppressLineNumbers/>
              <w:bidi w:val="0"/>
              <w:spacing w:before="0" w:after="283"/>
              <w:jc w:val="center"/>
              <w:rPr/>
            </w:pPr>
            <w:r>
              <w:rPr/>
              <w:t xml:space="preserve">Järjestäjä </w:t>
            </w:r>
          </w:p>
        </w:tc>
        <w:tc>
          <w:tcPr>
            <w:tcW w:w="8516" w:type="dxa"/>
            <w:tcBorders/>
            <w:vAlign w:val="center"/>
          </w:tcPr>
          <w:p>
            <w:pPr>
              <w:pStyle w:val="TableContents"/>
              <w:bidi w:val="0"/>
              <w:spacing w:before="0" w:after="283"/>
              <w:jc w:val="left"/>
              <w:rPr/>
            </w:pPr>
            <w:r>
              <w:rPr/>
              <w:t xml:space="preserve">R&amp;A </w:t>
            </w:r>
          </w:p>
        </w:tc>
      </w:tr>
      <w:tr>
        <w:trPr/>
        <w:tc>
          <w:tcPr>
            <w:tcW w:w="1689" w:type="dxa"/>
            <w:tcBorders/>
            <w:vAlign w:val="center"/>
          </w:tcPr>
          <w:p>
            <w:pPr>
              <w:pStyle w:val="TableHeading"/>
              <w:suppressLineNumbers/>
              <w:bidi w:val="0"/>
              <w:spacing w:before="0" w:after="283"/>
              <w:jc w:val="center"/>
              <w:rPr/>
            </w:pPr>
            <w:r>
              <w:rPr/>
              <w:t xml:space="preserve">Kierros (s) </w:t>
            </w:r>
          </w:p>
        </w:tc>
        <w:tc>
          <w:tcPr>
            <w:tcW w:w="8516" w:type="dxa"/>
            <w:tcBorders/>
            <w:vAlign w:val="center"/>
          </w:tcPr>
          <w:p>
            <w:pPr>
              <w:pStyle w:val="TableContents"/>
              <w:numPr>
                <w:ilvl w:val="0"/>
                <w:numId w:val="83"/>
              </w:numPr>
              <w:tabs>
                <w:tab w:val="clear" w:pos="1134"/>
                <w:tab w:val="left" w:leader="none" w:pos="707"/>
              </w:tabs>
              <w:bidi w:val="0"/>
              <w:spacing w:before="0" w:after="0"/>
              <w:ind w:start="707" w:hanging="283"/>
              <w:jc w:val="left"/>
              <w:rPr/>
            </w:pPr>
            <w:r>
              <w:rPr/>
              <w:t xml:space="preserve">Euroopan kiertue </w:t>
            </w:r>
          </w:p>
          <w:p>
            <w:pPr>
              <w:pStyle w:val="TableContents"/>
              <w:numPr>
                <w:ilvl w:val="0"/>
                <w:numId w:val="83"/>
              </w:numPr>
              <w:tabs>
                <w:tab w:val="clear" w:pos="1134"/>
                <w:tab w:val="left" w:leader="none" w:pos="707"/>
              </w:tabs>
              <w:bidi w:val="0"/>
              <w:spacing w:before="0" w:after="0"/>
              <w:ind w:start="707" w:hanging="283"/>
              <w:jc w:val="left"/>
              <w:rPr/>
            </w:pPr>
            <w:r>
              <w:rPr/>
              <w:t xml:space="preserve">PGA Tour </w:t>
            </w:r>
          </w:p>
          <w:p>
            <w:pPr>
              <w:pStyle w:val="TableContents"/>
              <w:numPr>
                <w:ilvl w:val="0"/>
                <w:numId w:val="83"/>
              </w:numPr>
              <w:tabs>
                <w:tab w:val="clear" w:pos="1134"/>
                <w:tab w:val="left" w:leader="none" w:pos="707"/>
              </w:tabs>
              <w:bidi w:val="0"/>
              <w:spacing w:before="0" w:after="283"/>
              <w:ind w:start="707" w:hanging="283"/>
              <w:jc w:val="left"/>
              <w:rPr/>
            </w:pPr>
            <w:r>
              <w:rPr/>
              <w:t xml:space="preserve">Japan Golf Tour tilastot </w:t>
            </w:r>
          </w:p>
        </w:tc>
      </w:tr>
      <w:tr>
        <w:trPr/>
        <w:tc>
          <w:tcPr>
            <w:tcW w:w="1689" w:type="dxa"/>
            <w:tcBorders/>
            <w:vAlign w:val="center"/>
          </w:tcPr>
          <w:p>
            <w:pPr>
              <w:pStyle w:val="TableHeading"/>
              <w:suppressLineNumbers/>
              <w:bidi w:val="0"/>
              <w:spacing w:before="0" w:after="283"/>
              <w:jc w:val="center"/>
              <w:rPr/>
            </w:pPr>
            <w:r>
              <w:rPr/>
              <w:t xml:space="preserve">Par </w:t>
            </w:r>
          </w:p>
        </w:tc>
        <w:tc>
          <w:tcPr>
            <w:tcW w:w="8516" w:type="dxa"/>
            <w:tcBorders/>
            <w:vAlign w:val="center"/>
          </w:tcPr>
          <w:p>
            <w:pPr>
              <w:pStyle w:val="TableContents"/>
              <w:bidi w:val="0"/>
              <w:spacing w:before="0" w:after="283"/>
              <w:jc w:val="left"/>
              <w:rPr/>
            </w:pPr>
            <w:r>
              <w:rPr/>
              <w:t xml:space="preserve">70 </w:t>
            </w:r>
          </w:p>
        </w:tc>
      </w:tr>
      <w:tr>
        <w:trPr/>
        <w:tc>
          <w:tcPr>
            <w:tcW w:w="1689" w:type="dxa"/>
            <w:tcBorders/>
            <w:vAlign w:val="center"/>
          </w:tcPr>
          <w:p>
            <w:pPr>
              <w:pStyle w:val="TableHeading"/>
              <w:suppressLineNumbers/>
              <w:bidi w:val="0"/>
              <w:spacing w:before="0" w:after="283"/>
              <w:jc w:val="center"/>
              <w:rPr/>
            </w:pPr>
            <w:r>
              <w:rPr/>
              <w:t xml:space="preserve">Pituus </w:t>
            </w:r>
          </w:p>
        </w:tc>
        <w:tc>
          <w:tcPr>
            <w:tcW w:w="8516" w:type="dxa"/>
            <w:tcBorders/>
            <w:vAlign w:val="center"/>
          </w:tcPr>
          <w:p>
            <w:pPr>
              <w:pStyle w:val="TableContents"/>
              <w:bidi w:val="0"/>
              <w:spacing w:before="0" w:after="283"/>
              <w:jc w:val="left"/>
              <w:rPr/>
            </w:pPr>
            <w:r>
              <w:rPr/>
              <w:t xml:space="preserve">7,156 jaardia (6,543 m) </w:t>
            </w:r>
          </w:p>
        </w:tc>
      </w:tr>
      <w:tr>
        <w:trPr/>
        <w:tc>
          <w:tcPr>
            <w:tcW w:w="1689" w:type="dxa"/>
            <w:tcBorders/>
            <w:vAlign w:val="center"/>
          </w:tcPr>
          <w:p>
            <w:pPr>
              <w:pStyle w:val="TableHeading"/>
              <w:suppressLineNumbers/>
              <w:bidi w:val="0"/>
              <w:spacing w:before="0" w:after="283"/>
              <w:jc w:val="center"/>
              <w:rPr/>
            </w:pPr>
            <w:r>
              <w:rPr/>
              <w:t xml:space="preserve">Kenttä </w:t>
            </w:r>
          </w:p>
        </w:tc>
        <w:tc>
          <w:tcPr>
            <w:tcW w:w="8516" w:type="dxa"/>
            <w:tcBorders/>
            <w:vAlign w:val="center"/>
          </w:tcPr>
          <w:p>
            <w:pPr>
              <w:pStyle w:val="TableContents"/>
              <w:bidi w:val="0"/>
              <w:spacing w:before="0" w:after="283"/>
              <w:jc w:val="left"/>
              <w:rPr/>
            </w:pPr>
            <w:r>
              <w:rPr/>
              <w:t xml:space="preserve">156 pelaajaa, 77 cutin jälkeen </w:t>
            </w:r>
          </w:p>
        </w:tc>
      </w:tr>
      <w:tr>
        <w:trPr/>
        <w:tc>
          <w:tcPr>
            <w:tcW w:w="1689" w:type="dxa"/>
            <w:tcBorders/>
            <w:vAlign w:val="center"/>
          </w:tcPr>
          <w:p>
            <w:pPr>
              <w:pStyle w:val="TableHeading"/>
              <w:suppressLineNumbers/>
              <w:bidi w:val="0"/>
              <w:spacing w:before="0" w:after="283"/>
              <w:jc w:val="center"/>
              <w:rPr/>
            </w:pPr>
            <w:r>
              <w:rPr/>
              <w:t xml:space="preserve">Leikkaa </w:t>
            </w:r>
          </w:p>
        </w:tc>
        <w:tc>
          <w:tcPr>
            <w:tcW w:w="8516" w:type="dxa"/>
            <w:tcBorders/>
            <w:vAlign w:val="center"/>
          </w:tcPr>
          <w:p>
            <w:pPr>
              <w:pStyle w:val="TableContents"/>
              <w:bidi w:val="0"/>
              <w:spacing w:before="0" w:after="283"/>
              <w:jc w:val="left"/>
              <w:rPr/>
            </w:pPr>
            <w:r>
              <w:rPr/>
              <w:t xml:space="preserve">145 (+ 5) </w:t>
            </w:r>
          </w:p>
        </w:tc>
      </w:tr>
      <w:tr>
        <w:trPr/>
        <w:tc>
          <w:tcPr>
            <w:tcW w:w="1689" w:type="dxa"/>
            <w:tcBorders/>
            <w:vAlign w:val="center"/>
          </w:tcPr>
          <w:p>
            <w:pPr>
              <w:pStyle w:val="TableHeading"/>
              <w:suppressLineNumbers/>
              <w:bidi w:val="0"/>
              <w:spacing w:before="0" w:after="283"/>
              <w:jc w:val="center"/>
              <w:rPr/>
            </w:pPr>
            <w:r>
              <w:rPr/>
              <w:t xml:space="preserve">Palkintorahasto </w:t>
            </w:r>
          </w:p>
        </w:tc>
        <w:tc>
          <w:tcPr>
            <w:tcW w:w="8516" w:type="dxa"/>
            <w:tcBorders/>
            <w:vAlign w:val="center"/>
          </w:tcPr>
          <w:p>
            <w:pPr>
              <w:pStyle w:val="TableContents"/>
              <w:bidi w:val="0"/>
              <w:spacing w:before="0" w:after="283"/>
              <w:jc w:val="left"/>
              <w:rPr/>
            </w:pPr>
            <w:r>
              <w:rPr/>
              <w:t xml:space="preserve">Yhdysvaltain 10 250 000 dollaria 8 935 572 euroa 7 890 000 puntaa (arvio). </w:t>
            </w:r>
          </w:p>
        </w:tc>
      </w:tr>
      <w:tr>
        <w:trPr/>
        <w:tc>
          <w:tcPr>
            <w:tcW w:w="1689" w:type="dxa"/>
            <w:tcBorders/>
            <w:vAlign w:val="center"/>
          </w:tcPr>
          <w:p>
            <w:pPr>
              <w:pStyle w:val="TableHeading"/>
              <w:suppressLineNumbers/>
              <w:bidi w:val="0"/>
              <w:spacing w:before="0" w:after="283"/>
              <w:jc w:val="center"/>
              <w:rPr/>
            </w:pPr>
            <w:r>
              <w:rPr/>
              <w:t xml:space="preserve">Voittajan osuus </w:t>
            </w:r>
          </w:p>
        </w:tc>
        <w:tc>
          <w:tcPr>
            <w:tcW w:w="8516" w:type="dxa"/>
            <w:tcBorders/>
            <w:vAlign w:val="center"/>
          </w:tcPr>
          <w:p>
            <w:pPr>
              <w:pStyle w:val="TableContents"/>
              <w:bidi w:val="0"/>
              <w:spacing w:before="0" w:after="283"/>
              <w:jc w:val="left"/>
              <w:rPr/>
            </w:pPr>
            <w:r>
              <w:rPr/>
              <w:t xml:space="preserve">$1,845,000 € 1,608,403 £ 1,420,000 (arvio) Mestari Jordan Spieth 268 (- 12) ``2016 2018''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pelataan tänä vuonna British Open -golfkilpailu?</w:t>
      </w:r>
    </w:p>
    <w:p>
      <w:pPr>
        <w:pStyle w:val="TextBody"/>
        <w:bidi w:val="0"/>
        <w:jc w:val="left"/>
        <w:rPr>
          <w:b/>
          <w:u w:val="single"/>
          <w:shd w:val="clear" w:fill="FFFF00"/>
        </w:rPr>
      </w:pPr>
      <w:r>
        <w:rPr>
          <w:b/>
          <w:u w:val="single"/>
          <w:shd w:val="clear" w:fill="FFFF00"/>
        </w:rPr>
        <w:t xml:space="preserve">Asiakirjan numero 17320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Olympic Broadcasting Services toimi näiden kisojen isäntänä; OBS tuotti yhteensä seitsemästä liikkuvasta yksiköstä ja jakoi kansainvälisille oikeudenhaltijoilleen 40 000 tuntia televisiomateriaalia ja 60 000 tuntia digitaalista materiaalia kisoista; ensimmäistä kertaa olympialaisten historiassa digitaalinen materiaali ylitti televisiomateriaalin määrän. Kansainvälinen lähetyskeskus rakennettiin Barra da Tijucan klusteriin. NHK ja OBS kuvasivat jälleen osan kisoista, kuten avajaisseremonian ja valikoituja tapahtumia, 8K-resoluutioisena videona. Lisäksi vuoden 2016 nuorten talviolympialaisten 180 asteen kokeilua laajentaen 85 tuntia videosisältöä syntyi 360 asteen virtuaalitodellisuusformaatissa. Yhdysvalloissa NBC tarjosi 4K-sisältöä, joka oli muunnettu alaspäin 8K-materiaalista ja jossa oli HDR- ja Dolby Atmos -tuki, osallistuville televisiopalveluntarjoajille. Koska </w:t>
      </w:r>
      <w:r>
        <w:rPr/>
        <w:t xml:space="preserve">NBC:n ja Sky New Zealandin henkilökunta oli perehtynyt Riossa käyttöön otettujen uusien urheilulajien kotimaisiin lähetyksiin, NBC:n ja Sky New Zealandin henkilökunta vastasi </w:t>
      </w:r>
      <w:r>
        <w:rPr/>
        <w:t xml:space="preserve">OBS:n puolesta </w:t>
      </w:r>
      <w:r>
        <w:rPr>
          <w:color w:val="A9A9A9"/>
        </w:rPr>
        <w:t xml:space="preserve">golf- </w:t>
      </w:r>
      <w:r>
        <w:rPr/>
        <w:t xml:space="preserve">ja </w:t>
      </w:r>
      <w:r>
        <w:rPr>
          <w:color w:val="DCDCDC"/>
        </w:rPr>
        <w:t xml:space="preserve">rugby Sevens </w:t>
      </w:r>
      <w:r>
        <w:rPr/>
        <w:t xml:space="preserve">-tapahtumien </w:t>
      </w:r>
      <w:r>
        <w:rPr/>
        <w:t xml:space="preserve">tuotannosta.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olympialaji on uusi vuoden 2016 kisoissa?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2016 kesäolympialaiset (portugaliksi Jogos Olímpicos de Verão de 2016), jotka tunnetaan virallisesti nimellä XXXI olympialaisten kisat ja yleisesti nimellä Rio 2016, olivat merkittävä kansainvälinen moniurheilutapahtuma, jota vietettiin </w:t>
      </w:r>
      <w:r>
        <w:rPr>
          <w:color w:val="A9A9A9"/>
        </w:rPr>
        <w:t xml:space="preserve">Rio de Janeirossa Brasiliassa </w:t>
      </w:r>
      <w:r>
        <w:rPr/>
        <w:t xml:space="preserve">5.-21. elokuuta 2016.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olympialaiset pidettiin vuonna 2016?</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Vuoden 2016 kesäolympialaiset (portugaliksi Jogos Olímpicos de Verão de 2016), jotka tunnetaan virallisesti nimellä XXXI olympialaisten kisat ja yleisesti nimellä Rio 2016, olivat merkittävä kansainvälinen moniurheilutapahtuma, joka järjestettiin </w:t>
      </w:r>
      <w:r>
        <w:rPr>
          <w:color w:val="A9A9A9"/>
        </w:rPr>
        <w:t xml:space="preserve">Rio de Janeirossa, Brasiliassa </w:t>
      </w:r>
      <w:r>
        <w:rPr/>
        <w:t xml:space="preserve">5.-21. elokuuta 2016, ja joidenkin urheilulajien ennakkotapahtumat alkoivat 3. elokuuta. Ne olivat ensimmäiset Etelä-Amerikassa koskaan järjestetyt olympialaiset.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kesäolympialaiset vuonna 2016?</w:t>
      </w:r>
    </w:p>
    <w:p>
      <w:pPr>
        <w:pStyle w:val="TextBody"/>
        <w:bidi w:val="0"/>
        <w:jc w:val="left"/>
        <w:rPr>
          <w:b/>
          <w:u w:val="single"/>
          <w:shd w:val="clear" w:fill="FFFF00"/>
        </w:rPr>
      </w:pPr>
      <w:r>
        <w:rPr>
          <w:b/>
          <w:u w:val="single"/>
          <w:shd w:val="clear" w:fill="FFFF00"/>
        </w:rPr>
        <w:t xml:space="preserve">Asiakirjan numero 17321</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5384"/>
        <w:gridCol w:w="2978"/>
        <w:gridCol w:w="1122"/>
        <w:gridCol w:w="109"/>
        <w:gridCol w:w="282"/>
        <w:gridCol w:w="330"/>
      </w:tblGrid>
      <w:tr>
        <w:trPr/>
        <w:tc>
          <w:tcPr>
            <w:tcW w:w="5384" w:type="dxa"/>
            <w:tcBorders/>
            <w:vAlign w:val="center"/>
          </w:tcPr>
          <w:p>
            <w:pPr>
              <w:pStyle w:val="TableHeading"/>
              <w:suppressLineNumbers/>
              <w:bidi w:val="0"/>
              <w:spacing w:before="0" w:after="283"/>
              <w:jc w:val="center"/>
              <w:rPr/>
            </w:pPr>
            <w:r>
              <w:rPr/>
              <w:t xml:space="preserve">Hahmo </w:t>
            </w:r>
          </w:p>
        </w:tc>
        <w:tc>
          <w:tcPr>
            <w:tcW w:w="2978" w:type="dxa"/>
            <w:tcBorders/>
            <w:vAlign w:val="center"/>
          </w:tcPr>
          <w:p>
            <w:pPr>
              <w:pStyle w:val="TableHeading"/>
              <w:suppressLineNumbers/>
              <w:bidi w:val="0"/>
              <w:spacing w:before="0" w:after="283"/>
              <w:jc w:val="center"/>
              <w:rPr/>
            </w:pPr>
            <w:r>
              <w:rPr/>
              <w:t xml:space="preserve">Vuodenaikojen mukaan kuvattuna </w:t>
            </w:r>
          </w:p>
        </w:tc>
        <w:tc>
          <w:tcPr>
            <w:tcW w:w="1122" w:type="dxa"/>
            <w:tcBorders/>
          </w:tcPr>
          <w:p>
            <w:pPr>
              <w:pStyle w:val="TableContents"/>
              <w:bidi w:val="0"/>
              <w:spacing w:before="0" w:after="283"/>
              <w:jc w:val="left"/>
              <w:rPr>
                <w:sz w:val="4"/>
                <w:szCs w:val="4"/>
              </w:rPr>
            </w:pPr>
            <w:r>
              <w:rPr>
                <w:sz w:val="4"/>
                <w:szCs w:val="4"/>
              </w:rPr>
            </w:r>
          </w:p>
        </w:tc>
        <w:tc>
          <w:tcPr>
            <w:tcW w:w="109" w:type="dxa"/>
            <w:tcBorders/>
          </w:tcPr>
          <w:p>
            <w:pPr>
              <w:pStyle w:val="TableContents"/>
              <w:bidi w:val="0"/>
              <w:spacing w:before="0" w:after="283"/>
              <w:jc w:val="left"/>
              <w:rPr>
                <w:sz w:val="4"/>
                <w:szCs w:val="4"/>
              </w:rPr>
            </w:pPr>
            <w:r>
              <w:rPr>
                <w:sz w:val="4"/>
                <w:szCs w:val="4"/>
              </w:rPr>
            </w:r>
          </w:p>
        </w:tc>
        <w:tc>
          <w:tcPr>
            <w:tcW w:w="282" w:type="dxa"/>
            <w:tcBorders/>
          </w:tcPr>
          <w:p>
            <w:pPr>
              <w:pStyle w:val="TableContents"/>
              <w:bidi w:val="0"/>
              <w:spacing w:before="0" w:after="283"/>
              <w:jc w:val="left"/>
              <w:rPr>
                <w:sz w:val="4"/>
                <w:szCs w:val="4"/>
              </w:rPr>
            </w:pPr>
            <w:r>
              <w:rPr>
                <w:sz w:val="4"/>
                <w:szCs w:val="4"/>
              </w:rPr>
            </w:r>
          </w:p>
        </w:tc>
        <w:tc>
          <w:tcPr>
            <w:tcW w:w="330" w:type="dxa"/>
            <w:tcBorders/>
          </w:tcPr>
          <w:p>
            <w:pPr>
              <w:pStyle w:val="TableContents"/>
              <w:bidi w:val="0"/>
              <w:spacing w:before="0" w:after="283"/>
              <w:jc w:val="left"/>
              <w:rPr>
                <w:sz w:val="4"/>
                <w:szCs w:val="4"/>
              </w:rPr>
            </w:pPr>
            <w:r>
              <w:rPr>
                <w:sz w:val="4"/>
                <w:szCs w:val="4"/>
              </w:rPr>
            </w:r>
          </w:p>
        </w:tc>
      </w:tr>
      <w:tr>
        <w:trPr/>
        <w:tc>
          <w:tcPr>
            <w:tcW w:w="5384" w:type="dxa"/>
            <w:tcBorders/>
            <w:vAlign w:val="center"/>
          </w:tcPr>
          <w:p>
            <w:pPr>
              <w:pStyle w:val="TableHeading"/>
              <w:bidi w:val="0"/>
              <w:spacing w:before="0" w:after="283"/>
              <w:rPr>
                <w:sz w:val="4"/>
                <w:szCs w:val="4"/>
              </w:rPr>
            </w:pPr>
            <w:r>
              <w:rPr>
                <w:sz w:val="4"/>
                <w:szCs w:val="4"/>
              </w:rPr>
            </w:r>
          </w:p>
        </w:tc>
        <w:tc>
          <w:tcPr>
            <w:tcW w:w="2978" w:type="dxa"/>
            <w:tcBorders/>
            <w:vAlign w:val="center"/>
          </w:tcPr>
          <w:p>
            <w:pPr>
              <w:pStyle w:val="TableHeading"/>
              <w:bidi w:val="0"/>
              <w:spacing w:before="0" w:after="283"/>
              <w:rPr>
                <w:sz w:val="4"/>
                <w:szCs w:val="4"/>
              </w:rPr>
            </w:pPr>
            <w:r>
              <w:rPr>
                <w:sz w:val="4"/>
                <w:szCs w:val="4"/>
              </w:rPr>
            </w:r>
          </w:p>
        </w:tc>
        <w:tc>
          <w:tcPr>
            <w:tcW w:w="1122" w:type="dxa"/>
            <w:tcBorders/>
            <w:vAlign w:val="center"/>
          </w:tcPr>
          <w:p>
            <w:pPr>
              <w:pStyle w:val="TableHeading"/>
              <w:bidi w:val="0"/>
              <w:spacing w:before="0" w:after="283"/>
              <w:rPr>
                <w:sz w:val="4"/>
                <w:szCs w:val="4"/>
              </w:rPr>
            </w:pPr>
            <w:r>
              <w:rPr>
                <w:sz w:val="4"/>
                <w:szCs w:val="4"/>
              </w:rPr>
            </w:r>
          </w:p>
        </w:tc>
        <w:tc>
          <w:tcPr>
            <w:tcW w:w="109" w:type="dxa"/>
            <w:tcBorders/>
            <w:vAlign w:val="center"/>
          </w:tcPr>
          <w:p>
            <w:pPr>
              <w:pStyle w:val="TableHeading"/>
              <w:bidi w:val="0"/>
              <w:spacing w:before="0" w:after="283"/>
              <w:rPr>
                <w:sz w:val="4"/>
                <w:szCs w:val="4"/>
              </w:rPr>
            </w:pPr>
            <w:r>
              <w:rPr>
                <w:sz w:val="4"/>
                <w:szCs w:val="4"/>
              </w:rPr>
            </w:r>
          </w:p>
        </w:tc>
        <w:tc>
          <w:tcPr>
            <w:tcW w:w="282" w:type="dxa"/>
            <w:tcBorders/>
            <w:vAlign w:val="center"/>
          </w:tcPr>
          <w:p>
            <w:pPr>
              <w:pStyle w:val="TableHeading"/>
              <w:suppressLineNumbers/>
              <w:bidi w:val="0"/>
              <w:spacing w:before="0" w:after="283"/>
              <w:jc w:val="center"/>
              <w:rPr/>
            </w:pPr>
            <w:r>
              <w:rPr/>
              <w:t xml:space="preserve">5 </w:t>
            </w:r>
          </w:p>
        </w:tc>
        <w:tc>
          <w:tcPr>
            <w:tcW w:w="330" w:type="dxa"/>
            <w:tcBorders/>
            <w:vAlign w:val="center"/>
          </w:tcPr>
          <w:p>
            <w:pPr>
              <w:pStyle w:val="TableHeading"/>
              <w:suppressLineNumbers/>
              <w:bidi w:val="0"/>
              <w:spacing w:before="0" w:after="283"/>
              <w:jc w:val="center"/>
              <w:rPr/>
            </w:pPr>
            <w:r>
              <w:rPr/>
              <w:t xml:space="preserve">6 </w:t>
            </w:r>
          </w:p>
        </w:tc>
      </w:tr>
      <w:tr>
        <w:trPr/>
        <w:tc>
          <w:tcPr>
            <w:tcW w:w="5384" w:type="dxa"/>
            <w:tcBorders/>
            <w:vAlign w:val="center"/>
          </w:tcPr>
          <w:p>
            <w:pPr>
              <w:pStyle w:val="TableContents"/>
              <w:bidi w:val="0"/>
              <w:spacing w:before="0" w:after="283"/>
              <w:jc w:val="left"/>
              <w:rPr/>
            </w:pPr>
            <w:r>
              <w:rPr/>
              <w:t xml:space="preserve">George Edward Lopez </w:t>
            </w:r>
          </w:p>
        </w:tc>
        <w:tc>
          <w:tcPr>
            <w:tcW w:w="2978" w:type="dxa"/>
            <w:tcBorders/>
            <w:vAlign w:val="center"/>
          </w:tcPr>
          <w:p>
            <w:pPr>
              <w:pStyle w:val="TableContents"/>
              <w:bidi w:val="0"/>
              <w:spacing w:before="0" w:after="283"/>
              <w:jc w:val="left"/>
              <w:rPr/>
            </w:pPr>
            <w:r>
              <w:rPr/>
              <w:t xml:space="preserve">George Lopez Main </w:t>
            </w:r>
          </w:p>
        </w:tc>
        <w:tc>
          <w:tcPr>
            <w:tcW w:w="1843" w:type="dxa"/>
            <w:gridSpan w:val="4"/>
            <w:tcBorders/>
          </w:tcPr>
          <w:p>
            <w:pPr>
              <w:pStyle w:val="TableContents"/>
              <w:bidi w:val="0"/>
              <w:spacing w:before="0" w:after="283"/>
              <w:jc w:val="left"/>
              <w:rPr>
                <w:sz w:val="4"/>
                <w:szCs w:val="4"/>
              </w:rPr>
            </w:pPr>
            <w:r>
              <w:rPr>
                <w:sz w:val="4"/>
                <w:szCs w:val="4"/>
              </w:rPr>
            </w:r>
          </w:p>
        </w:tc>
      </w:tr>
      <w:tr>
        <w:trPr/>
        <w:tc>
          <w:tcPr>
            <w:tcW w:w="5384" w:type="dxa"/>
            <w:tcBorders/>
            <w:vAlign w:val="center"/>
          </w:tcPr>
          <w:p>
            <w:pPr>
              <w:pStyle w:val="TableContents"/>
              <w:bidi w:val="0"/>
              <w:spacing w:before="0" w:after="283"/>
              <w:jc w:val="left"/>
              <w:rPr/>
            </w:pPr>
            <w:r>
              <w:rPr/>
              <w:t xml:space="preserve">Angelina ``Angie'' Lopez (o.s. Palmero) </w:t>
            </w:r>
          </w:p>
        </w:tc>
        <w:tc>
          <w:tcPr>
            <w:tcW w:w="2978" w:type="dxa"/>
            <w:tcBorders/>
            <w:vAlign w:val="center"/>
          </w:tcPr>
          <w:p>
            <w:pPr>
              <w:pStyle w:val="TableContents"/>
              <w:bidi w:val="0"/>
              <w:spacing w:before="0" w:after="283"/>
              <w:jc w:val="left"/>
              <w:rPr/>
            </w:pPr>
            <w:r>
              <w:rPr/>
              <w:t xml:space="preserve">Constance Marie Main </w:t>
            </w:r>
          </w:p>
        </w:tc>
        <w:tc>
          <w:tcPr>
            <w:tcW w:w="1843" w:type="dxa"/>
            <w:gridSpan w:val="4"/>
            <w:tcBorders/>
          </w:tcPr>
          <w:p>
            <w:pPr>
              <w:pStyle w:val="TableContents"/>
              <w:bidi w:val="0"/>
              <w:spacing w:before="0" w:after="283"/>
              <w:jc w:val="left"/>
              <w:rPr>
                <w:sz w:val="4"/>
                <w:szCs w:val="4"/>
              </w:rPr>
            </w:pPr>
            <w:r>
              <w:rPr>
                <w:sz w:val="4"/>
                <w:szCs w:val="4"/>
              </w:rPr>
            </w:r>
          </w:p>
        </w:tc>
      </w:tr>
      <w:tr>
        <w:trPr/>
        <w:tc>
          <w:tcPr>
            <w:tcW w:w="5384" w:type="dxa"/>
            <w:tcBorders/>
            <w:vAlign w:val="center"/>
          </w:tcPr>
          <w:p>
            <w:pPr>
              <w:pStyle w:val="TableContents"/>
              <w:bidi w:val="0"/>
              <w:spacing w:before="0" w:after="283"/>
              <w:jc w:val="left"/>
              <w:rPr/>
            </w:pPr>
            <w:r>
              <w:rPr/>
              <w:t xml:space="preserve">Ernesto ``Ernie'' Cardenas </w:t>
            </w:r>
          </w:p>
        </w:tc>
        <w:tc>
          <w:tcPr>
            <w:tcW w:w="2978" w:type="dxa"/>
            <w:tcBorders/>
            <w:vAlign w:val="center"/>
          </w:tcPr>
          <w:p>
            <w:pPr>
              <w:pStyle w:val="TableContents"/>
              <w:bidi w:val="0"/>
              <w:spacing w:before="0" w:after="283"/>
              <w:jc w:val="left"/>
              <w:rPr/>
            </w:pPr>
            <w:r>
              <w:rPr/>
              <w:t xml:space="preserve">Valente Rodriguez Main </w:t>
            </w:r>
          </w:p>
        </w:tc>
        <w:tc>
          <w:tcPr>
            <w:tcW w:w="1843" w:type="dxa"/>
            <w:gridSpan w:val="4"/>
            <w:tcBorders/>
          </w:tcPr>
          <w:p>
            <w:pPr>
              <w:pStyle w:val="TableContents"/>
              <w:bidi w:val="0"/>
              <w:spacing w:before="0" w:after="283"/>
              <w:jc w:val="left"/>
              <w:rPr>
                <w:sz w:val="4"/>
                <w:szCs w:val="4"/>
              </w:rPr>
            </w:pPr>
            <w:r>
              <w:rPr>
                <w:sz w:val="4"/>
                <w:szCs w:val="4"/>
              </w:rPr>
            </w:r>
          </w:p>
        </w:tc>
      </w:tr>
      <w:tr>
        <w:trPr/>
        <w:tc>
          <w:tcPr>
            <w:tcW w:w="5384" w:type="dxa"/>
            <w:tcBorders/>
            <w:vAlign w:val="center"/>
          </w:tcPr>
          <w:p>
            <w:pPr>
              <w:pStyle w:val="TableContents"/>
              <w:bidi w:val="0"/>
              <w:spacing w:before="0" w:after="283"/>
              <w:jc w:val="left"/>
              <w:rPr/>
            </w:pPr>
            <w:r>
              <w:rPr/>
              <w:t xml:space="preserve">Maximilian ``Max'' Victor Roberto Magic Johnson Lopez </w:t>
            </w:r>
          </w:p>
        </w:tc>
        <w:tc>
          <w:tcPr>
            <w:tcW w:w="2978" w:type="dxa"/>
            <w:tcBorders/>
            <w:vAlign w:val="center"/>
          </w:tcPr>
          <w:p>
            <w:pPr>
              <w:pStyle w:val="TableContents"/>
              <w:bidi w:val="0"/>
              <w:spacing w:before="0" w:after="283"/>
              <w:jc w:val="left"/>
              <w:rPr/>
            </w:pPr>
            <w:r>
              <w:rPr>
                <w:color w:val="A9A9A9"/>
              </w:rPr>
              <w:t xml:space="preserve">Luis Armand Garcia </w:t>
            </w:r>
            <w:r>
              <w:rPr/>
              <w:t xml:space="preserve">Main </w:t>
            </w:r>
          </w:p>
        </w:tc>
        <w:tc>
          <w:tcPr>
            <w:tcW w:w="1843" w:type="dxa"/>
            <w:gridSpan w:val="4"/>
            <w:tcBorders/>
          </w:tcPr>
          <w:p>
            <w:pPr>
              <w:pStyle w:val="TableContents"/>
              <w:bidi w:val="0"/>
              <w:spacing w:before="0" w:after="283"/>
              <w:jc w:val="left"/>
              <w:rPr>
                <w:sz w:val="4"/>
                <w:szCs w:val="4"/>
              </w:rPr>
            </w:pPr>
            <w:r>
              <w:rPr>
                <w:sz w:val="4"/>
                <w:szCs w:val="4"/>
              </w:rPr>
            </w:r>
          </w:p>
        </w:tc>
      </w:tr>
      <w:tr>
        <w:trPr/>
        <w:tc>
          <w:tcPr>
            <w:tcW w:w="5384" w:type="dxa"/>
            <w:tcBorders/>
            <w:vAlign w:val="center"/>
          </w:tcPr>
          <w:p>
            <w:pPr>
              <w:pStyle w:val="TableContents"/>
              <w:bidi w:val="0"/>
              <w:spacing w:before="0" w:after="283"/>
              <w:jc w:val="left"/>
              <w:rPr/>
            </w:pPr>
            <w:r>
              <w:rPr/>
              <w:t xml:space="preserve">Carmen Consuela Lopez </w:t>
            </w:r>
          </w:p>
        </w:tc>
        <w:tc>
          <w:tcPr>
            <w:tcW w:w="2978" w:type="dxa"/>
            <w:tcBorders/>
            <w:vAlign w:val="center"/>
          </w:tcPr>
          <w:p>
            <w:pPr>
              <w:pStyle w:val="TableContents"/>
              <w:bidi w:val="0"/>
              <w:spacing w:before="0" w:after="283"/>
              <w:jc w:val="left"/>
              <w:rPr/>
            </w:pPr>
            <w:r>
              <w:rPr/>
              <w:t xml:space="preserve">Masiela Lusha Main </w:t>
            </w:r>
          </w:p>
        </w:tc>
        <w:tc>
          <w:tcPr>
            <w:tcW w:w="1122" w:type="dxa"/>
            <w:tcBorders/>
            <w:vAlign w:val="center"/>
          </w:tcPr>
          <w:p>
            <w:pPr>
              <w:pStyle w:val="TableContents"/>
              <w:bidi w:val="0"/>
              <w:spacing w:before="0" w:after="283"/>
              <w:jc w:val="left"/>
              <w:rPr/>
            </w:pPr>
            <w:r>
              <w:rPr/>
              <w:t xml:space="preserve">Flashback </w:t>
            </w:r>
          </w:p>
        </w:tc>
        <w:tc>
          <w:tcPr>
            <w:tcW w:w="721" w:type="dxa"/>
            <w:gridSpan w:val="3"/>
            <w:tcBorders/>
          </w:tcPr>
          <w:p>
            <w:pPr>
              <w:pStyle w:val="TableContents"/>
              <w:bidi w:val="0"/>
              <w:spacing w:before="0" w:after="283"/>
              <w:jc w:val="left"/>
              <w:rPr>
                <w:sz w:val="4"/>
                <w:szCs w:val="4"/>
              </w:rPr>
            </w:pPr>
            <w:r>
              <w:rPr>
                <w:sz w:val="4"/>
                <w:szCs w:val="4"/>
              </w:rPr>
            </w:r>
          </w:p>
        </w:tc>
      </w:tr>
      <w:tr>
        <w:trPr/>
        <w:tc>
          <w:tcPr>
            <w:tcW w:w="5384" w:type="dxa"/>
            <w:tcBorders/>
            <w:vAlign w:val="center"/>
          </w:tcPr>
          <w:p>
            <w:pPr>
              <w:pStyle w:val="TableContents"/>
              <w:bidi w:val="0"/>
              <w:spacing w:before="0" w:after="283"/>
              <w:jc w:val="left"/>
              <w:rPr/>
            </w:pPr>
            <w:r>
              <w:rPr/>
              <w:t xml:space="preserve">Benita ``Benny'' Lopez (o.s. Diaz) </w:t>
            </w:r>
          </w:p>
        </w:tc>
        <w:tc>
          <w:tcPr>
            <w:tcW w:w="2978" w:type="dxa"/>
            <w:tcBorders/>
            <w:vAlign w:val="center"/>
          </w:tcPr>
          <w:p>
            <w:pPr>
              <w:pStyle w:val="TableContents"/>
              <w:bidi w:val="0"/>
              <w:spacing w:before="0" w:after="283"/>
              <w:jc w:val="left"/>
              <w:rPr/>
            </w:pPr>
            <w:r>
              <w:rPr/>
              <w:t xml:space="preserve">Belita Moreno Main </w:t>
            </w:r>
          </w:p>
        </w:tc>
        <w:tc>
          <w:tcPr>
            <w:tcW w:w="1843" w:type="dxa"/>
            <w:gridSpan w:val="4"/>
            <w:tcBorders/>
          </w:tcPr>
          <w:p>
            <w:pPr>
              <w:pStyle w:val="TableContents"/>
              <w:bidi w:val="0"/>
              <w:spacing w:before="0" w:after="283"/>
              <w:jc w:val="left"/>
              <w:rPr>
                <w:sz w:val="4"/>
                <w:szCs w:val="4"/>
              </w:rPr>
            </w:pPr>
            <w:r>
              <w:rPr>
                <w:sz w:val="4"/>
                <w:szCs w:val="4"/>
              </w:rPr>
            </w:r>
          </w:p>
        </w:tc>
      </w:tr>
      <w:tr>
        <w:trPr/>
        <w:tc>
          <w:tcPr>
            <w:tcW w:w="5384" w:type="dxa"/>
            <w:tcBorders/>
            <w:vAlign w:val="center"/>
          </w:tcPr>
          <w:p>
            <w:pPr>
              <w:pStyle w:val="TableContents"/>
              <w:bidi w:val="0"/>
              <w:spacing w:before="0" w:after="283"/>
              <w:jc w:val="left"/>
              <w:rPr/>
            </w:pPr>
            <w:r>
              <w:rPr/>
              <w:t xml:space="preserve">Tohtori Victor "Vic" Garcia Lantigua Palmero </w:t>
            </w:r>
          </w:p>
        </w:tc>
        <w:tc>
          <w:tcPr>
            <w:tcW w:w="2978" w:type="dxa"/>
            <w:tcBorders/>
            <w:vAlign w:val="center"/>
          </w:tcPr>
          <w:p>
            <w:pPr>
              <w:pStyle w:val="TableContents"/>
              <w:bidi w:val="0"/>
              <w:spacing w:before="0" w:after="283"/>
              <w:jc w:val="left"/>
              <w:rPr/>
            </w:pPr>
            <w:r>
              <w:rPr/>
              <w:t xml:space="preserve">Emiliano Díez Toistuva pääosa </w:t>
            </w:r>
          </w:p>
        </w:tc>
        <w:tc>
          <w:tcPr>
            <w:tcW w:w="1843" w:type="dxa"/>
            <w:gridSpan w:val="4"/>
            <w:tcBorders/>
          </w:tcPr>
          <w:p>
            <w:pPr>
              <w:pStyle w:val="TableContents"/>
              <w:bidi w:val="0"/>
              <w:spacing w:before="0" w:after="283"/>
              <w:jc w:val="left"/>
              <w:rPr>
                <w:sz w:val="4"/>
                <w:szCs w:val="4"/>
              </w:rPr>
            </w:pPr>
            <w:r>
              <w:rPr>
                <w:sz w:val="4"/>
                <w:szCs w:val="4"/>
              </w:rPr>
            </w:r>
          </w:p>
        </w:tc>
      </w:tr>
      <w:tr>
        <w:trPr/>
        <w:tc>
          <w:tcPr>
            <w:tcW w:w="5384" w:type="dxa"/>
            <w:tcBorders/>
            <w:vAlign w:val="center"/>
          </w:tcPr>
          <w:p>
            <w:pPr>
              <w:pStyle w:val="TableContents"/>
              <w:bidi w:val="0"/>
              <w:spacing w:before="0" w:after="283"/>
              <w:jc w:val="left"/>
              <w:rPr/>
            </w:pPr>
            <w:r>
              <w:rPr/>
              <w:t xml:space="preserve">Veronica Ann Palmero </w:t>
            </w:r>
          </w:p>
        </w:tc>
        <w:tc>
          <w:tcPr>
            <w:tcW w:w="2978" w:type="dxa"/>
            <w:tcBorders/>
            <w:vAlign w:val="center"/>
          </w:tcPr>
          <w:p>
            <w:pPr>
              <w:pStyle w:val="TableContents"/>
              <w:bidi w:val="0"/>
              <w:spacing w:before="0" w:after="283"/>
              <w:jc w:val="left"/>
              <w:rPr/>
            </w:pPr>
            <w:r>
              <w:rPr/>
              <w:t xml:space="preserve">Aimee Garcia Toistuva pääosa </w:t>
            </w:r>
          </w:p>
        </w:tc>
        <w:tc>
          <w:tcPr>
            <w:tcW w:w="1843" w:type="dxa"/>
            <w:gridSpan w:val="4"/>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Maxia George Lopezin show'ssa -</w:t>
      </w:r>
    </w:p>
    <w:p>
      <w:pPr>
        <w:pStyle w:val="TextBody"/>
        <w:bidi w:val="0"/>
        <w:jc w:val="left"/>
        <w:rPr>
          <w:b/>
          <w:u w:val="single"/>
          <w:shd w:val="clear" w:fill="FFFF00"/>
        </w:rPr>
      </w:pPr>
      <w:r>
        <w:rPr>
          <w:b/>
          <w:u w:val="single"/>
          <w:shd w:val="clear" w:fill="FFFF00"/>
        </w:rPr>
        <w:t xml:space="preserve">Asiakirjan numero 17322</w:t>
      </w:r>
    </w:p>
    <w:p>
      <w:pPr>
        <w:pStyle w:val="TextBody"/>
        <w:bidi w:val="0"/>
        <w:jc w:val="left"/>
        <w:rPr>
          <w:b/>
          <w:shd w:val="clear" w:fill="FFFF00"/>
        </w:rPr>
      </w:pPr>
      <w:r>
        <w:rPr>
          <w:b/>
          <w:shd w:val="clear" w:fill="FFFF00"/>
        </w:rPr>
        <w:t xml:space="preserve">Tekstin numero 0</w:t>
      </w:r>
    </w:p>
    <w:p>
      <w:pPr>
        <w:pStyle w:val="TextBody"/>
        <w:numPr>
          <w:ilvl w:val="0"/>
          <w:numId w:val="84"/>
        </w:numPr>
        <w:tabs>
          <w:tab w:val="clear" w:pos="1134"/>
          <w:tab w:val="left" w:leader="none" w:pos="707"/>
        </w:tabs>
        <w:bidi w:val="0"/>
        <w:spacing w:before="0" w:after="0"/>
        <w:ind w:start="707" w:hanging="283"/>
        <w:jc w:val="left"/>
        <w:rPr/>
      </w:pPr>
      <w:r>
        <w:rPr/>
        <w:t xml:space="preserve">209 -- Stockton, Modesto, Merced, Turlock; pohjoinen San Joaquinin laakso ja Sierra Nevadan keskiosassa sijaitseva vuoristo. (Jakautui 415:stä 26. lokakuuta 1957.) </w:t>
      </w:r>
    </w:p>
    <w:p>
      <w:pPr>
        <w:pStyle w:val="TextBody"/>
        <w:numPr>
          <w:ilvl w:val="0"/>
          <w:numId w:val="84"/>
        </w:numPr>
        <w:tabs>
          <w:tab w:val="clear" w:pos="1134"/>
          <w:tab w:val="left" w:leader="none" w:pos="707"/>
        </w:tabs>
        <w:bidi w:val="0"/>
        <w:spacing w:before="0" w:after="0"/>
        <w:ind w:start="707" w:hanging="283"/>
        <w:jc w:val="left"/>
        <w:rPr/>
      </w:pPr>
      <w:r>
        <w:rPr>
          <w:color w:val="A9A9A9"/>
        </w:rPr>
        <w:t xml:space="preserve">213 </w:t>
      </w:r>
      <w:r>
        <w:rPr/>
        <w:t xml:space="preserve">-- Los Angelesin keskusta (lokakuu 1947; jaettu useaan otteeseen sen jälkeen; 13. kesäkuuta 1998 lähtien 323:n piirissä. Elokuussa 2017 alueet 213 ja 323 yhdistettiin päällekkäisiksi alueiksi). </w:t>
      </w:r>
    </w:p>
    <w:p>
      <w:pPr>
        <w:pStyle w:val="TextBody"/>
        <w:numPr>
          <w:ilvl w:val="0"/>
          <w:numId w:val="84"/>
        </w:numPr>
        <w:tabs>
          <w:tab w:val="clear" w:pos="1134"/>
          <w:tab w:val="left" w:leader="none" w:pos="707"/>
        </w:tabs>
        <w:bidi w:val="0"/>
        <w:spacing w:before="0" w:after="0"/>
        <w:ind w:start="707" w:hanging="283"/>
        <w:jc w:val="left"/>
        <w:rPr/>
      </w:pPr>
      <w:r>
        <w:rPr/>
        <w:t xml:space="preserve">279 -- 916:n päällekkäisliikenne, joka aloittaa liikennöinnin maaliskuussa 2018. </w:t>
      </w:r>
    </w:p>
    <w:p>
      <w:pPr>
        <w:pStyle w:val="TextBody"/>
        <w:numPr>
          <w:ilvl w:val="0"/>
          <w:numId w:val="84"/>
        </w:numPr>
        <w:tabs>
          <w:tab w:val="clear" w:pos="1134"/>
          <w:tab w:val="left" w:leader="none" w:pos="707"/>
        </w:tabs>
        <w:bidi w:val="0"/>
        <w:spacing w:before="0" w:after="0"/>
        <w:ind w:start="707" w:hanging="283"/>
        <w:jc w:val="left"/>
        <w:rPr/>
      </w:pPr>
      <w:r>
        <w:rPr/>
        <w:t xml:space="preserve">310 -- Santa Monica, Malibu, Pacific Palisades, Compton, Torrance, Beverly Hills, Catalina Island; Los Angelesin piirikunnan lounaisosa. (Jakaantui 213:sta 2. marraskuuta 1991; päällekkäin 424:n kanssa 26. elokuuta 2006.) </w:t>
      </w:r>
    </w:p>
    <w:p>
      <w:pPr>
        <w:pStyle w:val="TextBody"/>
        <w:numPr>
          <w:ilvl w:val="0"/>
          <w:numId w:val="84"/>
        </w:numPr>
        <w:tabs>
          <w:tab w:val="clear" w:pos="1134"/>
          <w:tab w:val="left" w:leader="none" w:pos="707"/>
        </w:tabs>
        <w:bidi w:val="0"/>
        <w:spacing w:before="0" w:after="0"/>
        <w:ind w:start="707" w:hanging="283"/>
        <w:jc w:val="left"/>
        <w:rPr/>
      </w:pPr>
      <w:r>
        <w:rPr>
          <w:color w:val="DCDCDC"/>
        </w:rPr>
        <w:t xml:space="preserve">323 </w:t>
      </w:r>
      <w:r>
        <w:rPr/>
        <w:t xml:space="preserve">-- kehä Los Angelesin keskustan ympärillä, mukaan lukien Hollywoodin ja Eagle Rockin alueet Los Angelesissa, Florence, Montebello ja Itä-Los Angeles. (Erotettu 213:sta 13. kesäkuuta 1998; elokuussa 2017 alueet 213 ja 323 yhdistetään uudelleen päällekkäisiksi alueiksi). </w:t>
      </w:r>
    </w:p>
    <w:p>
      <w:pPr>
        <w:pStyle w:val="TextBody"/>
        <w:numPr>
          <w:ilvl w:val="0"/>
          <w:numId w:val="84"/>
        </w:numPr>
        <w:tabs>
          <w:tab w:val="clear" w:pos="1134"/>
          <w:tab w:val="left" w:leader="none" w:pos="707"/>
        </w:tabs>
        <w:bidi w:val="0"/>
        <w:spacing w:before="0" w:after="0"/>
        <w:ind w:start="707" w:hanging="283"/>
        <w:jc w:val="left"/>
        <w:rPr/>
      </w:pPr>
      <w:r>
        <w:rPr/>
        <w:t xml:space="preserve">408 -- San Jose, Sunnyvale, Gilroy, Morgan Hill ja Los Gatos; suurin osa Santa Claran piirikunnasta. (Jakautui 415:stä 1. tammikuuta 1959; päällekkäin 669:n kanssa 20. marraskuuta 2012). </w:t>
      </w:r>
    </w:p>
    <w:p>
      <w:pPr>
        <w:pStyle w:val="TextBody"/>
        <w:numPr>
          <w:ilvl w:val="0"/>
          <w:numId w:val="84"/>
        </w:numPr>
        <w:tabs>
          <w:tab w:val="clear" w:pos="1134"/>
          <w:tab w:val="left" w:leader="none" w:pos="707"/>
        </w:tabs>
        <w:bidi w:val="0"/>
        <w:spacing w:before="0" w:after="0"/>
        <w:ind w:start="707" w:hanging="283"/>
        <w:jc w:val="left"/>
        <w:rPr/>
      </w:pPr>
      <w:r>
        <w:rPr/>
        <w:t xml:space="preserve">415 -- San Francisco, San Rafael, Novato; koko San Franciscon piirikunta, suurin osa Marinin piirikunnasta ja pieni osa San Mateon piirikunnan pohjoisosaa (lokakuu 1947; päällekkäin 628 21.3.2015 alkaen). </w:t>
      </w:r>
    </w:p>
    <w:p>
      <w:pPr>
        <w:pStyle w:val="TextBody"/>
        <w:numPr>
          <w:ilvl w:val="0"/>
          <w:numId w:val="84"/>
        </w:numPr>
        <w:tabs>
          <w:tab w:val="clear" w:pos="1134"/>
          <w:tab w:val="left" w:leader="none" w:pos="707"/>
        </w:tabs>
        <w:bidi w:val="0"/>
        <w:spacing w:before="0" w:after="0"/>
        <w:ind w:start="707" w:hanging="283"/>
        <w:jc w:val="left"/>
        <w:rPr/>
      </w:pPr>
      <w:r>
        <w:rPr/>
        <w:t xml:space="preserve">424 -- Päällekkäisyys 310:n kanssa 26. elokuuta 2006. </w:t>
      </w:r>
    </w:p>
    <w:p>
      <w:pPr>
        <w:pStyle w:val="TextBody"/>
        <w:numPr>
          <w:ilvl w:val="0"/>
          <w:numId w:val="84"/>
        </w:numPr>
        <w:tabs>
          <w:tab w:val="clear" w:pos="1134"/>
          <w:tab w:val="left" w:leader="none" w:pos="707"/>
        </w:tabs>
        <w:bidi w:val="0"/>
        <w:spacing w:before="0" w:after="0"/>
        <w:ind w:start="707" w:hanging="283"/>
        <w:jc w:val="left"/>
        <w:rPr/>
      </w:pPr>
      <w:r>
        <w:rPr/>
        <w:t xml:space="preserve">442 -- Päällekkäisyys 760:n kanssa 24. lokakuuta 2009 </w:t>
      </w:r>
    </w:p>
    <w:p>
      <w:pPr>
        <w:pStyle w:val="TextBody"/>
        <w:numPr>
          <w:ilvl w:val="0"/>
          <w:numId w:val="84"/>
        </w:numPr>
        <w:tabs>
          <w:tab w:val="clear" w:pos="1134"/>
          <w:tab w:val="left" w:leader="none" w:pos="707"/>
        </w:tabs>
        <w:bidi w:val="0"/>
        <w:spacing w:before="0" w:after="0"/>
        <w:ind w:start="707" w:hanging="283"/>
        <w:jc w:val="left"/>
        <w:rPr/>
      </w:pPr>
      <w:r>
        <w:rPr/>
        <w:t xml:space="preserve">510 -- Oakland, Fremont, Hayward, Berkeley ja Richmond; Alamedan ja Contra Costan piirikuntien länsiosat. (Jakautui 415:stä 2. syyskuuta 1991.) </w:t>
      </w:r>
    </w:p>
    <w:p>
      <w:pPr>
        <w:pStyle w:val="TextBody"/>
        <w:numPr>
          <w:ilvl w:val="0"/>
          <w:numId w:val="84"/>
        </w:numPr>
        <w:tabs>
          <w:tab w:val="clear" w:pos="1134"/>
          <w:tab w:val="left" w:leader="none" w:pos="707"/>
        </w:tabs>
        <w:bidi w:val="0"/>
        <w:spacing w:before="0" w:after="0"/>
        <w:ind w:start="707" w:hanging="283"/>
        <w:jc w:val="left"/>
        <w:rPr/>
      </w:pPr>
      <w:r>
        <w:rPr/>
        <w:t xml:space="preserve">530 -- Redding, Chico, Marysville, Red Bluff, Oroville, Placerville, Truckee, Yuba City; Koillis-Kalifornia, mukaan lukien suurin osa Sacramenton laaksosta, pohjoinen Sierra Nevada ja Tahoejärven alue. (Jakaantui 916:sta 1. marraskuuta 1997.) </w:t>
      </w:r>
    </w:p>
    <w:p>
      <w:pPr>
        <w:pStyle w:val="TextBody"/>
        <w:numPr>
          <w:ilvl w:val="0"/>
          <w:numId w:val="84"/>
        </w:numPr>
        <w:tabs>
          <w:tab w:val="clear" w:pos="1134"/>
          <w:tab w:val="left" w:leader="none" w:pos="707"/>
        </w:tabs>
        <w:bidi w:val="0"/>
        <w:spacing w:before="0" w:after="0"/>
        <w:ind w:start="707" w:hanging="283"/>
        <w:jc w:val="left"/>
        <w:rPr/>
      </w:pPr>
      <w:r>
        <w:rPr/>
        <w:t xml:space="preserve">559 -- Fresno, Visalia, Madera, Hanford; San Joaquinin laakson keskiosat ja Sierra Nevadan eteläinen vuoristo. (Jakaantui 209:stä 14. marraskuuta 1998.) </w:t>
      </w:r>
    </w:p>
    <w:p>
      <w:pPr>
        <w:pStyle w:val="TextBody"/>
        <w:numPr>
          <w:ilvl w:val="0"/>
          <w:numId w:val="84"/>
        </w:numPr>
        <w:tabs>
          <w:tab w:val="clear" w:pos="1134"/>
          <w:tab w:val="left" w:leader="none" w:pos="707"/>
        </w:tabs>
        <w:bidi w:val="0"/>
        <w:spacing w:before="0" w:after="0"/>
        <w:ind w:start="707" w:hanging="283"/>
        <w:jc w:val="left"/>
        <w:rPr/>
      </w:pPr>
      <w:r>
        <w:rPr/>
        <w:t xml:space="preserve">562 -- Long Beach, Whittier, Norwalk, Lakewood, Bellflower, Cerritos, Los Angelesin piirikunnan kaakkoisosa ja pieni osa Orange Countyn rannikkoaluetta. (Jakaantui 310:stä 25. tammikuuta 1997.) </w:t>
      </w:r>
    </w:p>
    <w:p>
      <w:pPr>
        <w:pStyle w:val="TextBody"/>
        <w:numPr>
          <w:ilvl w:val="0"/>
          <w:numId w:val="84"/>
        </w:numPr>
        <w:tabs>
          <w:tab w:val="clear" w:pos="1134"/>
          <w:tab w:val="left" w:leader="none" w:pos="707"/>
        </w:tabs>
        <w:bidi w:val="0"/>
        <w:spacing w:before="0" w:after="0"/>
        <w:ind w:start="707" w:hanging="283"/>
        <w:jc w:val="left"/>
        <w:rPr/>
      </w:pPr>
      <w:r>
        <w:rPr/>
        <w:t xml:space="preserve">619 -- San Diegon keskusta, Chula Vista, National City, Imperial Beach; San Diegon eteläinen piirikunta. (Jakaantui 714:stä 5. marraskuuta 1982.) </w:t>
      </w:r>
    </w:p>
    <w:p>
      <w:pPr>
        <w:pStyle w:val="TextBody"/>
        <w:numPr>
          <w:ilvl w:val="0"/>
          <w:numId w:val="84"/>
        </w:numPr>
        <w:tabs>
          <w:tab w:val="clear" w:pos="1134"/>
          <w:tab w:val="left" w:leader="none" w:pos="707"/>
        </w:tabs>
        <w:bidi w:val="0"/>
        <w:spacing w:before="0" w:after="0"/>
        <w:ind w:start="707" w:hanging="283"/>
        <w:jc w:val="left"/>
        <w:rPr/>
      </w:pPr>
      <w:r>
        <w:rPr/>
        <w:t xml:space="preserve">626 -- Pasadena, El Monte, West Covina; San Gabrielin laakso ja Los Angelesin itäiset esikaupungit. (Jakaantui 818:sta 14. kesäkuuta 1997.) </w:t>
      </w:r>
    </w:p>
    <w:p>
      <w:pPr>
        <w:pStyle w:val="TextBody"/>
        <w:numPr>
          <w:ilvl w:val="0"/>
          <w:numId w:val="84"/>
        </w:numPr>
        <w:tabs>
          <w:tab w:val="clear" w:pos="1134"/>
          <w:tab w:val="left" w:leader="none" w:pos="707"/>
        </w:tabs>
        <w:bidi w:val="0"/>
        <w:spacing w:before="0" w:after="0"/>
        <w:ind w:start="707" w:hanging="283"/>
        <w:jc w:val="left"/>
        <w:rPr/>
      </w:pPr>
      <w:r>
        <w:rPr/>
        <w:t xml:space="preserve">628 -- Päällekkäisyys 415:n kanssa 21. maaliskuuta 2015 alkaen. </w:t>
      </w:r>
    </w:p>
    <w:p>
      <w:pPr>
        <w:pStyle w:val="TextBody"/>
        <w:numPr>
          <w:ilvl w:val="0"/>
          <w:numId w:val="84"/>
        </w:numPr>
        <w:tabs>
          <w:tab w:val="clear" w:pos="1134"/>
          <w:tab w:val="left" w:leader="none" w:pos="707"/>
        </w:tabs>
        <w:bidi w:val="0"/>
        <w:spacing w:before="0" w:after="0"/>
        <w:ind w:start="707" w:hanging="283"/>
        <w:jc w:val="left"/>
        <w:rPr/>
      </w:pPr>
      <w:r>
        <w:rPr/>
        <w:t xml:space="preserve">650 -- San Mateo, Palo Alto, Redwood City, Daly City; suurin osa San Mateon piirikunnasta ja Santa Claran piirikunnan luoteisosa (eli San Franciscon niemimaa lukuun ottamatta San Franciscon kaupunkia ja piirikuntaa). (Jakaantui 415:stä 2. elokuuta 1997.) </w:t>
      </w:r>
    </w:p>
    <w:p>
      <w:pPr>
        <w:pStyle w:val="TextBody"/>
        <w:numPr>
          <w:ilvl w:val="0"/>
          <w:numId w:val="84"/>
        </w:numPr>
        <w:tabs>
          <w:tab w:val="clear" w:pos="1134"/>
          <w:tab w:val="left" w:leader="none" w:pos="707"/>
        </w:tabs>
        <w:bidi w:val="0"/>
        <w:spacing w:before="0" w:after="0"/>
        <w:ind w:start="707" w:hanging="283"/>
        <w:jc w:val="left"/>
        <w:rPr/>
      </w:pPr>
      <w:r>
        <w:rPr/>
        <w:t xml:space="preserve">657 -- Päällekkäin 714:n kanssa 23. syyskuuta 2008. </w:t>
      </w:r>
    </w:p>
    <w:p>
      <w:pPr>
        <w:pStyle w:val="TextBody"/>
        <w:numPr>
          <w:ilvl w:val="0"/>
          <w:numId w:val="84"/>
        </w:numPr>
        <w:tabs>
          <w:tab w:val="clear" w:pos="1134"/>
          <w:tab w:val="left" w:leader="none" w:pos="707"/>
        </w:tabs>
        <w:bidi w:val="0"/>
        <w:spacing w:before="0" w:after="0"/>
        <w:ind w:start="707" w:hanging="283"/>
        <w:jc w:val="left"/>
        <w:rPr/>
      </w:pPr>
      <w:r>
        <w:rPr/>
        <w:t xml:space="preserve">661 -- Bakersfield, Santa Clarita, Palmdale; pohjoinen Los Angelesin piirikunta, mukaan lukien Antelope Valley, ja suurin osa Kernin piirikunnasta, mukaan lukien eteläinen San Joaquinin laakso. (Jakautui 805:stä 13. helmikuuta 1999.) </w:t>
      </w:r>
    </w:p>
    <w:p>
      <w:pPr>
        <w:pStyle w:val="TextBody"/>
        <w:numPr>
          <w:ilvl w:val="0"/>
          <w:numId w:val="84"/>
        </w:numPr>
        <w:tabs>
          <w:tab w:val="clear" w:pos="1134"/>
          <w:tab w:val="left" w:leader="none" w:pos="707"/>
        </w:tabs>
        <w:bidi w:val="0"/>
        <w:spacing w:before="0" w:after="0"/>
        <w:ind w:start="707" w:hanging="283"/>
        <w:jc w:val="left"/>
        <w:rPr/>
      </w:pPr>
      <w:r>
        <w:rPr/>
        <w:t xml:space="preserve">669 -- Päällekkäin 408:n kanssa 20. marraskuuta 2012. </w:t>
      </w:r>
    </w:p>
    <w:p>
      <w:pPr>
        <w:pStyle w:val="TextBody"/>
        <w:numPr>
          <w:ilvl w:val="0"/>
          <w:numId w:val="84"/>
        </w:numPr>
        <w:tabs>
          <w:tab w:val="clear" w:pos="1134"/>
          <w:tab w:val="left" w:leader="none" w:pos="707"/>
        </w:tabs>
        <w:bidi w:val="0"/>
        <w:spacing w:before="0" w:after="0"/>
        <w:ind w:start="707" w:hanging="283"/>
        <w:jc w:val="left"/>
        <w:rPr/>
      </w:pPr>
      <w:r>
        <w:rPr/>
        <w:t xml:space="preserve">707 -- Santa Rosa, Eureka, Sebastopol, Petaluma, Napa, Vallejo, Fairfield; Luoteis-Kalifornia, mukaan lukien pohjoinen Bay Area, Redwood Empire ja Wine Country. (Jakaantui 916:sta 1. maaliskuuta 1959.) </w:t>
      </w:r>
    </w:p>
    <w:p>
      <w:pPr>
        <w:pStyle w:val="TextBody"/>
        <w:numPr>
          <w:ilvl w:val="0"/>
          <w:numId w:val="84"/>
        </w:numPr>
        <w:tabs>
          <w:tab w:val="clear" w:pos="1134"/>
          <w:tab w:val="left" w:leader="none" w:pos="707"/>
        </w:tabs>
        <w:bidi w:val="0"/>
        <w:spacing w:before="0" w:after="0"/>
        <w:ind w:start="707" w:hanging="283"/>
        <w:jc w:val="left"/>
        <w:rPr/>
      </w:pPr>
      <w:r>
        <w:rPr/>
        <w:t xml:space="preserve">714 -- Anaheim, Huntington Beach, Santa Ana, Orange, Westminster, Garden Grove jne.; pohjoinen ja läntinen Orange County (jaettu 213:sta vuonna 1951; päällekkäin 657:n kanssa 23. syyskuuta 2008). </w:t>
      </w:r>
    </w:p>
    <w:p>
      <w:pPr>
        <w:pStyle w:val="TextBody"/>
        <w:numPr>
          <w:ilvl w:val="0"/>
          <w:numId w:val="84"/>
        </w:numPr>
        <w:tabs>
          <w:tab w:val="clear" w:pos="1134"/>
          <w:tab w:val="left" w:leader="none" w:pos="707"/>
        </w:tabs>
        <w:bidi w:val="0"/>
        <w:spacing w:before="0" w:after="0"/>
        <w:ind w:start="707" w:hanging="283"/>
        <w:jc w:val="left"/>
        <w:rPr/>
      </w:pPr>
      <w:r>
        <w:rPr/>
        <w:t xml:space="preserve">747 -- Päällekkäin 818:n kanssa 18. toukokuuta 2009. </w:t>
      </w:r>
    </w:p>
    <w:p>
      <w:pPr>
        <w:pStyle w:val="TextBody"/>
        <w:numPr>
          <w:ilvl w:val="0"/>
          <w:numId w:val="84"/>
        </w:numPr>
        <w:tabs>
          <w:tab w:val="clear" w:pos="1134"/>
          <w:tab w:val="left" w:leader="none" w:pos="707"/>
        </w:tabs>
        <w:bidi w:val="0"/>
        <w:spacing w:before="0" w:after="0"/>
        <w:ind w:start="707" w:hanging="283"/>
        <w:jc w:val="left"/>
        <w:rPr/>
      </w:pPr>
      <w:r>
        <w:rPr/>
        <w:t xml:space="preserve">760 -- Palm Springs, Oceanside, Bishop, Ridgecrest, Barstow, El Centro, Needles; San Diegon piirikunnan pohjoisosa ja Kalifornian kaakkoisosa, mukaan lukien suuri osa Mojaven autiomaata ja Owens Valley. (Jakaantui 619:stä 22. maaliskuuta 1997; päällekkäin 442:n kanssa 24. lokakuuta 2009.) </w:t>
      </w:r>
    </w:p>
    <w:p>
      <w:pPr>
        <w:pStyle w:val="TextBody"/>
        <w:numPr>
          <w:ilvl w:val="0"/>
          <w:numId w:val="84"/>
        </w:numPr>
        <w:tabs>
          <w:tab w:val="clear" w:pos="1134"/>
          <w:tab w:val="left" w:leader="none" w:pos="707"/>
        </w:tabs>
        <w:bidi w:val="0"/>
        <w:spacing w:before="0" w:after="0"/>
        <w:ind w:start="707" w:hanging="283"/>
        <w:jc w:val="left"/>
        <w:rPr/>
      </w:pPr>
      <w:r>
        <w:rPr/>
        <w:t xml:space="preserve">805 -- Santa Barbara, San Luis Obispo, Ventura, Oxnard, Santa Maria, Santa Paula; keskirannikon lounaisosa, mukaan lukien San Luis Obispon, Santa Barbaran ja Venturan piirikunnat. (Jakautui 213:sta 1. tammikuuta 1957). </w:t>
      </w:r>
    </w:p>
    <w:p>
      <w:pPr>
        <w:pStyle w:val="TextBody"/>
        <w:numPr>
          <w:ilvl w:val="0"/>
          <w:numId w:val="84"/>
        </w:numPr>
        <w:tabs>
          <w:tab w:val="clear" w:pos="1134"/>
          <w:tab w:val="left" w:leader="none" w:pos="707"/>
        </w:tabs>
        <w:bidi w:val="0"/>
        <w:spacing w:before="0" w:after="0"/>
        <w:ind w:start="707" w:hanging="283"/>
        <w:jc w:val="left"/>
        <w:rPr/>
      </w:pPr>
      <w:r>
        <w:rPr>
          <w:color w:val="2F4F4F"/>
        </w:rPr>
        <w:t xml:space="preserve">818 </w:t>
      </w:r>
      <w:r>
        <w:rPr/>
        <w:t xml:space="preserve">-- Burbank, Glendale, Pohjois-Hollywood, Van Nuys, Panorama City, Sherman Oaks ja Northridge Los Angelesin kaupunginosissa; San Fernando Valley. (Jakaantui 213:sta 7. tammikuuta 1984; päällekkäin 747:n kanssa 18. toukokuuta 2009.) </w:t>
      </w:r>
    </w:p>
    <w:p>
      <w:pPr>
        <w:pStyle w:val="TextBody"/>
        <w:numPr>
          <w:ilvl w:val="0"/>
          <w:numId w:val="84"/>
        </w:numPr>
        <w:tabs>
          <w:tab w:val="clear" w:pos="1134"/>
          <w:tab w:val="left" w:leader="none" w:pos="707"/>
        </w:tabs>
        <w:bidi w:val="0"/>
        <w:spacing w:before="0" w:after="0"/>
        <w:ind w:start="707" w:hanging="283"/>
        <w:jc w:val="left"/>
        <w:rPr/>
      </w:pPr>
      <w:r>
        <w:rPr/>
        <w:t xml:space="preserve">831 -- Monterey, Santa Cruz, Salinas ja Hollister; pohjoinen keskirannikko. (Jaettu 408:sta 11. heinäkuuta 1998). </w:t>
      </w:r>
    </w:p>
    <w:p>
      <w:pPr>
        <w:pStyle w:val="TextBody"/>
        <w:numPr>
          <w:ilvl w:val="0"/>
          <w:numId w:val="84"/>
        </w:numPr>
        <w:tabs>
          <w:tab w:val="clear" w:pos="1134"/>
          <w:tab w:val="left" w:leader="none" w:pos="707"/>
        </w:tabs>
        <w:bidi w:val="0"/>
        <w:spacing w:before="0" w:after="0"/>
        <w:ind w:start="707" w:hanging="283"/>
        <w:jc w:val="left"/>
        <w:rPr/>
      </w:pPr>
      <w:r>
        <w:rPr/>
        <w:t xml:space="preserve">858 -- Del Mar, La Jolla, Poway, Solana Beach ja San Diegon kaupungin pohjoisosa; San Diegon piirikunnan länsikeskiosassa. (Jaettu numerosta 619 12. kesäkuuta 1999; 19. kesäkuuta 2018 suuntanumerot 619 ja 858 yhdistetään uudelleen päällekkäisiksi). </w:t>
      </w:r>
    </w:p>
    <w:p>
      <w:pPr>
        <w:pStyle w:val="TextBody"/>
        <w:numPr>
          <w:ilvl w:val="0"/>
          <w:numId w:val="84"/>
        </w:numPr>
        <w:tabs>
          <w:tab w:val="clear" w:pos="1134"/>
          <w:tab w:val="left" w:leader="none" w:pos="707"/>
        </w:tabs>
        <w:bidi w:val="0"/>
        <w:spacing w:before="0" w:after="0"/>
        <w:ind w:start="707" w:hanging="283"/>
        <w:jc w:val="left"/>
        <w:rPr/>
      </w:pPr>
      <w:r>
        <w:rPr/>
        <w:t xml:space="preserve">909 -- San Bernardino, Ontario, Pomona ja Chino; Los Angelesin piirikunnan itäosa ja San Bernardinon piirikunnan lounaisosa. (Jakaantui 714:stä 14. marraskuuta 1992.) </w:t>
      </w:r>
    </w:p>
    <w:p>
      <w:pPr>
        <w:pStyle w:val="TextBody"/>
        <w:numPr>
          <w:ilvl w:val="0"/>
          <w:numId w:val="84"/>
        </w:numPr>
        <w:tabs>
          <w:tab w:val="clear" w:pos="1134"/>
          <w:tab w:val="left" w:leader="none" w:pos="707"/>
        </w:tabs>
        <w:bidi w:val="0"/>
        <w:spacing w:before="0" w:after="0"/>
        <w:ind w:start="707" w:hanging="283"/>
        <w:jc w:val="left"/>
        <w:rPr/>
      </w:pPr>
      <w:r>
        <w:rPr/>
        <w:t xml:space="preserve">916 -- Sacramento ja suurin osa Sacramenton metropolialueesta: Folsom, Roseville; Sacramenton piirikunta ja eteläinen Placerin piirikunta (lokakuu 1947). </w:t>
      </w:r>
    </w:p>
    <w:p>
      <w:pPr>
        <w:pStyle w:val="TextBody"/>
        <w:numPr>
          <w:ilvl w:val="0"/>
          <w:numId w:val="84"/>
        </w:numPr>
        <w:tabs>
          <w:tab w:val="clear" w:pos="1134"/>
          <w:tab w:val="left" w:leader="none" w:pos="707"/>
        </w:tabs>
        <w:bidi w:val="0"/>
        <w:spacing w:before="0" w:after="0"/>
        <w:ind w:start="707" w:hanging="283"/>
        <w:jc w:val="left"/>
        <w:rPr/>
      </w:pPr>
      <w:r>
        <w:rPr/>
        <w:t xml:space="preserve">925 -- Concord, Walnut Creek, Livermore, Pleasanton, San Ramon, Martinez ja Antioch; Alamedan ja Contra Costan piirikuntien itäosat. (Jakaantui 510:stä 14. maaliskuuta 1998.) </w:t>
      </w:r>
    </w:p>
    <w:p>
      <w:pPr>
        <w:pStyle w:val="TextBody"/>
        <w:numPr>
          <w:ilvl w:val="0"/>
          <w:numId w:val="84"/>
        </w:numPr>
        <w:tabs>
          <w:tab w:val="clear" w:pos="1134"/>
          <w:tab w:val="left" w:leader="none" w:pos="707"/>
        </w:tabs>
        <w:bidi w:val="0"/>
        <w:spacing w:before="0" w:after="0"/>
        <w:ind w:start="707" w:hanging="283"/>
        <w:jc w:val="left"/>
        <w:rPr/>
      </w:pPr>
      <w:r>
        <w:rPr/>
        <w:t xml:space="preserve">949 -- Irvine, Laguna Beach, Newport Beach, San Juan Capistrano, San Clemente; eteläinen ja itäinen Orange County. (Jakaantui 714:stä 18. huhtikuuta 1998.) </w:t>
      </w:r>
    </w:p>
    <w:p>
      <w:pPr>
        <w:pStyle w:val="TextBody"/>
        <w:numPr>
          <w:ilvl w:val="0"/>
          <w:numId w:val="84"/>
        </w:numPr>
        <w:tabs>
          <w:tab w:val="clear" w:pos="1134"/>
          <w:tab w:val="left" w:leader="none" w:pos="707"/>
        </w:tabs>
        <w:bidi w:val="0"/>
        <w:ind w:start="707" w:hanging="283"/>
        <w:jc w:val="left"/>
        <w:rPr/>
      </w:pPr>
      <w:r>
        <w:rPr/>
        <w:t xml:space="preserve">951 -- Riverside, Corona, Moreno Valley, Perris, Temecula, Murrieta; Riversiden piirikunnan länsiosa. (Jakaantui 909:stä 17. heinäkuuta 2004.)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Los Angelesin suuntanumero ca.</w:t>
      </w:r>
    </w:p>
    <w:p>
      <w:pPr>
        <w:pStyle w:val="TextBody"/>
        <w:bidi w:val="0"/>
        <w:jc w:val="left"/>
        <w:rPr>
          <w:b/>
          <w:u w:val="single"/>
          <w:shd w:val="clear" w:fill="FFFF00"/>
        </w:rPr>
      </w:pPr>
      <w:r>
        <w:rPr>
          <w:b/>
          <w:u w:val="single"/>
          <w:shd w:val="clear" w:fill="FFFF00"/>
        </w:rPr>
        <w:t xml:space="preserve">Asiakirjan numero 17323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Kaupungin historia juontaa juurensa 1200-luvulle jKr., jolloin </w:t>
      </w:r>
      <w:r>
        <w:rPr>
          <w:color w:val="A9A9A9"/>
        </w:rPr>
        <w:t xml:space="preserve">Rao Deva</w:t>
      </w:r>
      <w:r>
        <w:rPr/>
        <w:t xml:space="preserve">, Chauhan Rajputin päällikkö, joka kuului Hada-klaaniin, valloitti alueen ja perusti Bundin ja Hadotin. Myöhemmin 1600-luvun alussa, mogulien keisari Jahangirin aikana, Bundin hallitsija Rao Ratan Singh antoi pienemmän Kotan ruhtinaskunnan pojalleen Madho Singhille. Siitä lähtien Kotasta tuli Rajputin urheuden ja kulttuurin tunnusmerkki.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Kota-valtion perustaja hallitsija?</w:t>
      </w:r>
    </w:p>
    <w:p>
      <w:pPr>
        <w:pStyle w:val="TextBody"/>
        <w:bidi w:val="0"/>
        <w:jc w:val="left"/>
        <w:rPr>
          <w:b/>
          <w:u w:val="single"/>
          <w:shd w:val="clear" w:fill="FFFF00"/>
        </w:rPr>
      </w:pPr>
      <w:r>
        <w:rPr>
          <w:b/>
          <w:u w:val="single"/>
          <w:shd w:val="clear" w:fill="FFFF00"/>
        </w:rPr>
        <w:t xml:space="preserve">Asiakirjan numero 17324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Little Caesars Arena on monitoimiareena </w:t>
      </w:r>
      <w:r>
        <w:rPr>
          <w:color w:val="A9A9A9"/>
        </w:rPr>
        <w:t xml:space="preserve">Detroitin keskustassa</w:t>
      </w:r>
      <w:r>
        <w:rPr/>
        <w:t xml:space="preserve">. Rakennustyöt alkoivat 24. huhtikuuta 2015 sen jälkeen, kun viralliset avajaiset pidettiin 25. syyskuuta 2014. </w:t>
      </w:r>
      <w:r>
        <w:rPr>
          <w:color w:val="DCDCDC"/>
        </w:rPr>
        <w:t xml:space="preserve">Syyskuun 5. päivänä </w:t>
      </w:r>
      <w:r>
        <w:rPr/>
        <w:t xml:space="preserve">2017 avattu </w:t>
      </w:r>
      <w:r>
        <w:rPr/>
        <w:t xml:space="preserve">areena, jonka rakentaminen maksoi 862,9 miljoonaa dollaria, seurasi Joe Louis Arenaa ja The Palace of Auburn Hillsia Detroit Red Wingsin (National Hockey League, NHL) ja Detroit Pistonsin (National Basketball Association, NBA) kotiareenoina.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Red Wings stadion avataan?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Little Caesars -areena tulee sijaitsemaan?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Little Caesars Arena on </w:t>
      </w:r>
      <w:r>
        <w:rPr/>
        <w:t xml:space="preserve">monitoimiareena Detroitin keskustassa. Rakennustyöt alkoivat 24. huhtikuuta 2015 sen jälkeen, kun virallinen pohjanavaus pidettiin 25. syyskuuta 2014. Areena avattiin 5. syyskuuta 2017, ja sen rakentaminen maksoi 862,9 miljoonaa dollaria. Se seurasi Joe Louis Arenaa ja The Palace of Auburn Hillsia Detroit Red Wingsin (NHL) ja Detroit Pistonsin (NBA) kotiareenoina.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Detroit Red Wings pelaa jääkiekkoa?</w:t>
      </w:r>
    </w:p>
    <w:p>
      <w:pPr>
        <w:pStyle w:val="TextBody"/>
        <w:bidi w:val="0"/>
        <w:jc w:val="left"/>
        <w:rPr>
          <w:b/>
          <w:u w:val="single"/>
          <w:shd w:val="clear" w:fill="FFFF00"/>
        </w:rPr>
      </w:pPr>
      <w:r>
        <w:rPr>
          <w:b/>
          <w:u w:val="single"/>
          <w:shd w:val="clear" w:fill="FFFF00"/>
        </w:rPr>
        <w:t xml:space="preserve">Asiakirjan numero 17325</w:t>
      </w:r>
    </w:p>
    <w:p>
      <w:pPr>
        <w:pStyle w:val="TextBody"/>
        <w:bidi w:val="0"/>
        <w:jc w:val="left"/>
        <w:rPr>
          <w:b/>
          <w:shd w:val="clear" w:fill="FFFF00"/>
        </w:rPr>
      </w:pPr>
      <w:r>
        <w:rPr>
          <w:b/>
          <w:shd w:val="clear" w:fill="FFFF00"/>
        </w:rPr>
        <w:t xml:space="preserve">Tekstin numero 0</w:t>
      </w:r>
    </w:p>
    <w:p>
      <w:pPr>
        <w:pStyle w:val="TextBody"/>
        <w:numPr>
          <w:ilvl w:val="0"/>
          <w:numId w:val="85"/>
        </w:numPr>
        <w:tabs>
          <w:tab w:val="clear" w:pos="1134"/>
          <w:tab w:val="left" w:leader="none" w:pos="720"/>
        </w:tabs>
        <w:bidi w:val="0"/>
        <w:ind w:start="720" w:hanging="283"/>
        <w:jc w:val="left"/>
        <w:rPr/>
      </w:pPr>
      <w:r>
        <w:rPr/>
        <w:t xml:space="preserve">Soittanut: M: </w:t>
      </w:r>
      <w:r>
        <w:rPr>
          <w:color w:val="A9A9A9"/>
        </w:rPr>
        <w:t xml:space="preserve">Alison Mac </w:t>
      </w:r>
      <w:r>
        <w:rPr/>
        <w:t xml:space="preserve">(sarja 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Katea kahdessa tuopillisessa lageria...</w:t>
      </w:r>
    </w:p>
    <w:p>
      <w:pPr>
        <w:pStyle w:val="TextBody"/>
        <w:bidi w:val="0"/>
        <w:jc w:val="left"/>
        <w:rPr>
          <w:b/>
          <w:u w:val="single"/>
          <w:shd w:val="clear" w:fill="FFFF00"/>
        </w:rPr>
      </w:pPr>
      <w:r>
        <w:rPr>
          <w:b/>
          <w:u w:val="single"/>
          <w:shd w:val="clear" w:fill="FFFF00"/>
        </w:rPr>
        <w:t xml:space="preserve">Asiakirjan numero 17326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``Born to Be Wild'' on kappale, jonka esitti ensimmäisen kerran yhtye Steppenwolf ja jonka on kirjoittanut </w:t>
      </w:r>
      <w:r>
        <w:rPr>
          <w:color w:val="A9A9A9"/>
        </w:rPr>
        <w:t xml:space="preserve">Mars Bonfire</w:t>
      </w:r>
      <w:r>
        <w:rPr/>
        <w:t xml:space="preserve">. Kappaleeseen vedotaan usein sekä populaari- että vastakulttuurissa merkitsemään motoristin ulkonäköä tai asennetta. Sitä kuvataan joskus ensimmäiseksi heavy metal -kappaleeksi, ja toisen säkeistön sanoitus ``heavy metal thunder'' merkitsee tämän termin ensimmäistä käyttöä rockmusiikissa (vaikkakaan ei musiikkityylin kuvauksena).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born to be wild</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"Born to be wild" Steppenwolfin toimesta.</w:t>
      </w:r>
    </w:p>
    <w:p>
      <w:pPr>
        <w:pStyle w:val="TextBody"/>
        <w:bidi w:val="0"/>
        <w:jc w:val="left"/>
        <w:rPr>
          <w:b/>
          <w:u w:val="single"/>
          <w:shd w:val="clear" w:fill="FFFF00"/>
        </w:rPr>
      </w:pPr>
      <w:r>
        <w:rPr>
          <w:b/>
          <w:u w:val="single"/>
          <w:shd w:val="clear" w:fill="FFFF00"/>
        </w:rPr>
        <w:t xml:space="preserve">Asiakirjan numero 17327</w:t>
      </w:r>
    </w:p>
    <w:p>
      <w:pPr>
        <w:pStyle w:val="TextBody"/>
        <w:bidi w:val="0"/>
        <w:jc w:val="left"/>
        <w:rPr>
          <w:b/>
          <w:shd w:val="clear" w:fill="FFFF00"/>
        </w:rPr>
      </w:pPr>
      <w:r>
        <w:rPr>
          <w:b/>
          <w:shd w:val="clear" w:fill="FFFF00"/>
        </w:rPr>
        <w:t xml:space="preserve">Tekstin numero 0</w:t>
      </w:r>
    </w:p>
    <w:p>
      <w:pPr>
        <w:pStyle w:val="TextBody"/>
        <w:numPr>
          <w:ilvl w:val="0"/>
          <w:numId w:val="86"/>
        </w:numPr>
        <w:tabs>
          <w:tab w:val="clear" w:pos="1134"/>
          <w:tab w:val="left" w:leader="none" w:pos="707"/>
        </w:tabs>
        <w:bidi w:val="0"/>
        <w:spacing w:before="0" w:after="0"/>
        <w:ind w:start="707" w:hanging="283"/>
        <w:jc w:val="left"/>
        <w:rPr/>
      </w:pPr>
      <w:r>
        <w:rPr/>
        <w:t xml:space="preserve">Julianna Margulies: Alicia Florrick </w:t>
      </w:r>
    </w:p>
    <w:p>
      <w:pPr>
        <w:pStyle w:val="TextBody"/>
        <w:numPr>
          <w:ilvl w:val="0"/>
          <w:numId w:val="86"/>
        </w:numPr>
        <w:tabs>
          <w:tab w:val="clear" w:pos="1134"/>
          <w:tab w:val="left" w:leader="none" w:pos="707"/>
        </w:tabs>
        <w:bidi w:val="0"/>
        <w:spacing w:before="0" w:after="0"/>
        <w:ind w:start="707" w:hanging="283"/>
        <w:jc w:val="left"/>
        <w:rPr/>
      </w:pPr>
      <w:r>
        <w:rPr/>
        <w:t xml:space="preserve">Matt Czuchry (Cary Agos) </w:t>
      </w:r>
    </w:p>
    <w:p>
      <w:pPr>
        <w:pStyle w:val="TextBody"/>
        <w:numPr>
          <w:ilvl w:val="0"/>
          <w:numId w:val="86"/>
        </w:numPr>
        <w:tabs>
          <w:tab w:val="clear" w:pos="1134"/>
          <w:tab w:val="left" w:leader="none" w:pos="707"/>
        </w:tabs>
        <w:bidi w:val="0"/>
        <w:spacing w:before="0" w:after="0"/>
        <w:ind w:start="707" w:hanging="283"/>
        <w:jc w:val="left"/>
        <w:rPr/>
      </w:pPr>
      <w:r>
        <w:rPr/>
        <w:t xml:space="preserve">Alan Cumming Eli Goldina </w:t>
      </w:r>
    </w:p>
    <w:p>
      <w:pPr>
        <w:pStyle w:val="TextBody"/>
        <w:numPr>
          <w:ilvl w:val="0"/>
          <w:numId w:val="86"/>
        </w:numPr>
        <w:tabs>
          <w:tab w:val="clear" w:pos="1134"/>
          <w:tab w:val="left" w:leader="none" w:pos="707"/>
        </w:tabs>
        <w:bidi w:val="0"/>
        <w:spacing w:before="0" w:after="0"/>
        <w:ind w:start="707" w:hanging="283"/>
        <w:jc w:val="left"/>
        <w:rPr/>
      </w:pPr>
      <w:r>
        <w:rPr/>
        <w:t xml:space="preserve">Cush Jumbo Lucca Quinninä </w:t>
      </w:r>
    </w:p>
    <w:p>
      <w:pPr>
        <w:pStyle w:val="TextBody"/>
        <w:numPr>
          <w:ilvl w:val="0"/>
          <w:numId w:val="86"/>
        </w:numPr>
        <w:tabs>
          <w:tab w:val="clear" w:pos="1134"/>
          <w:tab w:val="left" w:leader="none" w:pos="707"/>
        </w:tabs>
        <w:bidi w:val="0"/>
        <w:spacing w:before="0" w:after="0"/>
        <w:ind w:start="707" w:hanging="283"/>
        <w:jc w:val="left"/>
        <w:rPr/>
      </w:pPr>
      <w:r>
        <w:rPr/>
        <w:t xml:space="preserve">Makenzie Vega Grace Florrickina </w:t>
      </w:r>
    </w:p>
    <w:p>
      <w:pPr>
        <w:pStyle w:val="TextBody"/>
        <w:numPr>
          <w:ilvl w:val="0"/>
          <w:numId w:val="86"/>
        </w:numPr>
        <w:tabs>
          <w:tab w:val="clear" w:pos="1134"/>
          <w:tab w:val="left" w:leader="none" w:pos="707"/>
        </w:tabs>
        <w:bidi w:val="0"/>
        <w:spacing w:before="0" w:after="0"/>
        <w:ind w:start="707" w:hanging="283"/>
        <w:jc w:val="left"/>
        <w:rPr/>
      </w:pPr>
      <w:r>
        <w:rPr/>
        <w:t xml:space="preserve">Zach Grenier: David Lee </w:t>
      </w:r>
    </w:p>
    <w:p>
      <w:pPr>
        <w:pStyle w:val="TextBody"/>
        <w:numPr>
          <w:ilvl w:val="0"/>
          <w:numId w:val="86"/>
        </w:numPr>
        <w:tabs>
          <w:tab w:val="clear" w:pos="1134"/>
          <w:tab w:val="left" w:leader="none" w:pos="707"/>
        </w:tabs>
        <w:bidi w:val="0"/>
        <w:spacing w:before="0" w:after="0"/>
        <w:ind w:start="707" w:hanging="283"/>
        <w:jc w:val="left"/>
        <w:rPr/>
      </w:pPr>
      <w:r>
        <w:rPr/>
        <w:t xml:space="preserve">Graham Phillips nimellä Zach Florrick </w:t>
      </w:r>
    </w:p>
    <w:p>
      <w:pPr>
        <w:pStyle w:val="TextBody"/>
        <w:numPr>
          <w:ilvl w:val="0"/>
          <w:numId w:val="86"/>
        </w:numPr>
        <w:tabs>
          <w:tab w:val="clear" w:pos="1134"/>
          <w:tab w:val="left" w:leader="none" w:pos="707"/>
        </w:tabs>
        <w:bidi w:val="0"/>
        <w:spacing w:before="0" w:after="0"/>
        <w:ind w:start="707" w:hanging="283"/>
        <w:jc w:val="left"/>
        <w:rPr/>
      </w:pPr>
      <w:r>
        <w:rPr>
          <w:color w:val="A9A9A9"/>
        </w:rPr>
        <w:t xml:space="preserve">Jeffrey Dean Morgan </w:t>
      </w:r>
      <w:r>
        <w:rPr/>
        <w:t xml:space="preserve">Jason Crouse </w:t>
      </w:r>
    </w:p>
    <w:p>
      <w:pPr>
        <w:pStyle w:val="TextBody"/>
        <w:numPr>
          <w:ilvl w:val="0"/>
          <w:numId w:val="86"/>
        </w:numPr>
        <w:tabs>
          <w:tab w:val="clear" w:pos="1134"/>
          <w:tab w:val="left" w:leader="none" w:pos="707"/>
        </w:tabs>
        <w:bidi w:val="0"/>
        <w:ind w:start="707" w:hanging="283"/>
        <w:jc w:val="left"/>
        <w:rPr/>
      </w:pPr>
      <w:r>
        <w:rPr/>
        <w:t xml:space="preserve">Christine Baranski Diane Lockhartina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Jasonia Hyvä vaimo -elokuvan 7. kaudella</w:t>
      </w:r>
    </w:p>
    <w:p>
      <w:pPr>
        <w:pStyle w:val="TextBody"/>
        <w:bidi w:val="0"/>
        <w:jc w:val="left"/>
        <w:rPr>
          <w:b/>
          <w:u w:val="single"/>
          <w:shd w:val="clear" w:fill="FFFF00"/>
        </w:rPr>
      </w:pPr>
      <w:r>
        <w:rPr>
          <w:b/>
          <w:u w:val="single"/>
          <w:shd w:val="clear" w:fill="FFFF00"/>
        </w:rPr>
        <w:t xml:space="preserve">Asiakirjan numero 17328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664"/>
        <w:gridCol w:w="753"/>
        <w:gridCol w:w="1505"/>
        <w:gridCol w:w="843"/>
        <w:gridCol w:w="1485"/>
        <w:gridCol w:w="1309"/>
        <w:gridCol w:w="1734"/>
        <w:gridCol w:w="1912"/>
      </w:tblGrid>
      <w:tr>
        <w:trPr/>
        <w:tc>
          <w:tcPr>
            <w:tcW w:w="664" w:type="dxa"/>
            <w:tcBorders/>
            <w:vAlign w:val="center"/>
          </w:tcPr>
          <w:p>
            <w:pPr>
              <w:pStyle w:val="TableHeading"/>
              <w:suppressLineNumbers/>
              <w:bidi w:val="0"/>
              <w:spacing w:before="0" w:after="283"/>
              <w:jc w:val="center"/>
              <w:rPr/>
            </w:pPr>
            <w:r>
              <w:rPr/>
              <w:t xml:space="preserve">Vuosi </w:t>
            </w:r>
          </w:p>
        </w:tc>
        <w:tc>
          <w:tcPr>
            <w:tcW w:w="753" w:type="dxa"/>
            <w:tcBorders/>
            <w:vAlign w:val="center"/>
          </w:tcPr>
          <w:p>
            <w:pPr>
              <w:pStyle w:val="TableHeading"/>
              <w:suppressLineNumbers/>
              <w:bidi w:val="0"/>
              <w:spacing w:before="0" w:after="283"/>
              <w:jc w:val="center"/>
              <w:rPr/>
            </w:pPr>
            <w:r>
              <w:rPr/>
              <w:t xml:space="preserve">Päivämäärä </w:t>
            </w:r>
          </w:p>
        </w:tc>
        <w:tc>
          <w:tcPr>
            <w:tcW w:w="1505" w:type="dxa"/>
            <w:tcBorders/>
            <w:vAlign w:val="center"/>
          </w:tcPr>
          <w:p>
            <w:pPr>
              <w:pStyle w:val="TableHeading"/>
              <w:suppressLineNumbers/>
              <w:bidi w:val="0"/>
              <w:spacing w:before="0" w:after="283"/>
              <w:jc w:val="center"/>
              <w:rPr/>
            </w:pPr>
            <w:r>
              <w:rPr/>
              <w:t xml:space="preserve">Voittaja </w:t>
            </w:r>
          </w:p>
        </w:tc>
        <w:tc>
          <w:tcPr>
            <w:tcW w:w="843" w:type="dxa"/>
            <w:tcBorders/>
            <w:vAlign w:val="center"/>
          </w:tcPr>
          <w:p>
            <w:pPr>
              <w:pStyle w:val="TableHeading"/>
              <w:suppressLineNumbers/>
              <w:bidi w:val="0"/>
              <w:spacing w:before="0" w:after="283"/>
              <w:jc w:val="center"/>
              <w:rPr/>
            </w:pPr>
            <w:r>
              <w:rPr/>
              <w:t xml:space="preserve">Tulos </w:t>
            </w:r>
          </w:p>
        </w:tc>
        <w:tc>
          <w:tcPr>
            <w:tcW w:w="1485" w:type="dxa"/>
            <w:tcBorders/>
            <w:vAlign w:val="center"/>
          </w:tcPr>
          <w:p>
            <w:pPr>
              <w:pStyle w:val="TableHeading"/>
              <w:suppressLineNumbers/>
              <w:bidi w:val="0"/>
              <w:spacing w:before="0" w:after="283"/>
              <w:jc w:val="center"/>
              <w:rPr/>
            </w:pPr>
            <w:r>
              <w:rPr/>
              <w:t xml:space="preserve">Häviäjä </w:t>
            </w:r>
          </w:p>
        </w:tc>
        <w:tc>
          <w:tcPr>
            <w:tcW w:w="1309" w:type="dxa"/>
            <w:tcBorders/>
            <w:vAlign w:val="center"/>
          </w:tcPr>
          <w:p>
            <w:pPr>
              <w:pStyle w:val="TableHeading"/>
              <w:suppressLineNumbers/>
              <w:bidi w:val="0"/>
              <w:spacing w:before="0" w:after="283"/>
              <w:jc w:val="center"/>
              <w:rPr/>
            </w:pPr>
            <w:r>
              <w:rPr/>
              <w:t xml:space="preserve">Osallistuminen </w:t>
            </w:r>
          </w:p>
        </w:tc>
        <w:tc>
          <w:tcPr>
            <w:tcW w:w="1734" w:type="dxa"/>
            <w:tcBorders/>
            <w:vAlign w:val="center"/>
          </w:tcPr>
          <w:p>
            <w:pPr>
              <w:pStyle w:val="TableHeading"/>
              <w:suppressLineNumbers/>
              <w:bidi w:val="0"/>
              <w:spacing w:before="0" w:after="283"/>
              <w:jc w:val="center"/>
              <w:rPr/>
            </w:pPr>
            <w:r>
              <w:rPr/>
              <w:t xml:space="preserve">Sijainti </w:t>
            </w:r>
          </w:p>
        </w:tc>
        <w:tc>
          <w:tcPr>
            <w:tcW w:w="1912" w:type="dxa"/>
            <w:tcBorders/>
            <w:vAlign w:val="center"/>
          </w:tcPr>
          <w:p>
            <w:pPr>
              <w:pStyle w:val="TableHeading"/>
              <w:suppressLineNumbers/>
              <w:bidi w:val="0"/>
              <w:spacing w:before="0" w:after="283"/>
              <w:jc w:val="center"/>
              <w:rPr/>
            </w:pPr>
            <w:r>
              <w:rPr/>
              <w:t xml:space="preserve">Sarja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753" w:type="dxa"/>
            <w:tcBorders/>
            <w:vAlign w:val="center"/>
          </w:tcPr>
          <w:p>
            <w:pPr>
              <w:pStyle w:val="TableContents"/>
              <w:bidi w:val="0"/>
              <w:spacing w:before="0" w:after="283"/>
              <w:jc w:val="left"/>
              <w:rPr/>
            </w:pPr>
            <w:r>
              <w:rPr/>
              <w:t xml:space="preserve">3. lokakuuta </w:t>
            </w:r>
          </w:p>
        </w:tc>
        <w:tc>
          <w:tcPr>
            <w:tcW w:w="1505" w:type="dxa"/>
            <w:tcBorders/>
            <w:vAlign w:val="center"/>
          </w:tcPr>
          <w:p>
            <w:pPr>
              <w:pStyle w:val="TableContents"/>
              <w:bidi w:val="0"/>
              <w:spacing w:before="0" w:after="283"/>
              <w:jc w:val="left"/>
              <w:rPr/>
            </w:pPr>
            <w:r>
              <w:rPr/>
              <w:t xml:space="preserve">Green Bay Packers </w:t>
            </w:r>
          </w:p>
        </w:tc>
        <w:tc>
          <w:tcPr>
            <w:tcW w:w="843" w:type="dxa"/>
            <w:tcBorders/>
            <w:vAlign w:val="center"/>
          </w:tcPr>
          <w:p>
            <w:pPr>
              <w:pStyle w:val="TableContents"/>
              <w:bidi w:val="0"/>
              <w:spacing w:before="0" w:after="283"/>
              <w:jc w:val="left"/>
              <w:rPr/>
            </w:pPr>
            <w:r>
              <w:rPr/>
              <w:t xml:space="preserve">28 -- 26 </w:t>
            </w:r>
          </w:p>
        </w:tc>
        <w:tc>
          <w:tcPr>
            <w:tcW w:w="1485" w:type="dxa"/>
            <w:tcBorders/>
            <w:vAlign w:val="center"/>
          </w:tcPr>
          <w:p>
            <w:pPr>
              <w:pStyle w:val="TableContents"/>
              <w:bidi w:val="0"/>
              <w:spacing w:before="0" w:after="283"/>
              <w:jc w:val="left"/>
              <w:rPr/>
            </w:pPr>
            <w:r>
              <w:rPr/>
              <w:t xml:space="preserve">Detroit Lions </w:t>
            </w:r>
          </w:p>
        </w:tc>
        <w:tc>
          <w:tcPr>
            <w:tcW w:w="1309" w:type="dxa"/>
            <w:tcBorders/>
            <w:vAlign w:val="center"/>
          </w:tcPr>
          <w:p>
            <w:pPr>
              <w:pStyle w:val="TableContents"/>
              <w:bidi w:val="0"/>
              <w:spacing w:before="0" w:after="283"/>
              <w:jc w:val="left"/>
              <w:rPr/>
            </w:pPr>
            <w:r>
              <w:rPr/>
              <w:t xml:space="preserve">70,729 </w:t>
            </w:r>
          </w:p>
        </w:tc>
        <w:tc>
          <w:tcPr>
            <w:tcW w:w="1734" w:type="dxa"/>
            <w:tcBorders/>
            <w:vAlign w:val="center"/>
          </w:tcPr>
          <w:p>
            <w:pPr>
              <w:pStyle w:val="TableContents"/>
              <w:bidi w:val="0"/>
              <w:spacing w:before="0" w:after="283"/>
              <w:jc w:val="left"/>
              <w:rPr/>
            </w:pPr>
            <w:r>
              <w:rPr/>
              <w:t xml:space="preserve">Green Bay, Wisconsin </w:t>
            </w:r>
          </w:p>
        </w:tc>
        <w:tc>
          <w:tcPr>
            <w:tcW w:w="1912" w:type="dxa"/>
            <w:tcBorders/>
            <w:vAlign w:val="center"/>
          </w:tcPr>
          <w:p>
            <w:pPr>
              <w:pStyle w:val="TableContents"/>
              <w:bidi w:val="0"/>
              <w:spacing w:before="0" w:after="283"/>
              <w:jc w:val="left"/>
              <w:rPr/>
            </w:pPr>
            <w:r>
              <w:rPr/>
              <w:t xml:space="preserve">Packers johtaa 91 -- 64 -- 7 </w:t>
            </w:r>
          </w:p>
        </w:tc>
      </w:tr>
      <w:tr>
        <w:trPr/>
        <w:tc>
          <w:tcPr>
            <w:tcW w:w="664" w:type="dxa"/>
            <w:tcBorders/>
            <w:vAlign w:val="center"/>
          </w:tcPr>
          <w:p>
            <w:pPr>
              <w:pStyle w:val="TableContents"/>
              <w:bidi w:val="0"/>
              <w:spacing w:before="0" w:after="283"/>
              <w:jc w:val="left"/>
              <w:rPr>
                <w:sz w:val="4"/>
                <w:szCs w:val="4"/>
              </w:rPr>
            </w:pPr>
            <w:r>
              <w:rPr>
                <w:sz w:val="4"/>
                <w:szCs w:val="4"/>
              </w:rPr>
            </w:r>
          </w:p>
        </w:tc>
        <w:tc>
          <w:tcPr>
            <w:tcW w:w="753" w:type="dxa"/>
            <w:tcBorders/>
            <w:vAlign w:val="center"/>
          </w:tcPr>
          <w:p>
            <w:pPr>
              <w:pStyle w:val="TableContents"/>
              <w:bidi w:val="0"/>
              <w:spacing w:before="0" w:after="283"/>
              <w:jc w:val="left"/>
              <w:rPr/>
            </w:pPr>
            <w:r>
              <w:rPr/>
              <w:t xml:space="preserve">joulukuu 12 </w:t>
            </w:r>
          </w:p>
        </w:tc>
        <w:tc>
          <w:tcPr>
            <w:tcW w:w="1505" w:type="dxa"/>
            <w:tcBorders/>
            <w:vAlign w:val="center"/>
          </w:tcPr>
          <w:p>
            <w:pPr>
              <w:pStyle w:val="TableContents"/>
              <w:bidi w:val="0"/>
              <w:spacing w:before="0" w:after="283"/>
              <w:jc w:val="left"/>
              <w:rPr/>
            </w:pPr>
            <w:r>
              <w:rPr/>
              <w:t xml:space="preserve">Detroit Lions </w:t>
            </w:r>
          </w:p>
        </w:tc>
        <w:tc>
          <w:tcPr>
            <w:tcW w:w="843" w:type="dxa"/>
            <w:tcBorders/>
            <w:vAlign w:val="center"/>
          </w:tcPr>
          <w:p>
            <w:pPr>
              <w:pStyle w:val="TableContents"/>
              <w:bidi w:val="0"/>
              <w:spacing w:before="0" w:after="283"/>
              <w:jc w:val="left"/>
              <w:rPr/>
            </w:pPr>
            <w:r>
              <w:rPr/>
              <w:t xml:space="preserve">7 -- 3 </w:t>
            </w:r>
          </w:p>
        </w:tc>
        <w:tc>
          <w:tcPr>
            <w:tcW w:w="1485" w:type="dxa"/>
            <w:tcBorders/>
            <w:vAlign w:val="center"/>
          </w:tcPr>
          <w:p>
            <w:pPr>
              <w:pStyle w:val="TableContents"/>
              <w:bidi w:val="0"/>
              <w:spacing w:before="0" w:after="283"/>
              <w:jc w:val="left"/>
              <w:rPr/>
            </w:pPr>
            <w:r>
              <w:rPr/>
              <w:t xml:space="preserve">Green Bay Packers </w:t>
            </w:r>
          </w:p>
        </w:tc>
        <w:tc>
          <w:tcPr>
            <w:tcW w:w="1309" w:type="dxa"/>
            <w:tcBorders/>
            <w:vAlign w:val="center"/>
          </w:tcPr>
          <w:p>
            <w:pPr>
              <w:pStyle w:val="TableContents"/>
              <w:bidi w:val="0"/>
              <w:spacing w:before="0" w:after="283"/>
              <w:jc w:val="left"/>
              <w:rPr/>
            </w:pPr>
            <w:r>
              <w:rPr/>
              <w:t xml:space="preserve">57,659 </w:t>
            </w:r>
          </w:p>
        </w:tc>
        <w:tc>
          <w:tcPr>
            <w:tcW w:w="1734" w:type="dxa"/>
            <w:tcBorders/>
            <w:vAlign w:val="center"/>
          </w:tcPr>
          <w:p>
            <w:pPr>
              <w:pStyle w:val="TableContents"/>
              <w:bidi w:val="0"/>
              <w:spacing w:before="0" w:after="283"/>
              <w:jc w:val="left"/>
              <w:rPr/>
            </w:pPr>
            <w:r>
              <w:rPr/>
              <w:t xml:space="preserve">Detroit, Michigan </w:t>
            </w:r>
          </w:p>
        </w:tc>
        <w:tc>
          <w:tcPr>
            <w:tcW w:w="1912" w:type="dxa"/>
            <w:tcBorders/>
            <w:vAlign w:val="center"/>
          </w:tcPr>
          <w:p>
            <w:pPr>
              <w:pStyle w:val="TableContents"/>
              <w:bidi w:val="0"/>
              <w:spacing w:before="0" w:after="283"/>
              <w:jc w:val="left"/>
              <w:rPr/>
            </w:pPr>
            <w:r>
              <w:rPr/>
              <w:t xml:space="preserve">Packers johtaa 91 -- 65 -- 7 </w:t>
            </w:r>
          </w:p>
        </w:tc>
      </w:tr>
      <w:tr>
        <w:trPr/>
        <w:tc>
          <w:tcPr>
            <w:tcW w:w="664" w:type="dxa"/>
            <w:tcBorders/>
            <w:vAlign w:val="center"/>
          </w:tcPr>
          <w:p>
            <w:pPr>
              <w:pStyle w:val="TableContents"/>
              <w:bidi w:val="0"/>
              <w:spacing w:before="0" w:after="283"/>
              <w:jc w:val="left"/>
              <w:rPr/>
            </w:pPr>
            <w:r>
              <w:rPr/>
              <w:t xml:space="preserve">2011 </w:t>
            </w:r>
          </w:p>
        </w:tc>
        <w:tc>
          <w:tcPr>
            <w:tcW w:w="753" w:type="dxa"/>
            <w:tcBorders/>
            <w:vAlign w:val="center"/>
          </w:tcPr>
          <w:p>
            <w:pPr>
              <w:pStyle w:val="TableContents"/>
              <w:bidi w:val="0"/>
              <w:spacing w:before="0" w:after="283"/>
              <w:jc w:val="left"/>
              <w:rPr/>
            </w:pPr>
            <w:r>
              <w:rPr/>
              <w:t xml:space="preserve">24. marraskuuta </w:t>
            </w:r>
          </w:p>
        </w:tc>
        <w:tc>
          <w:tcPr>
            <w:tcW w:w="1505" w:type="dxa"/>
            <w:tcBorders/>
            <w:vAlign w:val="center"/>
          </w:tcPr>
          <w:p>
            <w:pPr>
              <w:pStyle w:val="TableContents"/>
              <w:bidi w:val="0"/>
              <w:spacing w:before="0" w:after="283"/>
              <w:jc w:val="left"/>
              <w:rPr/>
            </w:pPr>
            <w:r>
              <w:rPr/>
              <w:t xml:space="preserve">Green Bay Packers </w:t>
            </w:r>
          </w:p>
        </w:tc>
        <w:tc>
          <w:tcPr>
            <w:tcW w:w="843" w:type="dxa"/>
            <w:tcBorders/>
            <w:vAlign w:val="center"/>
          </w:tcPr>
          <w:p>
            <w:pPr>
              <w:pStyle w:val="TableContents"/>
              <w:bidi w:val="0"/>
              <w:spacing w:before="0" w:after="283"/>
              <w:jc w:val="left"/>
              <w:rPr/>
            </w:pPr>
            <w:r>
              <w:rPr/>
              <w:t xml:space="preserve">27 -- 15 </w:t>
            </w:r>
          </w:p>
        </w:tc>
        <w:tc>
          <w:tcPr>
            <w:tcW w:w="1485" w:type="dxa"/>
            <w:tcBorders/>
            <w:vAlign w:val="center"/>
          </w:tcPr>
          <w:p>
            <w:pPr>
              <w:pStyle w:val="TableContents"/>
              <w:bidi w:val="0"/>
              <w:spacing w:before="0" w:after="283"/>
              <w:jc w:val="left"/>
              <w:rPr/>
            </w:pPr>
            <w:r>
              <w:rPr/>
              <w:t xml:space="preserve">Detroit Lions </w:t>
            </w:r>
          </w:p>
        </w:tc>
        <w:tc>
          <w:tcPr>
            <w:tcW w:w="1309" w:type="dxa"/>
            <w:tcBorders/>
            <w:vAlign w:val="center"/>
          </w:tcPr>
          <w:p>
            <w:pPr>
              <w:pStyle w:val="TableContents"/>
              <w:bidi w:val="0"/>
              <w:spacing w:before="0" w:after="283"/>
              <w:jc w:val="left"/>
              <w:rPr/>
            </w:pPr>
            <w:r>
              <w:rPr/>
              <w:t xml:space="preserve">66,263 </w:t>
            </w:r>
          </w:p>
        </w:tc>
        <w:tc>
          <w:tcPr>
            <w:tcW w:w="1734" w:type="dxa"/>
            <w:tcBorders/>
            <w:vAlign w:val="center"/>
          </w:tcPr>
          <w:p>
            <w:pPr>
              <w:pStyle w:val="TableContents"/>
              <w:bidi w:val="0"/>
              <w:spacing w:before="0" w:after="283"/>
              <w:jc w:val="left"/>
              <w:rPr/>
            </w:pPr>
            <w:r>
              <w:rPr/>
              <w:t xml:space="preserve">Detroit, Michigan </w:t>
            </w:r>
          </w:p>
        </w:tc>
        <w:tc>
          <w:tcPr>
            <w:tcW w:w="1912" w:type="dxa"/>
            <w:tcBorders/>
            <w:vAlign w:val="center"/>
          </w:tcPr>
          <w:p>
            <w:pPr>
              <w:pStyle w:val="TableContents"/>
              <w:bidi w:val="0"/>
              <w:spacing w:before="0" w:after="283"/>
              <w:jc w:val="left"/>
              <w:rPr/>
            </w:pPr>
            <w:r>
              <w:rPr/>
              <w:t xml:space="preserve">Packers johtaa 92 -- 65 -- 7 </w:t>
            </w:r>
          </w:p>
        </w:tc>
      </w:tr>
      <w:tr>
        <w:trPr/>
        <w:tc>
          <w:tcPr>
            <w:tcW w:w="664" w:type="dxa"/>
            <w:tcBorders/>
            <w:vAlign w:val="center"/>
          </w:tcPr>
          <w:p>
            <w:pPr>
              <w:pStyle w:val="TableContents"/>
              <w:bidi w:val="0"/>
              <w:spacing w:before="0" w:after="283"/>
              <w:jc w:val="left"/>
              <w:rPr/>
            </w:pPr>
            <w:r>
              <w:rPr/>
              <w:t xml:space="preserve">2012 </w:t>
            </w:r>
          </w:p>
        </w:tc>
        <w:tc>
          <w:tcPr>
            <w:tcW w:w="753" w:type="dxa"/>
            <w:tcBorders/>
            <w:vAlign w:val="center"/>
          </w:tcPr>
          <w:p>
            <w:pPr>
              <w:pStyle w:val="TableContents"/>
              <w:bidi w:val="0"/>
              <w:spacing w:before="0" w:after="283"/>
              <w:jc w:val="left"/>
              <w:rPr/>
            </w:pPr>
            <w:r>
              <w:rPr/>
              <w:t xml:space="preserve">1. tammikuuta </w:t>
            </w:r>
          </w:p>
        </w:tc>
        <w:tc>
          <w:tcPr>
            <w:tcW w:w="1505" w:type="dxa"/>
            <w:tcBorders/>
            <w:vAlign w:val="center"/>
          </w:tcPr>
          <w:p>
            <w:pPr>
              <w:pStyle w:val="TableContents"/>
              <w:bidi w:val="0"/>
              <w:spacing w:before="0" w:after="283"/>
              <w:jc w:val="left"/>
              <w:rPr/>
            </w:pPr>
            <w:r>
              <w:rPr/>
              <w:t xml:space="preserve">Green Bay Packers </w:t>
            </w:r>
          </w:p>
        </w:tc>
        <w:tc>
          <w:tcPr>
            <w:tcW w:w="843" w:type="dxa"/>
            <w:tcBorders/>
            <w:vAlign w:val="center"/>
          </w:tcPr>
          <w:p>
            <w:pPr>
              <w:pStyle w:val="TableContents"/>
              <w:bidi w:val="0"/>
              <w:spacing w:before="0" w:after="283"/>
              <w:jc w:val="left"/>
              <w:rPr/>
            </w:pPr>
            <w:r>
              <w:rPr/>
              <w:t xml:space="preserve">45 -- 41 </w:t>
            </w:r>
          </w:p>
        </w:tc>
        <w:tc>
          <w:tcPr>
            <w:tcW w:w="1485" w:type="dxa"/>
            <w:tcBorders/>
            <w:vAlign w:val="center"/>
          </w:tcPr>
          <w:p>
            <w:pPr>
              <w:pStyle w:val="TableContents"/>
              <w:bidi w:val="0"/>
              <w:spacing w:before="0" w:after="283"/>
              <w:jc w:val="left"/>
              <w:rPr/>
            </w:pPr>
            <w:r>
              <w:rPr/>
              <w:t xml:space="preserve">Detroit Lions </w:t>
            </w:r>
          </w:p>
        </w:tc>
        <w:tc>
          <w:tcPr>
            <w:tcW w:w="1309" w:type="dxa"/>
            <w:tcBorders/>
            <w:vAlign w:val="center"/>
          </w:tcPr>
          <w:p>
            <w:pPr>
              <w:pStyle w:val="TableContents"/>
              <w:bidi w:val="0"/>
              <w:spacing w:before="0" w:after="283"/>
              <w:jc w:val="left"/>
              <w:rPr/>
            </w:pPr>
            <w:r>
              <w:rPr/>
              <w:t xml:space="preserve">70,294 </w:t>
            </w:r>
          </w:p>
        </w:tc>
        <w:tc>
          <w:tcPr>
            <w:tcW w:w="1734" w:type="dxa"/>
            <w:tcBorders/>
            <w:vAlign w:val="center"/>
          </w:tcPr>
          <w:p>
            <w:pPr>
              <w:pStyle w:val="TableContents"/>
              <w:bidi w:val="0"/>
              <w:spacing w:before="0" w:after="283"/>
              <w:jc w:val="left"/>
              <w:rPr/>
            </w:pPr>
            <w:r>
              <w:rPr/>
              <w:t xml:space="preserve">Green Bay, Wisconsin </w:t>
            </w:r>
          </w:p>
        </w:tc>
        <w:tc>
          <w:tcPr>
            <w:tcW w:w="1912" w:type="dxa"/>
            <w:tcBorders/>
            <w:vAlign w:val="center"/>
          </w:tcPr>
          <w:p>
            <w:pPr>
              <w:pStyle w:val="TableContents"/>
              <w:bidi w:val="0"/>
              <w:spacing w:before="0" w:after="283"/>
              <w:jc w:val="left"/>
              <w:rPr/>
            </w:pPr>
            <w:r>
              <w:rPr/>
              <w:t xml:space="preserve">Packers johtaa 93 -- 65 -- 7 </w:t>
            </w:r>
          </w:p>
        </w:tc>
      </w:tr>
      <w:tr>
        <w:trPr/>
        <w:tc>
          <w:tcPr>
            <w:tcW w:w="664" w:type="dxa"/>
            <w:tcBorders/>
            <w:vAlign w:val="center"/>
          </w:tcPr>
          <w:p>
            <w:pPr>
              <w:pStyle w:val="TableContents"/>
              <w:bidi w:val="0"/>
              <w:spacing w:before="0" w:after="283"/>
              <w:jc w:val="left"/>
              <w:rPr/>
            </w:pPr>
            <w:r>
              <w:rPr/>
              <w:t xml:space="preserve">2012 </w:t>
            </w:r>
          </w:p>
        </w:tc>
        <w:tc>
          <w:tcPr>
            <w:tcW w:w="753" w:type="dxa"/>
            <w:tcBorders/>
            <w:vAlign w:val="center"/>
          </w:tcPr>
          <w:p>
            <w:pPr>
              <w:pStyle w:val="TableContents"/>
              <w:bidi w:val="0"/>
              <w:spacing w:before="0" w:after="283"/>
              <w:jc w:val="left"/>
              <w:rPr/>
            </w:pPr>
            <w:r>
              <w:rPr/>
              <w:t xml:space="preserve">marraskuun 18. päivä </w:t>
            </w:r>
          </w:p>
        </w:tc>
        <w:tc>
          <w:tcPr>
            <w:tcW w:w="1505" w:type="dxa"/>
            <w:tcBorders/>
            <w:vAlign w:val="center"/>
          </w:tcPr>
          <w:p>
            <w:pPr>
              <w:pStyle w:val="TableContents"/>
              <w:bidi w:val="0"/>
              <w:spacing w:before="0" w:after="283"/>
              <w:jc w:val="left"/>
              <w:rPr/>
            </w:pPr>
            <w:r>
              <w:rPr/>
              <w:t xml:space="preserve">Green Bay Packers </w:t>
            </w:r>
          </w:p>
        </w:tc>
        <w:tc>
          <w:tcPr>
            <w:tcW w:w="843" w:type="dxa"/>
            <w:tcBorders/>
            <w:vAlign w:val="center"/>
          </w:tcPr>
          <w:p>
            <w:pPr>
              <w:pStyle w:val="TableContents"/>
              <w:bidi w:val="0"/>
              <w:spacing w:before="0" w:after="283"/>
              <w:jc w:val="left"/>
              <w:rPr/>
            </w:pPr>
            <w:r>
              <w:rPr/>
              <w:t xml:space="preserve">24 -- 20 </w:t>
            </w:r>
          </w:p>
        </w:tc>
        <w:tc>
          <w:tcPr>
            <w:tcW w:w="1485" w:type="dxa"/>
            <w:tcBorders/>
            <w:vAlign w:val="center"/>
          </w:tcPr>
          <w:p>
            <w:pPr>
              <w:pStyle w:val="TableContents"/>
              <w:bidi w:val="0"/>
              <w:spacing w:before="0" w:after="283"/>
              <w:jc w:val="left"/>
              <w:rPr/>
            </w:pPr>
            <w:r>
              <w:rPr/>
              <w:t xml:space="preserve">Detroit Lions </w:t>
            </w:r>
          </w:p>
        </w:tc>
        <w:tc>
          <w:tcPr>
            <w:tcW w:w="1309" w:type="dxa"/>
            <w:tcBorders/>
            <w:vAlign w:val="center"/>
          </w:tcPr>
          <w:p>
            <w:pPr>
              <w:pStyle w:val="TableContents"/>
              <w:bidi w:val="0"/>
              <w:spacing w:before="0" w:after="283"/>
              <w:jc w:val="left"/>
              <w:rPr/>
            </w:pPr>
            <w:r>
              <w:rPr/>
              <w:t xml:space="preserve">63,716 </w:t>
            </w:r>
          </w:p>
        </w:tc>
        <w:tc>
          <w:tcPr>
            <w:tcW w:w="1734" w:type="dxa"/>
            <w:tcBorders/>
            <w:vAlign w:val="center"/>
          </w:tcPr>
          <w:p>
            <w:pPr>
              <w:pStyle w:val="TableContents"/>
              <w:bidi w:val="0"/>
              <w:spacing w:before="0" w:after="283"/>
              <w:jc w:val="left"/>
              <w:rPr/>
            </w:pPr>
            <w:r>
              <w:rPr/>
              <w:t xml:space="preserve">Detroit, Michigan </w:t>
            </w:r>
          </w:p>
        </w:tc>
        <w:tc>
          <w:tcPr>
            <w:tcW w:w="1912" w:type="dxa"/>
            <w:tcBorders/>
            <w:vAlign w:val="center"/>
          </w:tcPr>
          <w:p>
            <w:pPr>
              <w:pStyle w:val="TableContents"/>
              <w:bidi w:val="0"/>
              <w:spacing w:before="0" w:after="283"/>
              <w:jc w:val="left"/>
              <w:rPr/>
            </w:pPr>
            <w:r>
              <w:rPr/>
              <w:t xml:space="preserve">Packers johtaa 94 -- 65 -- 7 </w:t>
            </w:r>
          </w:p>
        </w:tc>
      </w:tr>
      <w:tr>
        <w:trPr/>
        <w:tc>
          <w:tcPr>
            <w:tcW w:w="664" w:type="dxa"/>
            <w:tcBorders/>
            <w:vAlign w:val="center"/>
          </w:tcPr>
          <w:p>
            <w:pPr>
              <w:pStyle w:val="TableContents"/>
              <w:bidi w:val="0"/>
              <w:spacing w:before="0" w:after="283"/>
              <w:jc w:val="left"/>
              <w:rPr/>
            </w:pPr>
            <w:r>
              <w:rPr/>
              <w:t xml:space="preserve">2012 </w:t>
            </w:r>
          </w:p>
        </w:tc>
        <w:tc>
          <w:tcPr>
            <w:tcW w:w="753" w:type="dxa"/>
            <w:tcBorders/>
            <w:vAlign w:val="center"/>
          </w:tcPr>
          <w:p>
            <w:pPr>
              <w:pStyle w:val="TableContents"/>
              <w:bidi w:val="0"/>
              <w:spacing w:before="0" w:after="283"/>
              <w:jc w:val="left"/>
              <w:rPr/>
            </w:pPr>
            <w:r>
              <w:rPr/>
              <w:t xml:space="preserve">joulukuu 9 </w:t>
            </w:r>
          </w:p>
        </w:tc>
        <w:tc>
          <w:tcPr>
            <w:tcW w:w="1505" w:type="dxa"/>
            <w:tcBorders/>
            <w:vAlign w:val="center"/>
          </w:tcPr>
          <w:p>
            <w:pPr>
              <w:pStyle w:val="TableContents"/>
              <w:bidi w:val="0"/>
              <w:spacing w:before="0" w:after="283"/>
              <w:jc w:val="left"/>
              <w:rPr/>
            </w:pPr>
            <w:r>
              <w:rPr/>
              <w:t xml:space="preserve">Green Bay Packers </w:t>
            </w:r>
          </w:p>
        </w:tc>
        <w:tc>
          <w:tcPr>
            <w:tcW w:w="843" w:type="dxa"/>
            <w:tcBorders/>
            <w:vAlign w:val="center"/>
          </w:tcPr>
          <w:p>
            <w:pPr>
              <w:pStyle w:val="TableContents"/>
              <w:bidi w:val="0"/>
              <w:spacing w:before="0" w:after="283"/>
              <w:jc w:val="left"/>
              <w:rPr/>
            </w:pPr>
            <w:r>
              <w:rPr/>
              <w:t xml:space="preserve">27 -- 20 </w:t>
            </w:r>
          </w:p>
        </w:tc>
        <w:tc>
          <w:tcPr>
            <w:tcW w:w="1485" w:type="dxa"/>
            <w:tcBorders/>
            <w:vAlign w:val="center"/>
          </w:tcPr>
          <w:p>
            <w:pPr>
              <w:pStyle w:val="TableContents"/>
              <w:bidi w:val="0"/>
              <w:spacing w:before="0" w:after="283"/>
              <w:jc w:val="left"/>
              <w:rPr/>
            </w:pPr>
            <w:r>
              <w:rPr/>
              <w:t xml:space="preserve">Detroit Lions </w:t>
            </w:r>
          </w:p>
        </w:tc>
        <w:tc>
          <w:tcPr>
            <w:tcW w:w="1309" w:type="dxa"/>
            <w:tcBorders/>
            <w:vAlign w:val="center"/>
          </w:tcPr>
          <w:p>
            <w:pPr>
              <w:pStyle w:val="TableContents"/>
              <w:bidi w:val="0"/>
              <w:spacing w:before="0" w:after="283"/>
              <w:jc w:val="left"/>
              <w:rPr/>
            </w:pPr>
            <w:r>
              <w:rPr/>
              <w:t xml:space="preserve">70,382 </w:t>
            </w:r>
          </w:p>
        </w:tc>
        <w:tc>
          <w:tcPr>
            <w:tcW w:w="1734" w:type="dxa"/>
            <w:tcBorders/>
            <w:vAlign w:val="center"/>
          </w:tcPr>
          <w:p>
            <w:pPr>
              <w:pStyle w:val="TableContents"/>
              <w:bidi w:val="0"/>
              <w:spacing w:before="0" w:after="283"/>
              <w:jc w:val="left"/>
              <w:rPr/>
            </w:pPr>
            <w:r>
              <w:rPr/>
              <w:t xml:space="preserve">Green Bay, Wisconsin </w:t>
            </w:r>
          </w:p>
        </w:tc>
        <w:tc>
          <w:tcPr>
            <w:tcW w:w="1912" w:type="dxa"/>
            <w:tcBorders/>
            <w:vAlign w:val="center"/>
          </w:tcPr>
          <w:p>
            <w:pPr>
              <w:pStyle w:val="TableContents"/>
              <w:bidi w:val="0"/>
              <w:spacing w:before="0" w:after="283"/>
              <w:jc w:val="left"/>
              <w:rPr/>
            </w:pPr>
            <w:r>
              <w:rPr/>
              <w:t xml:space="preserve">Packers johtaa 95 -- 65 -- 7 </w:t>
            </w:r>
          </w:p>
        </w:tc>
      </w:tr>
      <w:tr>
        <w:trPr/>
        <w:tc>
          <w:tcPr>
            <w:tcW w:w="664" w:type="dxa"/>
            <w:tcBorders/>
            <w:vAlign w:val="center"/>
          </w:tcPr>
          <w:p>
            <w:pPr>
              <w:pStyle w:val="TableContents"/>
              <w:bidi w:val="0"/>
              <w:spacing w:before="0" w:after="283"/>
              <w:jc w:val="left"/>
              <w:rPr/>
            </w:pPr>
            <w:r>
              <w:rPr/>
              <w:t xml:space="preserve">2013 </w:t>
            </w:r>
          </w:p>
        </w:tc>
        <w:tc>
          <w:tcPr>
            <w:tcW w:w="753" w:type="dxa"/>
            <w:tcBorders/>
            <w:vAlign w:val="center"/>
          </w:tcPr>
          <w:p>
            <w:pPr>
              <w:pStyle w:val="TableContents"/>
              <w:bidi w:val="0"/>
              <w:spacing w:before="0" w:after="283"/>
              <w:jc w:val="left"/>
              <w:rPr/>
            </w:pPr>
            <w:r>
              <w:rPr/>
              <w:t xml:space="preserve">6. lokakuuta </w:t>
            </w:r>
          </w:p>
        </w:tc>
        <w:tc>
          <w:tcPr>
            <w:tcW w:w="1505" w:type="dxa"/>
            <w:tcBorders/>
            <w:vAlign w:val="center"/>
          </w:tcPr>
          <w:p>
            <w:pPr>
              <w:pStyle w:val="TableContents"/>
              <w:bidi w:val="0"/>
              <w:spacing w:before="0" w:after="283"/>
              <w:jc w:val="left"/>
              <w:rPr/>
            </w:pPr>
            <w:r>
              <w:rPr/>
              <w:t xml:space="preserve">Green Bay Packers </w:t>
            </w:r>
          </w:p>
        </w:tc>
        <w:tc>
          <w:tcPr>
            <w:tcW w:w="843" w:type="dxa"/>
            <w:tcBorders/>
            <w:vAlign w:val="center"/>
          </w:tcPr>
          <w:p>
            <w:pPr>
              <w:pStyle w:val="TableContents"/>
              <w:bidi w:val="0"/>
              <w:spacing w:before="0" w:after="283"/>
              <w:jc w:val="left"/>
              <w:rPr/>
            </w:pPr>
            <w:r>
              <w:rPr/>
              <w:t xml:space="preserve">22 -- 9 </w:t>
            </w:r>
          </w:p>
        </w:tc>
        <w:tc>
          <w:tcPr>
            <w:tcW w:w="1485" w:type="dxa"/>
            <w:tcBorders/>
            <w:vAlign w:val="center"/>
          </w:tcPr>
          <w:p>
            <w:pPr>
              <w:pStyle w:val="TableContents"/>
              <w:bidi w:val="0"/>
              <w:spacing w:before="0" w:after="283"/>
              <w:jc w:val="left"/>
              <w:rPr/>
            </w:pPr>
            <w:r>
              <w:rPr/>
              <w:t xml:space="preserve">Detroit Lions </w:t>
            </w:r>
          </w:p>
        </w:tc>
        <w:tc>
          <w:tcPr>
            <w:tcW w:w="1309" w:type="dxa"/>
            <w:tcBorders/>
            <w:vAlign w:val="center"/>
          </w:tcPr>
          <w:p>
            <w:pPr>
              <w:pStyle w:val="TableContents"/>
              <w:bidi w:val="0"/>
              <w:spacing w:before="0" w:after="283"/>
              <w:jc w:val="left"/>
              <w:rPr/>
            </w:pPr>
            <w:r>
              <w:rPr/>
              <w:t xml:space="preserve">78,200 </w:t>
            </w:r>
          </w:p>
        </w:tc>
        <w:tc>
          <w:tcPr>
            <w:tcW w:w="1734" w:type="dxa"/>
            <w:tcBorders/>
            <w:vAlign w:val="center"/>
          </w:tcPr>
          <w:p>
            <w:pPr>
              <w:pStyle w:val="TableContents"/>
              <w:bidi w:val="0"/>
              <w:spacing w:before="0" w:after="283"/>
              <w:jc w:val="left"/>
              <w:rPr/>
            </w:pPr>
            <w:r>
              <w:rPr/>
              <w:t xml:space="preserve">Green Bay, Wisconsin </w:t>
            </w:r>
          </w:p>
        </w:tc>
        <w:tc>
          <w:tcPr>
            <w:tcW w:w="1912" w:type="dxa"/>
            <w:tcBorders/>
            <w:vAlign w:val="center"/>
          </w:tcPr>
          <w:p>
            <w:pPr>
              <w:pStyle w:val="TableContents"/>
              <w:bidi w:val="0"/>
              <w:spacing w:before="0" w:after="283"/>
              <w:jc w:val="left"/>
              <w:rPr/>
            </w:pPr>
            <w:r>
              <w:rPr/>
              <w:t xml:space="preserve">Packers johtaa 96 -- 65 -- 7 </w:t>
            </w:r>
          </w:p>
        </w:tc>
      </w:tr>
      <w:tr>
        <w:trPr/>
        <w:tc>
          <w:tcPr>
            <w:tcW w:w="664" w:type="dxa"/>
            <w:tcBorders/>
            <w:vAlign w:val="center"/>
          </w:tcPr>
          <w:p>
            <w:pPr>
              <w:pStyle w:val="TableContents"/>
              <w:bidi w:val="0"/>
              <w:spacing w:before="0" w:after="283"/>
              <w:jc w:val="left"/>
              <w:rPr/>
            </w:pPr>
            <w:r>
              <w:rPr/>
              <w:t xml:space="preserve">2013 </w:t>
            </w:r>
          </w:p>
        </w:tc>
        <w:tc>
          <w:tcPr>
            <w:tcW w:w="753" w:type="dxa"/>
            <w:tcBorders/>
            <w:vAlign w:val="center"/>
          </w:tcPr>
          <w:p>
            <w:pPr>
              <w:pStyle w:val="TableContents"/>
              <w:bidi w:val="0"/>
              <w:spacing w:before="0" w:after="283"/>
              <w:jc w:val="left"/>
              <w:rPr/>
            </w:pPr>
            <w:r>
              <w:rPr/>
              <w:t xml:space="preserve">28. marraskuuta </w:t>
            </w:r>
          </w:p>
        </w:tc>
        <w:tc>
          <w:tcPr>
            <w:tcW w:w="1505" w:type="dxa"/>
            <w:tcBorders/>
            <w:vAlign w:val="center"/>
          </w:tcPr>
          <w:p>
            <w:pPr>
              <w:pStyle w:val="TableContents"/>
              <w:bidi w:val="0"/>
              <w:spacing w:before="0" w:after="283"/>
              <w:jc w:val="left"/>
              <w:rPr/>
            </w:pPr>
            <w:r>
              <w:rPr/>
              <w:t xml:space="preserve">Detroit Lions </w:t>
            </w:r>
          </w:p>
        </w:tc>
        <w:tc>
          <w:tcPr>
            <w:tcW w:w="843" w:type="dxa"/>
            <w:tcBorders/>
            <w:vAlign w:val="center"/>
          </w:tcPr>
          <w:p>
            <w:pPr>
              <w:pStyle w:val="TableContents"/>
              <w:bidi w:val="0"/>
              <w:spacing w:before="0" w:after="283"/>
              <w:jc w:val="left"/>
              <w:rPr/>
            </w:pPr>
            <w:r>
              <w:rPr/>
              <w:t xml:space="preserve">40 -- 10 </w:t>
            </w:r>
          </w:p>
        </w:tc>
        <w:tc>
          <w:tcPr>
            <w:tcW w:w="1485" w:type="dxa"/>
            <w:tcBorders/>
            <w:vAlign w:val="center"/>
          </w:tcPr>
          <w:p>
            <w:pPr>
              <w:pStyle w:val="TableContents"/>
              <w:bidi w:val="0"/>
              <w:spacing w:before="0" w:after="283"/>
              <w:jc w:val="left"/>
              <w:rPr/>
            </w:pPr>
            <w:r>
              <w:rPr/>
              <w:t xml:space="preserve">Green Bay Packers </w:t>
            </w:r>
          </w:p>
        </w:tc>
        <w:tc>
          <w:tcPr>
            <w:tcW w:w="1309" w:type="dxa"/>
            <w:tcBorders/>
            <w:vAlign w:val="center"/>
          </w:tcPr>
          <w:p>
            <w:pPr>
              <w:pStyle w:val="TableContents"/>
              <w:bidi w:val="0"/>
              <w:spacing w:before="0" w:after="283"/>
              <w:jc w:val="left"/>
              <w:rPr/>
            </w:pPr>
            <w:r>
              <w:rPr/>
              <w:t xml:space="preserve">64,934 </w:t>
            </w:r>
          </w:p>
        </w:tc>
        <w:tc>
          <w:tcPr>
            <w:tcW w:w="1734" w:type="dxa"/>
            <w:tcBorders/>
            <w:vAlign w:val="center"/>
          </w:tcPr>
          <w:p>
            <w:pPr>
              <w:pStyle w:val="TableContents"/>
              <w:bidi w:val="0"/>
              <w:spacing w:before="0" w:after="283"/>
              <w:jc w:val="left"/>
              <w:rPr/>
            </w:pPr>
            <w:r>
              <w:rPr/>
              <w:t xml:space="preserve">Detroit, Michigan </w:t>
            </w:r>
          </w:p>
        </w:tc>
        <w:tc>
          <w:tcPr>
            <w:tcW w:w="1912" w:type="dxa"/>
            <w:tcBorders/>
            <w:vAlign w:val="center"/>
          </w:tcPr>
          <w:p>
            <w:pPr>
              <w:pStyle w:val="TableContents"/>
              <w:bidi w:val="0"/>
              <w:spacing w:before="0" w:after="283"/>
              <w:jc w:val="left"/>
              <w:rPr/>
            </w:pPr>
            <w:r>
              <w:rPr/>
              <w:t xml:space="preserve">Packers johtaa 96 -- 66 -- 7 </w:t>
            </w:r>
          </w:p>
        </w:tc>
      </w:tr>
      <w:tr>
        <w:trPr/>
        <w:tc>
          <w:tcPr>
            <w:tcW w:w="664" w:type="dxa"/>
            <w:tcBorders/>
            <w:vAlign w:val="center"/>
          </w:tcPr>
          <w:p>
            <w:pPr>
              <w:pStyle w:val="TableContents"/>
              <w:bidi w:val="0"/>
              <w:spacing w:before="0" w:after="283"/>
              <w:jc w:val="left"/>
              <w:rPr/>
            </w:pPr>
            <w:r>
              <w:rPr/>
              <w:t xml:space="preserve">2014 </w:t>
            </w:r>
          </w:p>
        </w:tc>
        <w:tc>
          <w:tcPr>
            <w:tcW w:w="753" w:type="dxa"/>
            <w:tcBorders/>
            <w:vAlign w:val="center"/>
          </w:tcPr>
          <w:p>
            <w:pPr>
              <w:pStyle w:val="TableContents"/>
              <w:bidi w:val="0"/>
              <w:spacing w:before="0" w:after="283"/>
              <w:jc w:val="left"/>
              <w:rPr/>
            </w:pPr>
            <w:r>
              <w:rPr/>
              <w:t xml:space="preserve">21. syyskuuta </w:t>
            </w:r>
          </w:p>
        </w:tc>
        <w:tc>
          <w:tcPr>
            <w:tcW w:w="1505" w:type="dxa"/>
            <w:tcBorders/>
            <w:vAlign w:val="center"/>
          </w:tcPr>
          <w:p>
            <w:pPr>
              <w:pStyle w:val="TableContents"/>
              <w:bidi w:val="0"/>
              <w:spacing w:before="0" w:after="283"/>
              <w:jc w:val="left"/>
              <w:rPr/>
            </w:pPr>
            <w:r>
              <w:rPr/>
              <w:t xml:space="preserve">Detroit Lions </w:t>
            </w:r>
          </w:p>
        </w:tc>
        <w:tc>
          <w:tcPr>
            <w:tcW w:w="843" w:type="dxa"/>
            <w:tcBorders/>
            <w:vAlign w:val="center"/>
          </w:tcPr>
          <w:p>
            <w:pPr>
              <w:pStyle w:val="TableContents"/>
              <w:bidi w:val="0"/>
              <w:spacing w:before="0" w:after="283"/>
              <w:jc w:val="left"/>
              <w:rPr/>
            </w:pPr>
            <w:r>
              <w:rPr/>
              <w:t xml:space="preserve">19-7 </w:t>
            </w:r>
          </w:p>
        </w:tc>
        <w:tc>
          <w:tcPr>
            <w:tcW w:w="1485" w:type="dxa"/>
            <w:tcBorders/>
            <w:vAlign w:val="center"/>
          </w:tcPr>
          <w:p>
            <w:pPr>
              <w:pStyle w:val="TableContents"/>
              <w:bidi w:val="0"/>
              <w:spacing w:before="0" w:after="283"/>
              <w:jc w:val="left"/>
              <w:rPr/>
            </w:pPr>
            <w:r>
              <w:rPr/>
              <w:t xml:space="preserve">Green Bay Packers </w:t>
            </w:r>
          </w:p>
        </w:tc>
        <w:tc>
          <w:tcPr>
            <w:tcW w:w="1309" w:type="dxa"/>
            <w:tcBorders/>
            <w:vAlign w:val="center"/>
          </w:tcPr>
          <w:p>
            <w:pPr>
              <w:pStyle w:val="TableContents"/>
              <w:bidi w:val="0"/>
              <w:spacing w:before="0" w:after="283"/>
              <w:jc w:val="left"/>
              <w:rPr/>
            </w:pPr>
            <w:r>
              <w:rPr/>
              <w:t xml:space="preserve">62,418 </w:t>
            </w:r>
          </w:p>
        </w:tc>
        <w:tc>
          <w:tcPr>
            <w:tcW w:w="1734" w:type="dxa"/>
            <w:tcBorders/>
            <w:vAlign w:val="center"/>
          </w:tcPr>
          <w:p>
            <w:pPr>
              <w:pStyle w:val="TableContents"/>
              <w:bidi w:val="0"/>
              <w:spacing w:before="0" w:after="283"/>
              <w:jc w:val="left"/>
              <w:rPr/>
            </w:pPr>
            <w:r>
              <w:rPr/>
              <w:t xml:space="preserve">Detroit, Michigan </w:t>
            </w:r>
          </w:p>
        </w:tc>
        <w:tc>
          <w:tcPr>
            <w:tcW w:w="1912" w:type="dxa"/>
            <w:tcBorders/>
            <w:vAlign w:val="center"/>
          </w:tcPr>
          <w:p>
            <w:pPr>
              <w:pStyle w:val="TableContents"/>
              <w:bidi w:val="0"/>
              <w:spacing w:before="0" w:after="283"/>
              <w:jc w:val="left"/>
              <w:rPr/>
            </w:pPr>
            <w:r>
              <w:rPr/>
              <w:t xml:space="preserve">Packers johtaa 96 -- 67 -- 7 </w:t>
            </w:r>
          </w:p>
        </w:tc>
      </w:tr>
      <w:tr>
        <w:trPr/>
        <w:tc>
          <w:tcPr>
            <w:tcW w:w="664" w:type="dxa"/>
            <w:tcBorders/>
            <w:vAlign w:val="center"/>
          </w:tcPr>
          <w:p>
            <w:pPr>
              <w:pStyle w:val="TableContents"/>
              <w:bidi w:val="0"/>
              <w:spacing w:before="0" w:after="283"/>
              <w:jc w:val="left"/>
              <w:rPr/>
            </w:pPr>
            <w:r>
              <w:rPr/>
              <w:t xml:space="preserve">2014 </w:t>
            </w:r>
          </w:p>
        </w:tc>
        <w:tc>
          <w:tcPr>
            <w:tcW w:w="753" w:type="dxa"/>
            <w:tcBorders/>
            <w:vAlign w:val="center"/>
          </w:tcPr>
          <w:p>
            <w:pPr>
              <w:pStyle w:val="TableContents"/>
              <w:bidi w:val="0"/>
              <w:spacing w:before="0" w:after="283"/>
              <w:jc w:val="left"/>
              <w:rPr/>
            </w:pPr>
            <w:r>
              <w:rPr/>
              <w:t xml:space="preserve">joulukuu 28 </w:t>
            </w:r>
          </w:p>
        </w:tc>
        <w:tc>
          <w:tcPr>
            <w:tcW w:w="1505" w:type="dxa"/>
            <w:tcBorders/>
            <w:vAlign w:val="center"/>
          </w:tcPr>
          <w:p>
            <w:pPr>
              <w:pStyle w:val="TableContents"/>
              <w:bidi w:val="0"/>
              <w:spacing w:before="0" w:after="283"/>
              <w:jc w:val="left"/>
              <w:rPr/>
            </w:pPr>
            <w:r>
              <w:rPr/>
              <w:t xml:space="preserve">Green Bay Packers </w:t>
            </w:r>
          </w:p>
        </w:tc>
        <w:tc>
          <w:tcPr>
            <w:tcW w:w="843" w:type="dxa"/>
            <w:tcBorders/>
            <w:vAlign w:val="center"/>
          </w:tcPr>
          <w:p>
            <w:pPr>
              <w:pStyle w:val="TableContents"/>
              <w:bidi w:val="0"/>
              <w:spacing w:before="0" w:after="283"/>
              <w:jc w:val="left"/>
              <w:rPr/>
            </w:pPr>
            <w:r>
              <w:rPr/>
              <w:t xml:space="preserve">30 -- 20 </w:t>
            </w:r>
          </w:p>
        </w:tc>
        <w:tc>
          <w:tcPr>
            <w:tcW w:w="1485" w:type="dxa"/>
            <w:tcBorders/>
            <w:vAlign w:val="center"/>
          </w:tcPr>
          <w:p>
            <w:pPr>
              <w:pStyle w:val="TableContents"/>
              <w:bidi w:val="0"/>
              <w:spacing w:before="0" w:after="283"/>
              <w:jc w:val="left"/>
              <w:rPr/>
            </w:pPr>
            <w:r>
              <w:rPr/>
              <w:t xml:space="preserve">Detroit Lions </w:t>
            </w:r>
          </w:p>
        </w:tc>
        <w:tc>
          <w:tcPr>
            <w:tcW w:w="1309" w:type="dxa"/>
            <w:tcBorders/>
            <w:vAlign w:val="center"/>
          </w:tcPr>
          <w:p>
            <w:pPr>
              <w:pStyle w:val="TableContents"/>
              <w:bidi w:val="0"/>
              <w:spacing w:before="0" w:after="283"/>
              <w:jc w:val="left"/>
              <w:rPr/>
            </w:pPr>
            <w:r>
              <w:rPr/>
              <w:t xml:space="preserve">78,408 </w:t>
            </w:r>
          </w:p>
        </w:tc>
        <w:tc>
          <w:tcPr>
            <w:tcW w:w="1734" w:type="dxa"/>
            <w:tcBorders/>
            <w:vAlign w:val="center"/>
          </w:tcPr>
          <w:p>
            <w:pPr>
              <w:pStyle w:val="TableContents"/>
              <w:bidi w:val="0"/>
              <w:spacing w:before="0" w:after="283"/>
              <w:jc w:val="left"/>
              <w:rPr/>
            </w:pPr>
            <w:r>
              <w:rPr/>
              <w:t xml:space="preserve">Green Bay, Wisconsin </w:t>
            </w:r>
          </w:p>
        </w:tc>
        <w:tc>
          <w:tcPr>
            <w:tcW w:w="1912" w:type="dxa"/>
            <w:tcBorders/>
            <w:vAlign w:val="center"/>
          </w:tcPr>
          <w:p>
            <w:pPr>
              <w:pStyle w:val="TableContents"/>
              <w:bidi w:val="0"/>
              <w:spacing w:before="0" w:after="283"/>
              <w:jc w:val="left"/>
              <w:rPr/>
            </w:pPr>
            <w:r>
              <w:rPr/>
              <w:t xml:space="preserve">Packers johtaa 97 -- 67 -- 7 </w:t>
            </w:r>
          </w:p>
        </w:tc>
      </w:tr>
      <w:tr>
        <w:trPr/>
        <w:tc>
          <w:tcPr>
            <w:tcW w:w="664" w:type="dxa"/>
            <w:tcBorders/>
            <w:vAlign w:val="center"/>
          </w:tcPr>
          <w:p>
            <w:pPr>
              <w:pStyle w:val="TableContents"/>
              <w:bidi w:val="0"/>
              <w:spacing w:before="0" w:after="283"/>
              <w:jc w:val="left"/>
              <w:rPr/>
            </w:pPr>
            <w:r>
              <w:rPr/>
              <w:t xml:space="preserve">2015 </w:t>
            </w:r>
          </w:p>
        </w:tc>
        <w:tc>
          <w:tcPr>
            <w:tcW w:w="753" w:type="dxa"/>
            <w:tcBorders/>
            <w:vAlign w:val="center"/>
          </w:tcPr>
          <w:p>
            <w:pPr>
              <w:pStyle w:val="TableContents"/>
              <w:bidi w:val="0"/>
              <w:spacing w:before="0" w:after="283"/>
              <w:jc w:val="left"/>
              <w:rPr/>
            </w:pPr>
            <w:r>
              <w:rPr/>
              <w:t xml:space="preserve">marraskuun 15. päivä </w:t>
            </w:r>
          </w:p>
        </w:tc>
        <w:tc>
          <w:tcPr>
            <w:tcW w:w="1505" w:type="dxa"/>
            <w:tcBorders/>
            <w:vAlign w:val="center"/>
          </w:tcPr>
          <w:p>
            <w:pPr>
              <w:pStyle w:val="TableContents"/>
              <w:bidi w:val="0"/>
              <w:spacing w:before="0" w:after="283"/>
              <w:jc w:val="left"/>
              <w:rPr/>
            </w:pPr>
            <w:r>
              <w:rPr/>
              <w:t xml:space="preserve">Detroit Lions </w:t>
            </w:r>
          </w:p>
        </w:tc>
        <w:tc>
          <w:tcPr>
            <w:tcW w:w="843" w:type="dxa"/>
            <w:tcBorders/>
            <w:vAlign w:val="center"/>
          </w:tcPr>
          <w:p>
            <w:pPr>
              <w:pStyle w:val="TableContents"/>
              <w:bidi w:val="0"/>
              <w:spacing w:before="0" w:after="283"/>
              <w:jc w:val="left"/>
              <w:rPr/>
            </w:pPr>
            <w:r>
              <w:rPr/>
              <w:t xml:space="preserve">18-16 </w:t>
            </w:r>
          </w:p>
        </w:tc>
        <w:tc>
          <w:tcPr>
            <w:tcW w:w="1485" w:type="dxa"/>
            <w:tcBorders/>
            <w:vAlign w:val="center"/>
          </w:tcPr>
          <w:p>
            <w:pPr>
              <w:pStyle w:val="TableContents"/>
              <w:bidi w:val="0"/>
              <w:spacing w:before="0" w:after="283"/>
              <w:jc w:val="left"/>
              <w:rPr/>
            </w:pPr>
            <w:r>
              <w:rPr/>
              <w:t xml:space="preserve">Green Bay Packers </w:t>
            </w:r>
          </w:p>
        </w:tc>
        <w:tc>
          <w:tcPr>
            <w:tcW w:w="1309" w:type="dxa"/>
            <w:tcBorders/>
            <w:vAlign w:val="center"/>
          </w:tcPr>
          <w:p>
            <w:pPr>
              <w:pStyle w:val="TableContents"/>
              <w:bidi w:val="0"/>
              <w:spacing w:before="0" w:after="283"/>
              <w:jc w:val="left"/>
              <w:rPr/>
            </w:pPr>
            <w:r>
              <w:rPr/>
              <w:t xml:space="preserve">78,526 </w:t>
            </w:r>
          </w:p>
        </w:tc>
        <w:tc>
          <w:tcPr>
            <w:tcW w:w="1734" w:type="dxa"/>
            <w:tcBorders/>
            <w:vAlign w:val="center"/>
          </w:tcPr>
          <w:p>
            <w:pPr>
              <w:pStyle w:val="TableContents"/>
              <w:bidi w:val="0"/>
              <w:spacing w:before="0" w:after="283"/>
              <w:jc w:val="left"/>
              <w:rPr/>
            </w:pPr>
            <w:r>
              <w:rPr/>
              <w:t xml:space="preserve">Green Bay, Wisconsin </w:t>
            </w:r>
          </w:p>
        </w:tc>
        <w:tc>
          <w:tcPr>
            <w:tcW w:w="1912" w:type="dxa"/>
            <w:tcBorders/>
            <w:vAlign w:val="center"/>
          </w:tcPr>
          <w:p>
            <w:pPr>
              <w:pStyle w:val="TableContents"/>
              <w:bidi w:val="0"/>
              <w:spacing w:before="0" w:after="283"/>
              <w:jc w:val="left"/>
              <w:rPr/>
            </w:pPr>
            <w:r>
              <w:rPr/>
              <w:t xml:space="preserve">Packers johtaa 97 -- 68 -- 7 </w:t>
            </w:r>
          </w:p>
        </w:tc>
      </w:tr>
      <w:tr>
        <w:trPr/>
        <w:tc>
          <w:tcPr>
            <w:tcW w:w="664" w:type="dxa"/>
            <w:tcBorders/>
            <w:vAlign w:val="center"/>
          </w:tcPr>
          <w:p>
            <w:pPr>
              <w:pStyle w:val="TableContents"/>
              <w:bidi w:val="0"/>
              <w:spacing w:before="0" w:after="283"/>
              <w:jc w:val="left"/>
              <w:rPr/>
            </w:pPr>
            <w:r>
              <w:rPr/>
              <w:t xml:space="preserve">2015 </w:t>
            </w:r>
          </w:p>
        </w:tc>
        <w:tc>
          <w:tcPr>
            <w:tcW w:w="753" w:type="dxa"/>
            <w:tcBorders/>
            <w:vAlign w:val="center"/>
          </w:tcPr>
          <w:p>
            <w:pPr>
              <w:pStyle w:val="TableContents"/>
              <w:bidi w:val="0"/>
              <w:spacing w:before="0" w:after="283"/>
              <w:jc w:val="left"/>
              <w:rPr/>
            </w:pPr>
            <w:r>
              <w:rPr/>
              <w:t xml:space="preserve">3. joulukuuta </w:t>
            </w:r>
          </w:p>
        </w:tc>
        <w:tc>
          <w:tcPr>
            <w:tcW w:w="1505" w:type="dxa"/>
            <w:tcBorders/>
            <w:vAlign w:val="center"/>
          </w:tcPr>
          <w:p>
            <w:pPr>
              <w:pStyle w:val="TableContents"/>
              <w:bidi w:val="0"/>
              <w:spacing w:before="0" w:after="283"/>
              <w:jc w:val="left"/>
              <w:rPr/>
            </w:pPr>
            <w:r>
              <w:rPr/>
              <w:t xml:space="preserve">Green Bay Packers </w:t>
            </w:r>
          </w:p>
        </w:tc>
        <w:tc>
          <w:tcPr>
            <w:tcW w:w="843" w:type="dxa"/>
            <w:tcBorders/>
            <w:vAlign w:val="center"/>
          </w:tcPr>
          <w:p>
            <w:pPr>
              <w:pStyle w:val="TableContents"/>
              <w:bidi w:val="0"/>
              <w:spacing w:before="0" w:after="283"/>
              <w:jc w:val="left"/>
              <w:rPr/>
            </w:pPr>
            <w:r>
              <w:rPr/>
              <w:t xml:space="preserve">27 -- 23 </w:t>
            </w:r>
          </w:p>
        </w:tc>
        <w:tc>
          <w:tcPr>
            <w:tcW w:w="1485" w:type="dxa"/>
            <w:tcBorders/>
            <w:vAlign w:val="center"/>
          </w:tcPr>
          <w:p>
            <w:pPr>
              <w:pStyle w:val="TableContents"/>
              <w:bidi w:val="0"/>
              <w:spacing w:before="0" w:after="283"/>
              <w:jc w:val="left"/>
              <w:rPr/>
            </w:pPr>
            <w:r>
              <w:rPr/>
              <w:t xml:space="preserve">Detroit Lions </w:t>
            </w:r>
          </w:p>
        </w:tc>
        <w:tc>
          <w:tcPr>
            <w:tcW w:w="1309" w:type="dxa"/>
            <w:tcBorders/>
            <w:vAlign w:val="center"/>
          </w:tcPr>
          <w:p>
            <w:pPr>
              <w:pStyle w:val="TableContents"/>
              <w:bidi w:val="0"/>
              <w:spacing w:before="0" w:after="283"/>
              <w:jc w:val="left"/>
              <w:rPr/>
            </w:pPr>
            <w:r>
              <w:rPr/>
              <w:t xml:space="preserve">63,207 </w:t>
            </w:r>
          </w:p>
        </w:tc>
        <w:tc>
          <w:tcPr>
            <w:tcW w:w="1734" w:type="dxa"/>
            <w:tcBorders/>
            <w:vAlign w:val="center"/>
          </w:tcPr>
          <w:p>
            <w:pPr>
              <w:pStyle w:val="TableContents"/>
              <w:bidi w:val="0"/>
              <w:spacing w:before="0" w:after="283"/>
              <w:jc w:val="left"/>
              <w:rPr/>
            </w:pPr>
            <w:r>
              <w:rPr/>
              <w:t xml:space="preserve">Detroit, Michigan </w:t>
            </w:r>
          </w:p>
        </w:tc>
        <w:tc>
          <w:tcPr>
            <w:tcW w:w="1912" w:type="dxa"/>
            <w:tcBorders/>
            <w:vAlign w:val="center"/>
          </w:tcPr>
          <w:p>
            <w:pPr>
              <w:pStyle w:val="TableContents"/>
              <w:bidi w:val="0"/>
              <w:spacing w:before="0" w:after="283"/>
              <w:jc w:val="left"/>
              <w:rPr/>
            </w:pPr>
            <w:r>
              <w:rPr/>
              <w:t xml:space="preserve">Packers johtaa 98 -- 68 -- 7 </w:t>
            </w:r>
          </w:p>
        </w:tc>
      </w:tr>
      <w:tr>
        <w:trPr/>
        <w:tc>
          <w:tcPr>
            <w:tcW w:w="664" w:type="dxa"/>
            <w:tcBorders/>
            <w:vAlign w:val="center"/>
          </w:tcPr>
          <w:p>
            <w:pPr>
              <w:pStyle w:val="TableContents"/>
              <w:bidi w:val="0"/>
              <w:spacing w:before="0" w:after="283"/>
              <w:jc w:val="left"/>
              <w:rPr/>
            </w:pPr>
            <w:r>
              <w:rPr/>
              <w:t xml:space="preserve">2016 </w:t>
            </w:r>
          </w:p>
        </w:tc>
        <w:tc>
          <w:tcPr>
            <w:tcW w:w="753" w:type="dxa"/>
            <w:tcBorders/>
            <w:vAlign w:val="center"/>
          </w:tcPr>
          <w:p>
            <w:pPr>
              <w:pStyle w:val="TableContents"/>
              <w:bidi w:val="0"/>
              <w:spacing w:before="0" w:after="283"/>
              <w:jc w:val="left"/>
              <w:rPr/>
            </w:pPr>
            <w:r>
              <w:rPr/>
              <w:t xml:space="preserve">25. syyskuuta </w:t>
            </w:r>
          </w:p>
        </w:tc>
        <w:tc>
          <w:tcPr>
            <w:tcW w:w="1505" w:type="dxa"/>
            <w:tcBorders/>
            <w:vAlign w:val="center"/>
          </w:tcPr>
          <w:p>
            <w:pPr>
              <w:pStyle w:val="TableContents"/>
              <w:bidi w:val="0"/>
              <w:spacing w:before="0" w:after="283"/>
              <w:jc w:val="left"/>
              <w:rPr/>
            </w:pPr>
            <w:r>
              <w:rPr/>
              <w:t xml:space="preserve">Green Bay Packers </w:t>
            </w:r>
          </w:p>
        </w:tc>
        <w:tc>
          <w:tcPr>
            <w:tcW w:w="843" w:type="dxa"/>
            <w:tcBorders/>
            <w:vAlign w:val="center"/>
          </w:tcPr>
          <w:p>
            <w:pPr>
              <w:pStyle w:val="TableContents"/>
              <w:bidi w:val="0"/>
              <w:spacing w:before="0" w:after="283"/>
              <w:jc w:val="left"/>
              <w:rPr/>
            </w:pPr>
            <w:r>
              <w:rPr/>
              <w:t xml:space="preserve">34 -- 27 </w:t>
            </w:r>
          </w:p>
        </w:tc>
        <w:tc>
          <w:tcPr>
            <w:tcW w:w="1485" w:type="dxa"/>
            <w:tcBorders/>
            <w:vAlign w:val="center"/>
          </w:tcPr>
          <w:p>
            <w:pPr>
              <w:pStyle w:val="TableContents"/>
              <w:bidi w:val="0"/>
              <w:spacing w:before="0" w:after="283"/>
              <w:jc w:val="left"/>
              <w:rPr/>
            </w:pPr>
            <w:r>
              <w:rPr/>
              <w:t xml:space="preserve">Detroit Lions </w:t>
            </w:r>
          </w:p>
        </w:tc>
        <w:tc>
          <w:tcPr>
            <w:tcW w:w="1309" w:type="dxa"/>
            <w:tcBorders/>
            <w:vAlign w:val="center"/>
          </w:tcPr>
          <w:p>
            <w:pPr>
              <w:pStyle w:val="TableContents"/>
              <w:bidi w:val="0"/>
              <w:spacing w:before="0" w:after="283"/>
              <w:jc w:val="left"/>
              <w:rPr/>
            </w:pPr>
            <w:r>
              <w:rPr/>
              <w:t xml:space="preserve">78,411 </w:t>
            </w:r>
          </w:p>
        </w:tc>
        <w:tc>
          <w:tcPr>
            <w:tcW w:w="1734" w:type="dxa"/>
            <w:tcBorders/>
            <w:vAlign w:val="center"/>
          </w:tcPr>
          <w:p>
            <w:pPr>
              <w:pStyle w:val="TableContents"/>
              <w:bidi w:val="0"/>
              <w:spacing w:before="0" w:after="283"/>
              <w:jc w:val="left"/>
              <w:rPr/>
            </w:pPr>
            <w:r>
              <w:rPr/>
              <w:t xml:space="preserve">Green Bay, Wisconsin </w:t>
            </w:r>
          </w:p>
        </w:tc>
        <w:tc>
          <w:tcPr>
            <w:tcW w:w="1912" w:type="dxa"/>
            <w:tcBorders/>
            <w:vAlign w:val="center"/>
          </w:tcPr>
          <w:p>
            <w:pPr>
              <w:pStyle w:val="TableContents"/>
              <w:bidi w:val="0"/>
              <w:spacing w:before="0" w:after="283"/>
              <w:jc w:val="left"/>
              <w:rPr/>
            </w:pPr>
            <w:r>
              <w:rPr/>
              <w:t xml:space="preserve">Packers johtaa 99 -- 68 -- 7 </w:t>
            </w:r>
          </w:p>
        </w:tc>
      </w:tr>
      <w:tr>
        <w:trPr/>
        <w:tc>
          <w:tcPr>
            <w:tcW w:w="664" w:type="dxa"/>
            <w:tcBorders/>
            <w:vAlign w:val="center"/>
          </w:tcPr>
          <w:p>
            <w:pPr>
              <w:pStyle w:val="TableContents"/>
              <w:bidi w:val="0"/>
              <w:spacing w:before="0" w:after="283"/>
              <w:jc w:val="left"/>
              <w:rPr/>
            </w:pPr>
            <w:r>
              <w:rPr/>
              <w:t xml:space="preserve">2017 </w:t>
            </w:r>
          </w:p>
        </w:tc>
        <w:tc>
          <w:tcPr>
            <w:tcW w:w="753" w:type="dxa"/>
            <w:tcBorders/>
            <w:vAlign w:val="center"/>
          </w:tcPr>
          <w:p>
            <w:pPr>
              <w:pStyle w:val="TableContents"/>
              <w:bidi w:val="0"/>
              <w:spacing w:before="0" w:after="283"/>
              <w:jc w:val="left"/>
              <w:rPr/>
            </w:pPr>
            <w:r>
              <w:rPr/>
              <w:t xml:space="preserve">1. tammikuuta </w:t>
            </w:r>
          </w:p>
        </w:tc>
        <w:tc>
          <w:tcPr>
            <w:tcW w:w="1505" w:type="dxa"/>
            <w:tcBorders/>
            <w:vAlign w:val="center"/>
          </w:tcPr>
          <w:p>
            <w:pPr>
              <w:pStyle w:val="TableContents"/>
              <w:bidi w:val="0"/>
              <w:spacing w:before="0" w:after="283"/>
              <w:jc w:val="left"/>
              <w:rPr/>
            </w:pPr>
            <w:r>
              <w:rPr/>
              <w:t xml:space="preserve">Green Bay Packers </w:t>
            </w:r>
          </w:p>
        </w:tc>
        <w:tc>
          <w:tcPr>
            <w:tcW w:w="843" w:type="dxa"/>
            <w:tcBorders/>
            <w:vAlign w:val="center"/>
          </w:tcPr>
          <w:p>
            <w:pPr>
              <w:pStyle w:val="TableContents"/>
              <w:bidi w:val="0"/>
              <w:spacing w:before="0" w:after="283"/>
              <w:jc w:val="left"/>
              <w:rPr/>
            </w:pPr>
            <w:r>
              <w:rPr/>
              <w:t xml:space="preserve">31 -- 24 </w:t>
            </w:r>
          </w:p>
        </w:tc>
        <w:tc>
          <w:tcPr>
            <w:tcW w:w="1485" w:type="dxa"/>
            <w:tcBorders/>
            <w:vAlign w:val="center"/>
          </w:tcPr>
          <w:p>
            <w:pPr>
              <w:pStyle w:val="TableContents"/>
              <w:bidi w:val="0"/>
              <w:spacing w:before="0" w:after="283"/>
              <w:jc w:val="left"/>
              <w:rPr/>
            </w:pPr>
            <w:r>
              <w:rPr/>
              <w:t xml:space="preserve">Detroit Lions </w:t>
            </w:r>
          </w:p>
        </w:tc>
        <w:tc>
          <w:tcPr>
            <w:tcW w:w="1309" w:type="dxa"/>
            <w:tcBorders/>
            <w:vAlign w:val="center"/>
          </w:tcPr>
          <w:p>
            <w:pPr>
              <w:pStyle w:val="TableContents"/>
              <w:bidi w:val="0"/>
              <w:spacing w:before="0" w:after="283"/>
              <w:jc w:val="left"/>
              <w:rPr/>
            </w:pPr>
            <w:r>
              <w:rPr/>
              <w:t xml:space="preserve">66,345 </w:t>
            </w:r>
          </w:p>
        </w:tc>
        <w:tc>
          <w:tcPr>
            <w:tcW w:w="1734" w:type="dxa"/>
            <w:tcBorders/>
            <w:vAlign w:val="center"/>
          </w:tcPr>
          <w:p>
            <w:pPr>
              <w:pStyle w:val="TableContents"/>
              <w:bidi w:val="0"/>
              <w:spacing w:before="0" w:after="283"/>
              <w:jc w:val="left"/>
              <w:rPr/>
            </w:pPr>
            <w:r>
              <w:rPr/>
              <w:t xml:space="preserve">Detroit, Michigan </w:t>
            </w:r>
          </w:p>
        </w:tc>
        <w:tc>
          <w:tcPr>
            <w:tcW w:w="1912" w:type="dxa"/>
            <w:tcBorders/>
            <w:vAlign w:val="center"/>
          </w:tcPr>
          <w:p>
            <w:pPr>
              <w:pStyle w:val="TableContents"/>
              <w:bidi w:val="0"/>
              <w:spacing w:before="0" w:after="283"/>
              <w:jc w:val="left"/>
              <w:rPr/>
            </w:pPr>
            <w:r>
              <w:rPr/>
              <w:t xml:space="preserve">Packers johtaa 100 -- 68 -- 7 </w:t>
            </w:r>
          </w:p>
        </w:tc>
      </w:tr>
      <w:tr>
        <w:trPr/>
        <w:tc>
          <w:tcPr>
            <w:tcW w:w="664" w:type="dxa"/>
            <w:tcBorders/>
            <w:vAlign w:val="center"/>
          </w:tcPr>
          <w:p>
            <w:pPr>
              <w:pStyle w:val="TableContents"/>
              <w:bidi w:val="0"/>
              <w:spacing w:before="0" w:after="283"/>
              <w:jc w:val="left"/>
              <w:rPr/>
            </w:pPr>
            <w:r>
              <w:rPr/>
              <w:t xml:space="preserve">2017 </w:t>
            </w:r>
          </w:p>
        </w:tc>
        <w:tc>
          <w:tcPr>
            <w:tcW w:w="753" w:type="dxa"/>
            <w:tcBorders/>
            <w:vAlign w:val="center"/>
          </w:tcPr>
          <w:p>
            <w:pPr>
              <w:pStyle w:val="TableContents"/>
              <w:bidi w:val="0"/>
              <w:spacing w:before="0" w:after="283"/>
              <w:jc w:val="left"/>
              <w:rPr/>
            </w:pPr>
            <w:r>
              <w:rPr/>
              <w:t xml:space="preserve">6. marraskuuta </w:t>
            </w:r>
          </w:p>
        </w:tc>
        <w:tc>
          <w:tcPr>
            <w:tcW w:w="1505" w:type="dxa"/>
            <w:tcBorders/>
            <w:vAlign w:val="center"/>
          </w:tcPr>
          <w:p>
            <w:pPr>
              <w:pStyle w:val="TableContents"/>
              <w:bidi w:val="0"/>
              <w:spacing w:before="0" w:after="283"/>
              <w:jc w:val="left"/>
              <w:rPr/>
            </w:pPr>
            <w:r>
              <w:rPr/>
              <w:t xml:space="preserve">Detroit Lions </w:t>
            </w:r>
          </w:p>
        </w:tc>
        <w:tc>
          <w:tcPr>
            <w:tcW w:w="843" w:type="dxa"/>
            <w:tcBorders/>
            <w:vAlign w:val="center"/>
          </w:tcPr>
          <w:p>
            <w:pPr>
              <w:pStyle w:val="TableContents"/>
              <w:bidi w:val="0"/>
              <w:spacing w:before="0" w:after="283"/>
              <w:jc w:val="left"/>
              <w:rPr/>
            </w:pPr>
            <w:r>
              <w:rPr/>
              <w:t xml:space="preserve">30 -- 17 </w:t>
            </w:r>
          </w:p>
        </w:tc>
        <w:tc>
          <w:tcPr>
            <w:tcW w:w="1485" w:type="dxa"/>
            <w:tcBorders/>
            <w:vAlign w:val="center"/>
          </w:tcPr>
          <w:p>
            <w:pPr>
              <w:pStyle w:val="TableContents"/>
              <w:bidi w:val="0"/>
              <w:spacing w:before="0" w:after="283"/>
              <w:jc w:val="left"/>
              <w:rPr/>
            </w:pPr>
            <w:r>
              <w:rPr/>
              <w:t xml:space="preserve">Green Bay Packers </w:t>
            </w:r>
          </w:p>
        </w:tc>
        <w:tc>
          <w:tcPr>
            <w:tcW w:w="1309" w:type="dxa"/>
            <w:tcBorders/>
            <w:vAlign w:val="center"/>
          </w:tcPr>
          <w:p>
            <w:pPr>
              <w:pStyle w:val="TableContents"/>
              <w:bidi w:val="0"/>
              <w:spacing w:before="0" w:after="283"/>
              <w:jc w:val="left"/>
              <w:rPr/>
            </w:pPr>
            <w:r>
              <w:rPr/>
              <w:t xml:space="preserve">77,575 </w:t>
            </w:r>
          </w:p>
        </w:tc>
        <w:tc>
          <w:tcPr>
            <w:tcW w:w="1734" w:type="dxa"/>
            <w:tcBorders/>
            <w:vAlign w:val="center"/>
          </w:tcPr>
          <w:p>
            <w:pPr>
              <w:pStyle w:val="TableContents"/>
              <w:bidi w:val="0"/>
              <w:spacing w:before="0" w:after="283"/>
              <w:jc w:val="left"/>
              <w:rPr/>
            </w:pPr>
            <w:r>
              <w:rPr/>
              <w:t xml:space="preserve">Green Bay, Wisconsin </w:t>
            </w:r>
          </w:p>
        </w:tc>
        <w:tc>
          <w:tcPr>
            <w:tcW w:w="1912" w:type="dxa"/>
            <w:tcBorders/>
            <w:vAlign w:val="center"/>
          </w:tcPr>
          <w:p>
            <w:pPr>
              <w:pStyle w:val="TableContents"/>
              <w:bidi w:val="0"/>
              <w:spacing w:before="0" w:after="283"/>
              <w:jc w:val="left"/>
              <w:rPr/>
            </w:pPr>
            <w:r>
              <w:rPr/>
              <w:t xml:space="preserve">Packers johtaa 100 -- 69 -- 7 </w:t>
            </w:r>
          </w:p>
        </w:tc>
      </w:tr>
      <w:tr>
        <w:trPr/>
        <w:tc>
          <w:tcPr>
            <w:tcW w:w="664" w:type="dxa"/>
            <w:tcBorders/>
            <w:vAlign w:val="center"/>
          </w:tcPr>
          <w:p>
            <w:pPr>
              <w:pStyle w:val="TableContents"/>
              <w:bidi w:val="0"/>
              <w:spacing w:before="0" w:after="283"/>
              <w:jc w:val="left"/>
              <w:rPr/>
            </w:pPr>
            <w:r>
              <w:rPr/>
              <w:t xml:space="preserve">2017 </w:t>
            </w:r>
          </w:p>
        </w:tc>
        <w:tc>
          <w:tcPr>
            <w:tcW w:w="753" w:type="dxa"/>
            <w:tcBorders/>
            <w:vAlign w:val="center"/>
          </w:tcPr>
          <w:p>
            <w:pPr>
              <w:pStyle w:val="TableContents"/>
              <w:bidi w:val="0"/>
              <w:spacing w:before="0" w:after="283"/>
              <w:jc w:val="left"/>
              <w:rPr/>
            </w:pPr>
            <w:r>
              <w:rPr>
                <w:color w:val="A9A9A9"/>
              </w:rPr>
              <w:t xml:space="preserve">joulukuu </w:t>
            </w:r>
            <w:r>
              <w:rPr/>
              <w:t xml:space="preserve">31 </w:t>
            </w:r>
          </w:p>
        </w:tc>
        <w:tc>
          <w:tcPr>
            <w:tcW w:w="1505" w:type="dxa"/>
            <w:tcBorders/>
            <w:vAlign w:val="center"/>
          </w:tcPr>
          <w:p>
            <w:pPr>
              <w:pStyle w:val="TableContents"/>
              <w:bidi w:val="0"/>
              <w:spacing w:before="0" w:after="283"/>
              <w:jc w:val="left"/>
              <w:rPr/>
            </w:pPr>
            <w:r>
              <w:rPr/>
              <w:t xml:space="preserve">Detroit Lions </w:t>
            </w:r>
          </w:p>
        </w:tc>
        <w:tc>
          <w:tcPr>
            <w:tcW w:w="843" w:type="dxa"/>
            <w:tcBorders/>
            <w:vAlign w:val="center"/>
          </w:tcPr>
          <w:p>
            <w:pPr>
              <w:pStyle w:val="TableContents"/>
              <w:bidi w:val="0"/>
              <w:spacing w:before="0" w:after="283"/>
              <w:jc w:val="left"/>
              <w:rPr/>
            </w:pPr>
            <w:r>
              <w:rPr/>
              <w:t xml:space="preserve">35 -- 11 </w:t>
            </w:r>
          </w:p>
        </w:tc>
        <w:tc>
          <w:tcPr>
            <w:tcW w:w="1485" w:type="dxa"/>
            <w:tcBorders/>
            <w:vAlign w:val="center"/>
          </w:tcPr>
          <w:p>
            <w:pPr>
              <w:pStyle w:val="TableContents"/>
              <w:bidi w:val="0"/>
              <w:spacing w:before="0" w:after="283"/>
              <w:jc w:val="left"/>
              <w:rPr/>
            </w:pPr>
            <w:r>
              <w:rPr/>
              <w:t xml:space="preserve">Green Bay Packers </w:t>
            </w:r>
          </w:p>
        </w:tc>
        <w:tc>
          <w:tcPr>
            <w:tcW w:w="1309" w:type="dxa"/>
            <w:tcBorders/>
            <w:vAlign w:val="center"/>
          </w:tcPr>
          <w:p>
            <w:pPr>
              <w:pStyle w:val="TableContents"/>
              <w:bidi w:val="0"/>
              <w:spacing w:before="0" w:after="283"/>
              <w:jc w:val="left"/>
              <w:rPr/>
            </w:pPr>
            <w:r>
              <w:rPr/>
              <w:t xml:space="preserve">62,501 </w:t>
            </w:r>
          </w:p>
        </w:tc>
        <w:tc>
          <w:tcPr>
            <w:tcW w:w="1734" w:type="dxa"/>
            <w:tcBorders/>
            <w:vAlign w:val="center"/>
          </w:tcPr>
          <w:p>
            <w:pPr>
              <w:pStyle w:val="TableContents"/>
              <w:bidi w:val="0"/>
              <w:spacing w:before="0" w:after="283"/>
              <w:jc w:val="left"/>
              <w:rPr/>
            </w:pPr>
            <w:r>
              <w:rPr/>
              <w:t xml:space="preserve">Detroit, Michigan </w:t>
            </w:r>
          </w:p>
        </w:tc>
        <w:tc>
          <w:tcPr>
            <w:tcW w:w="1912" w:type="dxa"/>
            <w:tcBorders/>
            <w:vAlign w:val="center"/>
          </w:tcPr>
          <w:p>
            <w:pPr>
              <w:pStyle w:val="TableContents"/>
              <w:bidi w:val="0"/>
              <w:spacing w:before="0" w:after="283"/>
              <w:jc w:val="left"/>
              <w:rPr/>
            </w:pPr>
            <w:r>
              <w:rPr/>
              <w:t xml:space="preserve">Packers johtaa 100 -- 70 -- 7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Detroit Leijonat viimeksi pyyhkäisi Green Bay Packersin?</w:t>
      </w:r>
    </w:p>
    <w:p>
      <w:pPr>
        <w:pStyle w:val="TextBody"/>
        <w:bidi w:val="0"/>
        <w:jc w:val="left"/>
        <w:rPr>
          <w:b/>
          <w:shd w:val="clear" w:fill="FFFF00"/>
        </w:rPr>
      </w:pPr>
      <w:r>
        <w:rPr>
          <w:b/>
          <w:shd w:val="clear" w:fill="FFFF00"/>
        </w:rPr>
        <w:t xml:space="preserve">Teksti numero 1</w:t>
      </w:r>
    </w:p>
    <w:p>
      <w:pPr>
        <w:pStyle w:val="TextBody"/>
        <w:numPr>
          <w:ilvl w:val="0"/>
          <w:numId w:val="87"/>
        </w:numPr>
        <w:tabs>
          <w:tab w:val="clear" w:pos="1134"/>
          <w:tab w:val="left" w:leader="none" w:pos="720"/>
        </w:tabs>
        <w:bidi w:val="0"/>
        <w:ind w:start="720" w:hanging="283"/>
        <w:jc w:val="left"/>
        <w:rPr/>
      </w:pPr>
      <w:r>
        <w:rPr/>
        <w:t xml:space="preserve">Lions 18, Packers 16 (</w:t>
      </w:r>
      <w:r>
        <w:rPr>
          <w:color w:val="A9A9A9"/>
        </w:rPr>
        <w:t xml:space="preserve">15. marraskuuta 2015</w:t>
      </w:r>
      <w:r>
        <w:rPr/>
        <w:t xml:space="preserve">) -- Matt Prater epäonnistui kahdessa lisäpisteyrityksessä, joista yksi myöhään neljännellä neljänneksellä. Green Bayn ollessa jäljessä 18 -- 10 neljännen neljänneksen lopulla, Packers teki touchdownin seuraavalla ajokerralla ja kavensi Lionsin johtoaseman 18 -- 16:een, ja epäonnistui kahden pisteen vaihdossa, mutta sai sitten palautettua sivupotkun, kun Calvin Johnson ei pystynyt turvaamaan palloa, kun jäljellä oli 31 sekuntia. Mason Crosbyn 52 jaardin yritys ottelun viimeisessä pelissä epäonnistui, mikä antoi Detroitille ensimmäisen voittonsa Wisconsinin osavaltiossa sitten vuoden 1991.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leijonat viimeksi voittivat Packersin Green Bayssä?</w:t>
      </w:r>
    </w:p>
    <w:p>
      <w:pPr>
        <w:pStyle w:val="TextBody"/>
        <w:bidi w:val="0"/>
        <w:jc w:val="left"/>
        <w:rPr>
          <w:b/>
          <w:u w:val="single"/>
          <w:shd w:val="clear" w:fill="FFFF00"/>
        </w:rPr>
      </w:pPr>
      <w:r>
        <w:rPr>
          <w:b/>
          <w:u w:val="single"/>
          <w:shd w:val="clear" w:fill="FFFF00"/>
        </w:rPr>
        <w:t xml:space="preserve">Asiakirjan numero 17329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Myydyin single Yhdistyneessä kuningaskunnassa on ``Something </w:t>
      </w:r>
      <w:r>
        <w:rPr>
          <w:color w:val="A9A9A9"/>
        </w:rPr>
        <w:t xml:space="preserve">About the Way You Look Tonight'' / Candle in the Wind 1997'</w:t>
      </w:r>
      <w:r>
        <w:rPr/>
        <w:t xml:space="preserve">', Elton Johnin Walesin prinsessa Dianan kuoleman jälkeen julkaisema tupla A-puoli. Syyskuusta 1997 lähtien singleä on myyty Yhdistyneessä kuningaskunnassa yli 4,93 miljoonaa kappaletta.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kaikkien aikojen myydyin single Yhdistyneessä kuningaskunnassa?</w:t>
      </w:r>
    </w:p>
    <w:p>
      <w:pPr>
        <w:pStyle w:val="TextBody"/>
        <w:bidi w:val="0"/>
        <w:jc w:val="left"/>
        <w:rPr>
          <w:b/>
          <w:u w:val="single"/>
          <w:shd w:val="clear" w:fill="FFFF00"/>
        </w:rPr>
      </w:pPr>
      <w:r>
        <w:rPr>
          <w:b/>
          <w:u w:val="single"/>
          <w:shd w:val="clear" w:fill="FFFF00"/>
        </w:rPr>
        <w:t xml:space="preserve">Asiakirjan numero 17330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 Far Away'' on yhdysvaltalaisen heavy metal -yhtye Avenged Sevenfoldin kappale, joka julkaistiin kolmantena singlenä heidän viidenneltä studioalbumiltaan Nightmare. Single julkaistiin 5. huhtikuuta 2011 Warner Bros:n kautta. Kappale on </w:t>
      </w:r>
      <w:r>
        <w:rPr>
          <w:color w:val="A9A9A9"/>
        </w:rPr>
        <w:t xml:space="preserve">kunnianosoitus yhtyeen alkuperäiselle rumpalille Jimmy ``The Rev''. Sullivanille, joka kuoli joulukuussa 2009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niin kaukana jonka kostettu seitsemänkertainen sanoitukset merkitys</w:t>
      </w:r>
    </w:p>
    <w:p>
      <w:pPr>
        <w:pStyle w:val="TextBody"/>
        <w:bidi w:val="0"/>
        <w:jc w:val="left"/>
        <w:rPr>
          <w:b/>
          <w:u w:val="single"/>
          <w:shd w:val="clear" w:fill="FFFF00"/>
        </w:rPr>
      </w:pPr>
      <w:r>
        <w:rPr>
          <w:b/>
          <w:u w:val="single"/>
          <w:shd w:val="clear" w:fill="FFFF00"/>
        </w:rPr>
        <w:t xml:space="preserve">Asiakirjan numero 17331</w:t>
      </w:r>
    </w:p>
    <w:p>
      <w:pPr>
        <w:pStyle w:val="TextBody"/>
        <w:bidi w:val="0"/>
        <w:jc w:val="left"/>
        <w:rPr>
          <w:b/>
          <w:shd w:val="clear" w:fill="FFFF00"/>
        </w:rPr>
      </w:pPr>
      <w:r>
        <w:rPr>
          <w:b/>
          <w:shd w:val="clear" w:fill="FFFF00"/>
        </w:rPr>
        <w:t xml:space="preserve">Tekstin numero 0</w:t>
      </w:r>
    </w:p>
    <w:p>
      <w:pPr>
        <w:pStyle w:val="TextBody"/>
        <w:numPr>
          <w:ilvl w:val="0"/>
          <w:numId w:val="88"/>
        </w:numPr>
        <w:tabs>
          <w:tab w:val="clear" w:pos="1134"/>
          <w:tab w:val="left" w:leader="none" w:pos="720"/>
        </w:tabs>
        <w:bidi w:val="0"/>
        <w:ind w:start="720" w:hanging="283"/>
        <w:jc w:val="left"/>
        <w:rPr/>
      </w:pPr>
      <w:r>
        <w:rPr>
          <w:color w:val="A9A9A9"/>
        </w:rPr>
        <w:t xml:space="preserve">Italia Ricci </w:t>
      </w:r>
      <w:r>
        <w:rPr/>
        <w:t xml:space="preserve">Valkoisen talon esikuntapäällikkö Emily Rhodesina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Emily Rhodesin isää nimitetyssä Selviytyjä-sarjassa...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Amerikkalaisen poliittisen draamasarjan Designated Survivor toinen kausi tilattiin 11. toukokuuta 2017. Se sai ensi-iltansa </w:t>
      </w:r>
      <w:r>
        <w:rPr>
          <w:color w:val="A9A9A9"/>
        </w:rPr>
        <w:t xml:space="preserve">27. syyskuuta 2017, ja se </w:t>
      </w:r>
      <w:r>
        <w:rPr/>
        <w:t xml:space="preserve">koostuu 22 jaksosta. Sarjan tuottavat ABC Studios ja The Mark Gordon Company, ja se on kuvattu Torontossa, Kanadassa.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kausi 2 nimetty selviytyjä</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33"/>
        <w:gridCol w:w="800"/>
        <w:gridCol w:w="1472"/>
        <w:gridCol w:w="1058"/>
        <w:gridCol w:w="1108"/>
        <w:gridCol w:w="1216"/>
        <w:gridCol w:w="3718"/>
      </w:tblGrid>
      <w:tr>
        <w:trPr/>
        <w:tc>
          <w:tcPr>
            <w:tcW w:w="833" w:type="dxa"/>
            <w:tcBorders/>
            <w:vAlign w:val="center"/>
          </w:tcPr>
          <w:p>
            <w:pPr>
              <w:pStyle w:val="TableHeading"/>
              <w:suppressLineNumbers/>
              <w:bidi w:val="0"/>
              <w:spacing w:before="0" w:after="283"/>
              <w:jc w:val="center"/>
              <w:rPr/>
            </w:pPr>
            <w:r>
              <w:rPr/>
              <w:t xml:space="preserve">Ei. </w:t>
            </w:r>
          </w:p>
        </w:tc>
        <w:tc>
          <w:tcPr>
            <w:tcW w:w="800" w:type="dxa"/>
            <w:tcBorders/>
            <w:vAlign w:val="center"/>
          </w:tcPr>
          <w:p>
            <w:pPr>
              <w:pStyle w:val="TableHeading"/>
              <w:suppressLineNumbers/>
              <w:bidi w:val="0"/>
              <w:spacing w:before="0" w:after="283"/>
              <w:jc w:val="center"/>
              <w:rPr/>
            </w:pPr>
            <w:r>
              <w:rPr/>
              <w:t xml:space="preserve">Nro kauden aikana </w:t>
            </w:r>
          </w:p>
        </w:tc>
        <w:tc>
          <w:tcPr>
            <w:tcW w:w="1472" w:type="dxa"/>
            <w:tcBorders/>
            <w:vAlign w:val="center"/>
          </w:tcPr>
          <w:p>
            <w:pPr>
              <w:pStyle w:val="TableHeading"/>
              <w:suppressLineNumbers/>
              <w:bidi w:val="0"/>
              <w:spacing w:before="0" w:after="283"/>
              <w:jc w:val="center"/>
              <w:rPr/>
            </w:pPr>
            <w:r>
              <w:rPr/>
              <w:t xml:space="preserve">Otsikko </w:t>
            </w:r>
          </w:p>
        </w:tc>
        <w:tc>
          <w:tcPr>
            <w:tcW w:w="1058" w:type="dxa"/>
            <w:tcBorders/>
            <w:vAlign w:val="center"/>
          </w:tcPr>
          <w:p>
            <w:pPr>
              <w:pStyle w:val="TableHeading"/>
              <w:suppressLineNumbers/>
              <w:bidi w:val="0"/>
              <w:spacing w:before="0" w:after="283"/>
              <w:jc w:val="center"/>
              <w:rPr/>
            </w:pPr>
            <w:r>
              <w:rPr/>
              <w:t xml:space="preserve">Ohjaaja </w:t>
            </w:r>
          </w:p>
        </w:tc>
        <w:tc>
          <w:tcPr>
            <w:tcW w:w="1108" w:type="dxa"/>
            <w:tcBorders/>
            <w:vAlign w:val="center"/>
          </w:tcPr>
          <w:p>
            <w:pPr>
              <w:pStyle w:val="TableHeading"/>
              <w:suppressLineNumbers/>
              <w:bidi w:val="0"/>
              <w:spacing w:before="0" w:after="283"/>
              <w:jc w:val="center"/>
              <w:rPr/>
            </w:pPr>
            <w:r>
              <w:rPr/>
              <w:t xml:space="preserve">Kirjoittanut </w:t>
            </w:r>
          </w:p>
        </w:tc>
        <w:tc>
          <w:tcPr>
            <w:tcW w:w="1216" w:type="dxa"/>
            <w:tcBorders/>
            <w:vAlign w:val="center"/>
          </w:tcPr>
          <w:p>
            <w:pPr>
              <w:pStyle w:val="TableHeading"/>
              <w:suppressLineNumbers/>
              <w:bidi w:val="0"/>
              <w:spacing w:before="0" w:after="283"/>
              <w:jc w:val="center"/>
              <w:rPr/>
            </w:pPr>
            <w:r>
              <w:rPr/>
              <w:t xml:space="preserve">Alkuperäinen lähetyspäivä </w:t>
            </w:r>
          </w:p>
        </w:tc>
        <w:tc>
          <w:tcPr>
            <w:tcW w:w="3718" w:type="dxa"/>
            <w:tcBorders/>
            <w:vAlign w:val="center"/>
          </w:tcPr>
          <w:p>
            <w:pPr>
              <w:pStyle w:val="TableHeading"/>
              <w:suppressLineNumbers/>
              <w:bidi w:val="0"/>
              <w:spacing w:before="0" w:after="283"/>
              <w:jc w:val="center"/>
              <w:rPr/>
            </w:pPr>
            <w:r>
              <w:rPr/>
              <w:t xml:space="preserve">Yhdysvaltalaiset katsojat (miljoonaa) </w:t>
            </w:r>
          </w:p>
        </w:tc>
      </w:tr>
      <w:tr>
        <w:trPr/>
        <w:tc>
          <w:tcPr>
            <w:tcW w:w="833" w:type="dxa"/>
            <w:tcBorders/>
            <w:vAlign w:val="center"/>
          </w:tcPr>
          <w:p>
            <w:pPr>
              <w:pStyle w:val="TableHeading"/>
              <w:suppressLineNumbers/>
              <w:bidi w:val="0"/>
              <w:spacing w:before="0" w:after="283"/>
              <w:jc w:val="center"/>
              <w:rPr/>
            </w:pPr>
            <w:r>
              <w:rPr/>
              <w:t xml:space="preserve">22 </w:t>
            </w:r>
          </w:p>
        </w:tc>
        <w:tc>
          <w:tcPr>
            <w:tcW w:w="800" w:type="dxa"/>
            <w:tcBorders/>
            <w:vAlign w:val="center"/>
          </w:tcPr>
          <w:p>
            <w:pPr>
              <w:pStyle w:val="TableContents"/>
              <w:bidi w:val="0"/>
              <w:spacing w:before="0" w:after="283"/>
              <w:jc w:val="left"/>
              <w:rPr>
                <w:sz w:val="4"/>
                <w:szCs w:val="4"/>
              </w:rPr>
            </w:pPr>
            <w:r>
              <w:rPr>
                <w:sz w:val="4"/>
                <w:szCs w:val="4"/>
              </w:rPr>
            </w:r>
          </w:p>
        </w:tc>
        <w:tc>
          <w:tcPr>
            <w:tcW w:w="1472" w:type="dxa"/>
            <w:tcBorders/>
            <w:vAlign w:val="center"/>
          </w:tcPr>
          <w:p>
            <w:pPr>
              <w:pStyle w:val="TableContents"/>
              <w:bidi w:val="0"/>
              <w:spacing w:before="0" w:after="283"/>
              <w:jc w:val="left"/>
              <w:rPr/>
            </w:pPr>
            <w:r>
              <w:rPr/>
              <w:t xml:space="preserve">"Yksi vuosi </w:t>
            </w:r>
          </w:p>
        </w:tc>
        <w:tc>
          <w:tcPr>
            <w:tcW w:w="1058" w:type="dxa"/>
            <w:tcBorders/>
            <w:vAlign w:val="center"/>
          </w:tcPr>
          <w:p>
            <w:pPr>
              <w:pStyle w:val="TableContents"/>
              <w:bidi w:val="0"/>
              <w:spacing w:before="0" w:after="283"/>
              <w:jc w:val="left"/>
              <w:rPr/>
            </w:pPr>
            <w:r>
              <w:rPr/>
              <w:t xml:space="preserve">Chris Grismer </w:t>
            </w:r>
          </w:p>
        </w:tc>
        <w:tc>
          <w:tcPr>
            <w:tcW w:w="1108" w:type="dxa"/>
            <w:tcBorders/>
            <w:vAlign w:val="center"/>
          </w:tcPr>
          <w:p>
            <w:pPr>
              <w:pStyle w:val="TableContents"/>
              <w:bidi w:val="0"/>
              <w:spacing w:before="0" w:after="283"/>
              <w:jc w:val="left"/>
              <w:rPr/>
            </w:pPr>
            <w:r>
              <w:rPr/>
              <w:t xml:space="preserve">Keith Eisner </w:t>
            </w:r>
          </w:p>
        </w:tc>
        <w:tc>
          <w:tcPr>
            <w:tcW w:w="1216" w:type="dxa"/>
            <w:tcBorders/>
            <w:vAlign w:val="center"/>
          </w:tcPr>
          <w:p>
            <w:pPr>
              <w:pStyle w:val="TableContents"/>
              <w:bidi w:val="0"/>
              <w:spacing w:before="0" w:after="283"/>
              <w:jc w:val="left"/>
              <w:rPr/>
            </w:pPr>
            <w:r>
              <w:rPr/>
              <w:t xml:space="preserve">27. syyskuuta 2017 (2017-09-27) </w:t>
            </w:r>
          </w:p>
        </w:tc>
        <w:tc>
          <w:tcPr>
            <w:tcW w:w="3718" w:type="dxa"/>
            <w:tcBorders/>
            <w:vAlign w:val="center"/>
          </w:tcPr>
          <w:p>
            <w:pPr>
              <w:pStyle w:val="TableContents"/>
              <w:bidi w:val="0"/>
              <w:spacing w:before="0" w:after="283"/>
              <w:jc w:val="left"/>
              <w:rPr/>
            </w:pPr>
            <w:r>
              <w:rPr/>
              <w:t xml:space="preserve">5.50 Kirkman yrittää estää mahdollisen kansainvälisen kriisin, kun ukrainalaiset separatistit kaappaavat venäläisen lentokoneen, jonka matkustajien joukossa on Yhdysvaltain kansalaisia; Wells työskentelee MI6:n agentti Damian Rennettin (Ben Lawson) kanssa Capitolin pommi-iskun pääarkkitehdin löytämiseksi; Emily yrittää palkata poliittisen konsultin Lyor Boonen (Paulo Costanzo) ja selvittää, kenelle Seth on uskollinen; ylempi henkilökunta yrittää pitää vierailevan kirjailijan työllistettynä, ennen kuin tämä puhuu presidentille. </w:t>
            </w:r>
          </w:p>
        </w:tc>
      </w:tr>
      <w:tr>
        <w:trPr/>
        <w:tc>
          <w:tcPr>
            <w:tcW w:w="833" w:type="dxa"/>
            <w:tcBorders/>
            <w:vAlign w:val="center"/>
          </w:tcPr>
          <w:p>
            <w:pPr>
              <w:pStyle w:val="TableHeading"/>
              <w:suppressLineNumbers/>
              <w:bidi w:val="0"/>
              <w:spacing w:before="0" w:after="283"/>
              <w:jc w:val="center"/>
              <w:rPr/>
            </w:pPr>
            <w:r>
              <w:rPr/>
              <w:t xml:space="preserve">23 </w:t>
            </w:r>
          </w:p>
        </w:tc>
        <w:tc>
          <w:tcPr>
            <w:tcW w:w="800" w:type="dxa"/>
            <w:tcBorders/>
            <w:vAlign w:val="center"/>
          </w:tcPr>
          <w:p>
            <w:pPr>
              <w:pStyle w:val="TableContents"/>
              <w:bidi w:val="0"/>
              <w:spacing w:before="0" w:after="283"/>
              <w:jc w:val="left"/>
              <w:rPr>
                <w:sz w:val="4"/>
                <w:szCs w:val="4"/>
              </w:rPr>
            </w:pPr>
            <w:r>
              <w:rPr>
                <w:sz w:val="4"/>
                <w:szCs w:val="4"/>
              </w:rPr>
            </w:r>
          </w:p>
        </w:tc>
        <w:tc>
          <w:tcPr>
            <w:tcW w:w="1472" w:type="dxa"/>
            <w:tcBorders/>
            <w:vAlign w:val="center"/>
          </w:tcPr>
          <w:p>
            <w:pPr>
              <w:pStyle w:val="TableContents"/>
              <w:bidi w:val="0"/>
              <w:spacing w:before="0" w:after="283"/>
              <w:jc w:val="left"/>
              <w:rPr/>
            </w:pPr>
            <w:r>
              <w:rPr/>
              <w:t xml:space="preserve">``Hännän piikki'' </w:t>
            </w:r>
          </w:p>
        </w:tc>
        <w:tc>
          <w:tcPr>
            <w:tcW w:w="1058" w:type="dxa"/>
            <w:tcBorders/>
            <w:vAlign w:val="center"/>
          </w:tcPr>
          <w:p>
            <w:pPr>
              <w:pStyle w:val="TableContents"/>
              <w:bidi w:val="0"/>
              <w:spacing w:before="0" w:after="283"/>
              <w:jc w:val="left"/>
              <w:rPr/>
            </w:pPr>
            <w:r>
              <w:rPr/>
              <w:t xml:space="preserve">Frederick E.O. Toye </w:t>
            </w:r>
          </w:p>
        </w:tc>
        <w:tc>
          <w:tcPr>
            <w:tcW w:w="1108" w:type="dxa"/>
            <w:tcBorders/>
            <w:vAlign w:val="center"/>
          </w:tcPr>
          <w:p>
            <w:pPr>
              <w:pStyle w:val="TableContents"/>
              <w:bidi w:val="0"/>
              <w:spacing w:before="0" w:after="283"/>
              <w:jc w:val="left"/>
              <w:rPr/>
            </w:pPr>
            <w:r>
              <w:rPr/>
              <w:t xml:space="preserve">Keith Eisner </w:t>
            </w:r>
          </w:p>
        </w:tc>
        <w:tc>
          <w:tcPr>
            <w:tcW w:w="1216" w:type="dxa"/>
            <w:tcBorders/>
            <w:vAlign w:val="center"/>
          </w:tcPr>
          <w:p>
            <w:pPr>
              <w:pStyle w:val="TableContents"/>
              <w:bidi w:val="0"/>
              <w:spacing w:before="0" w:after="283"/>
              <w:jc w:val="left"/>
              <w:rPr/>
            </w:pPr>
            <w:r>
              <w:rPr/>
              <w:t xml:space="preserve">4. lokakuuta 2017 (2017-10-04) </w:t>
            </w:r>
          </w:p>
        </w:tc>
        <w:tc>
          <w:tcPr>
            <w:tcW w:w="3718" w:type="dxa"/>
            <w:tcBorders/>
            <w:vAlign w:val="center"/>
          </w:tcPr>
          <w:p>
            <w:pPr>
              <w:pStyle w:val="TableContents"/>
              <w:bidi w:val="0"/>
              <w:spacing w:before="0" w:after="283"/>
              <w:jc w:val="left"/>
              <w:rPr/>
            </w:pPr>
            <w:r>
              <w:rPr/>
              <w:t xml:space="preserve">4.80 Kirkman työskentelee Wellsin ja Rennettin kanssa, kun Patrick Lloyd (Terry Serpico) ilmaantuu uudelleen ja uhkaa päästää sariinikaasua Washingtonin pääkaupunkiseudulle, jos hänen vaatimuksiinsa ei suostuta; Seth kamppailee saadakseen valmiiksi Kirkmanin puheen kirjeenvaihtajien illalliselle; ylempi henkilökunta toivottaa Valkoisen talon lakimiehen Kendra Daynesin (Zoe McLellan) tervetulleeksi joukkoon. </w:t>
            </w:r>
          </w:p>
        </w:tc>
      </w:tr>
      <w:tr>
        <w:trPr/>
        <w:tc>
          <w:tcPr>
            <w:tcW w:w="833" w:type="dxa"/>
            <w:tcBorders/>
            <w:vAlign w:val="center"/>
          </w:tcPr>
          <w:p>
            <w:pPr>
              <w:pStyle w:val="TableHeading"/>
              <w:suppressLineNumbers/>
              <w:bidi w:val="0"/>
              <w:spacing w:before="0" w:after="283"/>
              <w:jc w:val="center"/>
              <w:rPr/>
            </w:pPr>
            <w:r>
              <w:rPr/>
              <w:t xml:space="preserve">24 </w:t>
            </w:r>
          </w:p>
        </w:tc>
        <w:tc>
          <w:tcPr>
            <w:tcW w:w="800" w:type="dxa"/>
            <w:tcBorders/>
            <w:vAlign w:val="center"/>
          </w:tcPr>
          <w:p>
            <w:pPr>
              <w:pStyle w:val="TableContents"/>
              <w:bidi w:val="0"/>
              <w:spacing w:before="0" w:after="283"/>
              <w:jc w:val="left"/>
              <w:rPr>
                <w:sz w:val="4"/>
                <w:szCs w:val="4"/>
              </w:rPr>
            </w:pPr>
            <w:r>
              <w:rPr>
                <w:sz w:val="4"/>
                <w:szCs w:val="4"/>
              </w:rPr>
            </w:r>
          </w:p>
        </w:tc>
        <w:tc>
          <w:tcPr>
            <w:tcW w:w="1472" w:type="dxa"/>
            <w:tcBorders/>
            <w:vAlign w:val="center"/>
          </w:tcPr>
          <w:p>
            <w:pPr>
              <w:pStyle w:val="TableContents"/>
              <w:bidi w:val="0"/>
              <w:spacing w:before="0" w:after="283"/>
              <w:jc w:val="left"/>
              <w:rPr/>
            </w:pPr>
            <w:r>
              <w:rPr/>
              <w:t xml:space="preserve">``Outbreak'' </w:t>
            </w:r>
          </w:p>
        </w:tc>
        <w:tc>
          <w:tcPr>
            <w:tcW w:w="1058" w:type="dxa"/>
            <w:tcBorders/>
            <w:vAlign w:val="center"/>
          </w:tcPr>
          <w:p>
            <w:pPr>
              <w:pStyle w:val="TableContents"/>
              <w:bidi w:val="0"/>
              <w:spacing w:before="0" w:after="283"/>
              <w:jc w:val="left"/>
              <w:rPr/>
            </w:pPr>
            <w:r>
              <w:rPr/>
              <w:t xml:space="preserve">Chris Grismer </w:t>
            </w:r>
          </w:p>
        </w:tc>
        <w:tc>
          <w:tcPr>
            <w:tcW w:w="1108" w:type="dxa"/>
            <w:tcBorders/>
            <w:vAlign w:val="center"/>
          </w:tcPr>
          <w:p>
            <w:pPr>
              <w:pStyle w:val="TableContents"/>
              <w:bidi w:val="0"/>
              <w:spacing w:before="0" w:after="283"/>
              <w:jc w:val="left"/>
              <w:rPr/>
            </w:pPr>
            <w:r>
              <w:rPr/>
              <w:t xml:space="preserve">Ashley Gable </w:t>
            </w:r>
          </w:p>
        </w:tc>
        <w:tc>
          <w:tcPr>
            <w:tcW w:w="1216" w:type="dxa"/>
            <w:tcBorders/>
            <w:vAlign w:val="center"/>
          </w:tcPr>
          <w:p>
            <w:pPr>
              <w:pStyle w:val="TableContents"/>
              <w:bidi w:val="0"/>
              <w:spacing w:before="0" w:after="283"/>
              <w:jc w:val="left"/>
              <w:rPr/>
            </w:pPr>
            <w:r>
              <w:rPr/>
              <w:t xml:space="preserve">11. lokakuuta 2017 (2017-10-11) </w:t>
            </w:r>
          </w:p>
        </w:tc>
        <w:tc>
          <w:tcPr>
            <w:tcW w:w="3718" w:type="dxa"/>
            <w:tcBorders/>
            <w:vAlign w:val="center"/>
          </w:tcPr>
          <w:p>
            <w:pPr>
              <w:pStyle w:val="TableContents"/>
              <w:bidi w:val="0"/>
              <w:spacing w:before="0" w:after="283"/>
              <w:jc w:val="left"/>
              <w:rPr/>
            </w:pPr>
            <w:r>
              <w:rPr/>
              <w:t xml:space="preserve">4.61 Kirkman työskentelee tautienvalvontakeskuksen kanssa virustartunnan hillitsemiseksi; Wells ja Rennett kaivavat syvemmälle Patrick Lloydin motiiveihin; Kendra yrittää ratkaista keskustelun konfederaatiopatsaasta; ylempi henkilökunta valmistautuu presidentin mukaan nimetyn amatsoonisammakon esittelyyn. </w:t>
            </w:r>
          </w:p>
        </w:tc>
      </w:tr>
      <w:tr>
        <w:trPr/>
        <w:tc>
          <w:tcPr>
            <w:tcW w:w="833" w:type="dxa"/>
            <w:tcBorders/>
            <w:vAlign w:val="center"/>
          </w:tcPr>
          <w:p>
            <w:pPr>
              <w:pStyle w:val="TableHeading"/>
              <w:suppressLineNumbers/>
              <w:bidi w:val="0"/>
              <w:spacing w:before="0" w:after="283"/>
              <w:jc w:val="center"/>
              <w:rPr/>
            </w:pPr>
            <w:r>
              <w:rPr/>
              <w:t xml:space="preserve">25 </w:t>
            </w:r>
          </w:p>
        </w:tc>
        <w:tc>
          <w:tcPr>
            <w:tcW w:w="800" w:type="dxa"/>
            <w:tcBorders/>
            <w:vAlign w:val="center"/>
          </w:tcPr>
          <w:p>
            <w:pPr>
              <w:pStyle w:val="TableContents"/>
              <w:bidi w:val="0"/>
              <w:spacing w:before="0" w:after="283"/>
              <w:jc w:val="left"/>
              <w:rPr>
                <w:sz w:val="4"/>
                <w:szCs w:val="4"/>
              </w:rPr>
            </w:pPr>
            <w:r>
              <w:rPr>
                <w:sz w:val="4"/>
                <w:szCs w:val="4"/>
              </w:rPr>
            </w:r>
          </w:p>
        </w:tc>
        <w:tc>
          <w:tcPr>
            <w:tcW w:w="1472" w:type="dxa"/>
            <w:tcBorders/>
            <w:vAlign w:val="center"/>
          </w:tcPr>
          <w:p>
            <w:pPr>
              <w:pStyle w:val="TableContents"/>
              <w:bidi w:val="0"/>
              <w:spacing w:before="0" w:after="283"/>
              <w:jc w:val="left"/>
              <w:rPr/>
            </w:pPr>
            <w:r>
              <w:rPr/>
              <w:t xml:space="preserve">"Tasapaino </w:t>
            </w:r>
          </w:p>
        </w:tc>
        <w:tc>
          <w:tcPr>
            <w:tcW w:w="1058" w:type="dxa"/>
            <w:tcBorders/>
            <w:vAlign w:val="center"/>
          </w:tcPr>
          <w:p>
            <w:pPr>
              <w:pStyle w:val="TableContents"/>
              <w:bidi w:val="0"/>
              <w:spacing w:before="0" w:after="283"/>
              <w:jc w:val="left"/>
              <w:rPr/>
            </w:pPr>
            <w:r>
              <w:rPr/>
              <w:t xml:space="preserve">Joe Lazarov </w:t>
            </w:r>
          </w:p>
        </w:tc>
        <w:tc>
          <w:tcPr>
            <w:tcW w:w="1108" w:type="dxa"/>
            <w:tcBorders/>
            <w:vAlign w:val="center"/>
          </w:tcPr>
          <w:p>
            <w:pPr>
              <w:pStyle w:val="TableContents"/>
              <w:bidi w:val="0"/>
              <w:spacing w:before="0" w:after="283"/>
              <w:jc w:val="left"/>
              <w:rPr/>
            </w:pPr>
            <w:r>
              <w:rPr/>
              <w:t xml:space="preserve">Paul Redford &amp; Keith Eisner </w:t>
            </w:r>
          </w:p>
        </w:tc>
        <w:tc>
          <w:tcPr>
            <w:tcW w:w="1216" w:type="dxa"/>
            <w:tcBorders/>
            <w:vAlign w:val="center"/>
          </w:tcPr>
          <w:p>
            <w:pPr>
              <w:pStyle w:val="TableContents"/>
              <w:bidi w:val="0"/>
              <w:spacing w:before="0" w:after="283"/>
              <w:jc w:val="left"/>
              <w:rPr/>
            </w:pPr>
            <w:r>
              <w:rPr/>
              <w:t xml:space="preserve">18. lokakuuta 2017 (2017-10-18) </w:t>
            </w:r>
          </w:p>
        </w:tc>
        <w:tc>
          <w:tcPr>
            <w:tcW w:w="3718" w:type="dxa"/>
            <w:tcBorders/>
            <w:vAlign w:val="center"/>
          </w:tcPr>
          <w:p>
            <w:pPr>
              <w:pStyle w:val="TableContents"/>
              <w:bidi w:val="0"/>
              <w:spacing w:before="0" w:after="283"/>
              <w:jc w:val="left"/>
              <w:rPr/>
            </w:pPr>
            <w:r>
              <w:rPr/>
              <w:t xml:space="preserve">4.34 Kirkman ja johtava henkilökunta yrittävät ratkaista Yhdysvaltojen ja Meksikon välistä rajariitaa; Wells kuulustelee Alexia hänen äitinsä mahdollisesta osallisuudesta vuosikymmeniä vanhaan rikokseen; hallinto- ja budjettiviraston tutkija yrittää selvittää, kuka on vastuussa korvaamattoman maljakon rikkomisesta. </w:t>
            </w:r>
          </w:p>
        </w:tc>
      </w:tr>
      <w:tr>
        <w:trPr/>
        <w:tc>
          <w:tcPr>
            <w:tcW w:w="833" w:type="dxa"/>
            <w:tcBorders/>
            <w:vAlign w:val="center"/>
          </w:tcPr>
          <w:p>
            <w:pPr>
              <w:pStyle w:val="TableHeading"/>
              <w:suppressLineNumbers/>
              <w:bidi w:val="0"/>
              <w:spacing w:before="0" w:after="283"/>
              <w:jc w:val="center"/>
              <w:rPr/>
            </w:pPr>
            <w:r>
              <w:rPr/>
              <w:t xml:space="preserve">26 </w:t>
            </w:r>
          </w:p>
        </w:tc>
        <w:tc>
          <w:tcPr>
            <w:tcW w:w="800" w:type="dxa"/>
            <w:tcBorders/>
            <w:vAlign w:val="center"/>
          </w:tcPr>
          <w:p>
            <w:pPr>
              <w:pStyle w:val="TableContents"/>
              <w:bidi w:val="0"/>
              <w:spacing w:before="0" w:after="283"/>
              <w:jc w:val="left"/>
              <w:rPr/>
            </w:pPr>
            <w:r>
              <w:rPr/>
              <w:t xml:space="preserve">5 </w:t>
            </w:r>
          </w:p>
        </w:tc>
        <w:tc>
          <w:tcPr>
            <w:tcW w:w="1472" w:type="dxa"/>
            <w:tcBorders/>
            <w:vAlign w:val="center"/>
          </w:tcPr>
          <w:p>
            <w:pPr>
              <w:pStyle w:val="TableContents"/>
              <w:bidi w:val="0"/>
              <w:spacing w:before="0" w:after="283"/>
              <w:jc w:val="left"/>
              <w:rPr/>
            </w:pPr>
            <w:r>
              <w:rPr/>
              <w:t xml:space="preserve">``Suckers'' </w:t>
            </w:r>
          </w:p>
        </w:tc>
        <w:tc>
          <w:tcPr>
            <w:tcW w:w="1058" w:type="dxa"/>
            <w:tcBorders/>
            <w:vAlign w:val="center"/>
          </w:tcPr>
          <w:p>
            <w:pPr>
              <w:pStyle w:val="TableContents"/>
              <w:bidi w:val="0"/>
              <w:spacing w:before="0" w:after="283"/>
              <w:jc w:val="left"/>
              <w:rPr/>
            </w:pPr>
            <w:r>
              <w:rPr/>
              <w:t xml:space="preserve">Fred Gerber </w:t>
            </w:r>
          </w:p>
        </w:tc>
        <w:tc>
          <w:tcPr>
            <w:tcW w:w="1108" w:type="dxa"/>
            <w:tcBorders/>
            <w:vAlign w:val="center"/>
          </w:tcPr>
          <w:p>
            <w:pPr>
              <w:pStyle w:val="TableContents"/>
              <w:bidi w:val="0"/>
              <w:spacing w:before="0" w:after="283"/>
              <w:jc w:val="left"/>
              <w:rPr/>
            </w:pPr>
            <w:r>
              <w:rPr/>
              <w:t xml:space="preserve">Bill Chais </w:t>
            </w:r>
          </w:p>
        </w:tc>
        <w:tc>
          <w:tcPr>
            <w:tcW w:w="1216" w:type="dxa"/>
            <w:tcBorders/>
            <w:vAlign w:val="center"/>
          </w:tcPr>
          <w:p>
            <w:pPr>
              <w:pStyle w:val="TableContents"/>
              <w:bidi w:val="0"/>
              <w:spacing w:before="0" w:after="283"/>
              <w:jc w:val="left"/>
              <w:rPr/>
            </w:pPr>
            <w:r>
              <w:rPr/>
              <w:t xml:space="preserve">25. lokakuuta 2017 (2017-10-25) </w:t>
            </w:r>
          </w:p>
        </w:tc>
        <w:tc>
          <w:tcPr>
            <w:tcW w:w="3718" w:type="dxa"/>
            <w:tcBorders/>
            <w:vAlign w:val="center"/>
          </w:tcPr>
          <w:p>
            <w:pPr>
              <w:pStyle w:val="TableContents"/>
              <w:bidi w:val="0"/>
              <w:spacing w:before="0" w:after="283"/>
              <w:jc w:val="left"/>
              <w:rPr/>
            </w:pPr>
            <w:r>
              <w:rPr/>
              <w:t xml:space="preserve">3.94 Kirkman ja ylempi henkilökunta pyrkivät yhdessä palauttamaan yleisön luottamuksen sen jälkeen, kun yksityinen keskustelu on irrotettu asiayhteydestään kansallisessa televisiossa; Wells ja Rennett tapaavat jälleen, kun vieraileva brittiläinen kansanedustaja ammutaan; Alex sekaantuu emotionaalisesti meneillään olevaan tutkimukseen äitiään vastaan. </w:t>
            </w:r>
          </w:p>
        </w:tc>
      </w:tr>
      <w:tr>
        <w:trPr/>
        <w:tc>
          <w:tcPr>
            <w:tcW w:w="833" w:type="dxa"/>
            <w:tcBorders/>
            <w:vAlign w:val="center"/>
          </w:tcPr>
          <w:p>
            <w:pPr>
              <w:pStyle w:val="TableHeading"/>
              <w:suppressLineNumbers/>
              <w:bidi w:val="0"/>
              <w:spacing w:before="0" w:after="283"/>
              <w:jc w:val="center"/>
              <w:rPr/>
            </w:pPr>
            <w:r>
              <w:rPr/>
              <w:t xml:space="preserve">27 </w:t>
            </w:r>
          </w:p>
        </w:tc>
        <w:tc>
          <w:tcPr>
            <w:tcW w:w="800" w:type="dxa"/>
            <w:tcBorders/>
            <w:vAlign w:val="center"/>
          </w:tcPr>
          <w:p>
            <w:pPr>
              <w:pStyle w:val="TableContents"/>
              <w:bidi w:val="0"/>
              <w:spacing w:before="0" w:after="283"/>
              <w:jc w:val="left"/>
              <w:rPr/>
            </w:pPr>
            <w:r>
              <w:rPr/>
              <w:t xml:space="preserve">6 </w:t>
            </w:r>
          </w:p>
        </w:tc>
        <w:tc>
          <w:tcPr>
            <w:tcW w:w="1472" w:type="dxa"/>
            <w:tcBorders/>
            <w:vAlign w:val="center"/>
          </w:tcPr>
          <w:p>
            <w:pPr>
              <w:pStyle w:val="TableContents"/>
              <w:bidi w:val="0"/>
              <w:spacing w:before="0" w:after="283"/>
              <w:jc w:val="left"/>
              <w:rPr/>
            </w:pPr>
            <w:r>
              <w:rPr/>
              <w:t xml:space="preserve">"Kaksi laivaa </w:t>
            </w:r>
          </w:p>
        </w:tc>
        <w:tc>
          <w:tcPr>
            <w:tcW w:w="1058" w:type="dxa"/>
            <w:tcBorders/>
            <w:vAlign w:val="center"/>
          </w:tcPr>
          <w:p>
            <w:pPr>
              <w:pStyle w:val="TableContents"/>
              <w:bidi w:val="0"/>
              <w:spacing w:before="0" w:after="283"/>
              <w:jc w:val="left"/>
              <w:rPr/>
            </w:pPr>
            <w:r>
              <w:rPr/>
              <w:t xml:space="preserve">Leslie Libman </w:t>
            </w:r>
          </w:p>
        </w:tc>
        <w:tc>
          <w:tcPr>
            <w:tcW w:w="1108" w:type="dxa"/>
            <w:tcBorders/>
            <w:vAlign w:val="center"/>
          </w:tcPr>
          <w:p>
            <w:pPr>
              <w:pStyle w:val="TableContents"/>
              <w:bidi w:val="0"/>
              <w:spacing w:before="0" w:after="283"/>
              <w:jc w:val="left"/>
              <w:rPr/>
            </w:pPr>
            <w:r>
              <w:rPr/>
              <w:t xml:space="preserve">Jessica Grasl </w:t>
            </w:r>
          </w:p>
        </w:tc>
        <w:tc>
          <w:tcPr>
            <w:tcW w:w="1216" w:type="dxa"/>
            <w:tcBorders/>
            <w:vAlign w:val="center"/>
          </w:tcPr>
          <w:p>
            <w:pPr>
              <w:pStyle w:val="TableContents"/>
              <w:bidi w:val="0"/>
              <w:spacing w:before="0" w:after="283"/>
              <w:jc w:val="left"/>
              <w:rPr/>
            </w:pPr>
            <w:r>
              <w:rPr/>
              <w:t xml:space="preserve">1. marraskuuta 2017 (2017-11-01) </w:t>
            </w:r>
          </w:p>
        </w:tc>
        <w:tc>
          <w:tcPr>
            <w:tcW w:w="3718" w:type="dxa"/>
            <w:tcBorders/>
            <w:vAlign w:val="center"/>
          </w:tcPr>
          <w:p>
            <w:pPr>
              <w:pStyle w:val="TableContents"/>
              <w:bidi w:val="0"/>
              <w:spacing w:before="0" w:after="283"/>
              <w:jc w:val="left"/>
              <w:rPr/>
            </w:pPr>
            <w:r>
              <w:rPr/>
              <w:t xml:space="preserve">3.92 Kirkman lähtee estämään mahdollista kansallista turvallisuusuhkaa sen jälkeen, kun Yhdysvaltain laivaston uponnut alus, jossa on huipputekninen valvontajärjestelmä, ajautuu vihollisen vesille; Wells ja Rennett jatkavat Charlotte Thornen kuoleman tutkimista; Kendra yrittää saada Alexin äidin tekemään vaikean päätöksen; Emily tapaa taas poissaolevan isänsä. </w:t>
            </w:r>
          </w:p>
        </w:tc>
      </w:tr>
      <w:tr>
        <w:trPr/>
        <w:tc>
          <w:tcPr>
            <w:tcW w:w="833" w:type="dxa"/>
            <w:tcBorders/>
            <w:vAlign w:val="center"/>
          </w:tcPr>
          <w:p>
            <w:pPr>
              <w:pStyle w:val="TableHeading"/>
              <w:suppressLineNumbers/>
              <w:bidi w:val="0"/>
              <w:spacing w:before="0" w:after="283"/>
              <w:jc w:val="center"/>
              <w:rPr/>
            </w:pPr>
            <w:r>
              <w:rPr/>
              <w:t xml:space="preserve">28 </w:t>
            </w:r>
          </w:p>
        </w:tc>
        <w:tc>
          <w:tcPr>
            <w:tcW w:w="800" w:type="dxa"/>
            <w:tcBorders/>
            <w:vAlign w:val="center"/>
          </w:tcPr>
          <w:p>
            <w:pPr>
              <w:pStyle w:val="TableContents"/>
              <w:bidi w:val="0"/>
              <w:spacing w:before="0" w:after="283"/>
              <w:jc w:val="left"/>
              <w:rPr/>
            </w:pPr>
            <w:r>
              <w:rPr/>
              <w:t xml:space="preserve">7 </w:t>
            </w:r>
          </w:p>
        </w:tc>
        <w:tc>
          <w:tcPr>
            <w:tcW w:w="1472" w:type="dxa"/>
            <w:tcBorders/>
            <w:vAlign w:val="center"/>
          </w:tcPr>
          <w:p>
            <w:pPr>
              <w:pStyle w:val="TableContents"/>
              <w:bidi w:val="0"/>
              <w:spacing w:before="0" w:after="283"/>
              <w:jc w:val="left"/>
              <w:rPr/>
            </w:pPr>
            <w:r>
              <w:rPr/>
              <w:t xml:space="preserve">"Perhesiteet </w:t>
            </w:r>
          </w:p>
        </w:tc>
        <w:tc>
          <w:tcPr>
            <w:tcW w:w="1058" w:type="dxa"/>
            <w:tcBorders/>
            <w:vAlign w:val="center"/>
          </w:tcPr>
          <w:p>
            <w:pPr>
              <w:pStyle w:val="TableContents"/>
              <w:bidi w:val="0"/>
              <w:spacing w:before="0" w:after="283"/>
              <w:jc w:val="left"/>
              <w:rPr/>
            </w:pPr>
            <w:r>
              <w:rPr/>
              <w:t xml:space="preserve">Milan Cheylov </w:t>
            </w:r>
          </w:p>
        </w:tc>
        <w:tc>
          <w:tcPr>
            <w:tcW w:w="1108" w:type="dxa"/>
            <w:tcBorders/>
            <w:vAlign w:val="center"/>
          </w:tcPr>
          <w:p>
            <w:pPr>
              <w:pStyle w:val="TableContents"/>
              <w:bidi w:val="0"/>
              <w:spacing w:before="0" w:after="283"/>
              <w:jc w:val="left"/>
              <w:rPr/>
            </w:pPr>
            <w:r>
              <w:rPr/>
              <w:t xml:space="preserve">Pierluigi Cothran </w:t>
            </w:r>
          </w:p>
        </w:tc>
        <w:tc>
          <w:tcPr>
            <w:tcW w:w="1216" w:type="dxa"/>
            <w:tcBorders/>
            <w:vAlign w:val="center"/>
          </w:tcPr>
          <w:p>
            <w:pPr>
              <w:pStyle w:val="TableContents"/>
              <w:bidi w:val="0"/>
              <w:spacing w:before="0" w:after="283"/>
              <w:jc w:val="left"/>
              <w:rPr/>
            </w:pPr>
            <w:r>
              <w:rPr/>
              <w:t xml:space="preserve">15. marraskuuta 2017 (2017-11-15) </w:t>
            </w:r>
          </w:p>
        </w:tc>
        <w:tc>
          <w:tcPr>
            <w:tcW w:w="3718" w:type="dxa"/>
            <w:tcBorders/>
            <w:vAlign w:val="center"/>
          </w:tcPr>
          <w:p>
            <w:pPr>
              <w:pStyle w:val="TableContents"/>
              <w:bidi w:val="0"/>
              <w:spacing w:before="0" w:after="283"/>
              <w:jc w:val="left"/>
              <w:rPr/>
            </w:pPr>
            <w:r>
              <w:rPr/>
              <w:t xml:space="preserve">4.05 Ensimmäinen perhe yrittää estää skandaalin, kun turkkilaisen aktivistin vastalauseen esittänyt mies haastaa Leon oikeuteen; Alex joutuu keskelle murhatutkintaa; ministeri Moss kivittää Wellsin ja Rennettin, kun he tutkivat hänen suhdettaan Charlotte Thorneen. </w:t>
            </w:r>
          </w:p>
        </w:tc>
      </w:tr>
      <w:tr>
        <w:trPr/>
        <w:tc>
          <w:tcPr>
            <w:tcW w:w="833" w:type="dxa"/>
            <w:tcBorders/>
            <w:vAlign w:val="center"/>
          </w:tcPr>
          <w:p>
            <w:pPr>
              <w:pStyle w:val="TableHeading"/>
              <w:suppressLineNumbers/>
              <w:bidi w:val="0"/>
              <w:spacing w:before="0" w:after="283"/>
              <w:jc w:val="center"/>
              <w:rPr/>
            </w:pPr>
            <w:r>
              <w:rPr/>
              <w:t xml:space="preserve">29 </w:t>
            </w:r>
          </w:p>
        </w:tc>
        <w:tc>
          <w:tcPr>
            <w:tcW w:w="800" w:type="dxa"/>
            <w:tcBorders/>
            <w:vAlign w:val="center"/>
          </w:tcPr>
          <w:p>
            <w:pPr>
              <w:pStyle w:val="TableContents"/>
              <w:bidi w:val="0"/>
              <w:spacing w:before="0" w:after="283"/>
              <w:jc w:val="left"/>
              <w:rPr/>
            </w:pPr>
            <w:r>
              <w:rPr/>
              <w:t xml:space="preserve">8 </w:t>
            </w:r>
          </w:p>
        </w:tc>
        <w:tc>
          <w:tcPr>
            <w:tcW w:w="1472" w:type="dxa"/>
            <w:tcBorders/>
            <w:vAlign w:val="center"/>
          </w:tcPr>
          <w:p>
            <w:pPr>
              <w:pStyle w:val="TableContents"/>
              <w:bidi w:val="0"/>
              <w:spacing w:before="0" w:after="283"/>
              <w:jc w:val="left"/>
              <w:rPr/>
            </w:pPr>
            <w:r>
              <w:rPr/>
              <w:t xml:space="preserve">``Koti'' </w:t>
            </w:r>
          </w:p>
        </w:tc>
        <w:tc>
          <w:tcPr>
            <w:tcW w:w="1058" w:type="dxa"/>
            <w:tcBorders/>
            <w:vAlign w:val="center"/>
          </w:tcPr>
          <w:p>
            <w:pPr>
              <w:pStyle w:val="TableContents"/>
              <w:bidi w:val="0"/>
              <w:spacing w:before="0" w:after="283"/>
              <w:jc w:val="left"/>
              <w:rPr/>
            </w:pPr>
            <w:r>
              <w:rPr/>
              <w:t xml:space="preserve">Ian Toynton </w:t>
            </w:r>
          </w:p>
        </w:tc>
        <w:tc>
          <w:tcPr>
            <w:tcW w:w="1108" w:type="dxa"/>
            <w:tcBorders/>
            <w:vAlign w:val="center"/>
          </w:tcPr>
          <w:p>
            <w:pPr>
              <w:pStyle w:val="TableContents"/>
              <w:bidi w:val="0"/>
              <w:spacing w:before="0" w:after="283"/>
              <w:jc w:val="left"/>
              <w:rPr/>
            </w:pPr>
            <w:r>
              <w:rPr/>
              <w:t xml:space="preserve">Pat Cunnane </w:t>
            </w:r>
          </w:p>
        </w:tc>
        <w:tc>
          <w:tcPr>
            <w:tcW w:w="1216" w:type="dxa"/>
            <w:tcBorders/>
            <w:vAlign w:val="center"/>
          </w:tcPr>
          <w:p>
            <w:pPr>
              <w:pStyle w:val="TableContents"/>
              <w:bidi w:val="0"/>
              <w:spacing w:before="0" w:after="283"/>
              <w:jc w:val="left"/>
              <w:rPr/>
            </w:pPr>
            <w:r>
              <w:rPr/>
              <w:t xml:space="preserve">29. marraskuuta 2017 (2017-11-29) </w:t>
            </w:r>
          </w:p>
        </w:tc>
        <w:tc>
          <w:tcPr>
            <w:tcW w:w="3718" w:type="dxa"/>
            <w:tcBorders/>
            <w:vAlign w:val="center"/>
          </w:tcPr>
          <w:p>
            <w:pPr>
              <w:pStyle w:val="TableContents"/>
              <w:bidi w:val="0"/>
              <w:spacing w:before="0" w:after="283"/>
              <w:jc w:val="left"/>
              <w:rPr/>
            </w:pPr>
            <w:r>
              <w:rPr/>
              <w:t xml:space="preserve">4.03 Kirkman yrittää selvittää, keneen hän voi luottaa, kun hän lähtee salaiselle matkalle Afganistaniin, ja Seth tekee päätöksen, joka voi vaarantaa sekä hänen poliittisen uransa että tulevaisuutensa Valkoisessa talossa. </w:t>
            </w:r>
          </w:p>
        </w:tc>
      </w:tr>
      <w:tr>
        <w:trPr/>
        <w:tc>
          <w:tcPr>
            <w:tcW w:w="833" w:type="dxa"/>
            <w:tcBorders/>
            <w:vAlign w:val="center"/>
          </w:tcPr>
          <w:p>
            <w:pPr>
              <w:pStyle w:val="TableHeading"/>
              <w:suppressLineNumbers/>
              <w:bidi w:val="0"/>
              <w:spacing w:before="0" w:after="283"/>
              <w:jc w:val="center"/>
              <w:rPr/>
            </w:pPr>
            <w:r>
              <w:rPr/>
              <w:t xml:space="preserve">30 </w:t>
            </w:r>
          </w:p>
        </w:tc>
        <w:tc>
          <w:tcPr>
            <w:tcW w:w="800" w:type="dxa"/>
            <w:tcBorders/>
            <w:vAlign w:val="center"/>
          </w:tcPr>
          <w:p>
            <w:pPr>
              <w:pStyle w:val="TableContents"/>
              <w:bidi w:val="0"/>
              <w:spacing w:before="0" w:after="283"/>
              <w:jc w:val="left"/>
              <w:rPr/>
            </w:pPr>
            <w:r>
              <w:rPr/>
              <w:t xml:space="preserve">9 </w:t>
            </w:r>
          </w:p>
        </w:tc>
        <w:tc>
          <w:tcPr>
            <w:tcW w:w="1472" w:type="dxa"/>
            <w:tcBorders/>
            <w:vAlign w:val="center"/>
          </w:tcPr>
          <w:p>
            <w:pPr>
              <w:pStyle w:val="TableContents"/>
              <w:bidi w:val="0"/>
              <w:spacing w:before="0" w:after="283"/>
              <w:jc w:val="left"/>
              <w:rPr/>
            </w:pPr>
            <w:r>
              <w:rPr/>
              <w:t xml:space="preserve">"Kolmen kirjaimen päivä </w:t>
            </w:r>
          </w:p>
        </w:tc>
        <w:tc>
          <w:tcPr>
            <w:tcW w:w="1058" w:type="dxa"/>
            <w:tcBorders/>
            <w:vAlign w:val="center"/>
          </w:tcPr>
          <w:p>
            <w:pPr>
              <w:pStyle w:val="TableContents"/>
              <w:bidi w:val="0"/>
              <w:spacing w:before="0" w:after="283"/>
              <w:jc w:val="left"/>
              <w:rPr/>
            </w:pPr>
            <w:r>
              <w:rPr/>
              <w:t xml:space="preserve">Jeannot Szwarc </w:t>
            </w:r>
          </w:p>
        </w:tc>
        <w:tc>
          <w:tcPr>
            <w:tcW w:w="1108" w:type="dxa"/>
            <w:tcBorders/>
            <w:vAlign w:val="center"/>
          </w:tcPr>
          <w:p>
            <w:pPr>
              <w:pStyle w:val="TableContents"/>
              <w:bidi w:val="0"/>
              <w:spacing w:before="0" w:after="283"/>
              <w:jc w:val="left"/>
              <w:rPr/>
            </w:pPr>
            <w:r>
              <w:rPr/>
              <w:t xml:space="preserve">Bill Chais &amp; Ashley Arena </w:t>
            </w:r>
          </w:p>
        </w:tc>
        <w:tc>
          <w:tcPr>
            <w:tcW w:w="1216" w:type="dxa"/>
            <w:tcBorders/>
            <w:vAlign w:val="center"/>
          </w:tcPr>
          <w:p>
            <w:pPr>
              <w:pStyle w:val="TableContents"/>
              <w:bidi w:val="0"/>
              <w:spacing w:before="0" w:after="283"/>
              <w:jc w:val="left"/>
              <w:rPr/>
            </w:pPr>
            <w:r>
              <w:rPr/>
              <w:t xml:space="preserve">6. joulukuuta 2017 (2017-12-06) </w:t>
            </w:r>
          </w:p>
        </w:tc>
        <w:tc>
          <w:tcPr>
            <w:tcW w:w="3718" w:type="dxa"/>
            <w:tcBorders/>
            <w:vAlign w:val="center"/>
          </w:tcPr>
          <w:p>
            <w:pPr>
              <w:pStyle w:val="TableContents"/>
              <w:bidi w:val="0"/>
              <w:spacing w:before="0" w:after="283"/>
              <w:jc w:val="left"/>
              <w:rPr/>
            </w:pPr>
            <w:r>
              <w:rPr/>
              <w:t xml:space="preserve">3.91 Kirkmanin johtohenkilöt vastaavat henkilökohtaisesti kirjeisiin, joissa Valkoista taloa pyydetään tutkimaan sotasankarin perintöä, kuolemaantuomitun vangin armahdusta ja mehiläisyhdyskunnan romahtamista; Wells ja Rennett jatkavat todisteiden etsimistä, jotka voisivat vapauttaa Alexin syytteistä; Chuck tekee järkyttävän löydön. </w:t>
            </w:r>
          </w:p>
        </w:tc>
      </w:tr>
      <w:tr>
        <w:trPr/>
        <w:tc>
          <w:tcPr>
            <w:tcW w:w="833" w:type="dxa"/>
            <w:tcBorders/>
            <w:vAlign w:val="center"/>
          </w:tcPr>
          <w:p>
            <w:pPr>
              <w:pStyle w:val="TableHeading"/>
              <w:suppressLineNumbers/>
              <w:bidi w:val="0"/>
              <w:spacing w:before="0" w:after="283"/>
              <w:jc w:val="center"/>
              <w:rPr/>
            </w:pPr>
            <w:r>
              <w:rPr/>
              <w:t xml:space="preserve">31 </w:t>
            </w:r>
          </w:p>
        </w:tc>
        <w:tc>
          <w:tcPr>
            <w:tcW w:w="800" w:type="dxa"/>
            <w:tcBorders/>
            <w:vAlign w:val="center"/>
          </w:tcPr>
          <w:p>
            <w:pPr>
              <w:pStyle w:val="TableContents"/>
              <w:bidi w:val="0"/>
              <w:spacing w:before="0" w:after="283"/>
              <w:jc w:val="left"/>
              <w:rPr/>
            </w:pPr>
            <w:r>
              <w:rPr/>
              <w:t xml:space="preserve">10 </w:t>
            </w:r>
          </w:p>
        </w:tc>
        <w:tc>
          <w:tcPr>
            <w:tcW w:w="1472" w:type="dxa"/>
            <w:tcBorders/>
            <w:vAlign w:val="center"/>
          </w:tcPr>
          <w:p>
            <w:pPr>
              <w:pStyle w:val="TableContents"/>
              <w:bidi w:val="0"/>
              <w:spacing w:before="0" w:after="283"/>
              <w:jc w:val="left"/>
              <w:rPr/>
            </w:pPr>
            <w:r>
              <w:rPr/>
              <w:t xml:space="preserve">``Line of Fire'' </w:t>
            </w:r>
          </w:p>
        </w:tc>
        <w:tc>
          <w:tcPr>
            <w:tcW w:w="1058" w:type="dxa"/>
            <w:tcBorders/>
            <w:vAlign w:val="center"/>
          </w:tcPr>
          <w:p>
            <w:pPr>
              <w:pStyle w:val="TableContents"/>
              <w:bidi w:val="0"/>
              <w:spacing w:before="0" w:after="283"/>
              <w:jc w:val="left"/>
              <w:rPr/>
            </w:pPr>
            <w:r>
              <w:rPr/>
              <w:t xml:space="preserve">Chris Grismer </w:t>
            </w:r>
          </w:p>
        </w:tc>
        <w:tc>
          <w:tcPr>
            <w:tcW w:w="1108" w:type="dxa"/>
            <w:tcBorders/>
            <w:vAlign w:val="center"/>
          </w:tcPr>
          <w:p>
            <w:pPr>
              <w:pStyle w:val="TableContents"/>
              <w:bidi w:val="0"/>
              <w:spacing w:before="0" w:after="283"/>
              <w:jc w:val="left"/>
              <w:rPr/>
            </w:pPr>
            <w:r>
              <w:rPr/>
              <w:t xml:space="preserve">Keith Eisner </w:t>
            </w:r>
          </w:p>
        </w:tc>
        <w:tc>
          <w:tcPr>
            <w:tcW w:w="1216" w:type="dxa"/>
            <w:tcBorders/>
            <w:vAlign w:val="center"/>
          </w:tcPr>
          <w:p>
            <w:pPr>
              <w:pStyle w:val="TableContents"/>
              <w:bidi w:val="0"/>
              <w:spacing w:before="0" w:after="283"/>
              <w:jc w:val="left"/>
              <w:rPr/>
            </w:pPr>
            <w:r>
              <w:rPr/>
              <w:t xml:space="preserve">13. joulukuuta 2017 (2017-12-13) </w:t>
            </w:r>
          </w:p>
        </w:tc>
        <w:tc>
          <w:tcPr>
            <w:tcW w:w="3718" w:type="dxa"/>
            <w:tcBorders/>
            <w:vAlign w:val="center"/>
          </w:tcPr>
          <w:p>
            <w:pPr>
              <w:pStyle w:val="TableContents"/>
              <w:bidi w:val="0"/>
              <w:spacing w:before="0" w:after="283"/>
              <w:jc w:val="left"/>
              <w:rPr/>
            </w:pPr>
            <w:r>
              <w:rPr/>
              <w:t xml:space="preserve">4.39 Kirkman ja vanhempi henkilökunta yrittävät pelastaa ryhmän uskonnollisia ääriryhmiä, jotka kieltäytyvät jättämästä mökkiään raivoavan metsäpalon tieltä; Wells kärsii tyrmäävästä petoksesta; Alex valmistautuu todistamaan johtaja Forstellin edessä ja joutuu myöhemmin osalliseksi auto-onnettomuuteen. </w:t>
            </w:r>
          </w:p>
        </w:tc>
      </w:tr>
      <w:tr>
        <w:trPr/>
        <w:tc>
          <w:tcPr>
            <w:tcW w:w="833" w:type="dxa"/>
            <w:tcBorders/>
            <w:vAlign w:val="center"/>
          </w:tcPr>
          <w:p>
            <w:pPr>
              <w:pStyle w:val="TableHeading"/>
              <w:suppressLineNumbers/>
              <w:bidi w:val="0"/>
              <w:spacing w:before="0" w:after="283"/>
              <w:jc w:val="center"/>
              <w:rPr/>
            </w:pPr>
            <w:r>
              <w:rPr/>
              <w:t xml:space="preserve">32 </w:t>
            </w:r>
          </w:p>
        </w:tc>
        <w:tc>
          <w:tcPr>
            <w:tcW w:w="800" w:type="dxa"/>
            <w:tcBorders/>
            <w:vAlign w:val="center"/>
          </w:tcPr>
          <w:p>
            <w:pPr>
              <w:pStyle w:val="TableContents"/>
              <w:bidi w:val="0"/>
              <w:spacing w:before="0" w:after="283"/>
              <w:jc w:val="left"/>
              <w:rPr/>
            </w:pPr>
            <w:r>
              <w:rPr/>
              <w:t xml:space="preserve">11 </w:t>
            </w:r>
          </w:p>
        </w:tc>
        <w:tc>
          <w:tcPr>
            <w:tcW w:w="1472" w:type="dxa"/>
            <w:tcBorders/>
            <w:vAlign w:val="center"/>
          </w:tcPr>
          <w:p>
            <w:pPr>
              <w:pStyle w:val="TableContents"/>
              <w:bidi w:val="0"/>
              <w:spacing w:before="0" w:after="283"/>
              <w:jc w:val="left"/>
              <w:rPr/>
            </w:pPr>
            <w:r>
              <w:rPr/>
              <w:t xml:space="preserve">"Suru </w:t>
            </w:r>
          </w:p>
        </w:tc>
        <w:tc>
          <w:tcPr>
            <w:tcW w:w="1058" w:type="dxa"/>
            <w:tcBorders/>
            <w:vAlign w:val="center"/>
          </w:tcPr>
          <w:p>
            <w:pPr>
              <w:pStyle w:val="TableContents"/>
              <w:bidi w:val="0"/>
              <w:spacing w:before="0" w:after="283"/>
              <w:jc w:val="left"/>
              <w:rPr/>
            </w:pPr>
            <w:r>
              <w:rPr/>
              <w:t xml:space="preserve">Timothy Busfield </w:t>
            </w:r>
          </w:p>
        </w:tc>
        <w:tc>
          <w:tcPr>
            <w:tcW w:w="1108" w:type="dxa"/>
            <w:tcBorders/>
            <w:vAlign w:val="center"/>
          </w:tcPr>
          <w:p>
            <w:pPr>
              <w:pStyle w:val="TableContents"/>
              <w:bidi w:val="0"/>
              <w:spacing w:before="0" w:after="283"/>
              <w:jc w:val="left"/>
              <w:rPr/>
            </w:pPr>
            <w:r>
              <w:rPr/>
              <w:t xml:space="preserve">Keith Eisner </w:t>
            </w:r>
          </w:p>
        </w:tc>
        <w:tc>
          <w:tcPr>
            <w:tcW w:w="1216" w:type="dxa"/>
            <w:tcBorders/>
            <w:vAlign w:val="center"/>
          </w:tcPr>
          <w:p>
            <w:pPr>
              <w:pStyle w:val="TableContents"/>
              <w:bidi w:val="0"/>
              <w:spacing w:before="0" w:after="283"/>
              <w:jc w:val="left"/>
              <w:rPr/>
            </w:pPr>
            <w:r>
              <w:rPr/>
              <w:t xml:space="preserve">28. helmikuuta 2018 (2018-02-28) </w:t>
            </w:r>
          </w:p>
        </w:tc>
        <w:tc>
          <w:tcPr>
            <w:tcW w:w="3718" w:type="dxa"/>
            <w:tcBorders/>
            <w:vAlign w:val="center"/>
          </w:tcPr>
          <w:p>
            <w:pPr>
              <w:pStyle w:val="TableContents"/>
              <w:bidi w:val="0"/>
              <w:spacing w:before="0" w:after="283"/>
              <w:jc w:val="left"/>
              <w:rPr/>
            </w:pPr>
            <w:r>
              <w:rPr/>
              <w:t xml:space="preserve">3.72 </w:t>
            </w:r>
          </w:p>
        </w:tc>
      </w:tr>
      <w:tr>
        <w:trPr/>
        <w:tc>
          <w:tcPr>
            <w:tcW w:w="833" w:type="dxa"/>
            <w:tcBorders/>
            <w:vAlign w:val="center"/>
          </w:tcPr>
          <w:p>
            <w:pPr>
              <w:pStyle w:val="TableHeading"/>
              <w:suppressLineNumbers/>
              <w:bidi w:val="0"/>
              <w:spacing w:before="0" w:after="283"/>
              <w:jc w:val="center"/>
              <w:rPr/>
            </w:pPr>
            <w:r>
              <w:rPr/>
              <w:t xml:space="preserve">33 </w:t>
            </w:r>
          </w:p>
        </w:tc>
        <w:tc>
          <w:tcPr>
            <w:tcW w:w="800" w:type="dxa"/>
            <w:tcBorders/>
            <w:vAlign w:val="center"/>
          </w:tcPr>
          <w:p>
            <w:pPr>
              <w:pStyle w:val="TableContents"/>
              <w:bidi w:val="0"/>
              <w:spacing w:before="0" w:after="283"/>
              <w:jc w:val="left"/>
              <w:rPr/>
            </w:pPr>
            <w:r>
              <w:rPr/>
              <w:t xml:space="preserve">12 </w:t>
            </w:r>
          </w:p>
        </w:tc>
        <w:tc>
          <w:tcPr>
            <w:tcW w:w="1472" w:type="dxa"/>
            <w:tcBorders/>
            <w:vAlign w:val="center"/>
          </w:tcPr>
          <w:p>
            <w:pPr>
              <w:pStyle w:val="TableContents"/>
              <w:bidi w:val="0"/>
              <w:spacing w:before="0" w:after="283"/>
              <w:jc w:val="left"/>
              <w:rPr/>
            </w:pPr>
            <w:r>
              <w:rPr/>
              <w:t xml:space="preserve">"Viimeinen raja </w:t>
            </w:r>
          </w:p>
        </w:tc>
        <w:tc>
          <w:tcPr>
            <w:tcW w:w="1058" w:type="dxa"/>
            <w:tcBorders/>
            <w:vAlign w:val="center"/>
          </w:tcPr>
          <w:p>
            <w:pPr>
              <w:pStyle w:val="TableContents"/>
              <w:bidi w:val="0"/>
              <w:spacing w:before="0" w:after="283"/>
              <w:jc w:val="left"/>
              <w:rPr/>
            </w:pPr>
            <w:r>
              <w:rPr/>
              <w:t xml:space="preserve">Sharat Raju </w:t>
            </w:r>
          </w:p>
        </w:tc>
        <w:tc>
          <w:tcPr>
            <w:tcW w:w="1108" w:type="dxa"/>
            <w:tcBorders/>
            <w:vAlign w:val="center"/>
          </w:tcPr>
          <w:p>
            <w:pPr>
              <w:pStyle w:val="TableContents"/>
              <w:bidi w:val="0"/>
              <w:spacing w:before="0" w:after="283"/>
              <w:jc w:val="left"/>
              <w:rPr/>
            </w:pPr>
            <w:r>
              <w:rPr/>
              <w:t xml:space="preserve">Jeff Melvoin </w:t>
            </w:r>
          </w:p>
        </w:tc>
        <w:tc>
          <w:tcPr>
            <w:tcW w:w="1216" w:type="dxa"/>
            <w:tcBorders/>
            <w:vAlign w:val="center"/>
          </w:tcPr>
          <w:p>
            <w:pPr>
              <w:pStyle w:val="TableContents"/>
              <w:bidi w:val="0"/>
              <w:spacing w:before="0" w:after="283"/>
              <w:jc w:val="left"/>
              <w:rPr/>
            </w:pPr>
            <w:r>
              <w:rPr/>
              <w:t xml:space="preserve">maaliskuu 7, 2018 (2018-03-07) </w:t>
            </w:r>
          </w:p>
        </w:tc>
        <w:tc>
          <w:tcPr>
            <w:tcW w:w="3718" w:type="dxa"/>
            <w:tcBorders/>
            <w:vAlign w:val="center"/>
          </w:tcPr>
          <w:p>
            <w:pPr>
              <w:pStyle w:val="TableContents"/>
              <w:bidi w:val="0"/>
              <w:spacing w:before="0" w:after="283"/>
              <w:jc w:val="left"/>
              <w:rPr/>
            </w:pPr>
            <w:r>
              <w:rPr/>
              <w:t xml:space="preserve">TBD </w:t>
            </w:r>
          </w:p>
        </w:tc>
      </w:tr>
      <w:tr>
        <w:trPr/>
        <w:tc>
          <w:tcPr>
            <w:tcW w:w="833" w:type="dxa"/>
            <w:tcBorders/>
            <w:vAlign w:val="center"/>
          </w:tcPr>
          <w:p>
            <w:pPr>
              <w:pStyle w:val="TableHeading"/>
              <w:suppressLineNumbers/>
              <w:bidi w:val="0"/>
              <w:spacing w:before="0" w:after="283"/>
              <w:jc w:val="center"/>
              <w:rPr/>
            </w:pPr>
            <w:r>
              <w:rPr/>
              <w:t xml:space="preserve">34 </w:t>
            </w:r>
          </w:p>
        </w:tc>
        <w:tc>
          <w:tcPr>
            <w:tcW w:w="800" w:type="dxa"/>
            <w:tcBorders/>
            <w:vAlign w:val="center"/>
          </w:tcPr>
          <w:p>
            <w:pPr>
              <w:pStyle w:val="TableContents"/>
              <w:bidi w:val="0"/>
              <w:spacing w:before="0" w:after="283"/>
              <w:jc w:val="left"/>
              <w:rPr/>
            </w:pPr>
            <w:r>
              <w:rPr/>
              <w:t xml:space="preserve">13 </w:t>
            </w:r>
          </w:p>
        </w:tc>
        <w:tc>
          <w:tcPr>
            <w:tcW w:w="1472" w:type="dxa"/>
            <w:tcBorders/>
            <w:vAlign w:val="center"/>
          </w:tcPr>
          <w:p>
            <w:pPr>
              <w:pStyle w:val="TableContents"/>
              <w:bidi w:val="0"/>
              <w:spacing w:before="0" w:after="283"/>
              <w:jc w:val="left"/>
              <w:rPr/>
            </w:pPr>
            <w:r>
              <w:rPr/>
              <w:t xml:space="preserve">``Original Sin'' </w:t>
            </w:r>
          </w:p>
        </w:tc>
        <w:tc>
          <w:tcPr>
            <w:tcW w:w="1058" w:type="dxa"/>
            <w:tcBorders/>
            <w:vAlign w:val="center"/>
          </w:tcPr>
          <w:p>
            <w:pPr>
              <w:pStyle w:val="TableContents"/>
              <w:bidi w:val="0"/>
              <w:spacing w:before="0" w:after="283"/>
              <w:jc w:val="left"/>
              <w:rPr/>
            </w:pPr>
            <w:r>
              <w:rPr/>
              <w:t xml:space="preserve">Bosede Williams </w:t>
            </w:r>
          </w:p>
        </w:tc>
        <w:tc>
          <w:tcPr>
            <w:tcW w:w="1108" w:type="dxa"/>
            <w:tcBorders/>
            <w:vAlign w:val="center"/>
          </w:tcPr>
          <w:p>
            <w:pPr>
              <w:pStyle w:val="TableContents"/>
              <w:bidi w:val="0"/>
              <w:spacing w:before="0" w:after="283"/>
              <w:jc w:val="left"/>
              <w:rPr/>
            </w:pPr>
            <w:r>
              <w:rPr/>
              <w:t xml:space="preserve">Ashley Gable </w:t>
            </w:r>
          </w:p>
        </w:tc>
        <w:tc>
          <w:tcPr>
            <w:tcW w:w="1216" w:type="dxa"/>
            <w:tcBorders/>
            <w:vAlign w:val="center"/>
          </w:tcPr>
          <w:p>
            <w:pPr>
              <w:pStyle w:val="TableContents"/>
              <w:bidi w:val="0"/>
              <w:spacing w:before="0" w:after="283"/>
              <w:jc w:val="left"/>
              <w:rPr/>
            </w:pPr>
            <w:r>
              <w:rPr/>
              <w:t xml:space="preserve">14. maaliskuuta 2018 (2018-03-14) </w:t>
            </w:r>
          </w:p>
        </w:tc>
        <w:tc>
          <w:tcPr>
            <w:tcW w:w="3718" w:type="dxa"/>
            <w:tcBorders/>
            <w:vAlign w:val="center"/>
          </w:tcPr>
          <w:p>
            <w:pPr>
              <w:pStyle w:val="TableContents"/>
              <w:bidi w:val="0"/>
              <w:spacing w:before="0" w:after="283"/>
              <w:jc w:val="left"/>
              <w:rPr/>
            </w:pPr>
            <w:r>
              <w:rPr/>
              <w:t xml:space="preserve">TBD </w:t>
            </w:r>
          </w:p>
        </w:tc>
      </w:tr>
      <w:tr>
        <w:trPr/>
        <w:tc>
          <w:tcPr>
            <w:tcW w:w="833" w:type="dxa"/>
            <w:tcBorders/>
            <w:vAlign w:val="center"/>
          </w:tcPr>
          <w:p>
            <w:pPr>
              <w:pStyle w:val="TableHeading"/>
              <w:suppressLineNumbers/>
              <w:bidi w:val="0"/>
              <w:spacing w:before="0" w:after="283"/>
              <w:jc w:val="center"/>
              <w:rPr/>
            </w:pPr>
            <w:r>
              <w:rPr/>
              <w:t xml:space="preserve">35 </w:t>
            </w:r>
          </w:p>
        </w:tc>
        <w:tc>
          <w:tcPr>
            <w:tcW w:w="800" w:type="dxa"/>
            <w:tcBorders/>
            <w:vAlign w:val="center"/>
          </w:tcPr>
          <w:p>
            <w:pPr>
              <w:pStyle w:val="TableContents"/>
              <w:bidi w:val="0"/>
              <w:spacing w:before="0" w:after="283"/>
              <w:jc w:val="left"/>
              <w:rPr/>
            </w:pPr>
            <w:r>
              <w:rPr/>
              <w:t xml:space="preserve">14 </w:t>
            </w:r>
          </w:p>
        </w:tc>
        <w:tc>
          <w:tcPr>
            <w:tcW w:w="1472" w:type="dxa"/>
            <w:tcBorders/>
            <w:vAlign w:val="center"/>
          </w:tcPr>
          <w:p>
            <w:pPr>
              <w:pStyle w:val="TableContents"/>
              <w:bidi w:val="0"/>
              <w:spacing w:before="0" w:after="283"/>
              <w:jc w:val="left"/>
              <w:rPr/>
            </w:pPr>
            <w:r>
              <w:rPr/>
              <w:t xml:space="preserve">"Pimeässä </w:t>
            </w:r>
          </w:p>
        </w:tc>
        <w:tc>
          <w:tcPr>
            <w:tcW w:w="1058" w:type="dxa"/>
            <w:tcBorders/>
            <w:vAlign w:val="center"/>
          </w:tcPr>
          <w:p>
            <w:pPr>
              <w:pStyle w:val="TableContents"/>
              <w:bidi w:val="0"/>
              <w:spacing w:before="0" w:after="283"/>
              <w:jc w:val="left"/>
              <w:rPr/>
            </w:pPr>
            <w:r>
              <w:rPr/>
              <w:t xml:space="preserve">TBA </w:t>
            </w:r>
          </w:p>
        </w:tc>
        <w:tc>
          <w:tcPr>
            <w:tcW w:w="1108" w:type="dxa"/>
            <w:tcBorders/>
            <w:vAlign w:val="center"/>
          </w:tcPr>
          <w:p>
            <w:pPr>
              <w:pStyle w:val="TableContents"/>
              <w:bidi w:val="0"/>
              <w:spacing w:before="0" w:after="283"/>
              <w:jc w:val="left"/>
              <w:rPr/>
            </w:pPr>
            <w:r>
              <w:rPr/>
              <w:t xml:space="preserve">TBA </w:t>
            </w:r>
          </w:p>
        </w:tc>
        <w:tc>
          <w:tcPr>
            <w:tcW w:w="1216" w:type="dxa"/>
            <w:tcBorders/>
            <w:vAlign w:val="center"/>
          </w:tcPr>
          <w:p>
            <w:pPr>
              <w:pStyle w:val="TableContents"/>
              <w:bidi w:val="0"/>
              <w:spacing w:before="0" w:after="283"/>
              <w:jc w:val="left"/>
              <w:rPr/>
            </w:pPr>
            <w:r>
              <w:rPr>
                <w:color w:val="A9A9A9"/>
              </w:rPr>
              <w:t xml:space="preserve">maaliskuu 21, 2018 </w:t>
            </w:r>
            <w:r>
              <w:rPr/>
              <w:t xml:space="preserve">(2018-03-21) </w:t>
            </w:r>
          </w:p>
        </w:tc>
        <w:tc>
          <w:tcPr>
            <w:tcW w:w="3718"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kauden 2 finaali nimetty selviytyjä</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33"/>
        <w:gridCol w:w="800"/>
        <w:gridCol w:w="1469"/>
        <w:gridCol w:w="1058"/>
        <w:gridCol w:w="1108"/>
        <w:gridCol w:w="1216"/>
        <w:gridCol w:w="3721"/>
      </w:tblGrid>
      <w:tr>
        <w:trPr/>
        <w:tc>
          <w:tcPr>
            <w:tcW w:w="833" w:type="dxa"/>
            <w:tcBorders/>
            <w:vAlign w:val="center"/>
          </w:tcPr>
          <w:p>
            <w:pPr>
              <w:pStyle w:val="TableHeading"/>
              <w:suppressLineNumbers/>
              <w:bidi w:val="0"/>
              <w:spacing w:before="0" w:after="283"/>
              <w:jc w:val="center"/>
              <w:rPr/>
            </w:pPr>
            <w:r>
              <w:rPr/>
              <w:t xml:space="preserve">Ei. </w:t>
            </w:r>
          </w:p>
        </w:tc>
        <w:tc>
          <w:tcPr>
            <w:tcW w:w="800" w:type="dxa"/>
            <w:tcBorders/>
            <w:vAlign w:val="center"/>
          </w:tcPr>
          <w:p>
            <w:pPr>
              <w:pStyle w:val="TableHeading"/>
              <w:suppressLineNumbers/>
              <w:bidi w:val="0"/>
              <w:spacing w:before="0" w:after="283"/>
              <w:jc w:val="center"/>
              <w:rPr/>
            </w:pPr>
            <w:r>
              <w:rPr/>
              <w:t xml:space="preserve">Nro kauden aikana </w:t>
            </w:r>
          </w:p>
        </w:tc>
        <w:tc>
          <w:tcPr>
            <w:tcW w:w="1469" w:type="dxa"/>
            <w:tcBorders/>
            <w:vAlign w:val="center"/>
          </w:tcPr>
          <w:p>
            <w:pPr>
              <w:pStyle w:val="TableHeading"/>
              <w:suppressLineNumbers/>
              <w:bidi w:val="0"/>
              <w:spacing w:before="0" w:after="283"/>
              <w:jc w:val="center"/>
              <w:rPr/>
            </w:pPr>
            <w:r>
              <w:rPr/>
              <w:t xml:space="preserve">Otsikko </w:t>
            </w:r>
          </w:p>
        </w:tc>
        <w:tc>
          <w:tcPr>
            <w:tcW w:w="1058" w:type="dxa"/>
            <w:tcBorders/>
            <w:vAlign w:val="center"/>
          </w:tcPr>
          <w:p>
            <w:pPr>
              <w:pStyle w:val="TableHeading"/>
              <w:suppressLineNumbers/>
              <w:bidi w:val="0"/>
              <w:spacing w:before="0" w:after="283"/>
              <w:jc w:val="center"/>
              <w:rPr/>
            </w:pPr>
            <w:r>
              <w:rPr/>
              <w:t xml:space="preserve">Ohjaaja </w:t>
            </w:r>
          </w:p>
        </w:tc>
        <w:tc>
          <w:tcPr>
            <w:tcW w:w="1108" w:type="dxa"/>
            <w:tcBorders/>
            <w:vAlign w:val="center"/>
          </w:tcPr>
          <w:p>
            <w:pPr>
              <w:pStyle w:val="TableHeading"/>
              <w:suppressLineNumbers/>
              <w:bidi w:val="0"/>
              <w:spacing w:before="0" w:after="283"/>
              <w:jc w:val="center"/>
              <w:rPr/>
            </w:pPr>
            <w:r>
              <w:rPr/>
              <w:t xml:space="preserve">Kirjoittanut </w:t>
            </w:r>
          </w:p>
        </w:tc>
        <w:tc>
          <w:tcPr>
            <w:tcW w:w="1216" w:type="dxa"/>
            <w:tcBorders/>
            <w:vAlign w:val="center"/>
          </w:tcPr>
          <w:p>
            <w:pPr>
              <w:pStyle w:val="TableHeading"/>
              <w:suppressLineNumbers/>
              <w:bidi w:val="0"/>
              <w:spacing w:before="0" w:after="283"/>
              <w:jc w:val="center"/>
              <w:rPr/>
            </w:pPr>
            <w:r>
              <w:rPr/>
              <w:t xml:space="preserve">Alkuperäinen lähetyspäivä </w:t>
            </w:r>
          </w:p>
        </w:tc>
        <w:tc>
          <w:tcPr>
            <w:tcW w:w="3721" w:type="dxa"/>
            <w:tcBorders/>
            <w:vAlign w:val="center"/>
          </w:tcPr>
          <w:p>
            <w:pPr>
              <w:pStyle w:val="TableHeading"/>
              <w:suppressLineNumbers/>
              <w:bidi w:val="0"/>
              <w:spacing w:before="0" w:after="283"/>
              <w:jc w:val="center"/>
              <w:rPr/>
            </w:pPr>
            <w:r>
              <w:rPr/>
              <w:t xml:space="preserve">Yhdysvaltalaiset katsojat (miljoonaa) </w:t>
            </w:r>
          </w:p>
        </w:tc>
      </w:tr>
      <w:tr>
        <w:trPr/>
        <w:tc>
          <w:tcPr>
            <w:tcW w:w="833" w:type="dxa"/>
            <w:tcBorders/>
            <w:vAlign w:val="center"/>
          </w:tcPr>
          <w:p>
            <w:pPr>
              <w:pStyle w:val="TableHeading"/>
              <w:suppressLineNumbers/>
              <w:bidi w:val="0"/>
              <w:spacing w:before="0" w:after="283"/>
              <w:jc w:val="center"/>
              <w:rPr/>
            </w:pPr>
            <w:r>
              <w:rPr/>
              <w:t xml:space="preserve">22 </w:t>
            </w:r>
          </w:p>
        </w:tc>
        <w:tc>
          <w:tcPr>
            <w:tcW w:w="800" w:type="dxa"/>
            <w:tcBorders/>
            <w:vAlign w:val="center"/>
          </w:tcPr>
          <w:p>
            <w:pPr>
              <w:pStyle w:val="TableContents"/>
              <w:bidi w:val="0"/>
              <w:spacing w:before="0" w:after="283"/>
              <w:jc w:val="left"/>
              <w:rPr>
                <w:sz w:val="4"/>
                <w:szCs w:val="4"/>
              </w:rPr>
            </w:pPr>
            <w:r>
              <w:rPr>
                <w:sz w:val="4"/>
                <w:szCs w:val="4"/>
              </w:rPr>
            </w:r>
          </w:p>
        </w:tc>
        <w:tc>
          <w:tcPr>
            <w:tcW w:w="1469" w:type="dxa"/>
            <w:tcBorders/>
            <w:vAlign w:val="center"/>
          </w:tcPr>
          <w:p>
            <w:pPr>
              <w:pStyle w:val="TableContents"/>
              <w:bidi w:val="0"/>
              <w:spacing w:before="0" w:after="283"/>
              <w:jc w:val="left"/>
              <w:rPr/>
            </w:pPr>
            <w:r>
              <w:rPr/>
              <w:t xml:space="preserve">"Yksi vuosi </w:t>
            </w:r>
          </w:p>
        </w:tc>
        <w:tc>
          <w:tcPr>
            <w:tcW w:w="1058" w:type="dxa"/>
            <w:tcBorders/>
            <w:vAlign w:val="center"/>
          </w:tcPr>
          <w:p>
            <w:pPr>
              <w:pStyle w:val="TableContents"/>
              <w:bidi w:val="0"/>
              <w:spacing w:before="0" w:after="283"/>
              <w:jc w:val="left"/>
              <w:rPr/>
            </w:pPr>
            <w:r>
              <w:rPr/>
              <w:t xml:space="preserve">Chris Grismer </w:t>
            </w:r>
          </w:p>
        </w:tc>
        <w:tc>
          <w:tcPr>
            <w:tcW w:w="1108" w:type="dxa"/>
            <w:tcBorders/>
            <w:vAlign w:val="center"/>
          </w:tcPr>
          <w:p>
            <w:pPr>
              <w:pStyle w:val="TableContents"/>
              <w:bidi w:val="0"/>
              <w:spacing w:before="0" w:after="283"/>
              <w:jc w:val="left"/>
              <w:rPr/>
            </w:pPr>
            <w:r>
              <w:rPr/>
              <w:t xml:space="preserve">Keith Eisner </w:t>
            </w:r>
          </w:p>
        </w:tc>
        <w:tc>
          <w:tcPr>
            <w:tcW w:w="1216" w:type="dxa"/>
            <w:tcBorders/>
            <w:vAlign w:val="center"/>
          </w:tcPr>
          <w:p>
            <w:pPr>
              <w:pStyle w:val="TableContents"/>
              <w:bidi w:val="0"/>
              <w:spacing w:before="0" w:after="283"/>
              <w:jc w:val="left"/>
              <w:rPr/>
            </w:pPr>
            <w:r>
              <w:rPr/>
              <w:t xml:space="preserve">27. syyskuuta 2017 (2017-09-27) </w:t>
            </w:r>
          </w:p>
        </w:tc>
        <w:tc>
          <w:tcPr>
            <w:tcW w:w="3721" w:type="dxa"/>
            <w:tcBorders/>
            <w:vAlign w:val="center"/>
          </w:tcPr>
          <w:p>
            <w:pPr>
              <w:pStyle w:val="TableContents"/>
              <w:bidi w:val="0"/>
              <w:spacing w:before="0" w:after="283"/>
              <w:jc w:val="left"/>
              <w:rPr/>
            </w:pPr>
            <w:r>
              <w:rPr/>
              <w:t xml:space="preserve">5.50 Kirkman yrittää estää mahdollisen kansainvälisen kriisin, kun ukrainalaiset separatistit kaappaavat venäläisen lentokoneen, jonka matkustajien joukossa on Yhdysvaltain kansalaisia; Wells työskentelee </w:t>
            </w:r>
            <w:r>
              <w:rPr>
                <w:color w:val="A9A9A9"/>
              </w:rPr>
              <w:t xml:space="preserve">MI6:n agentti Damian Rennettin (Ben Lawson) </w:t>
            </w:r>
            <w:r>
              <w:rPr/>
              <w:t xml:space="preserve">kanssa </w:t>
            </w:r>
            <w:r>
              <w:rPr/>
              <w:t xml:space="preserve">Capitolin pommi-iskun pääarkkitehdin löytämiseksi; Emily yrittää palkata poliittisen konsultin Lyor Boonen (Paulo Costanzo) ja selvittää, kenelle Seth on uskollinen; ylempi henkilökunta yrittää pitää vierailevan kirjailijan työllistettynä, ennen kuin tämä puhuu presidentille. </w:t>
            </w:r>
          </w:p>
        </w:tc>
      </w:tr>
      <w:tr>
        <w:trPr/>
        <w:tc>
          <w:tcPr>
            <w:tcW w:w="833" w:type="dxa"/>
            <w:tcBorders/>
            <w:vAlign w:val="center"/>
          </w:tcPr>
          <w:p>
            <w:pPr>
              <w:pStyle w:val="TableHeading"/>
              <w:suppressLineNumbers/>
              <w:bidi w:val="0"/>
              <w:spacing w:before="0" w:after="283"/>
              <w:jc w:val="center"/>
              <w:rPr/>
            </w:pPr>
            <w:r>
              <w:rPr/>
              <w:t xml:space="preserve">23 </w:t>
            </w:r>
          </w:p>
        </w:tc>
        <w:tc>
          <w:tcPr>
            <w:tcW w:w="800" w:type="dxa"/>
            <w:tcBorders/>
            <w:vAlign w:val="center"/>
          </w:tcPr>
          <w:p>
            <w:pPr>
              <w:pStyle w:val="TableContents"/>
              <w:bidi w:val="0"/>
              <w:spacing w:before="0" w:after="283"/>
              <w:jc w:val="left"/>
              <w:rPr>
                <w:sz w:val="4"/>
                <w:szCs w:val="4"/>
              </w:rPr>
            </w:pPr>
            <w:r>
              <w:rPr>
                <w:sz w:val="4"/>
                <w:szCs w:val="4"/>
              </w:rPr>
            </w:r>
          </w:p>
        </w:tc>
        <w:tc>
          <w:tcPr>
            <w:tcW w:w="1469" w:type="dxa"/>
            <w:tcBorders/>
            <w:vAlign w:val="center"/>
          </w:tcPr>
          <w:p>
            <w:pPr>
              <w:pStyle w:val="TableContents"/>
              <w:bidi w:val="0"/>
              <w:spacing w:before="0" w:after="283"/>
              <w:jc w:val="left"/>
              <w:rPr/>
            </w:pPr>
            <w:r>
              <w:rPr/>
              <w:t xml:space="preserve">``Hännän piikki'' </w:t>
            </w:r>
          </w:p>
        </w:tc>
        <w:tc>
          <w:tcPr>
            <w:tcW w:w="1058" w:type="dxa"/>
            <w:tcBorders/>
            <w:vAlign w:val="center"/>
          </w:tcPr>
          <w:p>
            <w:pPr>
              <w:pStyle w:val="TableContents"/>
              <w:bidi w:val="0"/>
              <w:spacing w:before="0" w:after="283"/>
              <w:jc w:val="left"/>
              <w:rPr/>
            </w:pPr>
            <w:r>
              <w:rPr/>
              <w:t xml:space="preserve">Frederick E.O. Toye </w:t>
            </w:r>
          </w:p>
        </w:tc>
        <w:tc>
          <w:tcPr>
            <w:tcW w:w="1108" w:type="dxa"/>
            <w:tcBorders/>
            <w:vAlign w:val="center"/>
          </w:tcPr>
          <w:p>
            <w:pPr>
              <w:pStyle w:val="TableContents"/>
              <w:bidi w:val="0"/>
              <w:spacing w:before="0" w:after="283"/>
              <w:jc w:val="left"/>
              <w:rPr/>
            </w:pPr>
            <w:r>
              <w:rPr/>
              <w:t xml:space="preserve">Keith Eisner </w:t>
            </w:r>
          </w:p>
        </w:tc>
        <w:tc>
          <w:tcPr>
            <w:tcW w:w="1216" w:type="dxa"/>
            <w:tcBorders/>
            <w:vAlign w:val="center"/>
          </w:tcPr>
          <w:p>
            <w:pPr>
              <w:pStyle w:val="TableContents"/>
              <w:bidi w:val="0"/>
              <w:spacing w:before="0" w:after="283"/>
              <w:jc w:val="left"/>
              <w:rPr/>
            </w:pPr>
            <w:r>
              <w:rPr/>
              <w:t xml:space="preserve">4. lokakuuta 2017 (2017-10-04) </w:t>
            </w:r>
          </w:p>
        </w:tc>
        <w:tc>
          <w:tcPr>
            <w:tcW w:w="3721" w:type="dxa"/>
            <w:tcBorders/>
            <w:vAlign w:val="center"/>
          </w:tcPr>
          <w:p>
            <w:pPr>
              <w:pStyle w:val="TableContents"/>
              <w:bidi w:val="0"/>
              <w:spacing w:before="0" w:after="283"/>
              <w:jc w:val="left"/>
              <w:rPr/>
            </w:pPr>
            <w:r>
              <w:rPr/>
              <w:t xml:space="preserve">4.80 Kirkman työskentelee Wellsin ja Rennettin kanssa, kun Patrick Lloyd (Terry Serpico) ilmaantuu uudelleen ja uhkaa päästää sariinikaasua Washingtonin pääkaupunkiseudulle, jos hänen vaatimuksiinsa ei suostuta; Seth kamppailee saadakseen valmiiksi Kirkmanin puheen kirjeenvaihtajien illalliselle; ylempi henkilökunta toivottaa Valkoisen talon lakimiehen Kendra Daynesin (Zoe McLellan) tervetulleeksi joukkoon. </w:t>
            </w:r>
          </w:p>
        </w:tc>
      </w:tr>
      <w:tr>
        <w:trPr/>
        <w:tc>
          <w:tcPr>
            <w:tcW w:w="833" w:type="dxa"/>
            <w:tcBorders/>
            <w:vAlign w:val="center"/>
          </w:tcPr>
          <w:p>
            <w:pPr>
              <w:pStyle w:val="TableHeading"/>
              <w:suppressLineNumbers/>
              <w:bidi w:val="0"/>
              <w:spacing w:before="0" w:after="283"/>
              <w:jc w:val="center"/>
              <w:rPr/>
            </w:pPr>
            <w:r>
              <w:rPr/>
              <w:t xml:space="preserve">24 </w:t>
            </w:r>
          </w:p>
        </w:tc>
        <w:tc>
          <w:tcPr>
            <w:tcW w:w="800" w:type="dxa"/>
            <w:tcBorders/>
            <w:vAlign w:val="center"/>
          </w:tcPr>
          <w:p>
            <w:pPr>
              <w:pStyle w:val="TableContents"/>
              <w:bidi w:val="0"/>
              <w:spacing w:before="0" w:after="283"/>
              <w:jc w:val="left"/>
              <w:rPr>
                <w:sz w:val="4"/>
                <w:szCs w:val="4"/>
              </w:rPr>
            </w:pPr>
            <w:r>
              <w:rPr>
                <w:sz w:val="4"/>
                <w:szCs w:val="4"/>
              </w:rPr>
            </w:r>
          </w:p>
        </w:tc>
        <w:tc>
          <w:tcPr>
            <w:tcW w:w="1469" w:type="dxa"/>
            <w:tcBorders/>
            <w:vAlign w:val="center"/>
          </w:tcPr>
          <w:p>
            <w:pPr>
              <w:pStyle w:val="TableContents"/>
              <w:bidi w:val="0"/>
              <w:spacing w:before="0" w:after="283"/>
              <w:jc w:val="left"/>
              <w:rPr/>
            </w:pPr>
            <w:r>
              <w:rPr/>
              <w:t xml:space="preserve">``Outbreak'' </w:t>
            </w:r>
          </w:p>
        </w:tc>
        <w:tc>
          <w:tcPr>
            <w:tcW w:w="1058" w:type="dxa"/>
            <w:tcBorders/>
            <w:vAlign w:val="center"/>
          </w:tcPr>
          <w:p>
            <w:pPr>
              <w:pStyle w:val="TableContents"/>
              <w:bidi w:val="0"/>
              <w:spacing w:before="0" w:after="283"/>
              <w:jc w:val="left"/>
              <w:rPr/>
            </w:pPr>
            <w:r>
              <w:rPr/>
              <w:t xml:space="preserve">Chris Grismer </w:t>
            </w:r>
          </w:p>
        </w:tc>
        <w:tc>
          <w:tcPr>
            <w:tcW w:w="1108" w:type="dxa"/>
            <w:tcBorders/>
            <w:vAlign w:val="center"/>
          </w:tcPr>
          <w:p>
            <w:pPr>
              <w:pStyle w:val="TableContents"/>
              <w:bidi w:val="0"/>
              <w:spacing w:before="0" w:after="283"/>
              <w:jc w:val="left"/>
              <w:rPr/>
            </w:pPr>
            <w:r>
              <w:rPr/>
              <w:t xml:space="preserve">Ashley Gable </w:t>
            </w:r>
          </w:p>
        </w:tc>
        <w:tc>
          <w:tcPr>
            <w:tcW w:w="1216" w:type="dxa"/>
            <w:tcBorders/>
            <w:vAlign w:val="center"/>
          </w:tcPr>
          <w:p>
            <w:pPr>
              <w:pStyle w:val="TableContents"/>
              <w:bidi w:val="0"/>
              <w:spacing w:before="0" w:after="283"/>
              <w:jc w:val="left"/>
              <w:rPr/>
            </w:pPr>
            <w:r>
              <w:rPr/>
              <w:t xml:space="preserve">11. lokakuuta 2017 (2017-10-11) </w:t>
            </w:r>
          </w:p>
        </w:tc>
        <w:tc>
          <w:tcPr>
            <w:tcW w:w="3721" w:type="dxa"/>
            <w:tcBorders/>
            <w:vAlign w:val="center"/>
          </w:tcPr>
          <w:p>
            <w:pPr>
              <w:pStyle w:val="TableContents"/>
              <w:bidi w:val="0"/>
              <w:spacing w:before="0" w:after="283"/>
              <w:jc w:val="left"/>
              <w:rPr/>
            </w:pPr>
            <w:r>
              <w:rPr/>
              <w:t xml:space="preserve">4.61 Kirkman työskentelee CDC:n kanssa tappavan virusepidemian hillitsemiseksi; Wells ja Rennett kaivavat syvemmälle Patrick Lloydin motiiveihin; Kendra yrittää ratkaista kiistanalaisesta konfederaatiopatsaasta käytävän keskustelun; ylempi henkilökunta valmistautuu presidentin mukaan nimetyn amatsonisammakon esittelyyn. </w:t>
            </w:r>
          </w:p>
        </w:tc>
      </w:tr>
      <w:tr>
        <w:trPr/>
        <w:tc>
          <w:tcPr>
            <w:tcW w:w="833" w:type="dxa"/>
            <w:tcBorders/>
            <w:vAlign w:val="center"/>
          </w:tcPr>
          <w:p>
            <w:pPr>
              <w:pStyle w:val="TableHeading"/>
              <w:suppressLineNumbers/>
              <w:bidi w:val="0"/>
              <w:spacing w:before="0" w:after="283"/>
              <w:jc w:val="center"/>
              <w:rPr/>
            </w:pPr>
            <w:r>
              <w:rPr/>
              <w:t xml:space="preserve">25 </w:t>
            </w:r>
          </w:p>
        </w:tc>
        <w:tc>
          <w:tcPr>
            <w:tcW w:w="800" w:type="dxa"/>
            <w:tcBorders/>
            <w:vAlign w:val="center"/>
          </w:tcPr>
          <w:p>
            <w:pPr>
              <w:pStyle w:val="TableContents"/>
              <w:bidi w:val="0"/>
              <w:spacing w:before="0" w:after="283"/>
              <w:jc w:val="left"/>
              <w:rPr>
                <w:sz w:val="4"/>
                <w:szCs w:val="4"/>
              </w:rPr>
            </w:pPr>
            <w:r>
              <w:rPr>
                <w:sz w:val="4"/>
                <w:szCs w:val="4"/>
              </w:rPr>
            </w:r>
          </w:p>
        </w:tc>
        <w:tc>
          <w:tcPr>
            <w:tcW w:w="1469" w:type="dxa"/>
            <w:tcBorders/>
            <w:vAlign w:val="center"/>
          </w:tcPr>
          <w:p>
            <w:pPr>
              <w:pStyle w:val="TableContents"/>
              <w:bidi w:val="0"/>
              <w:spacing w:before="0" w:after="283"/>
              <w:jc w:val="left"/>
              <w:rPr/>
            </w:pPr>
            <w:r>
              <w:rPr/>
              <w:t xml:space="preserve">"Tasapaino </w:t>
            </w:r>
          </w:p>
        </w:tc>
        <w:tc>
          <w:tcPr>
            <w:tcW w:w="1058" w:type="dxa"/>
            <w:tcBorders/>
            <w:vAlign w:val="center"/>
          </w:tcPr>
          <w:p>
            <w:pPr>
              <w:pStyle w:val="TableContents"/>
              <w:bidi w:val="0"/>
              <w:spacing w:before="0" w:after="283"/>
              <w:jc w:val="left"/>
              <w:rPr/>
            </w:pPr>
            <w:r>
              <w:rPr/>
              <w:t xml:space="preserve">Joe Lazarov </w:t>
            </w:r>
          </w:p>
        </w:tc>
        <w:tc>
          <w:tcPr>
            <w:tcW w:w="1108" w:type="dxa"/>
            <w:tcBorders/>
            <w:vAlign w:val="center"/>
          </w:tcPr>
          <w:p>
            <w:pPr>
              <w:pStyle w:val="TableContents"/>
              <w:bidi w:val="0"/>
              <w:spacing w:before="0" w:after="283"/>
              <w:jc w:val="left"/>
              <w:rPr/>
            </w:pPr>
            <w:r>
              <w:rPr/>
              <w:t xml:space="preserve">Paul Redford &amp; Keith Eisner </w:t>
            </w:r>
          </w:p>
        </w:tc>
        <w:tc>
          <w:tcPr>
            <w:tcW w:w="1216" w:type="dxa"/>
            <w:tcBorders/>
            <w:vAlign w:val="center"/>
          </w:tcPr>
          <w:p>
            <w:pPr>
              <w:pStyle w:val="TableContents"/>
              <w:bidi w:val="0"/>
              <w:spacing w:before="0" w:after="283"/>
              <w:jc w:val="left"/>
              <w:rPr/>
            </w:pPr>
            <w:r>
              <w:rPr/>
              <w:t xml:space="preserve">18. lokakuuta 2017 (2017-10-18) </w:t>
            </w:r>
          </w:p>
        </w:tc>
        <w:tc>
          <w:tcPr>
            <w:tcW w:w="3721" w:type="dxa"/>
            <w:tcBorders/>
            <w:vAlign w:val="center"/>
          </w:tcPr>
          <w:p>
            <w:pPr>
              <w:pStyle w:val="TableContents"/>
              <w:bidi w:val="0"/>
              <w:spacing w:before="0" w:after="283"/>
              <w:jc w:val="left"/>
              <w:rPr/>
            </w:pPr>
            <w:r>
              <w:rPr/>
              <w:t xml:space="preserve">4.34 Kirkman ja johtava henkilökunta yrittävät ratkaista Yhdysvaltojen ja Meksikon välistä rajariitaa; Wells kuulustelee Alexia hänen äitinsä mahdollisesta osallisuudesta vuosikymmeniä vanhaan rikokseen; hallinto- ja budjettiviraston tutkija yrittää selvittää, kuka on vastuussa korvaamattoman maljakon rikkomisesta. </w:t>
            </w:r>
          </w:p>
        </w:tc>
      </w:tr>
      <w:tr>
        <w:trPr/>
        <w:tc>
          <w:tcPr>
            <w:tcW w:w="833" w:type="dxa"/>
            <w:tcBorders/>
            <w:vAlign w:val="center"/>
          </w:tcPr>
          <w:p>
            <w:pPr>
              <w:pStyle w:val="TableHeading"/>
              <w:suppressLineNumbers/>
              <w:bidi w:val="0"/>
              <w:spacing w:before="0" w:after="283"/>
              <w:jc w:val="center"/>
              <w:rPr/>
            </w:pPr>
            <w:r>
              <w:rPr/>
              <w:t xml:space="preserve">26 </w:t>
            </w:r>
          </w:p>
        </w:tc>
        <w:tc>
          <w:tcPr>
            <w:tcW w:w="800" w:type="dxa"/>
            <w:tcBorders/>
            <w:vAlign w:val="center"/>
          </w:tcPr>
          <w:p>
            <w:pPr>
              <w:pStyle w:val="TableContents"/>
              <w:bidi w:val="0"/>
              <w:spacing w:before="0" w:after="283"/>
              <w:jc w:val="left"/>
              <w:rPr/>
            </w:pPr>
            <w:r>
              <w:rPr/>
              <w:t xml:space="preserve">5 </w:t>
            </w:r>
          </w:p>
        </w:tc>
        <w:tc>
          <w:tcPr>
            <w:tcW w:w="1469" w:type="dxa"/>
            <w:tcBorders/>
            <w:vAlign w:val="center"/>
          </w:tcPr>
          <w:p>
            <w:pPr>
              <w:pStyle w:val="TableContents"/>
              <w:bidi w:val="0"/>
              <w:spacing w:before="0" w:after="283"/>
              <w:jc w:val="left"/>
              <w:rPr/>
            </w:pPr>
            <w:r>
              <w:rPr/>
              <w:t xml:space="preserve">``Suckers'' </w:t>
            </w:r>
          </w:p>
        </w:tc>
        <w:tc>
          <w:tcPr>
            <w:tcW w:w="1058" w:type="dxa"/>
            <w:tcBorders/>
            <w:vAlign w:val="center"/>
          </w:tcPr>
          <w:p>
            <w:pPr>
              <w:pStyle w:val="TableContents"/>
              <w:bidi w:val="0"/>
              <w:spacing w:before="0" w:after="283"/>
              <w:jc w:val="left"/>
              <w:rPr/>
            </w:pPr>
            <w:r>
              <w:rPr/>
              <w:t xml:space="preserve">Fred Gerber </w:t>
            </w:r>
          </w:p>
        </w:tc>
        <w:tc>
          <w:tcPr>
            <w:tcW w:w="1108" w:type="dxa"/>
            <w:tcBorders/>
            <w:vAlign w:val="center"/>
          </w:tcPr>
          <w:p>
            <w:pPr>
              <w:pStyle w:val="TableContents"/>
              <w:bidi w:val="0"/>
              <w:spacing w:before="0" w:after="283"/>
              <w:jc w:val="left"/>
              <w:rPr/>
            </w:pPr>
            <w:r>
              <w:rPr/>
              <w:t xml:space="preserve">Bill Chais </w:t>
            </w:r>
          </w:p>
        </w:tc>
        <w:tc>
          <w:tcPr>
            <w:tcW w:w="1216" w:type="dxa"/>
            <w:tcBorders/>
            <w:vAlign w:val="center"/>
          </w:tcPr>
          <w:p>
            <w:pPr>
              <w:pStyle w:val="TableContents"/>
              <w:bidi w:val="0"/>
              <w:spacing w:before="0" w:after="283"/>
              <w:jc w:val="left"/>
              <w:rPr/>
            </w:pPr>
            <w:r>
              <w:rPr/>
              <w:t xml:space="preserve">25. lokakuuta 2017 (2017-10-25) </w:t>
            </w:r>
          </w:p>
        </w:tc>
        <w:tc>
          <w:tcPr>
            <w:tcW w:w="3721" w:type="dxa"/>
            <w:tcBorders/>
            <w:vAlign w:val="center"/>
          </w:tcPr>
          <w:p>
            <w:pPr>
              <w:pStyle w:val="TableContents"/>
              <w:bidi w:val="0"/>
              <w:spacing w:before="0" w:after="283"/>
              <w:jc w:val="left"/>
              <w:rPr/>
            </w:pPr>
            <w:r>
              <w:rPr/>
              <w:t xml:space="preserve">3.94 Kirkman ja ylempi henkilökunta pyrkivät yhdessä palauttamaan yleisön luottamuksen sen jälkeen, kun yksityinen keskustelu on irrotettu asiayhteydestään kansallisessa televisiossa; Wells ja Rennett tapaavat jälleen, kun vieraileva brittiläinen kansanedustaja ammutaan; Alex sekaantuu emotionaalisesti meneillään olevaan tutkimukseen äitiään vastaan. </w:t>
            </w:r>
          </w:p>
        </w:tc>
      </w:tr>
      <w:tr>
        <w:trPr/>
        <w:tc>
          <w:tcPr>
            <w:tcW w:w="833" w:type="dxa"/>
            <w:tcBorders/>
            <w:vAlign w:val="center"/>
          </w:tcPr>
          <w:p>
            <w:pPr>
              <w:pStyle w:val="TableHeading"/>
              <w:suppressLineNumbers/>
              <w:bidi w:val="0"/>
              <w:spacing w:before="0" w:after="283"/>
              <w:jc w:val="center"/>
              <w:rPr/>
            </w:pPr>
            <w:r>
              <w:rPr/>
              <w:t xml:space="preserve">27 </w:t>
            </w:r>
          </w:p>
        </w:tc>
        <w:tc>
          <w:tcPr>
            <w:tcW w:w="800" w:type="dxa"/>
            <w:tcBorders/>
            <w:vAlign w:val="center"/>
          </w:tcPr>
          <w:p>
            <w:pPr>
              <w:pStyle w:val="TableContents"/>
              <w:bidi w:val="0"/>
              <w:spacing w:before="0" w:after="283"/>
              <w:jc w:val="left"/>
              <w:rPr/>
            </w:pPr>
            <w:r>
              <w:rPr/>
              <w:t xml:space="preserve">6 </w:t>
            </w:r>
          </w:p>
        </w:tc>
        <w:tc>
          <w:tcPr>
            <w:tcW w:w="1469" w:type="dxa"/>
            <w:tcBorders/>
            <w:vAlign w:val="center"/>
          </w:tcPr>
          <w:p>
            <w:pPr>
              <w:pStyle w:val="TableContents"/>
              <w:bidi w:val="0"/>
              <w:spacing w:before="0" w:after="283"/>
              <w:jc w:val="left"/>
              <w:rPr/>
            </w:pPr>
            <w:r>
              <w:rPr/>
              <w:t xml:space="preserve">"Kaksi laivaa </w:t>
            </w:r>
          </w:p>
        </w:tc>
        <w:tc>
          <w:tcPr>
            <w:tcW w:w="1058" w:type="dxa"/>
            <w:tcBorders/>
            <w:vAlign w:val="center"/>
          </w:tcPr>
          <w:p>
            <w:pPr>
              <w:pStyle w:val="TableContents"/>
              <w:bidi w:val="0"/>
              <w:spacing w:before="0" w:after="283"/>
              <w:jc w:val="left"/>
              <w:rPr/>
            </w:pPr>
            <w:r>
              <w:rPr/>
              <w:t xml:space="preserve">Leslie Libman </w:t>
            </w:r>
          </w:p>
        </w:tc>
        <w:tc>
          <w:tcPr>
            <w:tcW w:w="1108" w:type="dxa"/>
            <w:tcBorders/>
            <w:vAlign w:val="center"/>
          </w:tcPr>
          <w:p>
            <w:pPr>
              <w:pStyle w:val="TableContents"/>
              <w:bidi w:val="0"/>
              <w:spacing w:before="0" w:after="283"/>
              <w:jc w:val="left"/>
              <w:rPr/>
            </w:pPr>
            <w:r>
              <w:rPr/>
              <w:t xml:space="preserve">Jessica Grasl </w:t>
            </w:r>
          </w:p>
        </w:tc>
        <w:tc>
          <w:tcPr>
            <w:tcW w:w="1216" w:type="dxa"/>
            <w:tcBorders/>
            <w:vAlign w:val="center"/>
          </w:tcPr>
          <w:p>
            <w:pPr>
              <w:pStyle w:val="TableContents"/>
              <w:bidi w:val="0"/>
              <w:spacing w:before="0" w:after="283"/>
              <w:jc w:val="left"/>
              <w:rPr/>
            </w:pPr>
            <w:r>
              <w:rPr/>
              <w:t xml:space="preserve">1. marraskuuta 2017 (2017-11-01) </w:t>
            </w:r>
          </w:p>
        </w:tc>
        <w:tc>
          <w:tcPr>
            <w:tcW w:w="3721" w:type="dxa"/>
            <w:tcBorders/>
            <w:vAlign w:val="center"/>
          </w:tcPr>
          <w:p>
            <w:pPr>
              <w:pStyle w:val="TableContents"/>
              <w:bidi w:val="0"/>
              <w:spacing w:before="0" w:after="283"/>
              <w:jc w:val="left"/>
              <w:rPr/>
            </w:pPr>
            <w:r>
              <w:rPr/>
              <w:t xml:space="preserve">3.92 Kirkman lähtee estämään mahdollista kansallista turvallisuusuhkaa sen jälkeen, kun Yhdysvaltain laivaston uponnut alus, jossa on huipputekninen valvontajärjestelmä, ajautuu vihollisen vesille; Wells ja Rennett jatkavat Charlotte Thornen kuoleman tutkimista; Kendra yrittää saada Alexin äidin tekemään vaikean päätöksen; Emily tapaa taas poissaolevan isänsä. </w:t>
            </w:r>
          </w:p>
        </w:tc>
      </w:tr>
      <w:tr>
        <w:trPr/>
        <w:tc>
          <w:tcPr>
            <w:tcW w:w="833" w:type="dxa"/>
            <w:tcBorders/>
            <w:vAlign w:val="center"/>
          </w:tcPr>
          <w:p>
            <w:pPr>
              <w:pStyle w:val="TableHeading"/>
              <w:suppressLineNumbers/>
              <w:bidi w:val="0"/>
              <w:spacing w:before="0" w:after="283"/>
              <w:jc w:val="center"/>
              <w:rPr/>
            </w:pPr>
            <w:r>
              <w:rPr/>
              <w:t xml:space="preserve">28 </w:t>
            </w:r>
          </w:p>
        </w:tc>
        <w:tc>
          <w:tcPr>
            <w:tcW w:w="800" w:type="dxa"/>
            <w:tcBorders/>
            <w:vAlign w:val="center"/>
          </w:tcPr>
          <w:p>
            <w:pPr>
              <w:pStyle w:val="TableContents"/>
              <w:bidi w:val="0"/>
              <w:spacing w:before="0" w:after="283"/>
              <w:jc w:val="left"/>
              <w:rPr/>
            </w:pPr>
            <w:r>
              <w:rPr/>
              <w:t xml:space="preserve">7 </w:t>
            </w:r>
          </w:p>
        </w:tc>
        <w:tc>
          <w:tcPr>
            <w:tcW w:w="1469" w:type="dxa"/>
            <w:tcBorders/>
            <w:vAlign w:val="center"/>
          </w:tcPr>
          <w:p>
            <w:pPr>
              <w:pStyle w:val="TableContents"/>
              <w:bidi w:val="0"/>
              <w:spacing w:before="0" w:after="283"/>
              <w:jc w:val="left"/>
              <w:rPr/>
            </w:pPr>
            <w:r>
              <w:rPr/>
              <w:t xml:space="preserve">"Perhesiteet </w:t>
            </w:r>
          </w:p>
        </w:tc>
        <w:tc>
          <w:tcPr>
            <w:tcW w:w="1058" w:type="dxa"/>
            <w:tcBorders/>
            <w:vAlign w:val="center"/>
          </w:tcPr>
          <w:p>
            <w:pPr>
              <w:pStyle w:val="TableContents"/>
              <w:bidi w:val="0"/>
              <w:spacing w:before="0" w:after="283"/>
              <w:jc w:val="left"/>
              <w:rPr/>
            </w:pPr>
            <w:r>
              <w:rPr/>
              <w:t xml:space="preserve">Milan Cheylov </w:t>
            </w:r>
          </w:p>
        </w:tc>
        <w:tc>
          <w:tcPr>
            <w:tcW w:w="1108" w:type="dxa"/>
            <w:tcBorders/>
            <w:vAlign w:val="center"/>
          </w:tcPr>
          <w:p>
            <w:pPr>
              <w:pStyle w:val="TableContents"/>
              <w:bidi w:val="0"/>
              <w:spacing w:before="0" w:after="283"/>
              <w:jc w:val="left"/>
              <w:rPr/>
            </w:pPr>
            <w:r>
              <w:rPr/>
              <w:t xml:space="preserve">Pierluigi Cothran </w:t>
            </w:r>
          </w:p>
        </w:tc>
        <w:tc>
          <w:tcPr>
            <w:tcW w:w="1216" w:type="dxa"/>
            <w:tcBorders/>
            <w:vAlign w:val="center"/>
          </w:tcPr>
          <w:p>
            <w:pPr>
              <w:pStyle w:val="TableContents"/>
              <w:bidi w:val="0"/>
              <w:spacing w:before="0" w:after="283"/>
              <w:jc w:val="left"/>
              <w:rPr/>
            </w:pPr>
            <w:r>
              <w:rPr/>
              <w:t xml:space="preserve">15. marraskuuta 2017 (2017-11-15) </w:t>
            </w:r>
          </w:p>
        </w:tc>
        <w:tc>
          <w:tcPr>
            <w:tcW w:w="3721" w:type="dxa"/>
            <w:tcBorders/>
            <w:vAlign w:val="center"/>
          </w:tcPr>
          <w:p>
            <w:pPr>
              <w:pStyle w:val="TableContents"/>
              <w:bidi w:val="0"/>
              <w:spacing w:before="0" w:after="283"/>
              <w:jc w:val="left"/>
              <w:rPr/>
            </w:pPr>
            <w:r>
              <w:rPr/>
              <w:t xml:space="preserve">4.05 Ensimmäinen perhe yrittää estää skandaalin, kun turkkilaisen aktivistin vastalauseen esittänyt mies haastaa Leon oikeuteen; Alex joutuu keskelle murhatutkintaa; ministeri Moss kivittää Wellsin ja Rennettin, kun he tutkivat hänen suhdettaan Charlotte Thorneen. </w:t>
            </w:r>
          </w:p>
        </w:tc>
      </w:tr>
      <w:tr>
        <w:trPr/>
        <w:tc>
          <w:tcPr>
            <w:tcW w:w="833" w:type="dxa"/>
            <w:tcBorders/>
            <w:vAlign w:val="center"/>
          </w:tcPr>
          <w:p>
            <w:pPr>
              <w:pStyle w:val="TableHeading"/>
              <w:suppressLineNumbers/>
              <w:bidi w:val="0"/>
              <w:spacing w:before="0" w:after="283"/>
              <w:jc w:val="center"/>
              <w:rPr/>
            </w:pPr>
            <w:r>
              <w:rPr/>
              <w:t xml:space="preserve">29 </w:t>
            </w:r>
          </w:p>
        </w:tc>
        <w:tc>
          <w:tcPr>
            <w:tcW w:w="800" w:type="dxa"/>
            <w:tcBorders/>
            <w:vAlign w:val="center"/>
          </w:tcPr>
          <w:p>
            <w:pPr>
              <w:pStyle w:val="TableContents"/>
              <w:bidi w:val="0"/>
              <w:spacing w:before="0" w:after="283"/>
              <w:jc w:val="left"/>
              <w:rPr/>
            </w:pPr>
            <w:r>
              <w:rPr/>
              <w:t xml:space="preserve">8 </w:t>
            </w:r>
          </w:p>
        </w:tc>
        <w:tc>
          <w:tcPr>
            <w:tcW w:w="1469" w:type="dxa"/>
            <w:tcBorders/>
            <w:vAlign w:val="center"/>
          </w:tcPr>
          <w:p>
            <w:pPr>
              <w:pStyle w:val="TableContents"/>
              <w:bidi w:val="0"/>
              <w:spacing w:before="0" w:after="283"/>
              <w:jc w:val="left"/>
              <w:rPr/>
            </w:pPr>
            <w:r>
              <w:rPr/>
              <w:t xml:space="preserve">``Koti'' </w:t>
            </w:r>
          </w:p>
        </w:tc>
        <w:tc>
          <w:tcPr>
            <w:tcW w:w="1058" w:type="dxa"/>
            <w:tcBorders/>
            <w:vAlign w:val="center"/>
          </w:tcPr>
          <w:p>
            <w:pPr>
              <w:pStyle w:val="TableContents"/>
              <w:bidi w:val="0"/>
              <w:spacing w:before="0" w:after="283"/>
              <w:jc w:val="left"/>
              <w:rPr/>
            </w:pPr>
            <w:r>
              <w:rPr/>
              <w:t xml:space="preserve">Ian Toynton </w:t>
            </w:r>
          </w:p>
        </w:tc>
        <w:tc>
          <w:tcPr>
            <w:tcW w:w="1108" w:type="dxa"/>
            <w:tcBorders/>
            <w:vAlign w:val="center"/>
          </w:tcPr>
          <w:p>
            <w:pPr>
              <w:pStyle w:val="TableContents"/>
              <w:bidi w:val="0"/>
              <w:spacing w:before="0" w:after="283"/>
              <w:jc w:val="left"/>
              <w:rPr/>
            </w:pPr>
            <w:r>
              <w:rPr/>
              <w:t xml:space="preserve">Pat Cunnane </w:t>
            </w:r>
          </w:p>
        </w:tc>
        <w:tc>
          <w:tcPr>
            <w:tcW w:w="1216" w:type="dxa"/>
            <w:tcBorders/>
            <w:vAlign w:val="center"/>
          </w:tcPr>
          <w:p>
            <w:pPr>
              <w:pStyle w:val="TableContents"/>
              <w:bidi w:val="0"/>
              <w:spacing w:before="0" w:after="283"/>
              <w:jc w:val="left"/>
              <w:rPr/>
            </w:pPr>
            <w:r>
              <w:rPr/>
              <w:t xml:space="preserve">29. marraskuuta 2017 (2017-11-29) </w:t>
            </w:r>
          </w:p>
        </w:tc>
        <w:tc>
          <w:tcPr>
            <w:tcW w:w="3721" w:type="dxa"/>
            <w:tcBorders/>
            <w:vAlign w:val="center"/>
          </w:tcPr>
          <w:p>
            <w:pPr>
              <w:pStyle w:val="TableContents"/>
              <w:bidi w:val="0"/>
              <w:spacing w:before="0" w:after="283"/>
              <w:jc w:val="left"/>
              <w:rPr/>
            </w:pPr>
            <w:r>
              <w:rPr/>
              <w:t xml:space="preserve">4.03 Salaisella matkallaan Afganistaniin Kirkman neuvottelee vaikutusvaltaisten sotapäälliköiden kanssa, ja Wells joutuu tulituksen kohteeksi. Kotona Seth joutuu oikeudellisiin ongelmiin yrittäessään suojella nuorempaa veljeään. Syytteet kumotaan lopulta Daynesin toimesta. </w:t>
            </w:r>
          </w:p>
        </w:tc>
      </w:tr>
      <w:tr>
        <w:trPr/>
        <w:tc>
          <w:tcPr>
            <w:tcW w:w="833" w:type="dxa"/>
            <w:tcBorders/>
            <w:vAlign w:val="center"/>
          </w:tcPr>
          <w:p>
            <w:pPr>
              <w:pStyle w:val="TableHeading"/>
              <w:suppressLineNumbers/>
              <w:bidi w:val="0"/>
              <w:spacing w:before="0" w:after="283"/>
              <w:jc w:val="center"/>
              <w:rPr/>
            </w:pPr>
            <w:r>
              <w:rPr/>
              <w:t xml:space="preserve">30 </w:t>
            </w:r>
          </w:p>
        </w:tc>
        <w:tc>
          <w:tcPr>
            <w:tcW w:w="800" w:type="dxa"/>
            <w:tcBorders/>
            <w:vAlign w:val="center"/>
          </w:tcPr>
          <w:p>
            <w:pPr>
              <w:pStyle w:val="TableContents"/>
              <w:bidi w:val="0"/>
              <w:spacing w:before="0" w:after="283"/>
              <w:jc w:val="left"/>
              <w:rPr/>
            </w:pPr>
            <w:r>
              <w:rPr/>
              <w:t xml:space="preserve">9 </w:t>
            </w:r>
          </w:p>
        </w:tc>
        <w:tc>
          <w:tcPr>
            <w:tcW w:w="1469" w:type="dxa"/>
            <w:tcBorders/>
            <w:vAlign w:val="center"/>
          </w:tcPr>
          <w:p>
            <w:pPr>
              <w:pStyle w:val="TableContents"/>
              <w:bidi w:val="0"/>
              <w:spacing w:before="0" w:after="283"/>
              <w:jc w:val="left"/>
              <w:rPr/>
            </w:pPr>
            <w:r>
              <w:rPr/>
              <w:t xml:space="preserve">"Kolmen kirjaimen päivä </w:t>
            </w:r>
          </w:p>
        </w:tc>
        <w:tc>
          <w:tcPr>
            <w:tcW w:w="1058" w:type="dxa"/>
            <w:tcBorders/>
            <w:vAlign w:val="center"/>
          </w:tcPr>
          <w:p>
            <w:pPr>
              <w:pStyle w:val="TableContents"/>
              <w:bidi w:val="0"/>
              <w:spacing w:before="0" w:after="283"/>
              <w:jc w:val="left"/>
              <w:rPr/>
            </w:pPr>
            <w:r>
              <w:rPr/>
              <w:t xml:space="preserve">Jeannot Szwarc </w:t>
            </w:r>
          </w:p>
        </w:tc>
        <w:tc>
          <w:tcPr>
            <w:tcW w:w="1108" w:type="dxa"/>
            <w:tcBorders/>
            <w:vAlign w:val="center"/>
          </w:tcPr>
          <w:p>
            <w:pPr>
              <w:pStyle w:val="TableContents"/>
              <w:bidi w:val="0"/>
              <w:spacing w:before="0" w:after="283"/>
              <w:jc w:val="left"/>
              <w:rPr/>
            </w:pPr>
            <w:r>
              <w:rPr/>
              <w:t xml:space="preserve">Bill Chais &amp; Ashley Arena </w:t>
            </w:r>
          </w:p>
        </w:tc>
        <w:tc>
          <w:tcPr>
            <w:tcW w:w="1216" w:type="dxa"/>
            <w:tcBorders/>
            <w:vAlign w:val="center"/>
          </w:tcPr>
          <w:p>
            <w:pPr>
              <w:pStyle w:val="TableContents"/>
              <w:bidi w:val="0"/>
              <w:spacing w:before="0" w:after="283"/>
              <w:jc w:val="left"/>
              <w:rPr/>
            </w:pPr>
            <w:r>
              <w:rPr/>
              <w:t xml:space="preserve">6. joulukuuta 2017 (2017-12-06) </w:t>
            </w:r>
          </w:p>
        </w:tc>
        <w:tc>
          <w:tcPr>
            <w:tcW w:w="3721" w:type="dxa"/>
            <w:tcBorders/>
            <w:vAlign w:val="center"/>
          </w:tcPr>
          <w:p>
            <w:pPr>
              <w:pStyle w:val="TableContents"/>
              <w:bidi w:val="0"/>
              <w:spacing w:before="0" w:after="283"/>
              <w:jc w:val="left"/>
              <w:rPr/>
            </w:pPr>
            <w:r>
              <w:rPr/>
              <w:t xml:space="preserve">3.91 Kirkman lähettää henkilökuntansa tutkimaan sotasankarin perintöä, kuolemaantuomittua miestä ja mehiläisyhdyskunnan romahdusta. Wells seuraa likaisen rahan jälkiä. </w:t>
            </w:r>
          </w:p>
        </w:tc>
      </w:tr>
      <w:tr>
        <w:trPr/>
        <w:tc>
          <w:tcPr>
            <w:tcW w:w="833" w:type="dxa"/>
            <w:tcBorders/>
            <w:vAlign w:val="center"/>
          </w:tcPr>
          <w:p>
            <w:pPr>
              <w:pStyle w:val="TableHeading"/>
              <w:suppressLineNumbers/>
              <w:bidi w:val="0"/>
              <w:spacing w:before="0" w:after="283"/>
              <w:jc w:val="center"/>
              <w:rPr/>
            </w:pPr>
            <w:r>
              <w:rPr/>
              <w:t xml:space="preserve">31 </w:t>
            </w:r>
          </w:p>
        </w:tc>
        <w:tc>
          <w:tcPr>
            <w:tcW w:w="800" w:type="dxa"/>
            <w:tcBorders/>
            <w:vAlign w:val="center"/>
          </w:tcPr>
          <w:p>
            <w:pPr>
              <w:pStyle w:val="TableContents"/>
              <w:bidi w:val="0"/>
              <w:spacing w:before="0" w:after="283"/>
              <w:jc w:val="left"/>
              <w:rPr/>
            </w:pPr>
            <w:r>
              <w:rPr/>
              <w:t xml:space="preserve">10 </w:t>
            </w:r>
          </w:p>
        </w:tc>
        <w:tc>
          <w:tcPr>
            <w:tcW w:w="1469" w:type="dxa"/>
            <w:tcBorders/>
            <w:vAlign w:val="center"/>
          </w:tcPr>
          <w:p>
            <w:pPr>
              <w:pStyle w:val="TableContents"/>
              <w:bidi w:val="0"/>
              <w:spacing w:before="0" w:after="283"/>
              <w:jc w:val="left"/>
              <w:rPr/>
            </w:pPr>
            <w:r>
              <w:rPr/>
              <w:t xml:space="preserve">``Line of Fire'' </w:t>
            </w:r>
          </w:p>
        </w:tc>
        <w:tc>
          <w:tcPr>
            <w:tcW w:w="1058" w:type="dxa"/>
            <w:tcBorders/>
            <w:vAlign w:val="center"/>
          </w:tcPr>
          <w:p>
            <w:pPr>
              <w:pStyle w:val="TableContents"/>
              <w:bidi w:val="0"/>
              <w:spacing w:before="0" w:after="283"/>
              <w:jc w:val="left"/>
              <w:rPr/>
            </w:pPr>
            <w:r>
              <w:rPr/>
              <w:t xml:space="preserve">Chris Grismer </w:t>
            </w:r>
          </w:p>
        </w:tc>
        <w:tc>
          <w:tcPr>
            <w:tcW w:w="1108" w:type="dxa"/>
            <w:tcBorders/>
            <w:vAlign w:val="center"/>
          </w:tcPr>
          <w:p>
            <w:pPr>
              <w:pStyle w:val="TableContents"/>
              <w:bidi w:val="0"/>
              <w:spacing w:before="0" w:after="283"/>
              <w:jc w:val="left"/>
              <w:rPr/>
            </w:pPr>
            <w:r>
              <w:rPr/>
              <w:t xml:space="preserve">Keith Eisner </w:t>
            </w:r>
          </w:p>
        </w:tc>
        <w:tc>
          <w:tcPr>
            <w:tcW w:w="1216" w:type="dxa"/>
            <w:tcBorders/>
            <w:vAlign w:val="center"/>
          </w:tcPr>
          <w:p>
            <w:pPr>
              <w:pStyle w:val="TableContents"/>
              <w:bidi w:val="0"/>
              <w:spacing w:before="0" w:after="283"/>
              <w:jc w:val="left"/>
              <w:rPr/>
            </w:pPr>
            <w:r>
              <w:rPr/>
              <w:t xml:space="preserve">joulukuu 13, 2017 (2017-12-13) </w:t>
            </w:r>
          </w:p>
        </w:tc>
        <w:tc>
          <w:tcPr>
            <w:tcW w:w="3721" w:type="dxa"/>
            <w:tcBorders/>
            <w:vAlign w:val="center"/>
          </w:tcPr>
          <w:p>
            <w:pPr>
              <w:pStyle w:val="TableContents"/>
              <w:bidi w:val="0"/>
              <w:spacing w:before="0" w:after="283"/>
              <w:jc w:val="left"/>
              <w:rPr/>
            </w:pPr>
            <w:r>
              <w:rPr/>
              <w:t xml:space="preserve">4.39 Uskonnolliset kiihkoilijat, jotka ovat raivoavan tulipalon tiellä, ottavat yhteen Valkoisen talon kanssa vakaumuksestaan ja erään jäsenen tyttären hengenvaarallisesta tilasta. Wells kaivaa totuutta petoksen takaa. Kirkman palauttaa lääketieteellisen toimiluvan kiistellylle kirurgille, jonka uraauurtava työ keinoveren parissa voisi ratkaista kiistan kiihkoilijoiden ja hallinnon välisen pattitilanteen. Alexin voitolla oikeusministeriön tutkimuksesta on traaginen hinta. </w:t>
            </w:r>
          </w:p>
        </w:tc>
      </w:tr>
      <w:tr>
        <w:trPr/>
        <w:tc>
          <w:tcPr>
            <w:tcW w:w="833" w:type="dxa"/>
            <w:tcBorders/>
            <w:vAlign w:val="center"/>
          </w:tcPr>
          <w:p>
            <w:pPr>
              <w:pStyle w:val="TableHeading"/>
              <w:suppressLineNumbers/>
              <w:bidi w:val="0"/>
              <w:spacing w:before="0" w:after="283"/>
              <w:jc w:val="center"/>
              <w:rPr/>
            </w:pPr>
            <w:r>
              <w:rPr/>
              <w:t xml:space="preserve">32 </w:t>
            </w:r>
          </w:p>
        </w:tc>
        <w:tc>
          <w:tcPr>
            <w:tcW w:w="800" w:type="dxa"/>
            <w:tcBorders/>
            <w:vAlign w:val="center"/>
          </w:tcPr>
          <w:p>
            <w:pPr>
              <w:pStyle w:val="TableContents"/>
              <w:bidi w:val="0"/>
              <w:spacing w:before="0" w:after="283"/>
              <w:jc w:val="left"/>
              <w:rPr/>
            </w:pPr>
            <w:r>
              <w:rPr/>
              <w:t xml:space="preserve">11 </w:t>
            </w:r>
          </w:p>
        </w:tc>
        <w:tc>
          <w:tcPr>
            <w:tcW w:w="1469" w:type="dxa"/>
            <w:tcBorders/>
            <w:vAlign w:val="center"/>
          </w:tcPr>
          <w:p>
            <w:pPr>
              <w:pStyle w:val="TableContents"/>
              <w:bidi w:val="0"/>
              <w:spacing w:before="0" w:after="283"/>
              <w:jc w:val="left"/>
              <w:rPr/>
            </w:pPr>
            <w:r>
              <w:rPr/>
              <w:t xml:space="preserve">TBA </w:t>
            </w:r>
          </w:p>
        </w:tc>
        <w:tc>
          <w:tcPr>
            <w:tcW w:w="1058" w:type="dxa"/>
            <w:tcBorders/>
            <w:vAlign w:val="center"/>
          </w:tcPr>
          <w:p>
            <w:pPr>
              <w:pStyle w:val="TableContents"/>
              <w:bidi w:val="0"/>
              <w:spacing w:before="0" w:after="283"/>
              <w:jc w:val="left"/>
              <w:rPr/>
            </w:pPr>
            <w:r>
              <w:rPr/>
              <w:t xml:space="preserve">TBA </w:t>
            </w:r>
          </w:p>
        </w:tc>
        <w:tc>
          <w:tcPr>
            <w:tcW w:w="1108" w:type="dxa"/>
            <w:tcBorders/>
            <w:vAlign w:val="center"/>
          </w:tcPr>
          <w:p>
            <w:pPr>
              <w:pStyle w:val="TableContents"/>
              <w:bidi w:val="0"/>
              <w:spacing w:before="0" w:after="283"/>
              <w:jc w:val="left"/>
              <w:rPr/>
            </w:pPr>
            <w:r>
              <w:rPr/>
              <w:t xml:space="preserve">TBA </w:t>
            </w:r>
          </w:p>
        </w:tc>
        <w:tc>
          <w:tcPr>
            <w:tcW w:w="1216" w:type="dxa"/>
            <w:tcBorders/>
            <w:vAlign w:val="center"/>
          </w:tcPr>
          <w:p>
            <w:pPr>
              <w:pStyle w:val="TableContents"/>
              <w:bidi w:val="0"/>
              <w:spacing w:before="0" w:after="283"/>
              <w:jc w:val="left"/>
              <w:rPr/>
            </w:pPr>
            <w:r>
              <w:rPr/>
              <w:t xml:space="preserve">28. helmikuuta 2018 (2018-02-28) </w:t>
            </w:r>
          </w:p>
        </w:tc>
        <w:tc>
          <w:tcPr>
            <w:tcW w:w="3721"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brittiläinen edustaja nimetyissä eloonjääneissä maissa?</w:t>
      </w:r>
    </w:p>
    <w:p>
      <w:pPr>
        <w:pStyle w:val="TextBody"/>
        <w:bidi w:val="0"/>
        <w:jc w:val="left"/>
        <w:rPr>
          <w:b/>
          <w:shd w:val="clear" w:fill="FFFF00"/>
        </w:rPr>
      </w:pPr>
      <w:r>
        <w:rPr>
          <w:b/>
          <w:shd w:val="clear" w:fill="FFFF00"/>
        </w:rPr>
        <w:t xml:space="preserve">Teksti numero 4</w:t>
      </w:r>
    </w:p>
    <w:p>
      <w:pPr>
        <w:pStyle w:val="TextBody"/>
        <w:numPr>
          <w:ilvl w:val="0"/>
          <w:numId w:val="89"/>
        </w:numPr>
        <w:tabs>
          <w:tab w:val="clear" w:pos="1134"/>
          <w:tab w:val="left" w:leader="none" w:pos="707"/>
        </w:tabs>
        <w:bidi w:val="0"/>
        <w:spacing w:before="0" w:after="0"/>
        <w:ind w:start="707" w:hanging="283"/>
        <w:jc w:val="left"/>
        <w:rPr/>
      </w:pPr>
      <w:r>
        <w:rPr>
          <w:color w:val="A9A9A9"/>
        </w:rPr>
        <w:t xml:space="preserve">Kiefer Sutherland </w:t>
      </w:r>
      <w:r>
        <w:rPr/>
        <w:t xml:space="preserve">on presidentti Thomas "Tom" Kirkman... </w:t>
      </w:r>
    </w:p>
    <w:p>
      <w:pPr>
        <w:pStyle w:val="TextBody"/>
        <w:numPr>
          <w:ilvl w:val="0"/>
          <w:numId w:val="89"/>
        </w:numPr>
        <w:tabs>
          <w:tab w:val="clear" w:pos="1134"/>
          <w:tab w:val="left" w:leader="none" w:pos="707"/>
        </w:tabs>
        <w:bidi w:val="0"/>
        <w:spacing w:before="0" w:after="0"/>
        <w:ind w:start="707" w:hanging="283"/>
        <w:jc w:val="left"/>
        <w:rPr/>
      </w:pPr>
      <w:r>
        <w:rPr/>
        <w:t xml:space="preserve">Natascha McElhone First Lady Alexandra ``Alex'' Kirkmanin roolissa. </w:t>
      </w:r>
    </w:p>
    <w:p>
      <w:pPr>
        <w:pStyle w:val="TextBody"/>
        <w:numPr>
          <w:ilvl w:val="0"/>
          <w:numId w:val="89"/>
        </w:numPr>
        <w:tabs>
          <w:tab w:val="clear" w:pos="1134"/>
          <w:tab w:val="left" w:leader="none" w:pos="707"/>
        </w:tabs>
        <w:bidi w:val="0"/>
        <w:spacing w:before="0" w:after="0"/>
        <w:ind w:start="707" w:hanging="283"/>
        <w:jc w:val="left"/>
        <w:rPr/>
      </w:pPr>
      <w:r>
        <w:rPr/>
        <w:t xml:space="preserve">Paulo Costanzo Valkoisen talon poliittisena johtajana Lyor Boone </w:t>
      </w:r>
    </w:p>
    <w:p>
      <w:pPr>
        <w:pStyle w:val="TextBody"/>
        <w:numPr>
          <w:ilvl w:val="0"/>
          <w:numId w:val="89"/>
        </w:numPr>
        <w:tabs>
          <w:tab w:val="clear" w:pos="1134"/>
          <w:tab w:val="left" w:leader="none" w:pos="707"/>
        </w:tabs>
        <w:bidi w:val="0"/>
        <w:spacing w:before="0" w:after="0"/>
        <w:ind w:start="707" w:hanging="283"/>
        <w:jc w:val="left"/>
        <w:rPr/>
      </w:pPr>
      <w:r>
        <w:rPr/>
        <w:t xml:space="preserve">Adan Canto (kansallinen turvallisuusneuvonantaja Aaron Shore) </w:t>
      </w:r>
    </w:p>
    <w:p>
      <w:pPr>
        <w:pStyle w:val="TextBody"/>
        <w:numPr>
          <w:ilvl w:val="0"/>
          <w:numId w:val="89"/>
        </w:numPr>
        <w:tabs>
          <w:tab w:val="clear" w:pos="1134"/>
          <w:tab w:val="left" w:leader="none" w:pos="707"/>
        </w:tabs>
        <w:bidi w:val="0"/>
        <w:spacing w:before="0" w:after="0"/>
        <w:ind w:start="707" w:hanging="283"/>
        <w:jc w:val="left"/>
        <w:rPr/>
      </w:pPr>
      <w:r>
        <w:rPr/>
        <w:t xml:space="preserve">Italia Ricci Valkoisen talon esikuntapäällikkö Emily Rhodesina </w:t>
      </w:r>
    </w:p>
    <w:p>
      <w:pPr>
        <w:pStyle w:val="TextBody"/>
        <w:numPr>
          <w:ilvl w:val="0"/>
          <w:numId w:val="89"/>
        </w:numPr>
        <w:tabs>
          <w:tab w:val="clear" w:pos="1134"/>
          <w:tab w:val="left" w:leader="none" w:pos="707"/>
        </w:tabs>
        <w:bidi w:val="0"/>
        <w:spacing w:before="0" w:after="0"/>
        <w:ind w:start="707" w:hanging="283"/>
        <w:jc w:val="left"/>
        <w:rPr/>
      </w:pPr>
      <w:r>
        <w:rPr/>
        <w:t xml:space="preserve">LaMonica Garrett (Mike Ritter) </w:t>
      </w:r>
    </w:p>
    <w:p>
      <w:pPr>
        <w:pStyle w:val="TextBody"/>
        <w:numPr>
          <w:ilvl w:val="0"/>
          <w:numId w:val="89"/>
        </w:numPr>
        <w:tabs>
          <w:tab w:val="clear" w:pos="1134"/>
          <w:tab w:val="left" w:leader="none" w:pos="707"/>
        </w:tabs>
        <w:bidi w:val="0"/>
        <w:spacing w:before="0" w:after="0"/>
        <w:ind w:start="707" w:hanging="283"/>
        <w:jc w:val="left"/>
        <w:rPr/>
      </w:pPr>
      <w:r>
        <w:rPr/>
        <w:t xml:space="preserve">Zoe McLellan Valkoisen talon neuvonantajana Kendra Daynesinä </w:t>
      </w:r>
    </w:p>
    <w:p>
      <w:pPr>
        <w:pStyle w:val="TextBody"/>
        <w:numPr>
          <w:ilvl w:val="0"/>
          <w:numId w:val="89"/>
        </w:numPr>
        <w:tabs>
          <w:tab w:val="clear" w:pos="1134"/>
          <w:tab w:val="left" w:leader="none" w:pos="707"/>
        </w:tabs>
        <w:bidi w:val="0"/>
        <w:spacing w:before="0" w:after="0"/>
        <w:ind w:start="707" w:hanging="283"/>
        <w:jc w:val="left"/>
        <w:rPr/>
      </w:pPr>
      <w:r>
        <w:rPr/>
        <w:t xml:space="preserve">Ben Lawson Damian Rennettinä </w:t>
      </w:r>
    </w:p>
    <w:p>
      <w:pPr>
        <w:pStyle w:val="TextBody"/>
        <w:numPr>
          <w:ilvl w:val="0"/>
          <w:numId w:val="89"/>
        </w:numPr>
        <w:tabs>
          <w:tab w:val="clear" w:pos="1134"/>
          <w:tab w:val="left" w:leader="none" w:pos="707"/>
        </w:tabs>
        <w:bidi w:val="0"/>
        <w:spacing w:before="0" w:after="0"/>
        <w:ind w:start="707" w:hanging="283"/>
        <w:jc w:val="left"/>
        <w:rPr/>
      </w:pPr>
      <w:r>
        <w:rPr/>
        <w:t xml:space="preserve">Kal Penn Valkoisen talon lehdistösihteerinä Seth Wrightina </w:t>
      </w:r>
    </w:p>
    <w:p>
      <w:pPr>
        <w:pStyle w:val="TextBody"/>
        <w:numPr>
          <w:ilvl w:val="0"/>
          <w:numId w:val="89"/>
        </w:numPr>
        <w:tabs>
          <w:tab w:val="clear" w:pos="1134"/>
          <w:tab w:val="left" w:leader="none" w:pos="707"/>
        </w:tabs>
        <w:bidi w:val="0"/>
        <w:ind w:start="707" w:hanging="283"/>
        <w:jc w:val="left"/>
        <w:rPr/>
      </w:pPr>
      <w:r>
        <w:rPr/>
        <w:t xml:space="preserve">Maggie Q: Hannah Wells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CDC:n lääkäriä designated survivor -ohjelmassa -</w:t>
      </w:r>
    </w:p>
    <w:p>
      <w:pPr>
        <w:pStyle w:val="TextBody"/>
        <w:bidi w:val="0"/>
        <w:jc w:val="left"/>
        <w:rPr>
          <w:b/>
          <w:shd w:val="clear" w:fill="FFFF00"/>
        </w:rPr>
      </w:pPr>
      <w:r>
        <w:rPr>
          <w:b/>
          <w:shd w:val="clear" w:fill="FFFF00"/>
        </w:rPr>
        <w:t xml:space="preserve">Teksti numero 5</w:t>
      </w:r>
    </w:p>
    <w:tbl>
      <w:tblPr>
        <w:tblW w:w="10205" w:type="dxa"/>
        <w:jc w:val="left"/>
        <w:tblInd w:w="0" w:type="dxa"/>
        <w:tblLayout w:type="fixed"/>
        <w:tblCellMar>
          <w:top w:w="28" w:type="dxa"/>
          <w:left w:w="28" w:type="dxa"/>
          <w:bottom w:w="28" w:type="dxa"/>
          <w:right w:w="28" w:type="dxa"/>
        </w:tblCellMar>
      </w:tblPr>
      <w:tblGrid>
        <w:gridCol w:w="826"/>
        <w:gridCol w:w="789"/>
        <w:gridCol w:w="1466"/>
        <w:gridCol w:w="1361"/>
        <w:gridCol w:w="1114"/>
        <w:gridCol w:w="1183"/>
        <w:gridCol w:w="3466"/>
      </w:tblGrid>
      <w:tr>
        <w:trPr/>
        <w:tc>
          <w:tcPr>
            <w:tcW w:w="826" w:type="dxa"/>
            <w:tcBorders/>
            <w:vAlign w:val="center"/>
          </w:tcPr>
          <w:p>
            <w:pPr>
              <w:pStyle w:val="TableHeading"/>
              <w:suppressLineNumbers/>
              <w:bidi w:val="0"/>
              <w:spacing w:before="0" w:after="283"/>
              <w:jc w:val="center"/>
              <w:rPr/>
            </w:pPr>
            <w:r>
              <w:rPr/>
              <w:t xml:space="preserve">Ei. </w:t>
            </w:r>
          </w:p>
        </w:tc>
        <w:tc>
          <w:tcPr>
            <w:tcW w:w="789" w:type="dxa"/>
            <w:tcBorders/>
            <w:vAlign w:val="center"/>
          </w:tcPr>
          <w:p>
            <w:pPr>
              <w:pStyle w:val="TableHeading"/>
              <w:suppressLineNumbers/>
              <w:bidi w:val="0"/>
              <w:spacing w:before="0" w:after="283"/>
              <w:jc w:val="center"/>
              <w:rPr/>
            </w:pPr>
            <w:r>
              <w:rPr/>
              <w:t xml:space="preserve">Nro kauden aikana </w:t>
            </w:r>
          </w:p>
        </w:tc>
        <w:tc>
          <w:tcPr>
            <w:tcW w:w="1466" w:type="dxa"/>
            <w:tcBorders/>
            <w:vAlign w:val="center"/>
          </w:tcPr>
          <w:p>
            <w:pPr>
              <w:pStyle w:val="TableHeading"/>
              <w:suppressLineNumbers/>
              <w:bidi w:val="0"/>
              <w:spacing w:before="0" w:after="283"/>
              <w:jc w:val="center"/>
              <w:rPr/>
            </w:pPr>
            <w:r>
              <w:rPr/>
              <w:t xml:space="preserve">Otsikko </w:t>
            </w:r>
          </w:p>
        </w:tc>
        <w:tc>
          <w:tcPr>
            <w:tcW w:w="1361" w:type="dxa"/>
            <w:tcBorders/>
            <w:vAlign w:val="center"/>
          </w:tcPr>
          <w:p>
            <w:pPr>
              <w:pStyle w:val="TableHeading"/>
              <w:suppressLineNumbers/>
              <w:bidi w:val="0"/>
              <w:spacing w:before="0" w:after="283"/>
              <w:jc w:val="center"/>
              <w:rPr/>
            </w:pPr>
            <w:r>
              <w:rPr/>
              <w:t xml:space="preserve">Ohjaaja </w:t>
            </w:r>
          </w:p>
        </w:tc>
        <w:tc>
          <w:tcPr>
            <w:tcW w:w="1114" w:type="dxa"/>
            <w:tcBorders/>
            <w:vAlign w:val="center"/>
          </w:tcPr>
          <w:p>
            <w:pPr>
              <w:pStyle w:val="TableHeading"/>
              <w:suppressLineNumbers/>
              <w:bidi w:val="0"/>
              <w:spacing w:before="0" w:after="283"/>
              <w:jc w:val="center"/>
              <w:rPr/>
            </w:pPr>
            <w:r>
              <w:rPr/>
              <w:t xml:space="preserve">Kirjoittanut </w:t>
            </w:r>
          </w:p>
        </w:tc>
        <w:tc>
          <w:tcPr>
            <w:tcW w:w="1183" w:type="dxa"/>
            <w:tcBorders/>
            <w:vAlign w:val="center"/>
          </w:tcPr>
          <w:p>
            <w:pPr>
              <w:pStyle w:val="TableHeading"/>
              <w:suppressLineNumbers/>
              <w:bidi w:val="0"/>
              <w:spacing w:before="0" w:after="283"/>
              <w:jc w:val="center"/>
              <w:rPr/>
            </w:pPr>
            <w:r>
              <w:rPr/>
              <w:t xml:space="preserve">Alkuperäinen lähetyspäivä </w:t>
            </w:r>
          </w:p>
        </w:tc>
        <w:tc>
          <w:tcPr>
            <w:tcW w:w="3466" w:type="dxa"/>
            <w:tcBorders/>
            <w:vAlign w:val="center"/>
          </w:tcPr>
          <w:p>
            <w:pPr>
              <w:pStyle w:val="TableHeading"/>
              <w:suppressLineNumbers/>
              <w:bidi w:val="0"/>
              <w:spacing w:before="0" w:after="283"/>
              <w:jc w:val="center"/>
              <w:rPr/>
            </w:pPr>
            <w:r>
              <w:rPr/>
              <w:t xml:space="preserve">Yhdysvaltalaiset katsojat (miljoonaa) </w:t>
            </w:r>
          </w:p>
        </w:tc>
      </w:tr>
      <w:tr>
        <w:trPr/>
        <w:tc>
          <w:tcPr>
            <w:tcW w:w="826" w:type="dxa"/>
            <w:tcBorders/>
            <w:vAlign w:val="center"/>
          </w:tcPr>
          <w:p>
            <w:pPr>
              <w:pStyle w:val="TableHeading"/>
              <w:suppressLineNumbers/>
              <w:bidi w:val="0"/>
              <w:spacing w:before="0" w:after="283"/>
              <w:jc w:val="center"/>
              <w:rPr/>
            </w:pPr>
            <w:r>
              <w:rPr/>
              <w:t xml:space="preserve">22 </w:t>
            </w:r>
          </w:p>
        </w:tc>
        <w:tc>
          <w:tcPr>
            <w:tcW w:w="789" w:type="dxa"/>
            <w:tcBorders/>
            <w:vAlign w:val="center"/>
          </w:tcPr>
          <w:p>
            <w:pPr>
              <w:pStyle w:val="TableContents"/>
              <w:bidi w:val="0"/>
              <w:spacing w:before="0" w:after="283"/>
              <w:jc w:val="left"/>
              <w:rPr>
                <w:sz w:val="4"/>
                <w:szCs w:val="4"/>
              </w:rPr>
            </w:pPr>
            <w:r>
              <w:rPr>
                <w:sz w:val="4"/>
                <w:szCs w:val="4"/>
              </w:rPr>
            </w:r>
          </w:p>
        </w:tc>
        <w:tc>
          <w:tcPr>
            <w:tcW w:w="1466" w:type="dxa"/>
            <w:tcBorders/>
            <w:vAlign w:val="center"/>
          </w:tcPr>
          <w:p>
            <w:pPr>
              <w:pStyle w:val="TableContents"/>
              <w:bidi w:val="0"/>
              <w:spacing w:before="0" w:after="283"/>
              <w:jc w:val="left"/>
              <w:rPr/>
            </w:pPr>
            <w:r>
              <w:rPr/>
              <w:t xml:space="preserve">"Yksi vuosi </w:t>
            </w:r>
          </w:p>
        </w:tc>
        <w:tc>
          <w:tcPr>
            <w:tcW w:w="1361" w:type="dxa"/>
            <w:tcBorders/>
            <w:vAlign w:val="center"/>
          </w:tcPr>
          <w:p>
            <w:pPr>
              <w:pStyle w:val="TableContents"/>
              <w:bidi w:val="0"/>
              <w:spacing w:before="0" w:after="283"/>
              <w:jc w:val="left"/>
              <w:rPr/>
            </w:pPr>
            <w:r>
              <w:rPr/>
              <w:t xml:space="preserve">Chris Grismer </w:t>
            </w:r>
          </w:p>
        </w:tc>
        <w:tc>
          <w:tcPr>
            <w:tcW w:w="1114" w:type="dxa"/>
            <w:tcBorders/>
            <w:vAlign w:val="center"/>
          </w:tcPr>
          <w:p>
            <w:pPr>
              <w:pStyle w:val="TableContents"/>
              <w:bidi w:val="0"/>
              <w:spacing w:before="0" w:after="283"/>
              <w:jc w:val="left"/>
              <w:rPr/>
            </w:pPr>
            <w:r>
              <w:rPr/>
              <w:t xml:space="preserve">Keith Eisner </w:t>
            </w:r>
          </w:p>
        </w:tc>
        <w:tc>
          <w:tcPr>
            <w:tcW w:w="1183" w:type="dxa"/>
            <w:tcBorders/>
            <w:vAlign w:val="center"/>
          </w:tcPr>
          <w:p>
            <w:pPr>
              <w:pStyle w:val="TableContents"/>
              <w:bidi w:val="0"/>
              <w:spacing w:before="0" w:after="283"/>
              <w:jc w:val="left"/>
              <w:rPr/>
            </w:pPr>
            <w:r>
              <w:rPr/>
              <w:t xml:space="preserve">27. syyskuuta 2017 (2017-09-27) </w:t>
            </w:r>
          </w:p>
        </w:tc>
        <w:tc>
          <w:tcPr>
            <w:tcW w:w="3466" w:type="dxa"/>
            <w:tcBorders/>
            <w:vAlign w:val="center"/>
          </w:tcPr>
          <w:p>
            <w:pPr>
              <w:pStyle w:val="TableContents"/>
              <w:bidi w:val="0"/>
              <w:spacing w:before="0" w:after="283"/>
              <w:jc w:val="left"/>
              <w:rPr/>
            </w:pPr>
            <w:r>
              <w:rPr/>
              <w:t xml:space="preserve">5.50 Kirkman yrittää estää mahdollisen kansainvälisen kriisin, kun ukrainalaiset separatistit kaappaavat venäläisen lentokoneen, jonka matkustajien joukossa on Yhdysvaltain kansalaisia; Wells työskentelee MI6:n agentti Damian Rennettin (Ben Lawson) kanssa Capitolin pommi-iskun pääarkkitehdin löytämiseksi; Emily yrittää palkata poliittisen konsultin Lyor Boonen (Paulo Costanzo) ja selvittää, kenelle Seth on uskollinen; ylempi henkilökunta yrittää pitää vierailevan kirjailijan työllistettynä, ennen kuin tämä puhuu presidentille. </w:t>
            </w:r>
          </w:p>
        </w:tc>
      </w:tr>
      <w:tr>
        <w:trPr/>
        <w:tc>
          <w:tcPr>
            <w:tcW w:w="826" w:type="dxa"/>
            <w:tcBorders/>
            <w:vAlign w:val="center"/>
          </w:tcPr>
          <w:p>
            <w:pPr>
              <w:pStyle w:val="TableHeading"/>
              <w:suppressLineNumbers/>
              <w:bidi w:val="0"/>
              <w:spacing w:before="0" w:after="283"/>
              <w:jc w:val="center"/>
              <w:rPr/>
            </w:pPr>
            <w:r>
              <w:rPr/>
              <w:t xml:space="preserve">23 </w:t>
            </w:r>
          </w:p>
        </w:tc>
        <w:tc>
          <w:tcPr>
            <w:tcW w:w="789" w:type="dxa"/>
            <w:tcBorders/>
            <w:vAlign w:val="center"/>
          </w:tcPr>
          <w:p>
            <w:pPr>
              <w:pStyle w:val="TableContents"/>
              <w:bidi w:val="0"/>
              <w:spacing w:before="0" w:after="283"/>
              <w:jc w:val="left"/>
              <w:rPr>
                <w:sz w:val="4"/>
                <w:szCs w:val="4"/>
              </w:rPr>
            </w:pPr>
            <w:r>
              <w:rPr>
                <w:sz w:val="4"/>
                <w:szCs w:val="4"/>
              </w:rPr>
            </w:r>
          </w:p>
        </w:tc>
        <w:tc>
          <w:tcPr>
            <w:tcW w:w="1466" w:type="dxa"/>
            <w:tcBorders/>
            <w:vAlign w:val="center"/>
          </w:tcPr>
          <w:p>
            <w:pPr>
              <w:pStyle w:val="TableContents"/>
              <w:bidi w:val="0"/>
              <w:spacing w:before="0" w:after="283"/>
              <w:jc w:val="left"/>
              <w:rPr/>
            </w:pPr>
            <w:r>
              <w:rPr/>
              <w:t xml:space="preserve">``Hännän piikki'' </w:t>
            </w:r>
          </w:p>
        </w:tc>
        <w:tc>
          <w:tcPr>
            <w:tcW w:w="1361" w:type="dxa"/>
            <w:tcBorders/>
            <w:vAlign w:val="center"/>
          </w:tcPr>
          <w:p>
            <w:pPr>
              <w:pStyle w:val="TableContents"/>
              <w:bidi w:val="0"/>
              <w:spacing w:before="0" w:after="283"/>
              <w:jc w:val="left"/>
              <w:rPr/>
            </w:pPr>
            <w:r>
              <w:rPr/>
              <w:t xml:space="preserve">Frederick E.O. Toye </w:t>
            </w:r>
          </w:p>
        </w:tc>
        <w:tc>
          <w:tcPr>
            <w:tcW w:w="1114" w:type="dxa"/>
            <w:tcBorders/>
            <w:vAlign w:val="center"/>
          </w:tcPr>
          <w:p>
            <w:pPr>
              <w:pStyle w:val="TableContents"/>
              <w:bidi w:val="0"/>
              <w:spacing w:before="0" w:after="283"/>
              <w:jc w:val="left"/>
              <w:rPr/>
            </w:pPr>
            <w:r>
              <w:rPr/>
              <w:t xml:space="preserve">Keith Eisner </w:t>
            </w:r>
          </w:p>
        </w:tc>
        <w:tc>
          <w:tcPr>
            <w:tcW w:w="1183" w:type="dxa"/>
            <w:tcBorders/>
            <w:vAlign w:val="center"/>
          </w:tcPr>
          <w:p>
            <w:pPr>
              <w:pStyle w:val="TableContents"/>
              <w:bidi w:val="0"/>
              <w:spacing w:before="0" w:after="283"/>
              <w:jc w:val="left"/>
              <w:rPr/>
            </w:pPr>
            <w:r>
              <w:rPr/>
              <w:t xml:space="preserve">4. lokakuuta 2017 (2017-10-04) </w:t>
            </w:r>
          </w:p>
        </w:tc>
        <w:tc>
          <w:tcPr>
            <w:tcW w:w="3466" w:type="dxa"/>
            <w:tcBorders/>
            <w:vAlign w:val="center"/>
          </w:tcPr>
          <w:p>
            <w:pPr>
              <w:pStyle w:val="TableContents"/>
              <w:bidi w:val="0"/>
              <w:spacing w:before="0" w:after="283"/>
              <w:jc w:val="left"/>
              <w:rPr/>
            </w:pPr>
            <w:r>
              <w:rPr/>
              <w:t xml:space="preserve">4.80 Kirkman työskentelee Wellsin ja Rennettin kanssa, kun Patrick Lloyd (Terry Serpico) ilmaantuu uudelleen ja uhkaa päästää sariinikaasua Washingtonin pääkaupunkiseudulle, jos hänen vaatimuksiinsa ei suostuta; Seth kamppailee saadakseen valmiiksi Kirkmanin puheen kirjeenvaihtajien illalliselle; ylempi henkilökunta toivottaa Valkoisen talon lakimiehen Kendra Daynesin (Zoe McLellan) tervetulleeksi joukkoon. </w:t>
            </w:r>
          </w:p>
        </w:tc>
      </w:tr>
      <w:tr>
        <w:trPr/>
        <w:tc>
          <w:tcPr>
            <w:tcW w:w="826" w:type="dxa"/>
            <w:tcBorders/>
            <w:vAlign w:val="center"/>
          </w:tcPr>
          <w:p>
            <w:pPr>
              <w:pStyle w:val="TableHeading"/>
              <w:suppressLineNumbers/>
              <w:bidi w:val="0"/>
              <w:spacing w:before="0" w:after="283"/>
              <w:jc w:val="center"/>
              <w:rPr/>
            </w:pPr>
            <w:r>
              <w:rPr/>
              <w:t xml:space="preserve">24 </w:t>
            </w:r>
          </w:p>
        </w:tc>
        <w:tc>
          <w:tcPr>
            <w:tcW w:w="789" w:type="dxa"/>
            <w:tcBorders/>
            <w:vAlign w:val="center"/>
          </w:tcPr>
          <w:p>
            <w:pPr>
              <w:pStyle w:val="TableContents"/>
              <w:bidi w:val="0"/>
              <w:spacing w:before="0" w:after="283"/>
              <w:jc w:val="left"/>
              <w:rPr>
                <w:sz w:val="4"/>
                <w:szCs w:val="4"/>
              </w:rPr>
            </w:pPr>
            <w:r>
              <w:rPr>
                <w:sz w:val="4"/>
                <w:szCs w:val="4"/>
              </w:rPr>
            </w:r>
          </w:p>
        </w:tc>
        <w:tc>
          <w:tcPr>
            <w:tcW w:w="1466" w:type="dxa"/>
            <w:tcBorders/>
            <w:vAlign w:val="center"/>
          </w:tcPr>
          <w:p>
            <w:pPr>
              <w:pStyle w:val="TableContents"/>
              <w:bidi w:val="0"/>
              <w:spacing w:before="0" w:after="283"/>
              <w:jc w:val="left"/>
              <w:rPr/>
            </w:pPr>
            <w:r>
              <w:rPr/>
              <w:t xml:space="preserve">``Outbreak'' </w:t>
            </w:r>
          </w:p>
        </w:tc>
        <w:tc>
          <w:tcPr>
            <w:tcW w:w="1361" w:type="dxa"/>
            <w:tcBorders/>
            <w:vAlign w:val="center"/>
          </w:tcPr>
          <w:p>
            <w:pPr>
              <w:pStyle w:val="TableContents"/>
              <w:bidi w:val="0"/>
              <w:spacing w:before="0" w:after="283"/>
              <w:jc w:val="left"/>
              <w:rPr/>
            </w:pPr>
            <w:r>
              <w:rPr/>
              <w:t xml:space="preserve">Chris Grismer </w:t>
            </w:r>
          </w:p>
        </w:tc>
        <w:tc>
          <w:tcPr>
            <w:tcW w:w="1114" w:type="dxa"/>
            <w:tcBorders/>
            <w:vAlign w:val="center"/>
          </w:tcPr>
          <w:p>
            <w:pPr>
              <w:pStyle w:val="TableContents"/>
              <w:bidi w:val="0"/>
              <w:spacing w:before="0" w:after="283"/>
              <w:jc w:val="left"/>
              <w:rPr/>
            </w:pPr>
            <w:r>
              <w:rPr/>
              <w:t xml:space="preserve">Ashley Gable </w:t>
            </w:r>
          </w:p>
        </w:tc>
        <w:tc>
          <w:tcPr>
            <w:tcW w:w="1183" w:type="dxa"/>
            <w:tcBorders/>
            <w:vAlign w:val="center"/>
          </w:tcPr>
          <w:p>
            <w:pPr>
              <w:pStyle w:val="TableContents"/>
              <w:bidi w:val="0"/>
              <w:spacing w:before="0" w:after="283"/>
              <w:jc w:val="left"/>
              <w:rPr/>
            </w:pPr>
            <w:r>
              <w:rPr/>
              <w:t xml:space="preserve">11. lokakuuta 2017 (2017-10-11) </w:t>
            </w:r>
          </w:p>
        </w:tc>
        <w:tc>
          <w:tcPr>
            <w:tcW w:w="3466" w:type="dxa"/>
            <w:tcBorders/>
            <w:vAlign w:val="center"/>
          </w:tcPr>
          <w:p>
            <w:pPr>
              <w:pStyle w:val="TableContents"/>
              <w:bidi w:val="0"/>
              <w:spacing w:before="0" w:after="283"/>
              <w:jc w:val="left"/>
              <w:rPr/>
            </w:pPr>
            <w:r>
              <w:rPr/>
              <w:t xml:space="preserve">4.61 Kirkman työskentelee tautienvalvontakeskuksen kanssa virustartunnan hillitsemiseksi; Wells ja Rennett kaivavat syvemmälle Patrick Lloydin motiiveihin; Kendra yrittää ratkaista keskustelun konfederaatiopatsaasta; ylempi henkilökunta valmistautuu presidentin mukaan nimetyn amatsoonisammakon esittelyyn. </w:t>
            </w:r>
          </w:p>
        </w:tc>
      </w:tr>
      <w:tr>
        <w:trPr/>
        <w:tc>
          <w:tcPr>
            <w:tcW w:w="826" w:type="dxa"/>
            <w:tcBorders/>
            <w:vAlign w:val="center"/>
          </w:tcPr>
          <w:p>
            <w:pPr>
              <w:pStyle w:val="TableHeading"/>
              <w:suppressLineNumbers/>
              <w:bidi w:val="0"/>
              <w:spacing w:before="0" w:after="283"/>
              <w:jc w:val="center"/>
              <w:rPr/>
            </w:pPr>
            <w:r>
              <w:rPr/>
              <w:t xml:space="preserve">25 </w:t>
            </w:r>
          </w:p>
        </w:tc>
        <w:tc>
          <w:tcPr>
            <w:tcW w:w="789" w:type="dxa"/>
            <w:tcBorders/>
            <w:vAlign w:val="center"/>
          </w:tcPr>
          <w:p>
            <w:pPr>
              <w:pStyle w:val="TableContents"/>
              <w:bidi w:val="0"/>
              <w:spacing w:before="0" w:after="283"/>
              <w:jc w:val="left"/>
              <w:rPr>
                <w:sz w:val="4"/>
                <w:szCs w:val="4"/>
              </w:rPr>
            </w:pPr>
            <w:r>
              <w:rPr>
                <w:sz w:val="4"/>
                <w:szCs w:val="4"/>
              </w:rPr>
            </w:r>
          </w:p>
        </w:tc>
        <w:tc>
          <w:tcPr>
            <w:tcW w:w="1466" w:type="dxa"/>
            <w:tcBorders/>
            <w:vAlign w:val="center"/>
          </w:tcPr>
          <w:p>
            <w:pPr>
              <w:pStyle w:val="TableContents"/>
              <w:bidi w:val="0"/>
              <w:spacing w:before="0" w:after="283"/>
              <w:jc w:val="left"/>
              <w:rPr/>
            </w:pPr>
            <w:r>
              <w:rPr/>
              <w:t xml:space="preserve">"Tasapaino </w:t>
            </w:r>
          </w:p>
        </w:tc>
        <w:tc>
          <w:tcPr>
            <w:tcW w:w="1361" w:type="dxa"/>
            <w:tcBorders/>
            <w:vAlign w:val="center"/>
          </w:tcPr>
          <w:p>
            <w:pPr>
              <w:pStyle w:val="TableContents"/>
              <w:bidi w:val="0"/>
              <w:spacing w:before="0" w:after="283"/>
              <w:jc w:val="left"/>
              <w:rPr/>
            </w:pPr>
            <w:r>
              <w:rPr/>
              <w:t xml:space="preserve">Joe Lazarov </w:t>
            </w:r>
          </w:p>
        </w:tc>
        <w:tc>
          <w:tcPr>
            <w:tcW w:w="1114" w:type="dxa"/>
            <w:tcBorders/>
            <w:vAlign w:val="center"/>
          </w:tcPr>
          <w:p>
            <w:pPr>
              <w:pStyle w:val="TableContents"/>
              <w:bidi w:val="0"/>
              <w:spacing w:before="0" w:after="283"/>
              <w:jc w:val="left"/>
              <w:rPr/>
            </w:pPr>
            <w:r>
              <w:rPr/>
              <w:t xml:space="preserve">Paul Redford &amp; Keith Eisner </w:t>
            </w:r>
          </w:p>
        </w:tc>
        <w:tc>
          <w:tcPr>
            <w:tcW w:w="1183" w:type="dxa"/>
            <w:tcBorders/>
            <w:vAlign w:val="center"/>
          </w:tcPr>
          <w:p>
            <w:pPr>
              <w:pStyle w:val="TableContents"/>
              <w:bidi w:val="0"/>
              <w:spacing w:before="0" w:after="283"/>
              <w:jc w:val="left"/>
              <w:rPr/>
            </w:pPr>
            <w:r>
              <w:rPr/>
              <w:t xml:space="preserve">18. lokakuuta 2017 (2017-10-18) </w:t>
            </w:r>
          </w:p>
        </w:tc>
        <w:tc>
          <w:tcPr>
            <w:tcW w:w="3466" w:type="dxa"/>
            <w:tcBorders/>
            <w:vAlign w:val="center"/>
          </w:tcPr>
          <w:p>
            <w:pPr>
              <w:pStyle w:val="TableContents"/>
              <w:bidi w:val="0"/>
              <w:spacing w:before="0" w:after="283"/>
              <w:jc w:val="left"/>
              <w:rPr/>
            </w:pPr>
            <w:r>
              <w:rPr/>
              <w:t xml:space="preserve">4.34 Kirkman ja johtava henkilökunta yrittävät ratkaista Yhdysvaltojen ja Meksikon välistä rajariitaa; Wells kuulustelee Alexia hänen äitinsä mahdollisesta osallisuudesta vuosikymmeniä vanhaan rikokseen; hallinto- ja budjettiviraston tutkija yrittää selvittää, kuka on vastuussa korvaamattoman maljakon rikkomisesta. </w:t>
            </w:r>
          </w:p>
        </w:tc>
      </w:tr>
      <w:tr>
        <w:trPr/>
        <w:tc>
          <w:tcPr>
            <w:tcW w:w="826" w:type="dxa"/>
            <w:tcBorders/>
            <w:vAlign w:val="center"/>
          </w:tcPr>
          <w:p>
            <w:pPr>
              <w:pStyle w:val="TableHeading"/>
              <w:suppressLineNumbers/>
              <w:bidi w:val="0"/>
              <w:spacing w:before="0" w:after="283"/>
              <w:jc w:val="center"/>
              <w:rPr/>
            </w:pPr>
            <w:r>
              <w:rPr/>
              <w:t xml:space="preserve">26 </w:t>
            </w:r>
          </w:p>
        </w:tc>
        <w:tc>
          <w:tcPr>
            <w:tcW w:w="789" w:type="dxa"/>
            <w:tcBorders/>
            <w:vAlign w:val="center"/>
          </w:tcPr>
          <w:p>
            <w:pPr>
              <w:pStyle w:val="TableContents"/>
              <w:bidi w:val="0"/>
              <w:spacing w:before="0" w:after="283"/>
              <w:jc w:val="left"/>
              <w:rPr/>
            </w:pPr>
            <w:r>
              <w:rPr/>
              <w:t xml:space="preserve">5 </w:t>
            </w:r>
          </w:p>
        </w:tc>
        <w:tc>
          <w:tcPr>
            <w:tcW w:w="1466" w:type="dxa"/>
            <w:tcBorders/>
            <w:vAlign w:val="center"/>
          </w:tcPr>
          <w:p>
            <w:pPr>
              <w:pStyle w:val="TableContents"/>
              <w:bidi w:val="0"/>
              <w:spacing w:before="0" w:after="283"/>
              <w:jc w:val="left"/>
              <w:rPr/>
            </w:pPr>
            <w:r>
              <w:rPr/>
              <w:t xml:space="preserve">``Suckers'' </w:t>
            </w:r>
          </w:p>
        </w:tc>
        <w:tc>
          <w:tcPr>
            <w:tcW w:w="1361" w:type="dxa"/>
            <w:tcBorders/>
            <w:vAlign w:val="center"/>
          </w:tcPr>
          <w:p>
            <w:pPr>
              <w:pStyle w:val="TableContents"/>
              <w:bidi w:val="0"/>
              <w:spacing w:before="0" w:after="283"/>
              <w:jc w:val="left"/>
              <w:rPr/>
            </w:pPr>
            <w:r>
              <w:rPr/>
              <w:t xml:space="preserve">Fred Gerber </w:t>
            </w:r>
          </w:p>
        </w:tc>
        <w:tc>
          <w:tcPr>
            <w:tcW w:w="1114" w:type="dxa"/>
            <w:tcBorders/>
            <w:vAlign w:val="center"/>
          </w:tcPr>
          <w:p>
            <w:pPr>
              <w:pStyle w:val="TableContents"/>
              <w:bidi w:val="0"/>
              <w:spacing w:before="0" w:after="283"/>
              <w:jc w:val="left"/>
              <w:rPr/>
            </w:pPr>
            <w:r>
              <w:rPr/>
              <w:t xml:space="preserve">Bill Chais </w:t>
            </w:r>
          </w:p>
        </w:tc>
        <w:tc>
          <w:tcPr>
            <w:tcW w:w="1183" w:type="dxa"/>
            <w:tcBorders/>
            <w:vAlign w:val="center"/>
          </w:tcPr>
          <w:p>
            <w:pPr>
              <w:pStyle w:val="TableContents"/>
              <w:bidi w:val="0"/>
              <w:spacing w:before="0" w:after="283"/>
              <w:jc w:val="left"/>
              <w:rPr/>
            </w:pPr>
            <w:r>
              <w:rPr/>
              <w:t xml:space="preserve">25. lokakuuta 2017 (2017-10-25) </w:t>
            </w:r>
          </w:p>
        </w:tc>
        <w:tc>
          <w:tcPr>
            <w:tcW w:w="3466" w:type="dxa"/>
            <w:tcBorders/>
            <w:vAlign w:val="center"/>
          </w:tcPr>
          <w:p>
            <w:pPr>
              <w:pStyle w:val="TableContents"/>
              <w:bidi w:val="0"/>
              <w:spacing w:before="0" w:after="283"/>
              <w:jc w:val="left"/>
              <w:rPr/>
            </w:pPr>
            <w:r>
              <w:rPr/>
              <w:t xml:space="preserve">3.94 Kirkman ja ylempi henkilökunta pyrkivät yhdessä palauttamaan yleisön luottamuksen sen jälkeen, kun yksityinen keskustelu on irrotettu asiayhteydestään kansallisessa televisiossa; Wells ja Rennett tapaavat jälleen, kun vieraileva brittiläinen kansanedustaja ammutaan; Alex sekaantuu emotionaalisesti meneillään olevaan tutkimukseen äitiään vastaan. </w:t>
            </w:r>
          </w:p>
        </w:tc>
      </w:tr>
      <w:tr>
        <w:trPr/>
        <w:tc>
          <w:tcPr>
            <w:tcW w:w="826" w:type="dxa"/>
            <w:tcBorders/>
            <w:vAlign w:val="center"/>
          </w:tcPr>
          <w:p>
            <w:pPr>
              <w:pStyle w:val="TableHeading"/>
              <w:suppressLineNumbers/>
              <w:bidi w:val="0"/>
              <w:spacing w:before="0" w:after="283"/>
              <w:jc w:val="center"/>
              <w:rPr/>
            </w:pPr>
            <w:r>
              <w:rPr/>
              <w:t xml:space="preserve">27 </w:t>
            </w:r>
          </w:p>
        </w:tc>
        <w:tc>
          <w:tcPr>
            <w:tcW w:w="789" w:type="dxa"/>
            <w:tcBorders/>
            <w:vAlign w:val="center"/>
          </w:tcPr>
          <w:p>
            <w:pPr>
              <w:pStyle w:val="TableContents"/>
              <w:bidi w:val="0"/>
              <w:spacing w:before="0" w:after="283"/>
              <w:jc w:val="left"/>
              <w:rPr/>
            </w:pPr>
            <w:r>
              <w:rPr/>
              <w:t xml:space="preserve">6 </w:t>
            </w:r>
          </w:p>
        </w:tc>
        <w:tc>
          <w:tcPr>
            <w:tcW w:w="1466" w:type="dxa"/>
            <w:tcBorders/>
            <w:vAlign w:val="center"/>
          </w:tcPr>
          <w:p>
            <w:pPr>
              <w:pStyle w:val="TableContents"/>
              <w:bidi w:val="0"/>
              <w:spacing w:before="0" w:after="283"/>
              <w:jc w:val="left"/>
              <w:rPr/>
            </w:pPr>
            <w:r>
              <w:rPr/>
              <w:t xml:space="preserve">"Kaksi laivaa </w:t>
            </w:r>
          </w:p>
        </w:tc>
        <w:tc>
          <w:tcPr>
            <w:tcW w:w="1361" w:type="dxa"/>
            <w:tcBorders/>
            <w:vAlign w:val="center"/>
          </w:tcPr>
          <w:p>
            <w:pPr>
              <w:pStyle w:val="TableContents"/>
              <w:bidi w:val="0"/>
              <w:spacing w:before="0" w:after="283"/>
              <w:jc w:val="left"/>
              <w:rPr/>
            </w:pPr>
            <w:r>
              <w:rPr/>
              <w:t xml:space="preserve">Leslie Libman </w:t>
            </w:r>
          </w:p>
        </w:tc>
        <w:tc>
          <w:tcPr>
            <w:tcW w:w="1114" w:type="dxa"/>
            <w:tcBorders/>
            <w:vAlign w:val="center"/>
          </w:tcPr>
          <w:p>
            <w:pPr>
              <w:pStyle w:val="TableContents"/>
              <w:bidi w:val="0"/>
              <w:spacing w:before="0" w:after="283"/>
              <w:jc w:val="left"/>
              <w:rPr/>
            </w:pPr>
            <w:r>
              <w:rPr/>
              <w:t xml:space="preserve">Jessica Grasl </w:t>
            </w:r>
          </w:p>
        </w:tc>
        <w:tc>
          <w:tcPr>
            <w:tcW w:w="1183" w:type="dxa"/>
            <w:tcBorders/>
            <w:vAlign w:val="center"/>
          </w:tcPr>
          <w:p>
            <w:pPr>
              <w:pStyle w:val="TableContents"/>
              <w:bidi w:val="0"/>
              <w:spacing w:before="0" w:after="283"/>
              <w:jc w:val="left"/>
              <w:rPr/>
            </w:pPr>
            <w:r>
              <w:rPr/>
              <w:t xml:space="preserve">1. marraskuuta 2017 (2017-11-01) </w:t>
            </w:r>
          </w:p>
        </w:tc>
        <w:tc>
          <w:tcPr>
            <w:tcW w:w="3466" w:type="dxa"/>
            <w:tcBorders/>
            <w:vAlign w:val="center"/>
          </w:tcPr>
          <w:p>
            <w:pPr>
              <w:pStyle w:val="TableContents"/>
              <w:bidi w:val="0"/>
              <w:spacing w:before="0" w:after="283"/>
              <w:jc w:val="left"/>
              <w:rPr/>
            </w:pPr>
            <w:r>
              <w:rPr/>
              <w:t xml:space="preserve">3.92 Kirkman lähtee estämään mahdollista kansallista turvallisuusuhkaa sen jälkeen, kun Yhdysvaltain laivaston uponnut alus, jossa on huipputekninen valvontajärjestelmä, ajautuu vihollisen vesille; Wells ja Rennett jatkavat Charlotte Thornen kuoleman tutkimista; Kendra yrittää saada Alexin äidin tekemään vaikean päätöksen; Emily tapaa taas poissaolevan isänsä. </w:t>
            </w:r>
          </w:p>
        </w:tc>
      </w:tr>
      <w:tr>
        <w:trPr/>
        <w:tc>
          <w:tcPr>
            <w:tcW w:w="826" w:type="dxa"/>
            <w:tcBorders/>
            <w:vAlign w:val="center"/>
          </w:tcPr>
          <w:p>
            <w:pPr>
              <w:pStyle w:val="TableHeading"/>
              <w:suppressLineNumbers/>
              <w:bidi w:val="0"/>
              <w:spacing w:before="0" w:after="283"/>
              <w:jc w:val="center"/>
              <w:rPr/>
            </w:pPr>
            <w:r>
              <w:rPr/>
              <w:t xml:space="preserve">28 </w:t>
            </w:r>
          </w:p>
        </w:tc>
        <w:tc>
          <w:tcPr>
            <w:tcW w:w="789" w:type="dxa"/>
            <w:tcBorders/>
            <w:vAlign w:val="center"/>
          </w:tcPr>
          <w:p>
            <w:pPr>
              <w:pStyle w:val="TableContents"/>
              <w:bidi w:val="0"/>
              <w:spacing w:before="0" w:after="283"/>
              <w:jc w:val="left"/>
              <w:rPr/>
            </w:pPr>
            <w:r>
              <w:rPr/>
              <w:t xml:space="preserve">7 </w:t>
            </w:r>
          </w:p>
        </w:tc>
        <w:tc>
          <w:tcPr>
            <w:tcW w:w="1466" w:type="dxa"/>
            <w:tcBorders/>
            <w:vAlign w:val="center"/>
          </w:tcPr>
          <w:p>
            <w:pPr>
              <w:pStyle w:val="TableContents"/>
              <w:bidi w:val="0"/>
              <w:spacing w:before="0" w:after="283"/>
              <w:jc w:val="left"/>
              <w:rPr/>
            </w:pPr>
            <w:r>
              <w:rPr/>
              <w:t xml:space="preserve">"Perhesiteet </w:t>
            </w:r>
          </w:p>
        </w:tc>
        <w:tc>
          <w:tcPr>
            <w:tcW w:w="1361" w:type="dxa"/>
            <w:tcBorders/>
            <w:vAlign w:val="center"/>
          </w:tcPr>
          <w:p>
            <w:pPr>
              <w:pStyle w:val="TableContents"/>
              <w:bidi w:val="0"/>
              <w:spacing w:before="0" w:after="283"/>
              <w:jc w:val="left"/>
              <w:rPr/>
            </w:pPr>
            <w:r>
              <w:rPr/>
              <w:t xml:space="preserve">Milan Cheylov </w:t>
            </w:r>
          </w:p>
        </w:tc>
        <w:tc>
          <w:tcPr>
            <w:tcW w:w="1114" w:type="dxa"/>
            <w:tcBorders/>
            <w:vAlign w:val="center"/>
          </w:tcPr>
          <w:p>
            <w:pPr>
              <w:pStyle w:val="TableContents"/>
              <w:bidi w:val="0"/>
              <w:spacing w:before="0" w:after="283"/>
              <w:jc w:val="left"/>
              <w:rPr/>
            </w:pPr>
            <w:r>
              <w:rPr/>
              <w:t xml:space="preserve">Pierluigi Cothran </w:t>
            </w:r>
          </w:p>
        </w:tc>
        <w:tc>
          <w:tcPr>
            <w:tcW w:w="1183" w:type="dxa"/>
            <w:tcBorders/>
            <w:vAlign w:val="center"/>
          </w:tcPr>
          <w:p>
            <w:pPr>
              <w:pStyle w:val="TableContents"/>
              <w:bidi w:val="0"/>
              <w:spacing w:before="0" w:after="283"/>
              <w:jc w:val="left"/>
              <w:rPr/>
            </w:pPr>
            <w:r>
              <w:rPr/>
              <w:t xml:space="preserve">15. marraskuuta 2017 (2017-11-15) </w:t>
            </w:r>
          </w:p>
        </w:tc>
        <w:tc>
          <w:tcPr>
            <w:tcW w:w="3466" w:type="dxa"/>
            <w:tcBorders/>
            <w:vAlign w:val="center"/>
          </w:tcPr>
          <w:p>
            <w:pPr>
              <w:pStyle w:val="TableContents"/>
              <w:bidi w:val="0"/>
              <w:spacing w:before="0" w:after="283"/>
              <w:jc w:val="left"/>
              <w:rPr/>
            </w:pPr>
            <w:r>
              <w:rPr/>
              <w:t xml:space="preserve">4.05 Ensimmäinen perhe yrittää estää skandaalin, kun turkkilaisen aktivistin vastalauseen esittänyt mies haastaa Leon oikeuteen; Alex joutuu keskelle murhatutkintaa; ministeri Moss kivittää Wellsin ja Rennettin, kun he tutkivat hänen suhdettaan Charlotte Thorneen. </w:t>
            </w:r>
          </w:p>
        </w:tc>
      </w:tr>
      <w:tr>
        <w:trPr/>
        <w:tc>
          <w:tcPr>
            <w:tcW w:w="826" w:type="dxa"/>
            <w:tcBorders/>
            <w:vAlign w:val="center"/>
          </w:tcPr>
          <w:p>
            <w:pPr>
              <w:pStyle w:val="TableHeading"/>
              <w:suppressLineNumbers/>
              <w:bidi w:val="0"/>
              <w:spacing w:before="0" w:after="283"/>
              <w:jc w:val="center"/>
              <w:rPr/>
            </w:pPr>
            <w:r>
              <w:rPr/>
              <w:t xml:space="preserve">29 </w:t>
            </w:r>
          </w:p>
        </w:tc>
        <w:tc>
          <w:tcPr>
            <w:tcW w:w="789" w:type="dxa"/>
            <w:tcBorders/>
            <w:vAlign w:val="center"/>
          </w:tcPr>
          <w:p>
            <w:pPr>
              <w:pStyle w:val="TableContents"/>
              <w:bidi w:val="0"/>
              <w:spacing w:before="0" w:after="283"/>
              <w:jc w:val="left"/>
              <w:rPr/>
            </w:pPr>
            <w:r>
              <w:rPr/>
              <w:t xml:space="preserve">8 </w:t>
            </w:r>
          </w:p>
        </w:tc>
        <w:tc>
          <w:tcPr>
            <w:tcW w:w="1466" w:type="dxa"/>
            <w:tcBorders/>
            <w:vAlign w:val="center"/>
          </w:tcPr>
          <w:p>
            <w:pPr>
              <w:pStyle w:val="TableContents"/>
              <w:bidi w:val="0"/>
              <w:spacing w:before="0" w:after="283"/>
              <w:jc w:val="left"/>
              <w:rPr/>
            </w:pPr>
            <w:r>
              <w:rPr/>
              <w:t xml:space="preserve">``Koti'' </w:t>
            </w:r>
          </w:p>
        </w:tc>
        <w:tc>
          <w:tcPr>
            <w:tcW w:w="1361" w:type="dxa"/>
            <w:tcBorders/>
            <w:vAlign w:val="center"/>
          </w:tcPr>
          <w:p>
            <w:pPr>
              <w:pStyle w:val="TableContents"/>
              <w:bidi w:val="0"/>
              <w:spacing w:before="0" w:after="283"/>
              <w:jc w:val="left"/>
              <w:rPr/>
            </w:pPr>
            <w:r>
              <w:rPr/>
              <w:t xml:space="preserve">Ian Toynton </w:t>
            </w:r>
          </w:p>
        </w:tc>
        <w:tc>
          <w:tcPr>
            <w:tcW w:w="1114" w:type="dxa"/>
            <w:tcBorders/>
            <w:vAlign w:val="center"/>
          </w:tcPr>
          <w:p>
            <w:pPr>
              <w:pStyle w:val="TableContents"/>
              <w:bidi w:val="0"/>
              <w:spacing w:before="0" w:after="283"/>
              <w:jc w:val="left"/>
              <w:rPr/>
            </w:pPr>
            <w:r>
              <w:rPr/>
              <w:t xml:space="preserve">Pat Cunnane </w:t>
            </w:r>
          </w:p>
        </w:tc>
        <w:tc>
          <w:tcPr>
            <w:tcW w:w="1183" w:type="dxa"/>
            <w:tcBorders/>
            <w:vAlign w:val="center"/>
          </w:tcPr>
          <w:p>
            <w:pPr>
              <w:pStyle w:val="TableContents"/>
              <w:bidi w:val="0"/>
              <w:spacing w:before="0" w:after="283"/>
              <w:jc w:val="left"/>
              <w:rPr/>
            </w:pPr>
            <w:r>
              <w:rPr/>
              <w:t xml:space="preserve">29. marraskuuta 2017 (2017-11-29) </w:t>
            </w:r>
          </w:p>
        </w:tc>
        <w:tc>
          <w:tcPr>
            <w:tcW w:w="3466" w:type="dxa"/>
            <w:tcBorders/>
            <w:vAlign w:val="center"/>
          </w:tcPr>
          <w:p>
            <w:pPr>
              <w:pStyle w:val="TableContents"/>
              <w:bidi w:val="0"/>
              <w:spacing w:before="0" w:after="283"/>
              <w:jc w:val="left"/>
              <w:rPr/>
            </w:pPr>
            <w:r>
              <w:rPr/>
              <w:t xml:space="preserve">4.03 Kirkman yrittää selvittää, keneen hän voi luottaa, kun hän lähtee salaiselle matkalle Afganistaniin, ja Seth tekee päätöksen, joka voi vaarantaa sekä hänen poliittisen uransa että tulevaisuutensa Valkoisessa talossa. </w:t>
            </w:r>
          </w:p>
        </w:tc>
      </w:tr>
      <w:tr>
        <w:trPr/>
        <w:tc>
          <w:tcPr>
            <w:tcW w:w="826" w:type="dxa"/>
            <w:tcBorders/>
            <w:vAlign w:val="center"/>
          </w:tcPr>
          <w:p>
            <w:pPr>
              <w:pStyle w:val="TableHeading"/>
              <w:suppressLineNumbers/>
              <w:bidi w:val="0"/>
              <w:spacing w:before="0" w:after="283"/>
              <w:jc w:val="center"/>
              <w:rPr/>
            </w:pPr>
            <w:r>
              <w:rPr/>
              <w:t xml:space="preserve">30 </w:t>
            </w:r>
          </w:p>
        </w:tc>
        <w:tc>
          <w:tcPr>
            <w:tcW w:w="789" w:type="dxa"/>
            <w:tcBorders/>
            <w:vAlign w:val="center"/>
          </w:tcPr>
          <w:p>
            <w:pPr>
              <w:pStyle w:val="TableContents"/>
              <w:bidi w:val="0"/>
              <w:spacing w:before="0" w:after="283"/>
              <w:jc w:val="left"/>
              <w:rPr/>
            </w:pPr>
            <w:r>
              <w:rPr/>
              <w:t xml:space="preserve">9 </w:t>
            </w:r>
          </w:p>
        </w:tc>
        <w:tc>
          <w:tcPr>
            <w:tcW w:w="1466" w:type="dxa"/>
            <w:tcBorders/>
            <w:vAlign w:val="center"/>
          </w:tcPr>
          <w:p>
            <w:pPr>
              <w:pStyle w:val="TableContents"/>
              <w:bidi w:val="0"/>
              <w:spacing w:before="0" w:after="283"/>
              <w:jc w:val="left"/>
              <w:rPr/>
            </w:pPr>
            <w:r>
              <w:rPr/>
              <w:t xml:space="preserve">"Kolmen kirjaimen päivä </w:t>
            </w:r>
          </w:p>
        </w:tc>
        <w:tc>
          <w:tcPr>
            <w:tcW w:w="1361" w:type="dxa"/>
            <w:tcBorders/>
            <w:vAlign w:val="center"/>
          </w:tcPr>
          <w:p>
            <w:pPr>
              <w:pStyle w:val="TableContents"/>
              <w:bidi w:val="0"/>
              <w:spacing w:before="0" w:after="283"/>
              <w:jc w:val="left"/>
              <w:rPr/>
            </w:pPr>
            <w:r>
              <w:rPr/>
              <w:t xml:space="preserve">Jeannot Szwarc </w:t>
            </w:r>
          </w:p>
        </w:tc>
        <w:tc>
          <w:tcPr>
            <w:tcW w:w="1114" w:type="dxa"/>
            <w:tcBorders/>
            <w:vAlign w:val="center"/>
          </w:tcPr>
          <w:p>
            <w:pPr>
              <w:pStyle w:val="TableContents"/>
              <w:bidi w:val="0"/>
              <w:spacing w:before="0" w:after="283"/>
              <w:jc w:val="left"/>
              <w:rPr/>
            </w:pPr>
            <w:r>
              <w:rPr/>
              <w:t xml:space="preserve">Bill Chais &amp; Ashley Arena </w:t>
            </w:r>
          </w:p>
        </w:tc>
        <w:tc>
          <w:tcPr>
            <w:tcW w:w="1183" w:type="dxa"/>
            <w:tcBorders/>
            <w:vAlign w:val="center"/>
          </w:tcPr>
          <w:p>
            <w:pPr>
              <w:pStyle w:val="TableContents"/>
              <w:bidi w:val="0"/>
              <w:spacing w:before="0" w:after="283"/>
              <w:jc w:val="left"/>
              <w:rPr/>
            </w:pPr>
            <w:r>
              <w:rPr/>
              <w:t xml:space="preserve">6. joulukuuta 2017 (2017-12-06) </w:t>
            </w:r>
          </w:p>
        </w:tc>
        <w:tc>
          <w:tcPr>
            <w:tcW w:w="3466" w:type="dxa"/>
            <w:tcBorders/>
            <w:vAlign w:val="center"/>
          </w:tcPr>
          <w:p>
            <w:pPr>
              <w:pStyle w:val="TableContents"/>
              <w:bidi w:val="0"/>
              <w:spacing w:before="0" w:after="283"/>
              <w:jc w:val="left"/>
              <w:rPr/>
            </w:pPr>
            <w:r>
              <w:rPr/>
              <w:t xml:space="preserve">3.91 Kirkmanin johtohenkilöt vastaavat henkilökohtaisesti kirjeisiin, joissa Valkoista taloa pyydetään tutkimaan sotasankarin perintöä, kuolemaantuomitun vangin armahdusta ja mehiläisyhdyskunnan romahtamista; Wells ja Rennett jatkavat todisteiden etsimistä, jotka voisivat vapauttaa Alexin syytteistä; Chuck tekee järkyttävän löydön. </w:t>
            </w:r>
          </w:p>
        </w:tc>
      </w:tr>
      <w:tr>
        <w:trPr/>
        <w:tc>
          <w:tcPr>
            <w:tcW w:w="826" w:type="dxa"/>
            <w:tcBorders/>
            <w:vAlign w:val="center"/>
          </w:tcPr>
          <w:p>
            <w:pPr>
              <w:pStyle w:val="TableHeading"/>
              <w:suppressLineNumbers/>
              <w:bidi w:val="0"/>
              <w:spacing w:before="0" w:after="283"/>
              <w:jc w:val="center"/>
              <w:rPr/>
            </w:pPr>
            <w:r>
              <w:rPr/>
              <w:t xml:space="preserve">31 </w:t>
            </w:r>
          </w:p>
        </w:tc>
        <w:tc>
          <w:tcPr>
            <w:tcW w:w="789" w:type="dxa"/>
            <w:tcBorders/>
            <w:vAlign w:val="center"/>
          </w:tcPr>
          <w:p>
            <w:pPr>
              <w:pStyle w:val="TableContents"/>
              <w:bidi w:val="0"/>
              <w:spacing w:before="0" w:after="283"/>
              <w:jc w:val="left"/>
              <w:rPr/>
            </w:pPr>
            <w:r>
              <w:rPr/>
              <w:t xml:space="preserve">10 </w:t>
            </w:r>
          </w:p>
        </w:tc>
        <w:tc>
          <w:tcPr>
            <w:tcW w:w="1466" w:type="dxa"/>
            <w:tcBorders/>
            <w:vAlign w:val="center"/>
          </w:tcPr>
          <w:p>
            <w:pPr>
              <w:pStyle w:val="TableContents"/>
              <w:bidi w:val="0"/>
              <w:spacing w:before="0" w:after="283"/>
              <w:jc w:val="left"/>
              <w:rPr/>
            </w:pPr>
            <w:r>
              <w:rPr/>
              <w:t xml:space="preserve">``Line of Fire'' </w:t>
            </w:r>
          </w:p>
        </w:tc>
        <w:tc>
          <w:tcPr>
            <w:tcW w:w="1361" w:type="dxa"/>
            <w:tcBorders/>
            <w:vAlign w:val="center"/>
          </w:tcPr>
          <w:p>
            <w:pPr>
              <w:pStyle w:val="TableContents"/>
              <w:bidi w:val="0"/>
              <w:spacing w:before="0" w:after="283"/>
              <w:jc w:val="left"/>
              <w:rPr/>
            </w:pPr>
            <w:r>
              <w:rPr/>
              <w:t xml:space="preserve">Chris Grismer </w:t>
            </w:r>
          </w:p>
        </w:tc>
        <w:tc>
          <w:tcPr>
            <w:tcW w:w="1114" w:type="dxa"/>
            <w:tcBorders/>
            <w:vAlign w:val="center"/>
          </w:tcPr>
          <w:p>
            <w:pPr>
              <w:pStyle w:val="TableContents"/>
              <w:bidi w:val="0"/>
              <w:spacing w:before="0" w:after="283"/>
              <w:jc w:val="left"/>
              <w:rPr/>
            </w:pPr>
            <w:r>
              <w:rPr/>
              <w:t xml:space="preserve">Keith Eisner </w:t>
            </w:r>
          </w:p>
        </w:tc>
        <w:tc>
          <w:tcPr>
            <w:tcW w:w="1183" w:type="dxa"/>
            <w:tcBorders/>
            <w:vAlign w:val="center"/>
          </w:tcPr>
          <w:p>
            <w:pPr>
              <w:pStyle w:val="TableContents"/>
              <w:bidi w:val="0"/>
              <w:spacing w:before="0" w:after="283"/>
              <w:jc w:val="left"/>
              <w:rPr/>
            </w:pPr>
            <w:r>
              <w:rPr/>
              <w:t xml:space="preserve">13. joulukuuta 2017 (2017-12-13) </w:t>
            </w:r>
          </w:p>
        </w:tc>
        <w:tc>
          <w:tcPr>
            <w:tcW w:w="3466" w:type="dxa"/>
            <w:tcBorders/>
            <w:vAlign w:val="center"/>
          </w:tcPr>
          <w:p>
            <w:pPr>
              <w:pStyle w:val="TableContents"/>
              <w:bidi w:val="0"/>
              <w:spacing w:before="0" w:after="283"/>
              <w:jc w:val="left"/>
              <w:rPr/>
            </w:pPr>
            <w:r>
              <w:rPr/>
              <w:t xml:space="preserve">4.39 Kirkman ja vanhempi henkilökunta yrittävät pelastaa ryhmän uskonnollisia ääriryhmiä, jotka kieltäytyvät jättämästä mökkiään raivoavan metsäpalon tieltä; Wells kärsii tyrmäävästä petoksesta; Alexin avauspuheenvuoro torpedoi johtaja Forstellin, mutta hän kuolee myöhemmin auto-onnettomuudessa. Samaan aikaan Hannah joutuu ampumaan ystävänsä, joka valehtelee hänelle, koska hänestä tuntuu, että tämä ja hän eivät ole samalla puolella, kuten hän luuli. </w:t>
            </w:r>
          </w:p>
        </w:tc>
      </w:tr>
      <w:tr>
        <w:trPr/>
        <w:tc>
          <w:tcPr>
            <w:tcW w:w="826" w:type="dxa"/>
            <w:tcBorders/>
            <w:vAlign w:val="center"/>
          </w:tcPr>
          <w:p>
            <w:pPr>
              <w:pStyle w:val="TableHeading"/>
              <w:suppressLineNumbers/>
              <w:bidi w:val="0"/>
              <w:spacing w:before="0" w:after="283"/>
              <w:jc w:val="center"/>
              <w:rPr/>
            </w:pPr>
            <w:r>
              <w:rPr/>
              <w:t xml:space="preserve">32 </w:t>
            </w:r>
          </w:p>
        </w:tc>
        <w:tc>
          <w:tcPr>
            <w:tcW w:w="789" w:type="dxa"/>
            <w:tcBorders/>
            <w:vAlign w:val="center"/>
          </w:tcPr>
          <w:p>
            <w:pPr>
              <w:pStyle w:val="TableContents"/>
              <w:bidi w:val="0"/>
              <w:spacing w:before="0" w:after="283"/>
              <w:jc w:val="left"/>
              <w:rPr/>
            </w:pPr>
            <w:r>
              <w:rPr/>
              <w:t xml:space="preserve">11 </w:t>
            </w:r>
          </w:p>
        </w:tc>
        <w:tc>
          <w:tcPr>
            <w:tcW w:w="1466" w:type="dxa"/>
            <w:tcBorders/>
            <w:vAlign w:val="center"/>
          </w:tcPr>
          <w:p>
            <w:pPr>
              <w:pStyle w:val="TableContents"/>
              <w:bidi w:val="0"/>
              <w:spacing w:before="0" w:after="283"/>
              <w:jc w:val="left"/>
              <w:rPr/>
            </w:pPr>
            <w:r>
              <w:rPr/>
              <w:t xml:space="preserve">"Suru </w:t>
            </w:r>
          </w:p>
        </w:tc>
        <w:tc>
          <w:tcPr>
            <w:tcW w:w="1361" w:type="dxa"/>
            <w:tcBorders/>
            <w:vAlign w:val="center"/>
          </w:tcPr>
          <w:p>
            <w:pPr>
              <w:pStyle w:val="TableContents"/>
              <w:bidi w:val="0"/>
              <w:spacing w:before="0" w:after="283"/>
              <w:jc w:val="left"/>
              <w:rPr/>
            </w:pPr>
            <w:r>
              <w:rPr/>
              <w:t xml:space="preserve">Timothy Busfield </w:t>
            </w:r>
          </w:p>
        </w:tc>
        <w:tc>
          <w:tcPr>
            <w:tcW w:w="1114" w:type="dxa"/>
            <w:tcBorders/>
            <w:vAlign w:val="center"/>
          </w:tcPr>
          <w:p>
            <w:pPr>
              <w:pStyle w:val="TableContents"/>
              <w:bidi w:val="0"/>
              <w:spacing w:before="0" w:after="283"/>
              <w:jc w:val="left"/>
              <w:rPr/>
            </w:pPr>
            <w:r>
              <w:rPr/>
              <w:t xml:space="preserve">Keith Eisner </w:t>
            </w:r>
          </w:p>
        </w:tc>
        <w:tc>
          <w:tcPr>
            <w:tcW w:w="1183" w:type="dxa"/>
            <w:tcBorders/>
            <w:vAlign w:val="center"/>
          </w:tcPr>
          <w:p>
            <w:pPr>
              <w:pStyle w:val="TableContents"/>
              <w:bidi w:val="0"/>
              <w:spacing w:before="0" w:after="283"/>
              <w:jc w:val="left"/>
              <w:rPr/>
            </w:pPr>
            <w:r>
              <w:rPr/>
              <w:t xml:space="preserve">28. helmikuuta 2018 (2018-02-28) </w:t>
            </w:r>
          </w:p>
        </w:tc>
        <w:tc>
          <w:tcPr>
            <w:tcW w:w="3466" w:type="dxa"/>
            <w:tcBorders/>
            <w:vAlign w:val="center"/>
          </w:tcPr>
          <w:p>
            <w:pPr>
              <w:pStyle w:val="TableContents"/>
              <w:bidi w:val="0"/>
              <w:spacing w:before="0" w:after="283"/>
              <w:jc w:val="left"/>
              <w:rPr/>
            </w:pPr>
            <w:r>
              <w:rPr/>
              <w:t xml:space="preserve">3.72 Kymmenen viikkoa Alexin kuoleman jälkeen Kirkmanin on selvitettävä Kuubassa panttivankikriisiksi muuttunut diplomaattitehtävä, samalla kun hän selviytyy menetyksestään ja kohtaa vangitun kuljettajan, joka tappoi hänen vaimonsa. Ohjaaja Timothy Busfield esiintyy myös Kirkmanin terapeuttina. Samaan aikaan Hannahin ampuma mies palaa. </w:t>
            </w:r>
          </w:p>
        </w:tc>
      </w:tr>
      <w:tr>
        <w:trPr/>
        <w:tc>
          <w:tcPr>
            <w:tcW w:w="826" w:type="dxa"/>
            <w:tcBorders/>
            <w:vAlign w:val="center"/>
          </w:tcPr>
          <w:p>
            <w:pPr>
              <w:pStyle w:val="TableHeading"/>
              <w:suppressLineNumbers/>
              <w:bidi w:val="0"/>
              <w:spacing w:before="0" w:after="283"/>
              <w:jc w:val="center"/>
              <w:rPr/>
            </w:pPr>
            <w:r>
              <w:rPr/>
              <w:t xml:space="preserve">33 </w:t>
            </w:r>
          </w:p>
        </w:tc>
        <w:tc>
          <w:tcPr>
            <w:tcW w:w="789" w:type="dxa"/>
            <w:tcBorders/>
            <w:vAlign w:val="center"/>
          </w:tcPr>
          <w:p>
            <w:pPr>
              <w:pStyle w:val="TableContents"/>
              <w:bidi w:val="0"/>
              <w:spacing w:before="0" w:after="283"/>
              <w:jc w:val="left"/>
              <w:rPr/>
            </w:pPr>
            <w:r>
              <w:rPr/>
              <w:t xml:space="preserve">12 </w:t>
            </w:r>
          </w:p>
        </w:tc>
        <w:tc>
          <w:tcPr>
            <w:tcW w:w="1466" w:type="dxa"/>
            <w:tcBorders/>
            <w:vAlign w:val="center"/>
          </w:tcPr>
          <w:p>
            <w:pPr>
              <w:pStyle w:val="TableContents"/>
              <w:bidi w:val="0"/>
              <w:spacing w:before="0" w:after="283"/>
              <w:jc w:val="left"/>
              <w:rPr/>
            </w:pPr>
            <w:r>
              <w:rPr/>
              <w:t xml:space="preserve">"Viimeinen raja </w:t>
            </w:r>
          </w:p>
        </w:tc>
        <w:tc>
          <w:tcPr>
            <w:tcW w:w="1361" w:type="dxa"/>
            <w:tcBorders/>
            <w:vAlign w:val="center"/>
          </w:tcPr>
          <w:p>
            <w:pPr>
              <w:pStyle w:val="TableContents"/>
              <w:bidi w:val="0"/>
              <w:spacing w:before="0" w:after="283"/>
              <w:jc w:val="left"/>
              <w:rPr/>
            </w:pPr>
            <w:r>
              <w:rPr/>
              <w:t xml:space="preserve">Sharat Raju </w:t>
            </w:r>
          </w:p>
        </w:tc>
        <w:tc>
          <w:tcPr>
            <w:tcW w:w="1114" w:type="dxa"/>
            <w:tcBorders/>
            <w:vAlign w:val="center"/>
          </w:tcPr>
          <w:p>
            <w:pPr>
              <w:pStyle w:val="TableContents"/>
              <w:bidi w:val="0"/>
              <w:spacing w:before="0" w:after="283"/>
              <w:jc w:val="left"/>
              <w:rPr/>
            </w:pPr>
            <w:r>
              <w:rPr/>
              <w:t xml:space="preserve">Jeff Melvoin </w:t>
            </w:r>
          </w:p>
        </w:tc>
        <w:tc>
          <w:tcPr>
            <w:tcW w:w="1183" w:type="dxa"/>
            <w:tcBorders/>
            <w:vAlign w:val="center"/>
          </w:tcPr>
          <w:p>
            <w:pPr>
              <w:pStyle w:val="TableContents"/>
              <w:bidi w:val="0"/>
              <w:spacing w:before="0" w:after="283"/>
              <w:jc w:val="left"/>
              <w:rPr/>
            </w:pPr>
            <w:r>
              <w:rPr/>
              <w:t xml:space="preserve">maaliskuu 7, 2018 (2018-03-07) </w:t>
            </w:r>
          </w:p>
        </w:tc>
        <w:tc>
          <w:tcPr>
            <w:tcW w:w="3466" w:type="dxa"/>
            <w:tcBorders/>
            <w:vAlign w:val="center"/>
          </w:tcPr>
          <w:p>
            <w:pPr>
              <w:pStyle w:val="TableContents"/>
              <w:bidi w:val="0"/>
              <w:spacing w:before="0" w:after="283"/>
              <w:jc w:val="left"/>
              <w:rPr/>
            </w:pPr>
            <w:r>
              <w:rPr/>
              <w:t xml:space="preserve">3.60 Kuulusteltavaksi tuotu Damian väittää, että hänellä on hallussaan avaintietoja, jotka voivat auttaa Kirkmania pelastamaan avaruusaseman miehistön kuivumiselta, mukaan lukien tieto siitä, että sekä Yhdysvaltojen että Venäjän avaruusohjelmia vastaan on hyökätty tietoverkoissa. Samaan aikaan päätöslauselma vaarantaa Kirkmanin suhteen entiseen presidenttiin, nykyiseen ulkoministeriin, samalla kun Kirkman yrittää pitää lapsensa vakaana Alexin kuoleman jälkeen. </w:t>
            </w:r>
          </w:p>
        </w:tc>
      </w:tr>
      <w:tr>
        <w:trPr/>
        <w:tc>
          <w:tcPr>
            <w:tcW w:w="826" w:type="dxa"/>
            <w:tcBorders/>
            <w:vAlign w:val="center"/>
          </w:tcPr>
          <w:p>
            <w:pPr>
              <w:pStyle w:val="TableHeading"/>
              <w:suppressLineNumbers/>
              <w:bidi w:val="0"/>
              <w:spacing w:before="0" w:after="283"/>
              <w:jc w:val="center"/>
              <w:rPr/>
            </w:pPr>
            <w:r>
              <w:rPr/>
              <w:t xml:space="preserve">34 </w:t>
            </w:r>
          </w:p>
        </w:tc>
        <w:tc>
          <w:tcPr>
            <w:tcW w:w="789" w:type="dxa"/>
            <w:tcBorders/>
            <w:vAlign w:val="center"/>
          </w:tcPr>
          <w:p>
            <w:pPr>
              <w:pStyle w:val="TableContents"/>
              <w:bidi w:val="0"/>
              <w:spacing w:before="0" w:after="283"/>
              <w:jc w:val="left"/>
              <w:rPr/>
            </w:pPr>
            <w:r>
              <w:rPr/>
              <w:t xml:space="preserve">13 </w:t>
            </w:r>
          </w:p>
        </w:tc>
        <w:tc>
          <w:tcPr>
            <w:tcW w:w="1466" w:type="dxa"/>
            <w:tcBorders/>
            <w:vAlign w:val="center"/>
          </w:tcPr>
          <w:p>
            <w:pPr>
              <w:pStyle w:val="TableContents"/>
              <w:bidi w:val="0"/>
              <w:spacing w:before="0" w:after="283"/>
              <w:jc w:val="left"/>
              <w:rPr/>
            </w:pPr>
            <w:r>
              <w:rPr/>
              <w:t xml:space="preserve">``Original Sin'' </w:t>
            </w:r>
          </w:p>
        </w:tc>
        <w:tc>
          <w:tcPr>
            <w:tcW w:w="1361" w:type="dxa"/>
            <w:tcBorders/>
            <w:vAlign w:val="center"/>
          </w:tcPr>
          <w:p>
            <w:pPr>
              <w:pStyle w:val="TableContents"/>
              <w:bidi w:val="0"/>
              <w:spacing w:before="0" w:after="283"/>
              <w:jc w:val="left"/>
              <w:rPr/>
            </w:pPr>
            <w:r>
              <w:rPr/>
              <w:t xml:space="preserve">Bosede Williams </w:t>
            </w:r>
          </w:p>
        </w:tc>
        <w:tc>
          <w:tcPr>
            <w:tcW w:w="1114" w:type="dxa"/>
            <w:tcBorders/>
            <w:vAlign w:val="center"/>
          </w:tcPr>
          <w:p>
            <w:pPr>
              <w:pStyle w:val="TableContents"/>
              <w:bidi w:val="0"/>
              <w:spacing w:before="0" w:after="283"/>
              <w:jc w:val="left"/>
              <w:rPr/>
            </w:pPr>
            <w:r>
              <w:rPr/>
              <w:t xml:space="preserve">Ashley Gable </w:t>
            </w:r>
          </w:p>
        </w:tc>
        <w:tc>
          <w:tcPr>
            <w:tcW w:w="1183" w:type="dxa"/>
            <w:tcBorders/>
            <w:vAlign w:val="center"/>
          </w:tcPr>
          <w:p>
            <w:pPr>
              <w:pStyle w:val="TableContents"/>
              <w:bidi w:val="0"/>
              <w:spacing w:before="0" w:after="283"/>
              <w:jc w:val="left"/>
              <w:rPr/>
            </w:pPr>
            <w:r>
              <w:rPr/>
              <w:t xml:space="preserve">14. maaliskuuta 2018 (2018-03-14) </w:t>
            </w:r>
          </w:p>
        </w:tc>
        <w:tc>
          <w:tcPr>
            <w:tcW w:w="3466" w:type="dxa"/>
            <w:tcBorders/>
            <w:vAlign w:val="center"/>
          </w:tcPr>
          <w:p>
            <w:pPr>
              <w:pStyle w:val="TableContents"/>
              <w:bidi w:val="0"/>
              <w:spacing w:before="0" w:after="283"/>
              <w:jc w:val="left"/>
              <w:rPr/>
            </w:pPr>
            <w:r>
              <w:rPr/>
              <w:t xml:space="preserve">3.69 Valkoisen talon henkilökunnalla on kätensä täynnä Kirkmanin ja Alexin murhaajan kiistanalaisen vierailun videovuodon jälkiseurauksia, kun on selvitettävä, kuka vuoto aiheutti, ja löydettävä, kuka vuoto aiheutti vääränlaisen käsityksen Kirkmanista tyrannina; ja kun vieraileva intiaaniheimo, jonka maa-alueet ovat vaarantuneet vuosikymmeniä sitten Kirkmanin entisen arkkitehtitoimiston tekemien rakennushankkeiden vuoksi, tekee odottamattoman istunto-osoituksen, vaikka Kirkman itse ei tiennyt heimosta tai sen perinnöstä. </w:t>
            </w:r>
          </w:p>
        </w:tc>
      </w:tr>
      <w:tr>
        <w:trPr/>
        <w:tc>
          <w:tcPr>
            <w:tcW w:w="826" w:type="dxa"/>
            <w:tcBorders/>
            <w:vAlign w:val="center"/>
          </w:tcPr>
          <w:p>
            <w:pPr>
              <w:pStyle w:val="TableHeading"/>
              <w:suppressLineNumbers/>
              <w:bidi w:val="0"/>
              <w:spacing w:before="0" w:after="283"/>
              <w:jc w:val="center"/>
              <w:rPr/>
            </w:pPr>
            <w:r>
              <w:rPr/>
              <w:t xml:space="preserve">35 </w:t>
            </w:r>
          </w:p>
        </w:tc>
        <w:tc>
          <w:tcPr>
            <w:tcW w:w="789" w:type="dxa"/>
            <w:tcBorders/>
            <w:vAlign w:val="center"/>
          </w:tcPr>
          <w:p>
            <w:pPr>
              <w:pStyle w:val="TableContents"/>
              <w:bidi w:val="0"/>
              <w:spacing w:before="0" w:after="283"/>
              <w:jc w:val="left"/>
              <w:rPr/>
            </w:pPr>
            <w:r>
              <w:rPr/>
              <w:t xml:space="preserve">14 </w:t>
            </w:r>
          </w:p>
        </w:tc>
        <w:tc>
          <w:tcPr>
            <w:tcW w:w="1466" w:type="dxa"/>
            <w:tcBorders/>
            <w:vAlign w:val="center"/>
          </w:tcPr>
          <w:p>
            <w:pPr>
              <w:pStyle w:val="TableContents"/>
              <w:bidi w:val="0"/>
              <w:spacing w:before="0" w:after="283"/>
              <w:jc w:val="left"/>
              <w:rPr/>
            </w:pPr>
            <w:r>
              <w:rPr/>
              <w:t xml:space="preserve">"Pimeässä </w:t>
            </w:r>
          </w:p>
        </w:tc>
        <w:tc>
          <w:tcPr>
            <w:tcW w:w="1361" w:type="dxa"/>
            <w:tcBorders/>
            <w:vAlign w:val="center"/>
          </w:tcPr>
          <w:p>
            <w:pPr>
              <w:pStyle w:val="TableContents"/>
              <w:bidi w:val="0"/>
              <w:spacing w:before="0" w:after="283"/>
              <w:jc w:val="left"/>
              <w:rPr/>
            </w:pPr>
            <w:r>
              <w:rPr/>
              <w:t xml:space="preserve">Carol Banker </w:t>
            </w:r>
          </w:p>
        </w:tc>
        <w:tc>
          <w:tcPr>
            <w:tcW w:w="1114" w:type="dxa"/>
            <w:tcBorders/>
            <w:vAlign w:val="center"/>
          </w:tcPr>
          <w:p>
            <w:pPr>
              <w:pStyle w:val="TableContents"/>
              <w:bidi w:val="0"/>
              <w:spacing w:before="0" w:after="283"/>
              <w:jc w:val="left"/>
              <w:rPr/>
            </w:pPr>
            <w:r>
              <w:rPr/>
              <w:t xml:space="preserve">Bill Chais </w:t>
            </w:r>
          </w:p>
        </w:tc>
        <w:tc>
          <w:tcPr>
            <w:tcW w:w="1183" w:type="dxa"/>
            <w:tcBorders/>
            <w:vAlign w:val="center"/>
          </w:tcPr>
          <w:p>
            <w:pPr>
              <w:pStyle w:val="TableContents"/>
              <w:bidi w:val="0"/>
              <w:spacing w:before="0" w:after="283"/>
              <w:jc w:val="left"/>
              <w:rPr/>
            </w:pPr>
            <w:r>
              <w:rPr/>
              <w:t xml:space="preserve">maaliskuu 21, 2018 (2018-03-21) </w:t>
            </w:r>
          </w:p>
        </w:tc>
        <w:tc>
          <w:tcPr>
            <w:tcW w:w="3466" w:type="dxa"/>
            <w:tcBorders/>
            <w:vAlign w:val="center"/>
          </w:tcPr>
          <w:p>
            <w:pPr>
              <w:pStyle w:val="TableContents"/>
              <w:bidi w:val="0"/>
              <w:spacing w:before="0" w:after="283"/>
              <w:jc w:val="left"/>
              <w:rPr/>
            </w:pPr>
            <w:r>
              <w:rPr/>
              <w:t xml:space="preserve">3.98 Sähkökatkos Washingtonissa saa sekä Valkoisen talon henkilökunnan että Hannahin jäljittämään verkkoon ilmeisesti tehdyn hakkerin lähdettä. Damian rikkoo jäljityslaitteensa tappaakseen venäläisen ennen kuin venäläinen ehtii tappaa Hannahin. Kirkman ja Washingtonin pormestari Ellenor Darby puuttuvat paikallisiin levottomuuksiin sähkökatkon aikana, ja heidän onnistumisensa alkuvaiheen väärinkäsityksen jälkeen saa Kirkmanin päättämään valintansa varapresidentiksi. Kirkmanin veli toimittaa odottamattoman mutta tervetulleen yllätyksen, joka liittyy joukkovelkakirjojen maksuaikojen pidentämiseen Japaniin. </w:t>
            </w:r>
          </w:p>
        </w:tc>
      </w:tr>
      <w:tr>
        <w:trPr/>
        <w:tc>
          <w:tcPr>
            <w:tcW w:w="826" w:type="dxa"/>
            <w:tcBorders/>
            <w:vAlign w:val="center"/>
          </w:tcPr>
          <w:p>
            <w:pPr>
              <w:pStyle w:val="TableHeading"/>
              <w:suppressLineNumbers/>
              <w:bidi w:val="0"/>
              <w:spacing w:before="0" w:after="283"/>
              <w:jc w:val="center"/>
              <w:rPr/>
            </w:pPr>
            <w:r>
              <w:rPr/>
              <w:t xml:space="preserve">36 </w:t>
            </w:r>
          </w:p>
        </w:tc>
        <w:tc>
          <w:tcPr>
            <w:tcW w:w="789" w:type="dxa"/>
            <w:tcBorders/>
            <w:vAlign w:val="center"/>
          </w:tcPr>
          <w:p>
            <w:pPr>
              <w:pStyle w:val="TableContents"/>
              <w:bidi w:val="0"/>
              <w:spacing w:before="0" w:after="283"/>
              <w:jc w:val="left"/>
              <w:rPr/>
            </w:pPr>
            <w:r>
              <w:rPr/>
              <w:t xml:space="preserve">15 </w:t>
            </w:r>
          </w:p>
        </w:tc>
        <w:tc>
          <w:tcPr>
            <w:tcW w:w="1466" w:type="dxa"/>
            <w:tcBorders/>
            <w:vAlign w:val="center"/>
          </w:tcPr>
          <w:p>
            <w:pPr>
              <w:pStyle w:val="TableContents"/>
              <w:bidi w:val="0"/>
              <w:spacing w:before="0" w:after="283"/>
              <w:jc w:val="left"/>
              <w:rPr/>
            </w:pPr>
            <w:r>
              <w:rPr/>
              <w:t xml:space="preserve">"Huippukokous </w:t>
            </w:r>
          </w:p>
        </w:tc>
        <w:tc>
          <w:tcPr>
            <w:tcW w:w="1361" w:type="dxa"/>
            <w:tcBorders/>
            <w:vAlign w:val="center"/>
          </w:tcPr>
          <w:p>
            <w:pPr>
              <w:pStyle w:val="TableContents"/>
              <w:bidi w:val="0"/>
              <w:spacing w:before="0" w:after="283"/>
              <w:jc w:val="left"/>
              <w:rPr/>
            </w:pPr>
            <w:r>
              <w:rPr/>
              <w:t xml:space="preserve">Chris Grismer </w:t>
            </w:r>
          </w:p>
        </w:tc>
        <w:tc>
          <w:tcPr>
            <w:tcW w:w="1114" w:type="dxa"/>
            <w:tcBorders/>
            <w:vAlign w:val="center"/>
          </w:tcPr>
          <w:p>
            <w:pPr>
              <w:pStyle w:val="TableContents"/>
              <w:bidi w:val="0"/>
              <w:spacing w:before="0" w:after="283"/>
              <w:jc w:val="left"/>
              <w:rPr/>
            </w:pPr>
            <w:r>
              <w:rPr/>
              <w:t xml:space="preserve">Jessica Grasl </w:t>
            </w:r>
          </w:p>
        </w:tc>
        <w:tc>
          <w:tcPr>
            <w:tcW w:w="1183" w:type="dxa"/>
            <w:tcBorders/>
            <w:vAlign w:val="center"/>
          </w:tcPr>
          <w:p>
            <w:pPr>
              <w:pStyle w:val="TableContents"/>
              <w:bidi w:val="0"/>
              <w:spacing w:before="0" w:after="283"/>
              <w:jc w:val="left"/>
              <w:rPr/>
            </w:pPr>
            <w:r>
              <w:rPr/>
              <w:t xml:space="preserve">28. maaliskuuta 2018 (2018-03-28) </w:t>
            </w:r>
          </w:p>
        </w:tc>
        <w:tc>
          <w:tcPr>
            <w:tcW w:w="3466" w:type="dxa"/>
            <w:tcBorders/>
            <w:vAlign w:val="center"/>
          </w:tcPr>
          <w:p>
            <w:pPr>
              <w:pStyle w:val="TableContents"/>
              <w:bidi w:val="0"/>
              <w:spacing w:before="0" w:after="283"/>
              <w:jc w:val="left"/>
              <w:rPr/>
            </w:pPr>
            <w:r>
              <w:rPr/>
              <w:t xml:space="preserve">3.80 Kun Ellenor on vahvistettu uudeksi varapresidentiksi, jännitteet, joihin kuuluu myös ydinohjuskoe, pakottavat Kirkmanin vauhdittamaan rauhanhuippukokousta Itä- ja Länsi-Hun Chiun välillä Camp Davidissa, mutta jatkuvat vuodot uhkaavat torpedoida neuvottelut ---erityisesti, kun Itä-Hun Chiun häikäilemättömän vahvan miehen poika loikkaa Yhdysvaltoihin.Seth ja Emily jatkavat samaan aikaan suhteensa uudelleenarviointia, kun molemmat joutuvat allekirjoittamaan Valkoisen talon tiedonantovelvollisuutta koskevat asiakirjat, mutta Kirkman on hiljaa raivoissaan, kun hän saa selville vuotojen lähteen. </w:t>
            </w:r>
          </w:p>
        </w:tc>
      </w:tr>
      <w:tr>
        <w:trPr/>
        <w:tc>
          <w:tcPr>
            <w:tcW w:w="826" w:type="dxa"/>
            <w:tcBorders/>
            <w:vAlign w:val="center"/>
          </w:tcPr>
          <w:p>
            <w:pPr>
              <w:pStyle w:val="TableHeading"/>
              <w:suppressLineNumbers/>
              <w:bidi w:val="0"/>
              <w:spacing w:before="0" w:after="283"/>
              <w:jc w:val="center"/>
              <w:rPr/>
            </w:pPr>
            <w:r>
              <w:rPr/>
              <w:t xml:space="preserve">37 </w:t>
            </w:r>
          </w:p>
        </w:tc>
        <w:tc>
          <w:tcPr>
            <w:tcW w:w="789" w:type="dxa"/>
            <w:tcBorders/>
            <w:vAlign w:val="center"/>
          </w:tcPr>
          <w:p>
            <w:pPr>
              <w:pStyle w:val="TableContents"/>
              <w:bidi w:val="0"/>
              <w:spacing w:before="0" w:after="283"/>
              <w:jc w:val="left"/>
              <w:rPr/>
            </w:pPr>
            <w:r>
              <w:rPr/>
              <w:t xml:space="preserve">16 </w:t>
            </w:r>
          </w:p>
        </w:tc>
        <w:tc>
          <w:tcPr>
            <w:tcW w:w="1466" w:type="dxa"/>
            <w:tcBorders/>
            <w:vAlign w:val="center"/>
          </w:tcPr>
          <w:p>
            <w:pPr>
              <w:pStyle w:val="TableContents"/>
              <w:bidi w:val="0"/>
              <w:spacing w:before="0" w:after="283"/>
              <w:jc w:val="left"/>
              <w:rPr/>
            </w:pPr>
            <w:r>
              <w:rPr/>
              <w:t xml:space="preserve">``Fallout'' </w:t>
            </w:r>
          </w:p>
        </w:tc>
        <w:tc>
          <w:tcPr>
            <w:tcW w:w="1361" w:type="dxa"/>
            <w:tcBorders/>
            <w:vAlign w:val="center"/>
          </w:tcPr>
          <w:p>
            <w:pPr>
              <w:pStyle w:val="TableContents"/>
              <w:bidi w:val="0"/>
              <w:spacing w:before="0" w:after="283"/>
              <w:jc w:val="left"/>
              <w:rPr/>
            </w:pPr>
            <w:r>
              <w:rPr/>
              <w:t xml:space="preserve">Joe Lazarov </w:t>
            </w:r>
          </w:p>
        </w:tc>
        <w:tc>
          <w:tcPr>
            <w:tcW w:w="1114" w:type="dxa"/>
            <w:tcBorders/>
            <w:vAlign w:val="center"/>
          </w:tcPr>
          <w:p>
            <w:pPr>
              <w:pStyle w:val="TableContents"/>
              <w:bidi w:val="0"/>
              <w:spacing w:before="0" w:after="283"/>
              <w:jc w:val="left"/>
              <w:rPr/>
            </w:pPr>
            <w:r>
              <w:rPr/>
              <w:t xml:space="preserve">Tom Garrigus </w:t>
            </w:r>
          </w:p>
        </w:tc>
        <w:tc>
          <w:tcPr>
            <w:tcW w:w="1183" w:type="dxa"/>
            <w:tcBorders/>
            <w:vAlign w:val="center"/>
          </w:tcPr>
          <w:p>
            <w:pPr>
              <w:pStyle w:val="TableContents"/>
              <w:bidi w:val="0"/>
              <w:spacing w:before="0" w:after="283"/>
              <w:jc w:val="left"/>
              <w:rPr/>
            </w:pPr>
            <w:r>
              <w:rPr/>
              <w:t xml:space="preserve">huhtikuu 4, 2018 (2018-04-04) </w:t>
            </w:r>
          </w:p>
        </w:tc>
        <w:tc>
          <w:tcPr>
            <w:tcW w:w="3466" w:type="dxa"/>
            <w:tcBorders/>
            <w:vAlign w:val="center"/>
          </w:tcPr>
          <w:p>
            <w:pPr>
              <w:pStyle w:val="TableContents"/>
              <w:bidi w:val="0"/>
              <w:spacing w:before="0" w:after="283"/>
              <w:jc w:val="left"/>
              <w:rPr/>
            </w:pPr>
            <w:r>
              <w:rPr/>
              <w:t xml:space="preserve">3.84 Kirkman ja FBI yrittävät selvittää, minne "likainen" ydinjätepommi on sijoitettu Yhdysvalloissa ja kuka on vastuussa siitä. Pommi löydetään metrolinjan juna-asemalta, mutta se tappaa kuusi FBI:n työntekijää, mukaan lukien johtaja Forstell, ennen kuin he pääsevät tyhjentämään aseman. Todisteet viittaavat aluksi Itä-Hun Chiuun, mutta kun osoittautuu, että se on Kunamin tekosia Kirkman käynnistää ilmaiskut kyseisen maan strategisiin kohteisiin. </w:t>
            </w:r>
          </w:p>
        </w:tc>
      </w:tr>
      <w:tr>
        <w:trPr/>
        <w:tc>
          <w:tcPr>
            <w:tcW w:w="826" w:type="dxa"/>
            <w:tcBorders/>
            <w:vAlign w:val="center"/>
          </w:tcPr>
          <w:p>
            <w:pPr>
              <w:pStyle w:val="TableHeading"/>
              <w:suppressLineNumbers/>
              <w:bidi w:val="0"/>
              <w:spacing w:before="0" w:after="283"/>
              <w:jc w:val="center"/>
              <w:rPr/>
            </w:pPr>
            <w:r>
              <w:rPr/>
              <w:t xml:space="preserve">38 </w:t>
            </w:r>
          </w:p>
        </w:tc>
        <w:tc>
          <w:tcPr>
            <w:tcW w:w="789" w:type="dxa"/>
            <w:tcBorders/>
            <w:vAlign w:val="center"/>
          </w:tcPr>
          <w:p>
            <w:pPr>
              <w:pStyle w:val="TableContents"/>
              <w:bidi w:val="0"/>
              <w:spacing w:before="0" w:after="283"/>
              <w:jc w:val="left"/>
              <w:rPr/>
            </w:pPr>
            <w:r>
              <w:rPr/>
              <w:t xml:space="preserve">17 </w:t>
            </w:r>
          </w:p>
        </w:tc>
        <w:tc>
          <w:tcPr>
            <w:tcW w:w="1466" w:type="dxa"/>
            <w:tcBorders/>
            <w:vAlign w:val="center"/>
          </w:tcPr>
          <w:p>
            <w:pPr>
              <w:pStyle w:val="TableContents"/>
              <w:bidi w:val="0"/>
              <w:spacing w:before="0" w:after="283"/>
              <w:jc w:val="left"/>
              <w:rPr/>
            </w:pPr>
            <w:r>
              <w:rPr/>
              <w:t xml:space="preserve">``Overkill'' </w:t>
            </w:r>
          </w:p>
        </w:tc>
        <w:tc>
          <w:tcPr>
            <w:tcW w:w="1361" w:type="dxa"/>
            <w:tcBorders/>
            <w:vAlign w:val="center"/>
          </w:tcPr>
          <w:p>
            <w:pPr>
              <w:pStyle w:val="TableContents"/>
              <w:bidi w:val="0"/>
              <w:spacing w:before="0" w:after="283"/>
              <w:jc w:val="left"/>
              <w:rPr/>
            </w:pPr>
            <w:r>
              <w:rPr/>
              <w:t xml:space="preserve">Jeff T. Thomas </w:t>
            </w:r>
          </w:p>
        </w:tc>
        <w:tc>
          <w:tcPr>
            <w:tcW w:w="1114" w:type="dxa"/>
            <w:tcBorders/>
            <w:vAlign w:val="center"/>
          </w:tcPr>
          <w:p>
            <w:pPr>
              <w:pStyle w:val="TableContents"/>
              <w:bidi w:val="0"/>
              <w:spacing w:before="0" w:after="283"/>
              <w:jc w:val="left"/>
              <w:rPr/>
            </w:pPr>
            <w:r>
              <w:rPr/>
              <w:t xml:space="preserve">Jeff Melvoin &amp; Tracey Rice </w:t>
            </w:r>
          </w:p>
        </w:tc>
        <w:tc>
          <w:tcPr>
            <w:tcW w:w="1183" w:type="dxa"/>
            <w:tcBorders/>
            <w:vAlign w:val="center"/>
          </w:tcPr>
          <w:p>
            <w:pPr>
              <w:pStyle w:val="TableContents"/>
              <w:bidi w:val="0"/>
              <w:spacing w:before="0" w:after="283"/>
              <w:jc w:val="left"/>
              <w:rPr/>
            </w:pPr>
            <w:r>
              <w:rPr/>
              <w:t xml:space="preserve">11. huhtikuuta 2018 (2018-04-11) </w:t>
            </w:r>
          </w:p>
        </w:tc>
        <w:tc>
          <w:tcPr>
            <w:tcW w:w="3466" w:type="dxa"/>
            <w:tcBorders/>
            <w:vAlign w:val="center"/>
          </w:tcPr>
          <w:p>
            <w:pPr>
              <w:pStyle w:val="TableContents"/>
              <w:bidi w:val="0"/>
              <w:spacing w:before="0" w:after="283"/>
              <w:jc w:val="left"/>
              <w:rPr/>
            </w:pPr>
            <w:r>
              <w:rPr/>
              <w:t xml:space="preserve">3.29 Kirkman jatkaa hyökkäyksiä Kunamin sotilaallista infrastruktuuria vastaan saadakseen maan vahvan emiirin kuriin likaisen pommi-iskun seurauksena, mutta samalla kun Kirkman painii omantuntonsa kanssa minisodan vuoksi, Hannah --- kentällä Kunamissa --- saa selville, että Kunamin suurlähettiläällä on sekä emiirille että Yhdysvalloille vaarallinen sivuagenda. </w:t>
            </w:r>
          </w:p>
        </w:tc>
      </w:tr>
      <w:tr>
        <w:trPr/>
        <w:tc>
          <w:tcPr>
            <w:tcW w:w="826" w:type="dxa"/>
            <w:tcBorders/>
            <w:vAlign w:val="center"/>
          </w:tcPr>
          <w:p>
            <w:pPr>
              <w:pStyle w:val="TableHeading"/>
              <w:suppressLineNumbers/>
              <w:bidi w:val="0"/>
              <w:spacing w:before="0" w:after="283"/>
              <w:jc w:val="center"/>
              <w:rPr/>
            </w:pPr>
            <w:r>
              <w:rPr/>
              <w:t xml:space="preserve">39 </w:t>
            </w:r>
          </w:p>
        </w:tc>
        <w:tc>
          <w:tcPr>
            <w:tcW w:w="789" w:type="dxa"/>
            <w:tcBorders/>
            <w:vAlign w:val="center"/>
          </w:tcPr>
          <w:p>
            <w:pPr>
              <w:pStyle w:val="TableContents"/>
              <w:bidi w:val="0"/>
              <w:spacing w:before="0" w:after="283"/>
              <w:jc w:val="left"/>
              <w:rPr/>
            </w:pPr>
            <w:r>
              <w:rPr/>
              <w:t xml:space="preserve">18 </w:t>
            </w:r>
          </w:p>
        </w:tc>
        <w:tc>
          <w:tcPr>
            <w:tcW w:w="1466" w:type="dxa"/>
            <w:tcBorders/>
            <w:vAlign w:val="center"/>
          </w:tcPr>
          <w:p>
            <w:pPr>
              <w:pStyle w:val="TableContents"/>
              <w:bidi w:val="0"/>
              <w:spacing w:before="0" w:after="283"/>
              <w:jc w:val="left"/>
              <w:rPr/>
            </w:pPr>
            <w:r>
              <w:rPr/>
              <w:t xml:space="preserve">``Kirkman Agonistes'' </w:t>
            </w:r>
          </w:p>
        </w:tc>
        <w:tc>
          <w:tcPr>
            <w:tcW w:w="1361" w:type="dxa"/>
            <w:tcBorders/>
            <w:vAlign w:val="center"/>
          </w:tcPr>
          <w:p>
            <w:pPr>
              <w:pStyle w:val="TableContents"/>
              <w:bidi w:val="0"/>
              <w:spacing w:before="0" w:after="283"/>
              <w:jc w:val="left"/>
              <w:rPr/>
            </w:pPr>
            <w:r>
              <w:rPr/>
              <w:t xml:space="preserve">Leslie Libman </w:t>
            </w:r>
          </w:p>
        </w:tc>
        <w:tc>
          <w:tcPr>
            <w:tcW w:w="1114" w:type="dxa"/>
            <w:tcBorders/>
            <w:vAlign w:val="center"/>
          </w:tcPr>
          <w:p>
            <w:pPr>
              <w:pStyle w:val="TableContents"/>
              <w:bidi w:val="0"/>
              <w:spacing w:before="0" w:after="283"/>
              <w:jc w:val="left"/>
              <w:rPr/>
            </w:pPr>
            <w:r>
              <w:rPr/>
              <w:t xml:space="preserve">Pierluigi D. Cothran &amp; Patrick Cunnane </w:t>
            </w:r>
          </w:p>
        </w:tc>
        <w:tc>
          <w:tcPr>
            <w:tcW w:w="1183" w:type="dxa"/>
            <w:tcBorders/>
            <w:vAlign w:val="center"/>
          </w:tcPr>
          <w:p>
            <w:pPr>
              <w:pStyle w:val="TableContents"/>
              <w:bidi w:val="0"/>
              <w:spacing w:before="0" w:after="283"/>
              <w:jc w:val="left"/>
              <w:rPr/>
            </w:pPr>
            <w:r>
              <w:rPr/>
              <w:t xml:space="preserve">18. huhtikuuta 2018 (2018-04-18) </w:t>
            </w:r>
          </w:p>
        </w:tc>
        <w:tc>
          <w:tcPr>
            <w:tcW w:w="3466" w:type="dxa"/>
            <w:tcBorders/>
            <w:vAlign w:val="center"/>
          </w:tcPr>
          <w:p>
            <w:pPr>
              <w:pStyle w:val="TableContents"/>
              <w:bidi w:val="0"/>
              <w:spacing w:before="0" w:after="283"/>
              <w:jc w:val="left"/>
              <w:rPr/>
            </w:pPr>
            <w:r>
              <w:rPr/>
              <w:t xml:space="preserve">TBD </w:t>
            </w:r>
          </w:p>
        </w:tc>
      </w:tr>
      <w:tr>
        <w:trPr/>
        <w:tc>
          <w:tcPr>
            <w:tcW w:w="826" w:type="dxa"/>
            <w:tcBorders/>
            <w:vAlign w:val="center"/>
          </w:tcPr>
          <w:p>
            <w:pPr>
              <w:pStyle w:val="TableHeading"/>
              <w:suppressLineNumbers/>
              <w:bidi w:val="0"/>
              <w:spacing w:before="0" w:after="283"/>
              <w:jc w:val="center"/>
              <w:rPr/>
            </w:pPr>
            <w:r>
              <w:rPr/>
              <w:t xml:space="preserve">40 </w:t>
            </w:r>
          </w:p>
        </w:tc>
        <w:tc>
          <w:tcPr>
            <w:tcW w:w="789" w:type="dxa"/>
            <w:tcBorders/>
            <w:vAlign w:val="center"/>
          </w:tcPr>
          <w:p>
            <w:pPr>
              <w:pStyle w:val="TableContents"/>
              <w:bidi w:val="0"/>
              <w:spacing w:before="0" w:after="283"/>
              <w:jc w:val="left"/>
              <w:rPr/>
            </w:pPr>
            <w:r>
              <w:rPr/>
              <w:t xml:space="preserve">19 </w:t>
            </w:r>
          </w:p>
        </w:tc>
        <w:tc>
          <w:tcPr>
            <w:tcW w:w="1466" w:type="dxa"/>
            <w:tcBorders/>
            <w:vAlign w:val="center"/>
          </w:tcPr>
          <w:p>
            <w:pPr>
              <w:pStyle w:val="TableContents"/>
              <w:bidi w:val="0"/>
              <w:spacing w:before="0" w:after="283"/>
              <w:jc w:val="left"/>
              <w:rPr/>
            </w:pPr>
            <w:r>
              <w:rPr/>
              <w:t xml:space="preserve">``Kapasiteetti'' </w:t>
            </w:r>
          </w:p>
        </w:tc>
        <w:tc>
          <w:tcPr>
            <w:tcW w:w="1361" w:type="dxa"/>
            <w:tcBorders/>
            <w:vAlign w:val="center"/>
          </w:tcPr>
          <w:p>
            <w:pPr>
              <w:pStyle w:val="TableContents"/>
              <w:bidi w:val="0"/>
              <w:spacing w:before="0" w:after="283"/>
              <w:jc w:val="left"/>
              <w:rPr/>
            </w:pPr>
            <w:r>
              <w:rPr/>
              <w:t xml:space="preserve">David Warry-Smith </w:t>
            </w:r>
          </w:p>
        </w:tc>
        <w:tc>
          <w:tcPr>
            <w:tcW w:w="1114" w:type="dxa"/>
            <w:tcBorders/>
            <w:vAlign w:val="center"/>
          </w:tcPr>
          <w:p>
            <w:pPr>
              <w:pStyle w:val="TableContents"/>
              <w:bidi w:val="0"/>
              <w:spacing w:before="0" w:after="283"/>
              <w:jc w:val="left"/>
              <w:rPr/>
            </w:pPr>
            <w:r>
              <w:rPr/>
              <w:t xml:space="preserve">Keith Eisner </w:t>
            </w:r>
          </w:p>
        </w:tc>
        <w:tc>
          <w:tcPr>
            <w:tcW w:w="1183" w:type="dxa"/>
            <w:tcBorders/>
            <w:vAlign w:val="center"/>
          </w:tcPr>
          <w:p>
            <w:pPr>
              <w:pStyle w:val="TableContents"/>
              <w:bidi w:val="0"/>
              <w:spacing w:before="0" w:after="283"/>
              <w:jc w:val="left"/>
              <w:rPr/>
            </w:pPr>
            <w:r>
              <w:rPr>
                <w:color w:val="A9A9A9"/>
              </w:rPr>
              <w:t xml:space="preserve">25. huhtikuuta 2018 </w:t>
            </w:r>
            <w:r>
              <w:rPr/>
              <w:t xml:space="preserve">(2018-04-25) </w:t>
            </w:r>
          </w:p>
        </w:tc>
        <w:tc>
          <w:tcPr>
            <w:tcW w:w="3466" w:type="dxa"/>
            <w:tcBorders/>
            <w:vAlign w:val="center"/>
          </w:tcPr>
          <w:p>
            <w:pPr>
              <w:pStyle w:val="TableContents"/>
              <w:bidi w:val="0"/>
              <w:spacing w:before="0" w:after="283"/>
              <w:jc w:val="left"/>
              <w:rPr/>
            </w:pPr>
            <w:r>
              <w:rPr/>
              <w:t xml:space="preserve">TBD </w:t>
            </w:r>
          </w:p>
        </w:tc>
      </w:tr>
      <w:tr>
        <w:trPr/>
        <w:tc>
          <w:tcPr>
            <w:tcW w:w="826" w:type="dxa"/>
            <w:tcBorders/>
            <w:vAlign w:val="center"/>
          </w:tcPr>
          <w:p>
            <w:pPr>
              <w:pStyle w:val="TableHeading"/>
              <w:suppressLineNumbers/>
              <w:bidi w:val="0"/>
              <w:spacing w:before="0" w:after="283"/>
              <w:jc w:val="center"/>
              <w:rPr/>
            </w:pPr>
            <w:r>
              <w:rPr/>
              <w:t xml:space="preserve">41 </w:t>
            </w:r>
          </w:p>
        </w:tc>
        <w:tc>
          <w:tcPr>
            <w:tcW w:w="789" w:type="dxa"/>
            <w:tcBorders/>
            <w:vAlign w:val="center"/>
          </w:tcPr>
          <w:p>
            <w:pPr>
              <w:pStyle w:val="TableContents"/>
              <w:bidi w:val="0"/>
              <w:spacing w:before="0" w:after="283"/>
              <w:jc w:val="left"/>
              <w:rPr/>
            </w:pPr>
            <w:r>
              <w:rPr/>
              <w:t xml:space="preserve">20 </w:t>
            </w:r>
          </w:p>
        </w:tc>
        <w:tc>
          <w:tcPr>
            <w:tcW w:w="1466" w:type="dxa"/>
            <w:tcBorders/>
            <w:vAlign w:val="center"/>
          </w:tcPr>
          <w:p>
            <w:pPr>
              <w:pStyle w:val="TableContents"/>
              <w:bidi w:val="0"/>
              <w:spacing w:before="0" w:after="283"/>
              <w:jc w:val="left"/>
              <w:rPr/>
            </w:pPr>
            <w:r>
              <w:rPr/>
              <w:t xml:space="preserve">"Huono vastaanotto </w:t>
            </w:r>
          </w:p>
        </w:tc>
        <w:tc>
          <w:tcPr>
            <w:tcW w:w="1361" w:type="dxa"/>
            <w:tcBorders/>
            <w:vAlign w:val="center"/>
          </w:tcPr>
          <w:p>
            <w:pPr>
              <w:pStyle w:val="TableContents"/>
              <w:bidi w:val="0"/>
              <w:spacing w:before="0" w:after="283"/>
              <w:jc w:val="left"/>
              <w:rPr/>
            </w:pPr>
            <w:r>
              <w:rPr/>
              <w:t xml:space="preserve">Chris Grismer </w:t>
            </w:r>
          </w:p>
        </w:tc>
        <w:tc>
          <w:tcPr>
            <w:tcW w:w="1114" w:type="dxa"/>
            <w:tcBorders/>
            <w:vAlign w:val="center"/>
          </w:tcPr>
          <w:p>
            <w:pPr>
              <w:pStyle w:val="TableContents"/>
              <w:bidi w:val="0"/>
              <w:spacing w:before="0" w:after="283"/>
              <w:jc w:val="left"/>
              <w:rPr/>
            </w:pPr>
            <w:r>
              <w:rPr/>
              <w:t xml:space="preserve">Tom Garrigus &amp; Jessica Grasl </w:t>
            </w:r>
          </w:p>
        </w:tc>
        <w:tc>
          <w:tcPr>
            <w:tcW w:w="1183" w:type="dxa"/>
            <w:tcBorders/>
            <w:vAlign w:val="center"/>
          </w:tcPr>
          <w:p>
            <w:pPr>
              <w:pStyle w:val="TableContents"/>
              <w:bidi w:val="0"/>
              <w:spacing w:before="0" w:after="283"/>
              <w:jc w:val="left"/>
              <w:rPr/>
            </w:pPr>
            <w:r>
              <w:rPr/>
              <w:t xml:space="preserve">2. toukokuuta 2018 (2018-05-02) </w:t>
            </w:r>
          </w:p>
        </w:tc>
        <w:tc>
          <w:tcPr>
            <w:tcW w:w="3466" w:type="dxa"/>
            <w:tcBorders/>
            <w:vAlign w:val="center"/>
          </w:tcPr>
          <w:p>
            <w:pPr>
              <w:pStyle w:val="TableContents"/>
              <w:bidi w:val="0"/>
              <w:spacing w:before="0" w:after="283"/>
              <w:jc w:val="left"/>
              <w:rPr/>
            </w:pPr>
            <w:r>
              <w:rPr/>
              <w:t xml:space="preserve">TBD </w:t>
            </w:r>
          </w:p>
        </w:tc>
      </w:tr>
      <w:tr>
        <w:trPr/>
        <w:tc>
          <w:tcPr>
            <w:tcW w:w="826" w:type="dxa"/>
            <w:tcBorders/>
            <w:vAlign w:val="center"/>
          </w:tcPr>
          <w:p>
            <w:pPr>
              <w:pStyle w:val="TableHeading"/>
              <w:suppressLineNumbers/>
              <w:bidi w:val="0"/>
              <w:spacing w:before="0" w:after="283"/>
              <w:jc w:val="center"/>
              <w:rPr/>
            </w:pPr>
            <w:r>
              <w:rPr/>
              <w:t xml:space="preserve">42 </w:t>
            </w:r>
          </w:p>
        </w:tc>
        <w:tc>
          <w:tcPr>
            <w:tcW w:w="789" w:type="dxa"/>
            <w:tcBorders/>
            <w:vAlign w:val="center"/>
          </w:tcPr>
          <w:p>
            <w:pPr>
              <w:pStyle w:val="TableContents"/>
              <w:bidi w:val="0"/>
              <w:spacing w:before="0" w:after="283"/>
              <w:jc w:val="left"/>
              <w:rPr/>
            </w:pPr>
            <w:r>
              <w:rPr/>
              <w:t xml:space="preserve">21 </w:t>
            </w:r>
          </w:p>
        </w:tc>
        <w:tc>
          <w:tcPr>
            <w:tcW w:w="1466" w:type="dxa"/>
            <w:tcBorders/>
            <w:vAlign w:val="center"/>
          </w:tcPr>
          <w:p>
            <w:pPr>
              <w:pStyle w:val="TableContents"/>
              <w:bidi w:val="0"/>
              <w:spacing w:before="0" w:after="283"/>
              <w:jc w:val="left"/>
              <w:rPr/>
            </w:pPr>
            <w:r>
              <w:rPr/>
              <w:t xml:space="preserve">``Kohde'' </w:t>
            </w:r>
          </w:p>
        </w:tc>
        <w:tc>
          <w:tcPr>
            <w:tcW w:w="1361" w:type="dxa"/>
            <w:tcBorders/>
            <w:vAlign w:val="center"/>
          </w:tcPr>
          <w:p>
            <w:pPr>
              <w:pStyle w:val="TableContents"/>
              <w:bidi w:val="0"/>
              <w:spacing w:before="0" w:after="283"/>
              <w:jc w:val="left"/>
              <w:rPr/>
            </w:pPr>
            <w:r>
              <w:rPr/>
              <w:t xml:space="preserve">TBA </w:t>
            </w:r>
          </w:p>
        </w:tc>
        <w:tc>
          <w:tcPr>
            <w:tcW w:w="1114" w:type="dxa"/>
            <w:tcBorders/>
            <w:vAlign w:val="center"/>
          </w:tcPr>
          <w:p>
            <w:pPr>
              <w:pStyle w:val="TableContents"/>
              <w:bidi w:val="0"/>
              <w:spacing w:before="0" w:after="283"/>
              <w:jc w:val="left"/>
              <w:rPr/>
            </w:pPr>
            <w:r>
              <w:rPr/>
              <w:t xml:space="preserve">TBA </w:t>
            </w:r>
          </w:p>
        </w:tc>
        <w:tc>
          <w:tcPr>
            <w:tcW w:w="1183" w:type="dxa"/>
            <w:tcBorders/>
            <w:vAlign w:val="center"/>
          </w:tcPr>
          <w:p>
            <w:pPr>
              <w:pStyle w:val="TableContents"/>
              <w:bidi w:val="0"/>
              <w:spacing w:before="0" w:after="283"/>
              <w:jc w:val="left"/>
              <w:rPr/>
            </w:pPr>
            <w:r>
              <w:rPr/>
              <w:t xml:space="preserve">9. toukokuuta 2018 (2018-05-09) </w:t>
            </w:r>
          </w:p>
        </w:tc>
        <w:tc>
          <w:tcPr>
            <w:tcW w:w="3466" w:type="dxa"/>
            <w:tcBorders/>
            <w:vAlign w:val="center"/>
          </w:tcPr>
          <w:p>
            <w:pPr>
              <w:pStyle w:val="TableContents"/>
              <w:bidi w:val="0"/>
              <w:spacing w:before="0" w:after="283"/>
              <w:jc w:val="left"/>
              <w:rPr/>
            </w:pPr>
            <w:r>
              <w:rPr/>
              <w:t xml:space="preserve">TBD </w:t>
            </w:r>
          </w:p>
        </w:tc>
      </w:tr>
      <w:tr>
        <w:trPr/>
        <w:tc>
          <w:tcPr>
            <w:tcW w:w="826" w:type="dxa"/>
            <w:tcBorders/>
            <w:vAlign w:val="center"/>
          </w:tcPr>
          <w:p>
            <w:pPr>
              <w:pStyle w:val="TableHeading"/>
              <w:suppressLineNumbers/>
              <w:bidi w:val="0"/>
              <w:spacing w:before="0" w:after="283"/>
              <w:jc w:val="center"/>
              <w:rPr/>
            </w:pPr>
            <w:r>
              <w:rPr/>
              <w:t xml:space="preserve">43 </w:t>
            </w:r>
          </w:p>
        </w:tc>
        <w:tc>
          <w:tcPr>
            <w:tcW w:w="789" w:type="dxa"/>
            <w:tcBorders/>
            <w:vAlign w:val="center"/>
          </w:tcPr>
          <w:p>
            <w:pPr>
              <w:pStyle w:val="TableContents"/>
              <w:bidi w:val="0"/>
              <w:spacing w:before="0" w:after="283"/>
              <w:jc w:val="left"/>
              <w:rPr/>
            </w:pPr>
            <w:r>
              <w:rPr/>
              <w:t xml:space="preserve">22 </w:t>
            </w:r>
          </w:p>
        </w:tc>
        <w:tc>
          <w:tcPr>
            <w:tcW w:w="1466" w:type="dxa"/>
            <w:tcBorders/>
            <w:vAlign w:val="center"/>
          </w:tcPr>
          <w:p>
            <w:pPr>
              <w:pStyle w:val="TableContents"/>
              <w:bidi w:val="0"/>
              <w:spacing w:before="0" w:after="283"/>
              <w:jc w:val="left"/>
              <w:rPr/>
            </w:pPr>
            <w:r>
              <w:rPr/>
              <w:t xml:space="preserve">``Run'' </w:t>
            </w:r>
          </w:p>
        </w:tc>
        <w:tc>
          <w:tcPr>
            <w:tcW w:w="1361" w:type="dxa"/>
            <w:tcBorders/>
            <w:vAlign w:val="center"/>
          </w:tcPr>
          <w:p>
            <w:pPr>
              <w:pStyle w:val="TableContents"/>
              <w:bidi w:val="0"/>
              <w:spacing w:before="0" w:after="283"/>
              <w:jc w:val="left"/>
              <w:rPr/>
            </w:pPr>
            <w:r>
              <w:rPr/>
              <w:t xml:space="preserve">TBA </w:t>
            </w:r>
          </w:p>
        </w:tc>
        <w:tc>
          <w:tcPr>
            <w:tcW w:w="1114" w:type="dxa"/>
            <w:tcBorders/>
            <w:vAlign w:val="center"/>
          </w:tcPr>
          <w:p>
            <w:pPr>
              <w:pStyle w:val="TableContents"/>
              <w:bidi w:val="0"/>
              <w:spacing w:before="0" w:after="283"/>
              <w:jc w:val="left"/>
              <w:rPr/>
            </w:pPr>
            <w:r>
              <w:rPr/>
              <w:t xml:space="preserve">TBA </w:t>
            </w:r>
          </w:p>
        </w:tc>
        <w:tc>
          <w:tcPr>
            <w:tcW w:w="1183" w:type="dxa"/>
            <w:tcBorders/>
            <w:vAlign w:val="center"/>
          </w:tcPr>
          <w:p>
            <w:pPr>
              <w:pStyle w:val="TableContents"/>
              <w:bidi w:val="0"/>
              <w:spacing w:before="0" w:after="283"/>
              <w:jc w:val="left"/>
              <w:rPr/>
            </w:pPr>
            <w:r>
              <w:rPr/>
              <w:t xml:space="preserve">16. toukokuuta 2018 (2018-05-16) </w:t>
            </w:r>
          </w:p>
        </w:tc>
        <w:tc>
          <w:tcPr>
            <w:tcW w:w="3466"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seuraava jakso nimetty selviytyjä kausi 2</w:t>
      </w:r>
    </w:p>
    <w:p>
      <w:pPr>
        <w:pStyle w:val="TextBody"/>
        <w:bidi w:val="0"/>
        <w:jc w:val="left"/>
        <w:rPr>
          <w:b/>
          <w:u w:val="single"/>
          <w:shd w:val="clear" w:fill="FFFF00"/>
        </w:rPr>
      </w:pPr>
      <w:r>
        <w:rPr>
          <w:b/>
          <w:u w:val="single"/>
          <w:shd w:val="clear" w:fill="FFFF00"/>
        </w:rPr>
        <w:t xml:space="preserve">Asiakirjan numero 17332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Aleksanterin kuoltua vuonna 323 eaa. Chandragupta ja hänen brahminneista koostuva neuvonantajansa ja pääministerinsä </w:t>
      </w:r>
      <w:r>
        <w:rPr>
          <w:color w:val="A9A9A9"/>
        </w:rPr>
        <w:t xml:space="preserve">Chanakya </w:t>
      </w:r>
      <w:r>
        <w:rPr/>
        <w:t xml:space="preserve">aloittivat valtakunnan rakentamisen Intian luoteisosassa (nykyisessä Pakistanissa). Aleksanteri oli jättänyt satrapiat (joita klassisissa länsimaisissa lähteissä kuvataan nimellä "prefektit") paikalleen vuonna 324 eaa. Chandraguptan palkkasoturit ovat saattaneet salamurhata kaksi hänen kuvernööreistään, Nikanorin ja Filippoksen. Satrapiat, joita vastaan hän taisteli, olivat luultavasti Eudemos, joka lähti alueelta vuonna 317 eaa., ja Peithon, joka hallitsi Indus-joen lähellä sijaitsevia kaupunkeja, kunnes hänkin lähti Babyloniaan vuonna 316 eaa. Roomalainen historioitsija Justinus kuvaili noin 500 vuotta myöhemmin, kuinka "villit leijonat ja elefantit" kunnioittivat häntä vaistomaisesti ja kuinka hän valloitti luoteisosan: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ministeri chandraguptan hallinnon aikana?</w:t>
      </w:r>
    </w:p>
    <w:p>
      <w:pPr>
        <w:pStyle w:val="TextBody"/>
        <w:bidi w:val="0"/>
        <w:jc w:val="left"/>
        <w:rPr>
          <w:b/>
          <w:u w:val="single"/>
          <w:shd w:val="clear" w:fill="FFFF00"/>
        </w:rPr>
      </w:pPr>
      <w:r>
        <w:rPr>
          <w:b/>
          <w:u w:val="single"/>
          <w:shd w:val="clear" w:fill="FFFF00"/>
        </w:rPr>
        <w:t xml:space="preserve">Asiakirjan numero 17333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Kansainvälinen valaanpyyntikomissio (IWC) ilmaisi </w:t>
      </w:r>
      <w:r>
        <w:rPr>
          <w:color w:val="A9A9A9"/>
        </w:rPr>
        <w:t xml:space="preserve">vuonna 2008 </w:t>
      </w:r>
      <w:r>
        <w:rPr/>
        <w:t xml:space="preserve">huolensa Keski-Amazoniassa syötiksi käytettävistä botosista, jotka on pyydystetty, mikä on uusi ongelma, joka on levinnyt laajamittaisesti. Laji sisältyy uhanalaisten eläin- ja kasvilajien kansainvälistä kauppaa koskevan yleissopimuksen (CITES) liitteeseen II ja vaeltavien luonnonvaraisten eläinten suojelemisesta tehdyn yleissopimuksen liitteeseen II, koska sen suojelutilanne on epäsuotuisa tai se hyötyisi merkittävästi räätälöidyillä sopimuksilla järjestetystä kansainvälisestä yhteistyöstä.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amazon-joen delfiinistä tuli uhanalainen?</w:t>
      </w:r>
    </w:p>
    <w:p>
      <w:pPr>
        <w:pStyle w:val="TextBody"/>
        <w:bidi w:val="0"/>
        <w:jc w:val="left"/>
        <w:rPr>
          <w:b/>
          <w:u w:val="single"/>
          <w:shd w:val="clear" w:fill="FFFF00"/>
        </w:rPr>
      </w:pPr>
      <w:r>
        <w:rPr>
          <w:b/>
          <w:u w:val="single"/>
          <w:shd w:val="clear" w:fill="FFFF00"/>
        </w:rPr>
        <w:t xml:space="preserve">Asiakirjan numero 17334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Neliö on slangitermi, jolla viitataan </w:t>
      </w:r>
      <w:r>
        <w:rPr>
          <w:color w:val="A9A9A9"/>
        </w:rPr>
        <w:t xml:space="preserve">perinteiseen ja vanhanaikaiseen </w:t>
      </w:r>
      <w:r>
        <w:rPr/>
        <w:t xml:space="preserve">henkilöön</w:t>
      </w:r>
      <w:r>
        <w:rPr/>
        <w:t xml:space="preserve">. Tämä sanan ``square'' merkitys sai alkunsa amerikkalaisessa jazz-yhteisössä 1940-luvulla, kun viitattiin musiikillisista suuntauksista irtautuneisiin ihmisiin. Vanhemmat merkitykset sanasta "square", joka viittaa positiivisesti johonkin rehelliseen ja rehelliseen henkilöön tai asiaan, ovat peräisin 1500-luvulta.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kutsua jotakuta neliöksi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Neliö on slangia, joka tarkoittaa henkilöä, joka on perinteinen ja vanhanaikainen. Tämä sanan ``Square'' merkitys </w:t>
      </w:r>
      <w:r>
        <w:rPr>
          <w:color w:val="A9A9A9"/>
        </w:rPr>
        <w:t xml:space="preserve">sai alkunsa amerikkalaisessa jazz-yhteisössä 1940-luvulla, kun viitattiin ihmisiin, jotka eivät ole enää ajan tasalla musiikillisista trendeistä</w:t>
      </w:r>
      <w:r>
        <w:rPr/>
        <w:t xml:space="preserve">. Vanhemmat merkitykset sanasta "neliö" viittaavat positiivisesti johonkin rehelliseen ja rehelliseen henkilöön tai asiaan jo 1500-luvulta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be there or be square</w:t>
      </w:r>
    </w:p>
    <w:p>
      <w:pPr>
        <w:pStyle w:val="TextBody"/>
        <w:bidi w:val="0"/>
        <w:jc w:val="left"/>
        <w:rPr>
          <w:b/>
          <w:u w:val="single"/>
          <w:shd w:val="clear" w:fill="FFFF00"/>
        </w:rPr>
      </w:pPr>
      <w:r>
        <w:rPr>
          <w:b/>
          <w:u w:val="single"/>
          <w:shd w:val="clear" w:fill="FFFF00"/>
        </w:rPr>
        <w:t xml:space="preserve">Asiakirjan numero 17335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Velhon oppipoika (ranskaksi L'apprenti sorcier) on </w:t>
      </w:r>
      <w:r>
        <w:rPr>
          <w:color w:val="A9A9A9"/>
        </w:rPr>
        <w:t xml:space="preserve">ranskalaisen säveltäjän </w:t>
      </w:r>
      <w:r>
        <w:rPr>
          <w:color w:val="DCDCDC"/>
        </w:rPr>
        <w:t xml:space="preserve">Paul Dukasin </w:t>
      </w:r>
      <w:r>
        <w:rPr/>
        <w:t xml:space="preserve">vuonna 1897 säveltämä </w:t>
      </w:r>
      <w:r>
        <w:rPr/>
        <w:t xml:space="preserve">sinfoninen runo f-molliin.</w:t>
      </w:r>
      <w:r>
        <w:rPr/>
        <w:t xml:space="preserve"> Teoksen alaotsikko on ``Scherzo Goethen balladin jälkeen'', ja se perustuu Johann Wolfgang von Goethen samannimiseen runoon vuodelta 1797. Se on Dukasin teoksista ylivoimaisesti eniten esitetty ja levytetty, ja sen merkittävä esiintyminen Walt Disneyn vuoden 1940 Fantasia-animaatioelokuvassa on johtanut siihen, että teos on tullut laajalti tunnetuksi klassisen konserttisalin ulkopuoliselle yleisölle.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musiikin velhon oppipoika -elokuvaan.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musiikin Velhojen oppipoika -elokuvaan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musiikin Velhon oppipoika -elokuvaan.</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musiikin Velhon oppipoika -elokuvaan.</w:t>
      </w:r>
    </w:p>
    <w:p>
      <w:pPr>
        <w:pStyle w:val="TextBody"/>
        <w:bidi w:val="0"/>
        <w:jc w:val="left"/>
        <w:rPr>
          <w:b/>
          <w:u w:val="single"/>
          <w:shd w:val="clear" w:fill="FFFF00"/>
        </w:rPr>
      </w:pPr>
      <w:r>
        <w:rPr>
          <w:b/>
          <w:u w:val="single"/>
          <w:shd w:val="clear" w:fill="FFFF00"/>
        </w:rPr>
        <w:t xml:space="preserve">Asiakirjan numero 17336</w:t>
      </w:r>
    </w:p>
    <w:p>
      <w:pPr>
        <w:pStyle w:val="TextBody"/>
        <w:bidi w:val="0"/>
        <w:jc w:val="left"/>
        <w:rPr>
          <w:b/>
          <w:shd w:val="clear" w:fill="FFFF00"/>
        </w:rPr>
      </w:pPr>
      <w:r>
        <w:rPr>
          <w:b/>
          <w:shd w:val="clear" w:fill="FFFF00"/>
        </w:rPr>
        <w:t xml:space="preserve">Tekstin numero 0</w:t>
      </w:r>
    </w:p>
    <w:p>
      <w:pPr>
        <w:pStyle w:val="TextBody"/>
        <w:numPr>
          <w:ilvl w:val="0"/>
          <w:numId w:val="90"/>
        </w:numPr>
        <w:tabs>
          <w:tab w:val="clear" w:pos="1134"/>
          <w:tab w:val="left" w:leader="none" w:pos="707"/>
        </w:tabs>
        <w:bidi w:val="0"/>
        <w:spacing w:before="0" w:after="0"/>
        <w:ind w:start="707" w:hanging="283"/>
        <w:jc w:val="left"/>
        <w:rPr/>
      </w:pPr>
      <w:r>
        <w:rPr>
          <w:color w:val="A9A9A9"/>
        </w:rPr>
        <w:t xml:space="preserve">Kevin Costner </w:t>
      </w:r>
      <w:r>
        <w:rPr/>
        <w:t xml:space="preserve">komentajakapteeni Tom Farrell, Yhdysvaltain laivasto. </w:t>
      </w:r>
    </w:p>
    <w:p>
      <w:pPr>
        <w:pStyle w:val="TextBody"/>
        <w:numPr>
          <w:ilvl w:val="0"/>
          <w:numId w:val="90"/>
        </w:numPr>
        <w:tabs>
          <w:tab w:val="clear" w:pos="1134"/>
          <w:tab w:val="left" w:leader="none" w:pos="707"/>
        </w:tabs>
        <w:bidi w:val="0"/>
        <w:spacing w:before="0" w:after="0"/>
        <w:ind w:start="707" w:hanging="283"/>
        <w:jc w:val="left"/>
        <w:rPr/>
      </w:pPr>
      <w:r>
        <w:rPr/>
        <w:t xml:space="preserve">Gene Hackman puolustusministerinä David Brice </w:t>
      </w:r>
    </w:p>
    <w:p>
      <w:pPr>
        <w:pStyle w:val="TextBody"/>
        <w:numPr>
          <w:ilvl w:val="0"/>
          <w:numId w:val="90"/>
        </w:numPr>
        <w:tabs>
          <w:tab w:val="clear" w:pos="1134"/>
          <w:tab w:val="left" w:leader="none" w:pos="707"/>
        </w:tabs>
        <w:bidi w:val="0"/>
        <w:spacing w:before="0" w:after="0"/>
        <w:ind w:start="707" w:hanging="283"/>
        <w:jc w:val="left"/>
        <w:rPr/>
      </w:pPr>
      <w:r>
        <w:rPr/>
        <w:t xml:space="preserve">Will Patton (Scott Pritchard) </w:t>
      </w:r>
    </w:p>
    <w:p>
      <w:pPr>
        <w:pStyle w:val="TextBody"/>
        <w:numPr>
          <w:ilvl w:val="0"/>
          <w:numId w:val="90"/>
        </w:numPr>
        <w:tabs>
          <w:tab w:val="clear" w:pos="1134"/>
          <w:tab w:val="left" w:leader="none" w:pos="707"/>
        </w:tabs>
        <w:bidi w:val="0"/>
        <w:spacing w:before="0" w:after="0"/>
        <w:ind w:start="707" w:hanging="283"/>
        <w:jc w:val="left"/>
        <w:rPr/>
      </w:pPr>
      <w:r>
        <w:rPr/>
        <w:t xml:space="preserve">Sean Young Susan Atwellina </w:t>
      </w:r>
    </w:p>
    <w:p>
      <w:pPr>
        <w:pStyle w:val="TextBody"/>
        <w:numPr>
          <w:ilvl w:val="0"/>
          <w:numId w:val="90"/>
        </w:numPr>
        <w:tabs>
          <w:tab w:val="clear" w:pos="1134"/>
          <w:tab w:val="left" w:leader="none" w:pos="707"/>
        </w:tabs>
        <w:bidi w:val="0"/>
        <w:spacing w:before="0" w:after="0"/>
        <w:ind w:start="707" w:hanging="283"/>
        <w:jc w:val="left"/>
        <w:rPr/>
      </w:pPr>
      <w:r>
        <w:rPr/>
        <w:t xml:space="preserve">George Dzundza (Sam Hesselman) </w:t>
      </w:r>
    </w:p>
    <w:p>
      <w:pPr>
        <w:pStyle w:val="TextBody"/>
        <w:numPr>
          <w:ilvl w:val="0"/>
          <w:numId w:val="90"/>
        </w:numPr>
        <w:tabs>
          <w:tab w:val="clear" w:pos="1134"/>
          <w:tab w:val="left" w:leader="none" w:pos="707"/>
        </w:tabs>
        <w:bidi w:val="0"/>
        <w:spacing w:before="0" w:after="0"/>
        <w:ind w:start="707" w:hanging="283"/>
        <w:jc w:val="left"/>
        <w:rPr/>
      </w:pPr>
      <w:r>
        <w:rPr/>
        <w:t xml:space="preserve">Howard Duff senaattori Duvallina </w:t>
      </w:r>
    </w:p>
    <w:p>
      <w:pPr>
        <w:pStyle w:val="TextBody"/>
        <w:numPr>
          <w:ilvl w:val="0"/>
          <w:numId w:val="90"/>
        </w:numPr>
        <w:tabs>
          <w:tab w:val="clear" w:pos="1134"/>
          <w:tab w:val="left" w:leader="none" w:pos="707"/>
        </w:tabs>
        <w:bidi w:val="0"/>
        <w:spacing w:before="0" w:after="0"/>
        <w:ind w:start="707" w:hanging="283"/>
        <w:jc w:val="left"/>
        <w:rPr/>
      </w:pPr>
      <w:r>
        <w:rPr/>
        <w:t xml:space="preserve">Jason Bernard majuri Donovanina, CID </w:t>
      </w:r>
    </w:p>
    <w:p>
      <w:pPr>
        <w:pStyle w:val="TextBody"/>
        <w:numPr>
          <w:ilvl w:val="0"/>
          <w:numId w:val="90"/>
        </w:numPr>
        <w:tabs>
          <w:tab w:val="clear" w:pos="1134"/>
          <w:tab w:val="left" w:leader="none" w:pos="707"/>
        </w:tabs>
        <w:bidi w:val="0"/>
        <w:spacing w:before="0" w:after="0"/>
        <w:ind w:start="707" w:hanging="283"/>
        <w:jc w:val="left"/>
        <w:rPr/>
      </w:pPr>
      <w:r>
        <w:rPr/>
        <w:t xml:space="preserve">Fred Dalton Thompson (CIA:n johtaja Marshall) </w:t>
      </w:r>
    </w:p>
    <w:p>
      <w:pPr>
        <w:pStyle w:val="TextBody"/>
        <w:numPr>
          <w:ilvl w:val="0"/>
          <w:numId w:val="90"/>
        </w:numPr>
        <w:tabs>
          <w:tab w:val="clear" w:pos="1134"/>
          <w:tab w:val="left" w:leader="none" w:pos="707"/>
        </w:tabs>
        <w:bidi w:val="0"/>
        <w:spacing w:before="0" w:after="0"/>
        <w:ind w:start="707" w:hanging="283"/>
        <w:jc w:val="left"/>
        <w:rPr/>
      </w:pPr>
      <w:r>
        <w:rPr/>
        <w:t xml:space="preserve">Iman Nina Beka </w:t>
      </w:r>
    </w:p>
    <w:p>
      <w:pPr>
        <w:pStyle w:val="TextBody"/>
        <w:numPr>
          <w:ilvl w:val="0"/>
          <w:numId w:val="90"/>
        </w:numPr>
        <w:tabs>
          <w:tab w:val="clear" w:pos="1134"/>
          <w:tab w:val="left" w:leader="none" w:pos="707"/>
        </w:tabs>
        <w:bidi w:val="0"/>
        <w:ind w:start="707" w:hanging="283"/>
        <w:jc w:val="left"/>
        <w:rPr/>
      </w:pPr>
      <w:r>
        <w:rPr/>
        <w:t xml:space="preserve">Michael Shillo (Schiller)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elokuvassa No Way Out</w:t>
      </w:r>
    </w:p>
    <w:p>
      <w:pPr>
        <w:pStyle w:val="TextBody"/>
        <w:bidi w:val="0"/>
        <w:jc w:val="left"/>
        <w:rPr>
          <w:b/>
          <w:u w:val="single"/>
          <w:shd w:val="clear" w:fill="FFFF00"/>
        </w:rPr>
      </w:pPr>
      <w:r>
        <w:rPr>
          <w:b/>
          <w:u w:val="single"/>
          <w:shd w:val="clear" w:fill="FFFF00"/>
        </w:rPr>
        <w:t xml:space="preserve">Asiakirjan numero 17337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Harry Bailey </w:t>
      </w:r>
      <w:r>
        <w:rPr/>
        <w:t xml:space="preserve">omistaa Tabard Innin, josta pyhiinvaellus alkaa. Hän suostuu osallistumaan pyhiinvaellukseen ja lupaa tuomita tarinat ja pyhiinvaeltajien väliset riidat.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isännän nimi Canterburyn tarinoissa?</w:t>
      </w:r>
    </w:p>
    <w:p>
      <w:pPr>
        <w:pStyle w:val="TextBody"/>
        <w:bidi w:val="0"/>
        <w:jc w:val="left"/>
        <w:rPr>
          <w:b/>
          <w:u w:val="single"/>
          <w:shd w:val="clear" w:fill="FFFF00"/>
        </w:rPr>
      </w:pPr>
      <w:r>
        <w:rPr>
          <w:b/>
          <w:u w:val="single"/>
          <w:shd w:val="clear" w:fill="FFFF00"/>
        </w:rPr>
        <w:t xml:space="preserve">Asiakirjan numero 17338</w:t>
      </w:r>
    </w:p>
    <w:p>
      <w:pPr>
        <w:pStyle w:val="TextBody"/>
        <w:bidi w:val="0"/>
        <w:jc w:val="left"/>
        <w:rPr>
          <w:b/>
          <w:shd w:val="clear" w:fill="FFFF00"/>
        </w:rPr>
      </w:pPr>
      <w:r>
        <w:rPr>
          <w:b/>
          <w:shd w:val="clear" w:fill="FFFF00"/>
        </w:rPr>
        <w:t xml:space="preserve">Tekstin numero 0</w:t>
      </w:r>
    </w:p>
    <w:tbl>
      <w:tblPr>
        <w:tblW w:w="6503" w:type="dxa"/>
        <w:jc w:val="left"/>
        <w:tblInd w:w="0" w:type="dxa"/>
        <w:tblLayout w:type="fixed"/>
        <w:tblCellMar>
          <w:top w:w="28" w:type="dxa"/>
          <w:left w:w="28" w:type="dxa"/>
          <w:bottom w:w="28" w:type="dxa"/>
          <w:right w:w="28" w:type="dxa"/>
        </w:tblCellMar>
      </w:tblPr>
      <w:tblGrid>
        <w:gridCol w:w="3511"/>
        <w:gridCol w:w="1186"/>
        <w:gridCol w:w="631"/>
        <w:gridCol w:w="1021"/>
        <w:gridCol w:w="154"/>
      </w:tblGrid>
      <w:tr>
        <w:trPr/>
        <w:tc>
          <w:tcPr>
            <w:tcW w:w="3511" w:type="dxa"/>
            <w:tcBorders/>
            <w:vAlign w:val="center"/>
          </w:tcPr>
          <w:p>
            <w:pPr>
              <w:pStyle w:val="TableHeading"/>
              <w:suppressLineNumbers/>
              <w:bidi w:val="0"/>
              <w:spacing w:before="0" w:after="283"/>
              <w:jc w:val="center"/>
              <w:rPr/>
            </w:pPr>
            <w:r>
              <w:rPr/>
              <w:t xml:space="preserve">Nisäkäs Tiineysaika (päivää) </w:t>
            </w:r>
          </w:p>
        </w:tc>
        <w:tc>
          <w:tcPr>
            <w:tcW w:w="1186" w:type="dxa"/>
            <w:tcBorders/>
            <w:vAlign w:val="center"/>
          </w:tcPr>
          <w:p>
            <w:pPr>
              <w:pStyle w:val="TableHeading"/>
              <w:suppressLineNumbers/>
              <w:bidi w:val="0"/>
              <w:spacing w:before="0" w:after="283"/>
              <w:jc w:val="center"/>
              <w:rPr/>
            </w:pPr>
            <w:r>
              <w:rPr/>
              <w:t xml:space="preserve">Viite </w:t>
            </w:r>
          </w:p>
        </w:tc>
        <w:tc>
          <w:tcPr>
            <w:tcW w:w="631" w:type="dxa"/>
            <w:tcBorders/>
          </w:tcPr>
          <w:p>
            <w:pPr>
              <w:pStyle w:val="TableContents"/>
              <w:bidi w:val="0"/>
              <w:spacing w:before="0" w:after="283"/>
              <w:jc w:val="left"/>
              <w:rPr>
                <w:sz w:val="4"/>
                <w:szCs w:val="4"/>
              </w:rPr>
            </w:pPr>
            <w:r>
              <w:rPr>
                <w:sz w:val="4"/>
                <w:szCs w:val="4"/>
              </w:rPr>
            </w:r>
          </w:p>
        </w:tc>
        <w:tc>
          <w:tcPr>
            <w:tcW w:w="1021" w:type="dxa"/>
            <w:tcBorders/>
          </w:tcPr>
          <w:p>
            <w:pPr>
              <w:pStyle w:val="TableContents"/>
              <w:bidi w:val="0"/>
              <w:spacing w:before="0" w:after="283"/>
              <w:jc w:val="left"/>
              <w:rPr>
                <w:sz w:val="4"/>
                <w:szCs w:val="4"/>
              </w:rPr>
            </w:pPr>
            <w:r>
              <w:rPr>
                <w:sz w:val="4"/>
                <w:szCs w:val="4"/>
              </w:rPr>
            </w:r>
          </w:p>
        </w:tc>
        <w:tc>
          <w:tcPr>
            <w:tcW w:w="154" w:type="dxa"/>
            <w:tcBorders/>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Heading"/>
              <w:bidi w:val="0"/>
              <w:spacing w:before="0" w:after="283"/>
              <w:rPr>
                <w:sz w:val="4"/>
                <w:szCs w:val="4"/>
              </w:rPr>
            </w:pPr>
            <w:r>
              <w:rPr>
                <w:sz w:val="4"/>
                <w:szCs w:val="4"/>
              </w:rPr>
            </w:r>
          </w:p>
        </w:tc>
        <w:tc>
          <w:tcPr>
            <w:tcW w:w="1186" w:type="dxa"/>
            <w:tcBorders/>
            <w:vAlign w:val="center"/>
          </w:tcPr>
          <w:p>
            <w:pPr>
              <w:pStyle w:val="TableHeading"/>
              <w:suppressLineNumbers/>
              <w:bidi w:val="0"/>
              <w:spacing w:before="0" w:after="283"/>
              <w:jc w:val="center"/>
              <w:rPr/>
            </w:pPr>
            <w:r>
              <w:rPr/>
              <w:t xml:space="preserve">Min </w:t>
            </w:r>
          </w:p>
        </w:tc>
        <w:tc>
          <w:tcPr>
            <w:tcW w:w="631" w:type="dxa"/>
            <w:tcBorders/>
            <w:vAlign w:val="center"/>
          </w:tcPr>
          <w:p>
            <w:pPr>
              <w:pStyle w:val="TableHeading"/>
              <w:suppressLineNumbers/>
              <w:bidi w:val="0"/>
              <w:spacing w:before="0" w:after="283"/>
              <w:jc w:val="center"/>
              <w:rPr/>
            </w:pPr>
            <w:r>
              <w:rPr/>
              <w:t xml:space="preserve">Max </w:t>
            </w:r>
          </w:p>
        </w:tc>
        <w:tc>
          <w:tcPr>
            <w:tcW w:w="1021" w:type="dxa"/>
            <w:tcBorders/>
            <w:vAlign w:val="center"/>
          </w:tcPr>
          <w:p>
            <w:pPr>
              <w:pStyle w:val="TableHeading"/>
              <w:suppressLineNumbers/>
              <w:bidi w:val="0"/>
              <w:spacing w:before="0" w:after="283"/>
              <w:jc w:val="center"/>
              <w:rPr/>
            </w:pPr>
            <w:r>
              <w:rPr/>
              <w:t xml:space="preserve">Keskimääräinen </w:t>
            </w:r>
          </w:p>
        </w:tc>
        <w:tc>
          <w:tcPr>
            <w:tcW w:w="154" w:type="dxa"/>
            <w:tcBorders/>
            <w:vAlign w:val="center"/>
          </w:tcPr>
          <w:p>
            <w:pPr>
              <w:pStyle w:val="TableHeading"/>
              <w:bidi w:val="0"/>
              <w:spacing w:before="0" w:after="283"/>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Alpakka </w:t>
            </w:r>
          </w:p>
        </w:tc>
        <w:tc>
          <w:tcPr>
            <w:tcW w:w="118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345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Paviaani </w:t>
            </w:r>
          </w:p>
        </w:tc>
        <w:tc>
          <w:tcPr>
            <w:tcW w:w="118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187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Karhu (musta) </w:t>
            </w:r>
          </w:p>
        </w:tc>
        <w:tc>
          <w:tcPr>
            <w:tcW w:w="118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220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Karhu (harmaakarhu) </w:t>
            </w:r>
          </w:p>
        </w:tc>
        <w:tc>
          <w:tcPr>
            <w:tcW w:w="118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215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Karhu (jääkarhu) </w:t>
            </w:r>
          </w:p>
        </w:tc>
        <w:tc>
          <w:tcPr>
            <w:tcW w:w="118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241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Majava </w:t>
            </w:r>
          </w:p>
        </w:tc>
        <w:tc>
          <w:tcPr>
            <w:tcW w:w="118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122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Amerikanbiisoni </w:t>
            </w:r>
          </w:p>
        </w:tc>
        <w:tc>
          <w:tcPr>
            <w:tcW w:w="118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217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Kameli (baktrialainen) </w:t>
            </w:r>
          </w:p>
        </w:tc>
        <w:tc>
          <w:tcPr>
            <w:tcW w:w="1186" w:type="dxa"/>
            <w:tcBorders/>
            <w:vAlign w:val="center"/>
          </w:tcPr>
          <w:p>
            <w:pPr>
              <w:pStyle w:val="TableContents"/>
              <w:bidi w:val="0"/>
              <w:spacing w:before="0" w:after="283"/>
              <w:jc w:val="left"/>
              <w:rPr/>
            </w:pPr>
            <w:r>
              <w:rPr/>
              <w:t xml:space="preserve">360 </w:t>
            </w:r>
          </w:p>
        </w:tc>
        <w:tc>
          <w:tcPr>
            <w:tcW w:w="631" w:type="dxa"/>
            <w:tcBorders/>
            <w:vAlign w:val="center"/>
          </w:tcPr>
          <w:p>
            <w:pPr>
              <w:pStyle w:val="TableContents"/>
              <w:bidi w:val="0"/>
              <w:spacing w:before="0" w:after="283"/>
              <w:jc w:val="left"/>
              <w:rPr/>
            </w:pPr>
            <w:r>
              <w:rPr/>
              <w:t xml:space="preserve">420 </w:t>
            </w:r>
          </w:p>
        </w:tc>
        <w:tc>
          <w:tcPr>
            <w:tcW w:w="1021" w:type="dxa"/>
            <w:tcBorders/>
            <w:vAlign w:val="center"/>
          </w:tcPr>
          <w:p>
            <w:pPr>
              <w:pStyle w:val="TableContents"/>
              <w:bidi w:val="0"/>
              <w:spacing w:before="0" w:after="283"/>
              <w:jc w:val="left"/>
              <w:rPr/>
            </w:pPr>
            <w:r>
              <w:rPr/>
              <w:t xml:space="preserve">390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Kissa (kotieläin) </w:t>
            </w:r>
          </w:p>
        </w:tc>
        <w:tc>
          <w:tcPr>
            <w:tcW w:w="1186" w:type="dxa"/>
            <w:tcBorders/>
            <w:vAlign w:val="center"/>
          </w:tcPr>
          <w:p>
            <w:pPr>
              <w:pStyle w:val="TableContents"/>
              <w:bidi w:val="0"/>
              <w:spacing w:before="0" w:after="283"/>
              <w:jc w:val="left"/>
              <w:rPr/>
            </w:pPr>
            <w:r>
              <w:rPr/>
              <w:t xml:space="preserve">58 </w:t>
            </w:r>
          </w:p>
        </w:tc>
        <w:tc>
          <w:tcPr>
            <w:tcW w:w="631" w:type="dxa"/>
            <w:tcBorders/>
            <w:vAlign w:val="center"/>
          </w:tcPr>
          <w:p>
            <w:pPr>
              <w:pStyle w:val="TableContents"/>
              <w:bidi w:val="0"/>
              <w:spacing w:before="0" w:after="283"/>
              <w:jc w:val="left"/>
              <w:rPr/>
            </w:pPr>
            <w:r>
              <w:rPr/>
              <w:t xml:space="preserve">67 </w:t>
            </w:r>
          </w:p>
        </w:tc>
        <w:tc>
          <w:tcPr>
            <w:tcW w:w="1021" w:type="dxa"/>
            <w:tcBorders/>
            <w:vAlign w:val="center"/>
          </w:tcPr>
          <w:p>
            <w:pPr>
              <w:pStyle w:val="TableContents"/>
              <w:bidi w:val="0"/>
              <w:spacing w:before="0" w:after="283"/>
              <w:jc w:val="left"/>
              <w:rPr/>
            </w:pPr>
            <w:r>
              <w:rPr/>
              <w:t xml:space="preserve">64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Simpanssi </w:t>
            </w:r>
          </w:p>
        </w:tc>
        <w:tc>
          <w:tcPr>
            <w:tcW w:w="1186" w:type="dxa"/>
            <w:tcBorders/>
            <w:vAlign w:val="center"/>
          </w:tcPr>
          <w:p>
            <w:pPr>
              <w:pStyle w:val="TableContents"/>
              <w:bidi w:val="0"/>
              <w:spacing w:before="0" w:after="283"/>
              <w:jc w:val="left"/>
              <w:rPr/>
            </w:pPr>
            <w:r>
              <w:rPr/>
              <w:t xml:space="preserve">230 </w:t>
            </w:r>
          </w:p>
        </w:tc>
        <w:tc>
          <w:tcPr>
            <w:tcW w:w="631" w:type="dxa"/>
            <w:tcBorders/>
            <w:vAlign w:val="center"/>
          </w:tcPr>
          <w:p>
            <w:pPr>
              <w:pStyle w:val="TableContents"/>
              <w:bidi w:val="0"/>
              <w:spacing w:before="0" w:after="283"/>
              <w:jc w:val="left"/>
              <w:rPr/>
            </w:pPr>
            <w:r>
              <w:rPr/>
              <w:t xml:space="preserve">250 </w:t>
            </w:r>
          </w:p>
        </w:tc>
        <w:tc>
          <w:tcPr>
            <w:tcW w:w="1021" w:type="dxa"/>
            <w:tcBorders/>
            <w:vAlign w:val="center"/>
          </w:tcPr>
          <w:p>
            <w:pPr>
              <w:pStyle w:val="TableContents"/>
              <w:bidi w:val="0"/>
              <w:spacing w:before="0" w:after="283"/>
              <w:jc w:val="left"/>
              <w:rPr/>
            </w:pPr>
            <w:r>
              <w:rPr/>
              <w:t xml:space="preserve">240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Chinchilla </w:t>
            </w:r>
          </w:p>
        </w:tc>
        <w:tc>
          <w:tcPr>
            <w:tcW w:w="1186" w:type="dxa"/>
            <w:tcBorders/>
            <w:vAlign w:val="center"/>
          </w:tcPr>
          <w:p>
            <w:pPr>
              <w:pStyle w:val="TableContents"/>
              <w:bidi w:val="0"/>
              <w:spacing w:before="0" w:after="283"/>
              <w:jc w:val="left"/>
              <w:rPr/>
            </w:pPr>
            <w:r>
              <w:rPr/>
              <w:t xml:space="preserve">105 </w:t>
            </w:r>
          </w:p>
        </w:tc>
        <w:tc>
          <w:tcPr>
            <w:tcW w:w="631" w:type="dxa"/>
            <w:tcBorders/>
            <w:vAlign w:val="center"/>
          </w:tcPr>
          <w:p>
            <w:pPr>
              <w:pStyle w:val="TableContents"/>
              <w:bidi w:val="0"/>
              <w:spacing w:before="0" w:after="283"/>
              <w:jc w:val="left"/>
              <w:rPr/>
            </w:pPr>
            <w:r>
              <w:rPr/>
              <w:t xml:space="preserve">115 </w:t>
            </w:r>
          </w:p>
        </w:tc>
        <w:tc>
          <w:tcPr>
            <w:tcW w:w="1021" w:type="dxa"/>
            <w:tcBorders/>
            <w:vAlign w:val="center"/>
          </w:tcPr>
          <w:p>
            <w:pPr>
              <w:pStyle w:val="TableContents"/>
              <w:bidi w:val="0"/>
              <w:spacing w:before="0" w:after="283"/>
              <w:jc w:val="left"/>
              <w:rPr/>
            </w:pPr>
            <w:r>
              <w:rPr/>
              <w:t xml:space="preserve">110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Maaorava </w:t>
            </w:r>
          </w:p>
        </w:tc>
        <w:tc>
          <w:tcPr>
            <w:tcW w:w="118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31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Lehmä </w:t>
            </w:r>
          </w:p>
        </w:tc>
        <w:tc>
          <w:tcPr>
            <w:tcW w:w="1186" w:type="dxa"/>
            <w:tcBorders/>
            <w:vAlign w:val="center"/>
          </w:tcPr>
          <w:p>
            <w:pPr>
              <w:pStyle w:val="TableContents"/>
              <w:bidi w:val="0"/>
              <w:spacing w:before="0" w:after="283"/>
              <w:jc w:val="left"/>
              <w:rPr/>
            </w:pPr>
            <w:r>
              <w:rPr/>
              <w:t xml:space="preserve">279 </w:t>
            </w:r>
          </w:p>
        </w:tc>
        <w:tc>
          <w:tcPr>
            <w:tcW w:w="631" w:type="dxa"/>
            <w:tcBorders/>
            <w:vAlign w:val="center"/>
          </w:tcPr>
          <w:p>
            <w:pPr>
              <w:pStyle w:val="TableContents"/>
              <w:bidi w:val="0"/>
              <w:spacing w:before="0" w:after="283"/>
              <w:jc w:val="left"/>
              <w:rPr/>
            </w:pPr>
            <w:r>
              <w:rPr/>
              <w:t xml:space="preserve">292 </w:t>
            </w:r>
          </w:p>
        </w:tc>
        <w:tc>
          <w:tcPr>
            <w:tcW w:w="1021" w:type="dxa"/>
            <w:tcBorders/>
            <w:vAlign w:val="center"/>
          </w:tcPr>
          <w:p>
            <w:pPr>
              <w:pStyle w:val="TableContents"/>
              <w:bidi w:val="0"/>
              <w:spacing w:before="0" w:after="283"/>
              <w:jc w:val="left"/>
              <w:rPr/>
            </w:pPr>
            <w:r>
              <w:rPr/>
              <w:t xml:space="preserve">286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Peura (valkohäntäpeura) </w:t>
            </w:r>
          </w:p>
        </w:tc>
        <w:tc>
          <w:tcPr>
            <w:tcW w:w="118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201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Koira (kotieläin) </w:t>
            </w:r>
          </w:p>
        </w:tc>
        <w:tc>
          <w:tcPr>
            <w:tcW w:w="1186" w:type="dxa"/>
            <w:tcBorders/>
            <w:vAlign w:val="center"/>
          </w:tcPr>
          <w:p>
            <w:pPr>
              <w:pStyle w:val="TableContents"/>
              <w:bidi w:val="0"/>
              <w:spacing w:before="0" w:after="283"/>
              <w:jc w:val="left"/>
              <w:rPr/>
            </w:pPr>
            <w:r>
              <w:rPr/>
              <w:t xml:space="preserve">58 </w:t>
            </w:r>
          </w:p>
        </w:tc>
        <w:tc>
          <w:tcPr>
            <w:tcW w:w="631" w:type="dxa"/>
            <w:tcBorders/>
            <w:vAlign w:val="center"/>
          </w:tcPr>
          <w:p>
            <w:pPr>
              <w:pStyle w:val="TableContents"/>
              <w:bidi w:val="0"/>
              <w:spacing w:before="0" w:after="283"/>
              <w:jc w:val="left"/>
              <w:rPr/>
            </w:pPr>
            <w:r>
              <w:rPr/>
              <w:t xml:space="preserve">65 </w:t>
            </w:r>
          </w:p>
        </w:tc>
        <w:tc>
          <w:tcPr>
            <w:tcW w:w="1021" w:type="dxa"/>
            <w:tcBorders/>
            <w:vAlign w:val="center"/>
          </w:tcPr>
          <w:p>
            <w:pPr>
              <w:pStyle w:val="TableContents"/>
              <w:bidi w:val="0"/>
              <w:spacing w:before="0" w:after="283"/>
              <w:jc w:val="left"/>
              <w:rPr/>
            </w:pPr>
            <w:r>
              <w:rPr/>
              <w:t xml:space="preserve">61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Aasi </w:t>
            </w:r>
          </w:p>
        </w:tc>
        <w:tc>
          <w:tcPr>
            <w:tcW w:w="118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365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Elefantti (aasialainen) </w:t>
            </w:r>
          </w:p>
        </w:tc>
        <w:tc>
          <w:tcPr>
            <w:tcW w:w="118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617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Elefantti (afrikkalainen) </w:t>
            </w:r>
          </w:p>
        </w:tc>
        <w:tc>
          <w:tcPr>
            <w:tcW w:w="118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645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Hirvi (wapiti) </w:t>
            </w:r>
          </w:p>
        </w:tc>
        <w:tc>
          <w:tcPr>
            <w:tcW w:w="1186" w:type="dxa"/>
            <w:tcBorders/>
            <w:vAlign w:val="center"/>
          </w:tcPr>
          <w:p>
            <w:pPr>
              <w:pStyle w:val="TableContents"/>
              <w:bidi w:val="0"/>
              <w:spacing w:before="0" w:after="283"/>
              <w:jc w:val="left"/>
              <w:rPr/>
            </w:pPr>
            <w:r>
              <w:rPr/>
              <w:t xml:space="preserve">240 </w:t>
            </w:r>
          </w:p>
        </w:tc>
        <w:tc>
          <w:tcPr>
            <w:tcW w:w="631" w:type="dxa"/>
            <w:tcBorders/>
            <w:vAlign w:val="center"/>
          </w:tcPr>
          <w:p>
            <w:pPr>
              <w:pStyle w:val="TableContents"/>
              <w:bidi w:val="0"/>
              <w:spacing w:before="0" w:after="283"/>
              <w:jc w:val="left"/>
              <w:rPr/>
            </w:pPr>
            <w:r>
              <w:rPr/>
              <w:t xml:space="preserve">250 </w:t>
            </w:r>
          </w:p>
        </w:tc>
        <w:tc>
          <w:tcPr>
            <w:tcW w:w="1021" w:type="dxa"/>
            <w:tcBorders/>
            <w:vAlign w:val="center"/>
          </w:tcPr>
          <w:p>
            <w:pPr>
              <w:pStyle w:val="TableContents"/>
              <w:bidi w:val="0"/>
              <w:spacing w:before="0" w:after="283"/>
              <w:jc w:val="left"/>
              <w:rPr/>
            </w:pPr>
            <w:r>
              <w:rPr/>
              <w:t xml:space="preserve">245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Euroopan minkki </w:t>
            </w:r>
          </w:p>
        </w:tc>
        <w:tc>
          <w:tcPr>
            <w:tcW w:w="1186" w:type="dxa"/>
            <w:tcBorders/>
            <w:vAlign w:val="center"/>
          </w:tcPr>
          <w:p>
            <w:pPr>
              <w:pStyle w:val="TableContents"/>
              <w:bidi w:val="0"/>
              <w:spacing w:before="0" w:after="283"/>
              <w:jc w:val="left"/>
              <w:rPr/>
            </w:pPr>
            <w:r>
              <w:rPr/>
              <w:t xml:space="preserve">38 </w:t>
            </w:r>
          </w:p>
        </w:tc>
        <w:tc>
          <w:tcPr>
            <w:tcW w:w="631" w:type="dxa"/>
            <w:tcBorders/>
            <w:vAlign w:val="center"/>
          </w:tcPr>
          <w:p>
            <w:pPr>
              <w:pStyle w:val="TableContents"/>
              <w:bidi w:val="0"/>
              <w:spacing w:before="0" w:after="283"/>
              <w:jc w:val="left"/>
              <w:rPr/>
            </w:pPr>
            <w:r>
              <w:rPr/>
              <w:t xml:space="preserve">76 </w:t>
            </w:r>
          </w:p>
        </w:tc>
        <w:tc>
          <w:tcPr>
            <w:tcW w:w="1021" w:type="dxa"/>
            <w:tcBorders/>
            <w:vAlign w:val="center"/>
          </w:tcPr>
          <w:p>
            <w:pPr>
              <w:pStyle w:val="TableContents"/>
              <w:bidi w:val="0"/>
              <w:spacing w:before="0" w:after="283"/>
              <w:jc w:val="left"/>
              <w:rPr/>
            </w:pPr>
            <w:r>
              <w:rPr/>
              <w:t xml:space="preserve">57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Fretti (kotieläin) </w:t>
            </w:r>
          </w:p>
        </w:tc>
        <w:tc>
          <w:tcPr>
            <w:tcW w:w="1186" w:type="dxa"/>
            <w:tcBorders/>
            <w:vAlign w:val="center"/>
          </w:tcPr>
          <w:p>
            <w:pPr>
              <w:pStyle w:val="TableContents"/>
              <w:bidi w:val="0"/>
              <w:spacing w:before="0" w:after="283"/>
              <w:jc w:val="left"/>
              <w:rPr/>
            </w:pPr>
            <w:r>
              <w:rPr/>
              <w:t xml:space="preserve">41 </w:t>
            </w:r>
          </w:p>
        </w:tc>
        <w:tc>
          <w:tcPr>
            <w:tcW w:w="631" w:type="dxa"/>
            <w:tcBorders/>
            <w:vAlign w:val="center"/>
          </w:tcPr>
          <w:p>
            <w:pPr>
              <w:pStyle w:val="TableContents"/>
              <w:bidi w:val="0"/>
              <w:spacing w:before="0" w:after="283"/>
              <w:jc w:val="left"/>
              <w:rPr/>
            </w:pPr>
            <w:r>
              <w:rPr/>
              <w:t xml:space="preserve">42 </w:t>
            </w:r>
          </w:p>
        </w:tc>
        <w:tc>
          <w:tcPr>
            <w:tcW w:w="1021" w:type="dxa"/>
            <w:tcBorders/>
            <w:vAlign w:val="center"/>
          </w:tcPr>
          <w:p>
            <w:pPr>
              <w:pStyle w:val="TableContents"/>
              <w:bidi w:val="0"/>
              <w:spacing w:before="0" w:after="283"/>
              <w:jc w:val="left"/>
              <w:rPr/>
            </w:pPr>
            <w:r>
              <w:rPr/>
              <w:t xml:space="preserve">41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Kettu (punainen) </w:t>
            </w:r>
          </w:p>
        </w:tc>
        <w:tc>
          <w:tcPr>
            <w:tcW w:w="118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52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Gerbiili </w:t>
            </w:r>
          </w:p>
        </w:tc>
        <w:tc>
          <w:tcPr>
            <w:tcW w:w="1186" w:type="dxa"/>
            <w:tcBorders/>
            <w:vAlign w:val="center"/>
          </w:tcPr>
          <w:p>
            <w:pPr>
              <w:pStyle w:val="TableContents"/>
              <w:bidi w:val="0"/>
              <w:spacing w:before="0" w:after="283"/>
              <w:jc w:val="left"/>
              <w:rPr/>
            </w:pPr>
            <w:r>
              <w:rPr/>
              <w:t xml:space="preserve">22 </w:t>
            </w:r>
          </w:p>
        </w:tc>
        <w:tc>
          <w:tcPr>
            <w:tcW w:w="631" w:type="dxa"/>
            <w:tcBorders/>
            <w:vAlign w:val="center"/>
          </w:tcPr>
          <w:p>
            <w:pPr>
              <w:pStyle w:val="TableContents"/>
              <w:bidi w:val="0"/>
              <w:spacing w:before="0" w:after="283"/>
              <w:jc w:val="left"/>
              <w:rPr/>
            </w:pPr>
            <w:r>
              <w:rPr/>
              <w:t xml:space="preserve">26 </w:t>
            </w:r>
          </w:p>
        </w:tc>
        <w:tc>
          <w:tcPr>
            <w:tcW w:w="1021" w:type="dxa"/>
            <w:tcBorders/>
            <w:vAlign w:val="center"/>
          </w:tcPr>
          <w:p>
            <w:pPr>
              <w:pStyle w:val="TableContents"/>
              <w:bidi w:val="0"/>
              <w:spacing w:before="0" w:after="283"/>
              <w:jc w:val="left"/>
              <w:rPr/>
            </w:pPr>
            <w:r>
              <w:rPr/>
              <w:t xml:space="preserve">24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Kirahvi </w:t>
            </w:r>
          </w:p>
        </w:tc>
        <w:tc>
          <w:tcPr>
            <w:tcW w:w="1186" w:type="dxa"/>
            <w:tcBorders/>
            <w:vAlign w:val="center"/>
          </w:tcPr>
          <w:p>
            <w:pPr>
              <w:pStyle w:val="TableContents"/>
              <w:bidi w:val="0"/>
              <w:spacing w:before="0" w:after="283"/>
              <w:jc w:val="left"/>
              <w:rPr/>
            </w:pPr>
            <w:r>
              <w:rPr/>
              <w:t xml:space="preserve">420 </w:t>
            </w:r>
          </w:p>
        </w:tc>
        <w:tc>
          <w:tcPr>
            <w:tcW w:w="631" w:type="dxa"/>
            <w:tcBorders/>
            <w:vAlign w:val="center"/>
          </w:tcPr>
          <w:p>
            <w:pPr>
              <w:pStyle w:val="TableContents"/>
              <w:bidi w:val="0"/>
              <w:spacing w:before="0" w:after="283"/>
              <w:jc w:val="left"/>
              <w:rPr/>
            </w:pPr>
            <w:r>
              <w:rPr/>
              <w:t xml:space="preserve">450 </w:t>
            </w:r>
          </w:p>
        </w:tc>
        <w:tc>
          <w:tcPr>
            <w:tcW w:w="1021" w:type="dxa"/>
            <w:tcBorders/>
            <w:vAlign w:val="center"/>
          </w:tcPr>
          <w:p>
            <w:pPr>
              <w:pStyle w:val="TableContents"/>
              <w:bidi w:val="0"/>
              <w:spacing w:before="0" w:after="283"/>
              <w:jc w:val="left"/>
              <w:rPr/>
            </w:pPr>
            <w:r>
              <w:rPr/>
              <w:t xml:space="preserve">430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Vuohi (kotieläin) </w:t>
            </w:r>
          </w:p>
        </w:tc>
        <w:tc>
          <w:tcPr>
            <w:tcW w:w="1186" w:type="dxa"/>
            <w:tcBorders/>
            <w:vAlign w:val="center"/>
          </w:tcPr>
          <w:p>
            <w:pPr>
              <w:pStyle w:val="TableContents"/>
              <w:bidi w:val="0"/>
              <w:spacing w:before="0" w:after="283"/>
              <w:jc w:val="left"/>
              <w:rPr/>
            </w:pPr>
            <w:r>
              <w:rPr/>
              <w:t xml:space="preserve">145 </w:t>
            </w:r>
          </w:p>
        </w:tc>
        <w:tc>
          <w:tcPr>
            <w:tcW w:w="631" w:type="dxa"/>
            <w:tcBorders/>
            <w:vAlign w:val="center"/>
          </w:tcPr>
          <w:p>
            <w:pPr>
              <w:pStyle w:val="TableContents"/>
              <w:bidi w:val="0"/>
              <w:spacing w:before="0" w:after="283"/>
              <w:jc w:val="left"/>
              <w:rPr/>
            </w:pPr>
            <w:r>
              <w:rPr/>
              <w:t xml:space="preserve">155 </w:t>
            </w:r>
          </w:p>
        </w:tc>
        <w:tc>
          <w:tcPr>
            <w:tcW w:w="1021" w:type="dxa"/>
            <w:tcBorders/>
            <w:vAlign w:val="center"/>
          </w:tcPr>
          <w:p>
            <w:pPr>
              <w:pStyle w:val="TableContents"/>
              <w:bidi w:val="0"/>
              <w:spacing w:before="0" w:after="283"/>
              <w:jc w:val="left"/>
              <w:rPr/>
            </w:pPr>
            <w:r>
              <w:rPr/>
              <w:t xml:space="preserve">150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Gorilla </w:t>
            </w:r>
          </w:p>
        </w:tc>
        <w:tc>
          <w:tcPr>
            <w:tcW w:w="1186" w:type="dxa"/>
            <w:tcBorders/>
            <w:vAlign w:val="center"/>
          </w:tcPr>
          <w:p>
            <w:pPr>
              <w:pStyle w:val="TableContents"/>
              <w:bidi w:val="0"/>
              <w:spacing w:before="0" w:after="283"/>
              <w:jc w:val="left"/>
              <w:rPr/>
            </w:pPr>
            <w:r>
              <w:rPr/>
              <w:t xml:space="preserve">255 </w:t>
            </w:r>
          </w:p>
        </w:tc>
        <w:tc>
          <w:tcPr>
            <w:tcW w:w="631" w:type="dxa"/>
            <w:tcBorders/>
            <w:vAlign w:val="center"/>
          </w:tcPr>
          <w:p>
            <w:pPr>
              <w:pStyle w:val="TableContents"/>
              <w:bidi w:val="0"/>
              <w:spacing w:before="0" w:after="283"/>
              <w:jc w:val="left"/>
              <w:rPr/>
            </w:pPr>
            <w:r>
              <w:rPr/>
              <w:t xml:space="preserve">260 </w:t>
            </w:r>
          </w:p>
        </w:tc>
        <w:tc>
          <w:tcPr>
            <w:tcW w:w="1021" w:type="dxa"/>
            <w:tcBorders/>
            <w:vAlign w:val="center"/>
          </w:tcPr>
          <w:p>
            <w:pPr>
              <w:pStyle w:val="TableContents"/>
              <w:bidi w:val="0"/>
              <w:spacing w:before="0" w:after="283"/>
              <w:jc w:val="left"/>
              <w:rPr/>
            </w:pPr>
            <w:r>
              <w:rPr/>
              <w:t xml:space="preserve">257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Marsu </w:t>
            </w:r>
          </w:p>
        </w:tc>
        <w:tc>
          <w:tcPr>
            <w:tcW w:w="1186" w:type="dxa"/>
            <w:tcBorders/>
            <w:vAlign w:val="center"/>
          </w:tcPr>
          <w:p>
            <w:pPr>
              <w:pStyle w:val="TableContents"/>
              <w:bidi w:val="0"/>
              <w:spacing w:before="0" w:after="283"/>
              <w:jc w:val="left"/>
              <w:rPr/>
            </w:pPr>
            <w:r>
              <w:rPr/>
              <w:t xml:space="preserve">56 </w:t>
            </w:r>
          </w:p>
        </w:tc>
        <w:tc>
          <w:tcPr>
            <w:tcW w:w="631" w:type="dxa"/>
            <w:tcBorders/>
            <w:vAlign w:val="center"/>
          </w:tcPr>
          <w:p>
            <w:pPr>
              <w:pStyle w:val="TableContents"/>
              <w:bidi w:val="0"/>
              <w:spacing w:before="0" w:after="283"/>
              <w:jc w:val="left"/>
              <w:rPr/>
            </w:pPr>
            <w:r>
              <w:rPr/>
              <w:t xml:space="preserve">74 </w:t>
            </w:r>
          </w:p>
        </w:tc>
        <w:tc>
          <w:tcPr>
            <w:tcW w:w="1021" w:type="dxa"/>
            <w:tcBorders/>
            <w:vAlign w:val="center"/>
          </w:tcPr>
          <w:p>
            <w:pPr>
              <w:pStyle w:val="TableContents"/>
              <w:bidi w:val="0"/>
              <w:spacing w:before="0" w:after="283"/>
              <w:jc w:val="left"/>
              <w:rPr/>
            </w:pPr>
            <w:r>
              <w:rPr/>
              <w:t xml:space="preserve">65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Hamsteri </w:t>
            </w:r>
          </w:p>
        </w:tc>
        <w:tc>
          <w:tcPr>
            <w:tcW w:w="1186" w:type="dxa"/>
            <w:tcBorders/>
            <w:vAlign w:val="center"/>
          </w:tcPr>
          <w:p>
            <w:pPr>
              <w:pStyle w:val="TableContents"/>
              <w:bidi w:val="0"/>
              <w:spacing w:before="0" w:after="283"/>
              <w:jc w:val="left"/>
              <w:rPr/>
            </w:pPr>
            <w:r>
              <w:rPr/>
              <w:t xml:space="preserve">16 </w:t>
            </w:r>
          </w:p>
        </w:tc>
        <w:tc>
          <w:tcPr>
            <w:tcW w:w="631" w:type="dxa"/>
            <w:tcBorders/>
            <w:vAlign w:val="center"/>
          </w:tcPr>
          <w:p>
            <w:pPr>
              <w:pStyle w:val="TableContents"/>
              <w:bidi w:val="0"/>
              <w:spacing w:before="0" w:after="283"/>
              <w:jc w:val="left"/>
              <w:rPr/>
            </w:pPr>
            <w:r>
              <w:rPr/>
              <w:t xml:space="preserve">23 </w:t>
            </w:r>
          </w:p>
        </w:tc>
        <w:tc>
          <w:tcPr>
            <w:tcW w:w="1021" w:type="dxa"/>
            <w:tcBorders/>
            <w:vAlign w:val="center"/>
          </w:tcPr>
          <w:p>
            <w:pPr>
              <w:pStyle w:val="TableContents"/>
              <w:bidi w:val="0"/>
              <w:spacing w:before="0" w:after="283"/>
              <w:jc w:val="left"/>
              <w:rPr/>
            </w:pPr>
            <w:r>
              <w:rPr/>
              <w:t xml:space="preserve">20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Hippopotamus </w:t>
            </w:r>
          </w:p>
        </w:tc>
        <w:tc>
          <w:tcPr>
            <w:tcW w:w="1186" w:type="dxa"/>
            <w:tcBorders/>
            <w:vAlign w:val="center"/>
          </w:tcPr>
          <w:p>
            <w:pPr>
              <w:pStyle w:val="TableContents"/>
              <w:bidi w:val="0"/>
              <w:spacing w:before="0" w:after="283"/>
              <w:jc w:val="left"/>
              <w:rPr/>
            </w:pPr>
            <w:r>
              <w:rPr/>
              <w:t xml:space="preserve">225 </w:t>
            </w:r>
          </w:p>
        </w:tc>
        <w:tc>
          <w:tcPr>
            <w:tcW w:w="631" w:type="dxa"/>
            <w:tcBorders/>
            <w:vAlign w:val="center"/>
          </w:tcPr>
          <w:p>
            <w:pPr>
              <w:pStyle w:val="TableContents"/>
              <w:bidi w:val="0"/>
              <w:spacing w:before="0" w:after="283"/>
              <w:jc w:val="left"/>
              <w:rPr/>
            </w:pPr>
            <w:r>
              <w:rPr/>
              <w:t xml:space="preserve">250 </w:t>
            </w:r>
          </w:p>
        </w:tc>
        <w:tc>
          <w:tcPr>
            <w:tcW w:w="1021" w:type="dxa"/>
            <w:tcBorders/>
            <w:vAlign w:val="center"/>
          </w:tcPr>
          <w:p>
            <w:pPr>
              <w:pStyle w:val="TableContents"/>
              <w:bidi w:val="0"/>
              <w:spacing w:before="0" w:after="283"/>
              <w:jc w:val="left"/>
              <w:rPr/>
            </w:pPr>
            <w:r>
              <w:rPr/>
              <w:t xml:space="preserve">237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Hevonen </w:t>
            </w:r>
          </w:p>
        </w:tc>
        <w:tc>
          <w:tcPr>
            <w:tcW w:w="1186" w:type="dxa"/>
            <w:tcBorders/>
            <w:vAlign w:val="center"/>
          </w:tcPr>
          <w:p>
            <w:pPr>
              <w:pStyle w:val="TableContents"/>
              <w:bidi w:val="0"/>
              <w:spacing w:before="0" w:after="283"/>
              <w:jc w:val="left"/>
              <w:rPr/>
            </w:pPr>
            <w:r>
              <w:rPr/>
              <w:t xml:space="preserve">330 </w:t>
            </w:r>
          </w:p>
        </w:tc>
        <w:tc>
          <w:tcPr>
            <w:tcW w:w="631" w:type="dxa"/>
            <w:tcBorders/>
            <w:vAlign w:val="center"/>
          </w:tcPr>
          <w:p>
            <w:pPr>
              <w:pStyle w:val="TableContents"/>
              <w:bidi w:val="0"/>
              <w:spacing w:before="0" w:after="283"/>
              <w:jc w:val="left"/>
              <w:rPr/>
            </w:pPr>
            <w:r>
              <w:rPr/>
              <w:t xml:space="preserve">342 </w:t>
            </w:r>
          </w:p>
        </w:tc>
        <w:tc>
          <w:tcPr>
            <w:tcW w:w="1021" w:type="dxa"/>
            <w:tcBorders/>
            <w:vAlign w:val="center"/>
          </w:tcPr>
          <w:p>
            <w:pPr>
              <w:pStyle w:val="TableContents"/>
              <w:bidi w:val="0"/>
              <w:spacing w:before="0" w:after="283"/>
              <w:jc w:val="left"/>
              <w:rPr/>
            </w:pPr>
            <w:r>
              <w:rPr/>
              <w:t xml:space="preserve">336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Ihminen </w:t>
            </w:r>
          </w:p>
        </w:tc>
        <w:tc>
          <w:tcPr>
            <w:tcW w:w="1186" w:type="dxa"/>
            <w:tcBorders/>
            <w:vAlign w:val="center"/>
          </w:tcPr>
          <w:p>
            <w:pPr>
              <w:pStyle w:val="TableContents"/>
              <w:bidi w:val="0"/>
              <w:spacing w:before="0" w:after="283"/>
              <w:jc w:val="left"/>
              <w:rPr/>
            </w:pPr>
            <w:r>
              <w:rPr/>
              <w:t xml:space="preserve">259 </w:t>
            </w:r>
          </w:p>
        </w:tc>
        <w:tc>
          <w:tcPr>
            <w:tcW w:w="631" w:type="dxa"/>
            <w:tcBorders/>
            <w:vAlign w:val="center"/>
          </w:tcPr>
          <w:p>
            <w:pPr>
              <w:pStyle w:val="TableContents"/>
              <w:bidi w:val="0"/>
              <w:spacing w:before="0" w:after="283"/>
              <w:jc w:val="left"/>
              <w:rPr/>
            </w:pPr>
            <w:r>
              <w:rPr/>
              <w:t xml:space="preserve">375 </w:t>
            </w:r>
          </w:p>
        </w:tc>
        <w:tc>
          <w:tcPr>
            <w:tcW w:w="1021" w:type="dxa"/>
            <w:tcBorders/>
            <w:vAlign w:val="center"/>
          </w:tcPr>
          <w:p>
            <w:pPr>
              <w:pStyle w:val="TableContents"/>
              <w:bidi w:val="0"/>
              <w:spacing w:before="0" w:after="283"/>
              <w:jc w:val="left"/>
              <w:rPr/>
            </w:pPr>
            <w:r>
              <w:rPr/>
              <w:t xml:space="preserve">270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Kenguru </w:t>
            </w:r>
          </w:p>
        </w:tc>
        <w:tc>
          <w:tcPr>
            <w:tcW w:w="118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42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Leopardi </w:t>
            </w:r>
          </w:p>
        </w:tc>
        <w:tc>
          <w:tcPr>
            <w:tcW w:w="1186" w:type="dxa"/>
            <w:tcBorders/>
            <w:vAlign w:val="center"/>
          </w:tcPr>
          <w:p>
            <w:pPr>
              <w:pStyle w:val="TableContents"/>
              <w:bidi w:val="0"/>
              <w:spacing w:before="0" w:after="283"/>
              <w:jc w:val="left"/>
              <w:rPr/>
            </w:pPr>
            <w:r>
              <w:rPr/>
              <w:t xml:space="preserve">92 </w:t>
            </w:r>
          </w:p>
        </w:tc>
        <w:tc>
          <w:tcPr>
            <w:tcW w:w="631" w:type="dxa"/>
            <w:tcBorders/>
            <w:vAlign w:val="center"/>
          </w:tcPr>
          <w:p>
            <w:pPr>
              <w:pStyle w:val="TableContents"/>
              <w:bidi w:val="0"/>
              <w:spacing w:before="0" w:after="283"/>
              <w:jc w:val="left"/>
              <w:rPr/>
            </w:pPr>
            <w:r>
              <w:rPr/>
              <w:t xml:space="preserve">95 </w:t>
            </w:r>
          </w:p>
        </w:tc>
        <w:tc>
          <w:tcPr>
            <w:tcW w:w="1021" w:type="dxa"/>
            <w:tcBorders/>
            <w:vAlign w:val="center"/>
          </w:tcPr>
          <w:p>
            <w:pPr>
              <w:pStyle w:val="TableContents"/>
              <w:bidi w:val="0"/>
              <w:spacing w:before="0" w:after="283"/>
              <w:jc w:val="left"/>
              <w:rPr/>
            </w:pPr>
            <w:r>
              <w:rPr/>
              <w:t xml:space="preserve">93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Leijona </w:t>
            </w:r>
          </w:p>
        </w:tc>
        <w:tc>
          <w:tcPr>
            <w:tcW w:w="118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108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Lama </w:t>
            </w:r>
          </w:p>
        </w:tc>
        <w:tc>
          <w:tcPr>
            <w:tcW w:w="118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330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Minkki </w:t>
            </w:r>
          </w:p>
        </w:tc>
        <w:tc>
          <w:tcPr>
            <w:tcW w:w="1186" w:type="dxa"/>
            <w:tcBorders/>
            <w:vAlign w:val="center"/>
          </w:tcPr>
          <w:p>
            <w:pPr>
              <w:pStyle w:val="TableContents"/>
              <w:bidi w:val="0"/>
              <w:spacing w:before="0" w:after="283"/>
              <w:jc w:val="left"/>
              <w:rPr/>
            </w:pPr>
            <w:r>
              <w:rPr/>
              <w:t xml:space="preserve">40 </w:t>
            </w:r>
          </w:p>
        </w:tc>
        <w:tc>
          <w:tcPr>
            <w:tcW w:w="631" w:type="dxa"/>
            <w:tcBorders/>
            <w:vAlign w:val="center"/>
          </w:tcPr>
          <w:p>
            <w:pPr>
              <w:pStyle w:val="TableContents"/>
              <w:bidi w:val="0"/>
              <w:spacing w:before="0" w:after="283"/>
              <w:jc w:val="left"/>
              <w:rPr/>
            </w:pPr>
            <w:r>
              <w:rPr/>
              <w:t xml:space="preserve">75 </w:t>
            </w:r>
          </w:p>
        </w:tc>
        <w:tc>
          <w:tcPr>
            <w:tcW w:w="1021" w:type="dxa"/>
            <w:tcBorders/>
            <w:vAlign w:val="center"/>
          </w:tcPr>
          <w:p>
            <w:pPr>
              <w:pStyle w:val="TableContents"/>
              <w:bidi w:val="0"/>
              <w:spacing w:before="0" w:after="283"/>
              <w:jc w:val="left"/>
              <w:rPr/>
            </w:pPr>
            <w:r>
              <w:rPr/>
              <w:t xml:space="preserve">57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Apina (rhesus) </w:t>
            </w:r>
          </w:p>
        </w:tc>
        <w:tc>
          <w:tcPr>
            <w:tcW w:w="118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164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Hirvi </w:t>
            </w:r>
          </w:p>
        </w:tc>
        <w:tc>
          <w:tcPr>
            <w:tcW w:w="1186" w:type="dxa"/>
            <w:tcBorders/>
            <w:vAlign w:val="center"/>
          </w:tcPr>
          <w:p>
            <w:pPr>
              <w:pStyle w:val="TableContents"/>
              <w:bidi w:val="0"/>
              <w:spacing w:before="0" w:after="283"/>
              <w:jc w:val="left"/>
              <w:rPr/>
            </w:pPr>
            <w:r>
              <w:rPr/>
              <w:t xml:space="preserve">240 </w:t>
            </w:r>
          </w:p>
        </w:tc>
        <w:tc>
          <w:tcPr>
            <w:tcW w:w="631" w:type="dxa"/>
            <w:tcBorders/>
            <w:vAlign w:val="center"/>
          </w:tcPr>
          <w:p>
            <w:pPr>
              <w:pStyle w:val="TableContents"/>
              <w:bidi w:val="0"/>
              <w:spacing w:before="0" w:after="283"/>
              <w:jc w:val="left"/>
              <w:rPr/>
            </w:pPr>
            <w:r>
              <w:rPr/>
              <w:t xml:space="preserve">250 </w:t>
            </w:r>
          </w:p>
        </w:tc>
        <w:tc>
          <w:tcPr>
            <w:tcW w:w="1021" w:type="dxa"/>
            <w:tcBorders/>
            <w:vAlign w:val="center"/>
          </w:tcPr>
          <w:p>
            <w:pPr>
              <w:pStyle w:val="TableContents"/>
              <w:bidi w:val="0"/>
              <w:spacing w:before="0" w:after="283"/>
              <w:jc w:val="left"/>
              <w:rPr/>
            </w:pPr>
            <w:r>
              <w:rPr/>
              <w:t xml:space="preserve">245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Hiiri (valkoinen kotieläin) </w:t>
            </w:r>
          </w:p>
        </w:tc>
        <w:tc>
          <w:tcPr>
            <w:tcW w:w="118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19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Hiiri (niitty) </w:t>
            </w:r>
          </w:p>
        </w:tc>
        <w:tc>
          <w:tcPr>
            <w:tcW w:w="118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21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Muskrat </w:t>
            </w:r>
          </w:p>
        </w:tc>
        <w:tc>
          <w:tcPr>
            <w:tcW w:w="1186" w:type="dxa"/>
            <w:tcBorders/>
            <w:vAlign w:val="center"/>
          </w:tcPr>
          <w:p>
            <w:pPr>
              <w:pStyle w:val="TableContents"/>
              <w:bidi w:val="0"/>
              <w:spacing w:before="0" w:after="283"/>
              <w:jc w:val="left"/>
              <w:rPr/>
            </w:pPr>
            <w:r>
              <w:rPr/>
              <w:t xml:space="preserve">28 </w:t>
            </w:r>
          </w:p>
        </w:tc>
        <w:tc>
          <w:tcPr>
            <w:tcW w:w="631" w:type="dxa"/>
            <w:tcBorders/>
            <w:vAlign w:val="center"/>
          </w:tcPr>
          <w:p>
            <w:pPr>
              <w:pStyle w:val="TableContents"/>
              <w:bidi w:val="0"/>
              <w:spacing w:before="0" w:after="283"/>
              <w:jc w:val="left"/>
              <w:rPr/>
            </w:pPr>
            <w:r>
              <w:rPr/>
              <w:t xml:space="preserve">30 </w:t>
            </w:r>
          </w:p>
        </w:tc>
        <w:tc>
          <w:tcPr>
            <w:tcW w:w="1021" w:type="dxa"/>
            <w:tcBorders/>
            <w:vAlign w:val="center"/>
          </w:tcPr>
          <w:p>
            <w:pPr>
              <w:pStyle w:val="TableContents"/>
              <w:bidi w:val="0"/>
              <w:spacing w:before="0" w:after="283"/>
              <w:jc w:val="left"/>
              <w:rPr/>
            </w:pPr>
            <w:r>
              <w:rPr/>
              <w:t xml:space="preserve">29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Opossumi (Virginia) </w:t>
            </w:r>
          </w:p>
        </w:tc>
        <w:tc>
          <w:tcPr>
            <w:tcW w:w="1186" w:type="dxa"/>
            <w:tcBorders/>
            <w:vAlign w:val="center"/>
          </w:tcPr>
          <w:p>
            <w:pPr>
              <w:pStyle w:val="TableContents"/>
              <w:bidi w:val="0"/>
              <w:spacing w:before="0" w:after="283"/>
              <w:jc w:val="left"/>
              <w:rPr/>
            </w:pPr>
            <w:r>
              <w:rPr/>
              <w:t xml:space="preserve">12 </w:t>
            </w:r>
          </w:p>
        </w:tc>
        <w:tc>
          <w:tcPr>
            <w:tcW w:w="631" w:type="dxa"/>
            <w:tcBorders/>
            <w:vAlign w:val="center"/>
          </w:tcPr>
          <w:p>
            <w:pPr>
              <w:pStyle w:val="TableContents"/>
              <w:bidi w:val="0"/>
              <w:spacing w:before="0" w:after="283"/>
              <w:jc w:val="left"/>
              <w:rPr/>
            </w:pPr>
            <w:r>
              <w:rPr/>
              <w:t xml:space="preserve">13 </w:t>
            </w:r>
          </w:p>
        </w:tc>
        <w:tc>
          <w:tcPr>
            <w:tcW w:w="1021" w:type="dxa"/>
            <w:tcBorders/>
            <w:vAlign w:val="center"/>
          </w:tcPr>
          <w:p>
            <w:pPr>
              <w:pStyle w:val="TableContents"/>
              <w:bidi w:val="0"/>
              <w:spacing w:before="0" w:after="283"/>
              <w:jc w:val="left"/>
              <w:rPr/>
            </w:pPr>
            <w:r>
              <w:rPr/>
              <w:t xml:space="preserve">12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Saukko </w:t>
            </w:r>
          </w:p>
        </w:tc>
        <w:tc>
          <w:tcPr>
            <w:tcW w:w="1186" w:type="dxa"/>
            <w:tcBorders/>
            <w:vAlign w:val="center"/>
          </w:tcPr>
          <w:p>
            <w:pPr>
              <w:pStyle w:val="TableContents"/>
              <w:bidi w:val="0"/>
              <w:spacing w:before="0" w:after="283"/>
              <w:jc w:val="left"/>
              <w:rPr/>
            </w:pPr>
            <w:r>
              <w:rPr/>
              <w:t xml:space="preserve">60 </w:t>
            </w:r>
          </w:p>
        </w:tc>
        <w:tc>
          <w:tcPr>
            <w:tcW w:w="631" w:type="dxa"/>
            <w:tcBorders/>
            <w:vAlign w:val="center"/>
          </w:tcPr>
          <w:p>
            <w:pPr>
              <w:pStyle w:val="TableContents"/>
              <w:bidi w:val="0"/>
              <w:spacing w:before="0" w:after="283"/>
              <w:jc w:val="left"/>
              <w:rPr/>
            </w:pPr>
            <w:r>
              <w:rPr/>
              <w:t xml:space="preserve">86 </w:t>
            </w:r>
          </w:p>
        </w:tc>
        <w:tc>
          <w:tcPr>
            <w:tcW w:w="1021" w:type="dxa"/>
            <w:tcBorders/>
            <w:vAlign w:val="center"/>
          </w:tcPr>
          <w:p>
            <w:pPr>
              <w:pStyle w:val="TableContents"/>
              <w:bidi w:val="0"/>
              <w:spacing w:before="0" w:after="283"/>
              <w:jc w:val="left"/>
              <w:rPr/>
            </w:pPr>
            <w:r>
              <w:rPr/>
              <w:t xml:space="preserve">73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Sika (kotieläin) </w:t>
            </w:r>
          </w:p>
        </w:tc>
        <w:tc>
          <w:tcPr>
            <w:tcW w:w="1186" w:type="dxa"/>
            <w:tcBorders/>
            <w:vAlign w:val="center"/>
          </w:tcPr>
          <w:p>
            <w:pPr>
              <w:pStyle w:val="TableContents"/>
              <w:bidi w:val="0"/>
              <w:spacing w:before="0" w:after="283"/>
              <w:jc w:val="left"/>
              <w:rPr/>
            </w:pPr>
            <w:r>
              <w:rPr/>
              <w:t xml:space="preserve">112 </w:t>
            </w:r>
          </w:p>
        </w:tc>
        <w:tc>
          <w:tcPr>
            <w:tcW w:w="631" w:type="dxa"/>
            <w:tcBorders/>
            <w:vAlign w:val="center"/>
          </w:tcPr>
          <w:p>
            <w:pPr>
              <w:pStyle w:val="TableContents"/>
              <w:bidi w:val="0"/>
              <w:spacing w:before="0" w:after="283"/>
              <w:jc w:val="left"/>
              <w:rPr/>
            </w:pPr>
            <w:r>
              <w:rPr/>
              <w:t xml:space="preserve">115 </w:t>
            </w:r>
          </w:p>
        </w:tc>
        <w:tc>
          <w:tcPr>
            <w:tcW w:w="1021" w:type="dxa"/>
            <w:tcBorders/>
            <w:vAlign w:val="center"/>
          </w:tcPr>
          <w:p>
            <w:pPr>
              <w:pStyle w:val="TableContents"/>
              <w:bidi w:val="0"/>
              <w:spacing w:before="0" w:after="283"/>
              <w:jc w:val="left"/>
              <w:rPr/>
            </w:pPr>
            <w:r>
              <w:rPr/>
              <w:t xml:space="preserve">113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Piikkisika </w:t>
            </w:r>
          </w:p>
        </w:tc>
        <w:tc>
          <w:tcPr>
            <w:tcW w:w="118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210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Puma </w:t>
            </w:r>
          </w:p>
        </w:tc>
        <w:tc>
          <w:tcPr>
            <w:tcW w:w="118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90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Kani (kotieläin) </w:t>
            </w:r>
          </w:p>
        </w:tc>
        <w:tc>
          <w:tcPr>
            <w:tcW w:w="1186" w:type="dxa"/>
            <w:tcBorders/>
            <w:vAlign w:val="center"/>
          </w:tcPr>
          <w:p>
            <w:pPr>
              <w:pStyle w:val="TableContents"/>
              <w:bidi w:val="0"/>
              <w:spacing w:before="0" w:after="283"/>
              <w:jc w:val="left"/>
              <w:rPr/>
            </w:pPr>
            <w:r>
              <w:rPr/>
              <w:t xml:space="preserve">28 </w:t>
            </w:r>
          </w:p>
        </w:tc>
        <w:tc>
          <w:tcPr>
            <w:tcW w:w="631" w:type="dxa"/>
            <w:tcBorders/>
            <w:vAlign w:val="center"/>
          </w:tcPr>
          <w:p>
            <w:pPr>
              <w:pStyle w:val="TableContents"/>
              <w:bidi w:val="0"/>
              <w:spacing w:before="0" w:after="283"/>
              <w:jc w:val="left"/>
              <w:rPr/>
            </w:pPr>
            <w:r>
              <w:rPr/>
              <w:t xml:space="preserve">35 </w:t>
            </w:r>
          </w:p>
        </w:tc>
        <w:tc>
          <w:tcPr>
            <w:tcW w:w="1021" w:type="dxa"/>
            <w:tcBorders/>
            <w:vAlign w:val="center"/>
          </w:tcPr>
          <w:p>
            <w:pPr>
              <w:pStyle w:val="TableContents"/>
              <w:bidi w:val="0"/>
              <w:spacing w:before="0" w:after="283"/>
              <w:jc w:val="left"/>
              <w:rPr/>
            </w:pPr>
            <w:r>
              <w:rPr/>
              <w:t xml:space="preserve">31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color w:val="A9A9A9"/>
              </w:rPr>
              <w:t xml:space="preserve">Pesukarh</w:t>
            </w:r>
            <w:r>
              <w:rPr/>
              <w:t xml:space="preserve">u </w:t>
            </w:r>
          </w:p>
        </w:tc>
        <w:tc>
          <w:tcPr>
            <w:tcW w:w="118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63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Rotta </w:t>
            </w:r>
          </w:p>
        </w:tc>
        <w:tc>
          <w:tcPr>
            <w:tcW w:w="1186" w:type="dxa"/>
            <w:tcBorders/>
            <w:vAlign w:val="center"/>
          </w:tcPr>
          <w:p>
            <w:pPr>
              <w:pStyle w:val="TableContents"/>
              <w:bidi w:val="0"/>
              <w:spacing w:before="0" w:after="283"/>
              <w:jc w:val="left"/>
              <w:rPr/>
            </w:pPr>
            <w:r>
              <w:rPr/>
              <w:t xml:space="preserve">21 </w:t>
            </w:r>
          </w:p>
        </w:tc>
        <w:tc>
          <w:tcPr>
            <w:tcW w:w="631" w:type="dxa"/>
            <w:tcBorders/>
            <w:vAlign w:val="center"/>
          </w:tcPr>
          <w:p>
            <w:pPr>
              <w:pStyle w:val="TableContents"/>
              <w:bidi w:val="0"/>
              <w:spacing w:before="0" w:after="283"/>
              <w:jc w:val="left"/>
              <w:rPr/>
            </w:pPr>
            <w:r>
              <w:rPr/>
              <w:t xml:space="preserve">23 </w:t>
            </w:r>
          </w:p>
        </w:tc>
        <w:tc>
          <w:tcPr>
            <w:tcW w:w="1021" w:type="dxa"/>
            <w:tcBorders/>
            <w:vAlign w:val="center"/>
          </w:tcPr>
          <w:p>
            <w:pPr>
              <w:pStyle w:val="TableContents"/>
              <w:bidi w:val="0"/>
              <w:spacing w:before="0" w:after="283"/>
              <w:jc w:val="left"/>
              <w:rPr/>
            </w:pPr>
            <w:r>
              <w:rPr/>
              <w:t xml:space="preserve">22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Sarvikuono (musta) </w:t>
            </w:r>
          </w:p>
        </w:tc>
        <w:tc>
          <w:tcPr>
            <w:tcW w:w="118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450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Tiiviste </w:t>
            </w:r>
          </w:p>
        </w:tc>
        <w:tc>
          <w:tcPr>
            <w:tcW w:w="118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330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Merileijona (Kalifornia) </w:t>
            </w:r>
          </w:p>
        </w:tc>
        <w:tc>
          <w:tcPr>
            <w:tcW w:w="118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350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Orava (harmaa) </w:t>
            </w:r>
          </w:p>
        </w:tc>
        <w:tc>
          <w:tcPr>
            <w:tcW w:w="1186" w:type="dxa"/>
            <w:tcBorders/>
            <w:vAlign w:val="center"/>
          </w:tcPr>
          <w:p>
            <w:pPr>
              <w:pStyle w:val="TableContents"/>
              <w:bidi w:val="0"/>
              <w:spacing w:before="0" w:after="283"/>
              <w:jc w:val="left"/>
              <w:rPr/>
            </w:pPr>
            <w:r>
              <w:rPr/>
              <w:t xml:space="preserve">30 </w:t>
            </w:r>
          </w:p>
        </w:tc>
        <w:tc>
          <w:tcPr>
            <w:tcW w:w="631" w:type="dxa"/>
            <w:tcBorders/>
            <w:vAlign w:val="center"/>
          </w:tcPr>
          <w:p>
            <w:pPr>
              <w:pStyle w:val="TableContents"/>
              <w:bidi w:val="0"/>
              <w:spacing w:before="0" w:after="283"/>
              <w:jc w:val="left"/>
              <w:rPr/>
            </w:pPr>
            <w:r>
              <w:rPr/>
              <w:t xml:space="preserve">40 </w:t>
            </w:r>
          </w:p>
        </w:tc>
        <w:tc>
          <w:tcPr>
            <w:tcW w:w="1021" w:type="dxa"/>
            <w:tcBorders/>
            <w:vAlign w:val="center"/>
          </w:tcPr>
          <w:p>
            <w:pPr>
              <w:pStyle w:val="TableContents"/>
              <w:bidi w:val="0"/>
              <w:spacing w:before="0" w:after="283"/>
              <w:jc w:val="left"/>
              <w:rPr/>
            </w:pPr>
            <w:r>
              <w:rPr/>
              <w:t xml:space="preserve">35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Tiikeri </w:t>
            </w:r>
          </w:p>
        </w:tc>
        <w:tc>
          <w:tcPr>
            <w:tcW w:w="1186" w:type="dxa"/>
            <w:tcBorders/>
            <w:vAlign w:val="center"/>
          </w:tcPr>
          <w:p>
            <w:pPr>
              <w:pStyle w:val="TableContents"/>
              <w:bidi w:val="0"/>
              <w:spacing w:before="0" w:after="283"/>
              <w:jc w:val="left"/>
              <w:rPr/>
            </w:pPr>
            <w:r>
              <w:rPr/>
              <w:t xml:space="preserve">105 </w:t>
            </w:r>
          </w:p>
        </w:tc>
        <w:tc>
          <w:tcPr>
            <w:tcW w:w="631" w:type="dxa"/>
            <w:tcBorders/>
            <w:vAlign w:val="center"/>
          </w:tcPr>
          <w:p>
            <w:pPr>
              <w:pStyle w:val="TableContents"/>
              <w:bidi w:val="0"/>
              <w:spacing w:before="0" w:after="283"/>
              <w:jc w:val="left"/>
              <w:rPr/>
            </w:pPr>
            <w:r>
              <w:rPr/>
              <w:t xml:space="preserve">113 </w:t>
            </w:r>
          </w:p>
        </w:tc>
        <w:tc>
          <w:tcPr>
            <w:tcW w:w="1021" w:type="dxa"/>
            <w:tcBorders/>
            <w:vAlign w:val="center"/>
          </w:tcPr>
          <w:p>
            <w:pPr>
              <w:pStyle w:val="TableContents"/>
              <w:bidi w:val="0"/>
              <w:spacing w:before="0" w:after="283"/>
              <w:jc w:val="left"/>
              <w:rPr/>
            </w:pPr>
            <w:r>
              <w:rPr/>
              <w:t xml:space="preserve">109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Mursu </w:t>
            </w:r>
          </w:p>
        </w:tc>
        <w:tc>
          <w:tcPr>
            <w:tcW w:w="1186" w:type="dxa"/>
            <w:tcBorders/>
            <w:vAlign w:val="center"/>
          </w:tcPr>
          <w:p>
            <w:pPr>
              <w:pStyle w:val="TableContents"/>
              <w:bidi w:val="0"/>
              <w:spacing w:before="0" w:after="283"/>
              <w:jc w:val="left"/>
              <w:rPr>
                <w:sz w:val="4"/>
                <w:szCs w:val="4"/>
              </w:rPr>
            </w:pPr>
            <w:r>
              <w:rPr>
                <w:sz w:val="4"/>
                <w:szCs w:val="4"/>
              </w:rPr>
            </w:r>
          </w:p>
        </w:tc>
        <w:tc>
          <w:tcPr>
            <w:tcW w:w="63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456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Valas (siittiövalas) </w:t>
            </w:r>
          </w:p>
        </w:tc>
        <w:tc>
          <w:tcPr>
            <w:tcW w:w="1186" w:type="dxa"/>
            <w:tcBorders/>
            <w:vAlign w:val="center"/>
          </w:tcPr>
          <w:p>
            <w:pPr>
              <w:pStyle w:val="TableContents"/>
              <w:bidi w:val="0"/>
              <w:spacing w:before="0" w:after="283"/>
              <w:jc w:val="left"/>
              <w:rPr/>
            </w:pPr>
            <w:r>
              <w:rPr/>
              <w:t xml:space="preserve">480 </w:t>
            </w:r>
          </w:p>
        </w:tc>
        <w:tc>
          <w:tcPr>
            <w:tcW w:w="631" w:type="dxa"/>
            <w:tcBorders/>
            <w:vAlign w:val="center"/>
          </w:tcPr>
          <w:p>
            <w:pPr>
              <w:pStyle w:val="TableContents"/>
              <w:bidi w:val="0"/>
              <w:spacing w:before="0" w:after="283"/>
              <w:jc w:val="left"/>
              <w:rPr/>
            </w:pPr>
            <w:r>
              <w:rPr/>
              <w:t xml:space="preserve">590 </w:t>
            </w:r>
          </w:p>
        </w:tc>
        <w:tc>
          <w:tcPr>
            <w:tcW w:w="1021" w:type="dxa"/>
            <w:tcBorders/>
            <w:vAlign w:val="center"/>
          </w:tcPr>
          <w:p>
            <w:pPr>
              <w:pStyle w:val="TableContents"/>
              <w:bidi w:val="0"/>
              <w:spacing w:before="0" w:after="283"/>
              <w:jc w:val="left"/>
              <w:rPr/>
            </w:pPr>
            <w:r>
              <w:rPr/>
              <w:t xml:space="preserve">535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Wolf </w:t>
            </w:r>
          </w:p>
        </w:tc>
        <w:tc>
          <w:tcPr>
            <w:tcW w:w="1186" w:type="dxa"/>
            <w:tcBorders/>
            <w:vAlign w:val="center"/>
          </w:tcPr>
          <w:p>
            <w:pPr>
              <w:pStyle w:val="TableContents"/>
              <w:bidi w:val="0"/>
              <w:spacing w:before="0" w:after="283"/>
              <w:jc w:val="left"/>
              <w:rPr/>
            </w:pPr>
            <w:r>
              <w:rPr/>
              <w:t xml:space="preserve">60 </w:t>
            </w:r>
          </w:p>
        </w:tc>
        <w:tc>
          <w:tcPr>
            <w:tcW w:w="631" w:type="dxa"/>
            <w:tcBorders/>
            <w:vAlign w:val="center"/>
          </w:tcPr>
          <w:p>
            <w:pPr>
              <w:pStyle w:val="TableContents"/>
              <w:bidi w:val="0"/>
              <w:spacing w:before="0" w:after="283"/>
              <w:jc w:val="left"/>
              <w:rPr/>
            </w:pPr>
            <w:r>
              <w:rPr/>
              <w:t xml:space="preserve">68 </w:t>
            </w:r>
          </w:p>
        </w:tc>
        <w:tc>
          <w:tcPr>
            <w:tcW w:w="1021" w:type="dxa"/>
            <w:tcBorders/>
            <w:vAlign w:val="center"/>
          </w:tcPr>
          <w:p>
            <w:pPr>
              <w:pStyle w:val="TableContents"/>
              <w:bidi w:val="0"/>
              <w:spacing w:before="0" w:after="283"/>
              <w:jc w:val="left"/>
              <w:rPr/>
            </w:pPr>
            <w:r>
              <w:rPr/>
              <w:t xml:space="preserve">64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Wombat </w:t>
            </w:r>
          </w:p>
        </w:tc>
        <w:tc>
          <w:tcPr>
            <w:tcW w:w="1186" w:type="dxa"/>
            <w:tcBorders/>
            <w:vAlign w:val="center"/>
          </w:tcPr>
          <w:p>
            <w:pPr>
              <w:pStyle w:val="TableContents"/>
              <w:bidi w:val="0"/>
              <w:spacing w:before="0" w:after="283"/>
              <w:jc w:val="left"/>
              <w:rPr/>
            </w:pPr>
            <w:r>
              <w:rPr/>
              <w:t xml:space="preserve">26 </w:t>
            </w:r>
          </w:p>
        </w:tc>
        <w:tc>
          <w:tcPr>
            <w:tcW w:w="631" w:type="dxa"/>
            <w:tcBorders/>
            <w:vAlign w:val="center"/>
          </w:tcPr>
          <w:p>
            <w:pPr>
              <w:pStyle w:val="TableContents"/>
              <w:bidi w:val="0"/>
              <w:spacing w:before="0" w:after="283"/>
              <w:jc w:val="left"/>
              <w:rPr/>
            </w:pPr>
            <w:r>
              <w:rPr/>
              <w:t xml:space="preserve">28 </w:t>
            </w:r>
          </w:p>
        </w:tc>
        <w:tc>
          <w:tcPr>
            <w:tcW w:w="1021" w:type="dxa"/>
            <w:tcBorders/>
            <w:vAlign w:val="center"/>
          </w:tcPr>
          <w:p>
            <w:pPr>
              <w:pStyle w:val="TableContents"/>
              <w:bidi w:val="0"/>
              <w:spacing w:before="0" w:after="283"/>
              <w:jc w:val="left"/>
              <w:rPr/>
            </w:pPr>
            <w:r>
              <w:rPr/>
              <w:t xml:space="preserve">27 </w:t>
            </w:r>
          </w:p>
        </w:tc>
        <w:tc>
          <w:tcPr>
            <w:tcW w:w="154" w:type="dxa"/>
            <w:tcBorders/>
            <w:vAlign w:val="center"/>
          </w:tcPr>
          <w:p>
            <w:pPr>
              <w:pStyle w:val="TableContents"/>
              <w:bidi w:val="0"/>
              <w:spacing w:before="0" w:after="283"/>
              <w:jc w:val="left"/>
              <w:rPr>
                <w:sz w:val="4"/>
                <w:szCs w:val="4"/>
              </w:rPr>
            </w:pPr>
            <w:r>
              <w:rPr>
                <w:sz w:val="4"/>
                <w:szCs w:val="4"/>
              </w:rPr>
            </w:r>
          </w:p>
        </w:tc>
      </w:tr>
      <w:tr>
        <w:trPr/>
        <w:tc>
          <w:tcPr>
            <w:tcW w:w="3511" w:type="dxa"/>
            <w:tcBorders/>
            <w:vAlign w:val="center"/>
          </w:tcPr>
          <w:p>
            <w:pPr>
              <w:pStyle w:val="TableContents"/>
              <w:bidi w:val="0"/>
              <w:spacing w:before="0" w:after="283"/>
              <w:jc w:val="left"/>
              <w:rPr/>
            </w:pPr>
            <w:r>
              <w:rPr/>
              <w:t xml:space="preserve">Seepra (Grantin) </w:t>
            </w:r>
          </w:p>
        </w:tc>
        <w:tc>
          <w:tcPr>
            <w:tcW w:w="1186" w:type="dxa"/>
            <w:tcBorders/>
            <w:vAlign w:val="center"/>
          </w:tcPr>
          <w:p>
            <w:pPr>
              <w:pStyle w:val="TableContents"/>
              <w:bidi w:val="0"/>
              <w:spacing w:before="0" w:after="283"/>
              <w:jc w:val="left"/>
              <w:rPr/>
            </w:pPr>
            <w:r>
              <w:rPr/>
              <w:t xml:space="preserve">361 </w:t>
            </w:r>
          </w:p>
        </w:tc>
        <w:tc>
          <w:tcPr>
            <w:tcW w:w="631" w:type="dxa"/>
            <w:tcBorders/>
            <w:vAlign w:val="center"/>
          </w:tcPr>
          <w:p>
            <w:pPr>
              <w:pStyle w:val="TableContents"/>
              <w:bidi w:val="0"/>
              <w:spacing w:before="0" w:after="283"/>
              <w:jc w:val="left"/>
              <w:rPr/>
            </w:pPr>
            <w:r>
              <w:rPr/>
              <w:t xml:space="preserve">390 </w:t>
            </w:r>
          </w:p>
        </w:tc>
        <w:tc>
          <w:tcPr>
            <w:tcW w:w="1021" w:type="dxa"/>
            <w:tcBorders/>
            <w:vAlign w:val="center"/>
          </w:tcPr>
          <w:p>
            <w:pPr>
              <w:pStyle w:val="TableContents"/>
              <w:bidi w:val="0"/>
              <w:spacing w:before="0" w:after="283"/>
              <w:jc w:val="left"/>
              <w:rPr/>
            </w:pPr>
            <w:r>
              <w:rPr/>
              <w:t xml:space="preserve">375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eläimen tiineysaika on 9 viikkoa</w:t>
      </w:r>
    </w:p>
    <w:p>
      <w:pPr>
        <w:pStyle w:val="TextBody"/>
        <w:bidi w:val="0"/>
        <w:jc w:val="left"/>
        <w:rPr>
          <w:b/>
          <w:u w:val="single"/>
          <w:shd w:val="clear" w:fill="FFFF00"/>
        </w:rPr>
      </w:pPr>
      <w:r>
        <w:rPr>
          <w:b/>
          <w:u w:val="single"/>
          <w:shd w:val="clear" w:fill="FFFF00"/>
        </w:rPr>
        <w:t xml:space="preserve">Asiakirjan numero 17339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Medical Center of the Rockies avattiin potilaille </w:t>
      </w:r>
      <w:r>
        <w:rPr>
          <w:color w:val="A9A9A9"/>
        </w:rPr>
        <w:t xml:space="preserve">ystävänpäivänä 2007, jotta </w:t>
      </w:r>
      <w:r>
        <w:rPr/>
        <w:t xml:space="preserve">Poudre Valley Hospitalin ruuhkautuminen vähenisi ja jotta Fort Collinsin, Larimerin piirikunnan ja jopa Coloradon osavaltion ulkopuolelta tulevat potilaat pääsisivät paremmin hoitoon.</w:t>
      </w:r>
      <w:r>
        <w:rPr/>
        <w:t xml:space="preserve"> Poudre Valley Hospital ei sulkeutunut uusien sairaaloiden avaamisen seurauksena, mutta sen traumakeskus alennettiin osavaltion hyväksymästä II-tasosta III-tasolle, ja se keskittyy nyt paljon enemmän ortopediseen hoitoon ja syöpähoitoon kuin MCR.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Medical Center of the Rockies avattiin</w:t>
      </w:r>
    </w:p>
    <w:p>
      <w:pPr>
        <w:pStyle w:val="TextBody"/>
        <w:bidi w:val="0"/>
        <w:jc w:val="left"/>
        <w:rPr>
          <w:b/>
          <w:u w:val="single"/>
          <w:shd w:val="clear" w:fill="FFFF00"/>
        </w:rPr>
      </w:pPr>
      <w:r>
        <w:rPr>
          <w:b/>
          <w:u w:val="single"/>
          <w:shd w:val="clear" w:fill="FFFF00"/>
        </w:rPr>
        <w:t xml:space="preserve">Asiakirjan numero 17340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Hashimoton kilpirauhastulehdukseen sairastuu noin 5 prosenttia väestöstä jossain vaiheessa elämäänsä. Se alkaa tyypillisesti 30-50-vuotiaana, ja se on paljon yleisempi naisilla kuin miehillä. Taudin määrä näyttää olevan kasvussa. Sen kuvasi ensimmäisen kerran japanilainen lääkäri </w:t>
      </w:r>
      <w:r>
        <w:rPr>
          <w:color w:val="A9A9A9"/>
        </w:rPr>
        <w:t xml:space="preserve">Hakaru Hashimoto </w:t>
      </w:r>
      <w:r>
        <w:rPr/>
        <w:t xml:space="preserve">vuonna 1912. Vuonna 1957 se tunnustettiin autoimmuunisairaudeksi.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nimi hashimoton tauti on peräisin?</w:t>
      </w:r>
    </w:p>
    <w:p>
      <w:pPr>
        <w:pStyle w:val="TextBody"/>
        <w:bidi w:val="0"/>
        <w:jc w:val="left"/>
        <w:rPr>
          <w:b/>
          <w:u w:val="single"/>
          <w:shd w:val="clear" w:fill="FFFF00"/>
        </w:rPr>
      </w:pPr>
      <w:r>
        <w:rPr>
          <w:b/>
          <w:u w:val="single"/>
          <w:shd w:val="clear" w:fill="FFFF00"/>
        </w:rPr>
        <w:t xml:space="preserve">Asiakirjan numero 17341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Steven Adler </w:t>
      </w:r>
      <w:r>
        <w:rPr/>
        <w:t xml:space="preserve">(s. Michael Coletti; 22. tammikuuta 1965) on yhdysvaltalainen muusikko. Hänet tunnetaan parhaiten hard rock -yhtye Guns N' Rosesin entisenä rumpalina ja toisena lauluntekijänä, jonka kanssa hän saavutti maailmanlaajuista menestystä 1980-luvun lopulla. Adler sai potkut Guns N' Rosesista heroiiniriippuvuutensa vuoksi vuonna 1990, minkä jälkeen hän uudisti vanhan yhtyeensä Road Crew'n ja liittyi hetkeksi BulletBoysiin, jotka molemmat osoittautuivat epäonnistuneiksi. 2000-luvulla Adler toimi Adler's Appetite -yhtyeen rumpalina, ja vuodesta 2012 lähtien hän oli ollut samassa asemassa Adler-yhtyeessä. Alkuvuodesta 2017 hän ilmoitti, ettei hänellä ole aikomusta jatkaa yhtyeessä ja että yhtye on nyt hajonnut, minkä syynä oli hänen kiinnostuksen puute esiintyä huonosti käyneissä konserteissa. Hän esiintyi Celebrity Rehab with Dr. Drew -tosi-tv-ohjelman toisella ja viidennellä kaudella sekä sen spin-off-ohjelman Sober House ensimmäisellä kaudella. Hänet otettiin Rock and Roll Hall of Fameen vuonna 2012 Guns N' Rosesin jäsenenä.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 Guns and Rosesin alkuperäinen rumpali, -</w:t>
      </w:r>
    </w:p>
    <w:p>
      <w:pPr>
        <w:pStyle w:val="TextBody"/>
        <w:bidi w:val="0"/>
        <w:jc w:val="left"/>
        <w:rPr>
          <w:b/>
          <w:u w:val="single"/>
          <w:shd w:val="clear" w:fill="FFFF00"/>
        </w:rPr>
      </w:pPr>
      <w:r>
        <w:rPr>
          <w:b/>
          <w:u w:val="single"/>
          <w:shd w:val="clear" w:fill="FFFF00"/>
        </w:rPr>
        <w:t xml:space="preserve">Asiakirjan numero 17342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1959 Donald Lamberti vuokrasi isältään huoltoaseman Des Moinesissa, Iowassa. Kun hän oli onnistuneesti muuttanut aseman päivittäistavarakaupaksi ja toiminut siellä yhdeksän vuotta, hänen bensiinintoimittajansa ja ystävänsä Kurvin C. (K.C.) Fish ehdotti, että Lamberti ostaisi Square Deal Oil Companyn, joka oli myynnissä </w:t>
      </w:r>
      <w:r>
        <w:rPr>
          <w:color w:val="A9A9A9"/>
        </w:rPr>
        <w:t xml:space="preserve">Booneen, Iowaan, sijoittautunut </w:t>
      </w:r>
      <w:r>
        <w:rPr/>
        <w:t xml:space="preserve">huoltoasema</w:t>
      </w:r>
      <w:r>
        <w:rPr/>
        <w:t xml:space="preserve">. Lamberti noudatti Fishin neuvoa ja osti aseman, jonka hän nimesi uudelleen Fishin mukaan "Casey'siksi" ja muutti aseman, kuten vuokrattu liikkeensä, päivittäistavarakaupaksi. Boonen myymälän logo on sama, jota Casey's-ketju käyttää nykyään.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rakennettiin ensimmäinen Caseyn myymälä?</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Casey's General Stores, Inc. </w:t>
      </w:r>
    </w:p>
    <w:tbl>
      <w:tblPr>
        <w:tblW w:w="7367" w:type="dxa"/>
        <w:jc w:val="left"/>
        <w:tblInd w:w="0" w:type="dxa"/>
        <w:tblLayout w:type="fixed"/>
        <w:tblCellMar>
          <w:top w:w="28" w:type="dxa"/>
          <w:left w:w="28" w:type="dxa"/>
          <w:bottom w:w="28" w:type="dxa"/>
          <w:right w:w="28" w:type="dxa"/>
        </w:tblCellMar>
      </w:tblPr>
      <w:tblGrid>
        <w:gridCol w:w="2386"/>
        <w:gridCol w:w="4981"/>
      </w:tblGrid>
      <w:tr>
        <w:trPr/>
        <w:tc>
          <w:tcPr>
            <w:tcW w:w="2386" w:type="dxa"/>
            <w:tcBorders/>
            <w:vAlign w:val="center"/>
          </w:tcPr>
          <w:p>
            <w:pPr>
              <w:pStyle w:val="TableHeading"/>
              <w:suppressLineNumbers/>
              <w:bidi w:val="0"/>
              <w:spacing w:before="0" w:after="283"/>
              <w:jc w:val="center"/>
              <w:rPr/>
            </w:pPr>
            <w:r>
              <w:rPr/>
              <w:t xml:space="preserve">Tyyppi </w:t>
            </w:r>
          </w:p>
        </w:tc>
        <w:tc>
          <w:tcPr>
            <w:tcW w:w="4981" w:type="dxa"/>
            <w:tcBorders/>
            <w:vAlign w:val="center"/>
          </w:tcPr>
          <w:p>
            <w:pPr>
              <w:pStyle w:val="TableContents"/>
              <w:bidi w:val="0"/>
              <w:spacing w:before="0" w:after="283"/>
              <w:jc w:val="left"/>
              <w:rPr/>
            </w:pPr>
            <w:r>
              <w:rPr/>
              <w:t xml:space="preserve">Julkinen </w:t>
            </w:r>
          </w:p>
        </w:tc>
      </w:tr>
      <w:tr>
        <w:trPr/>
        <w:tc>
          <w:tcPr>
            <w:tcW w:w="2386" w:type="dxa"/>
            <w:tcBorders/>
            <w:vAlign w:val="center"/>
          </w:tcPr>
          <w:p>
            <w:pPr>
              <w:pStyle w:val="TableHeading"/>
              <w:suppressLineNumbers/>
              <w:bidi w:val="0"/>
              <w:spacing w:before="0" w:after="283"/>
              <w:jc w:val="center"/>
              <w:rPr/>
            </w:pPr>
            <w:r>
              <w:rPr/>
              <w:t xml:space="preserve">Kaupattu nimellä </w:t>
            </w:r>
          </w:p>
        </w:tc>
        <w:tc>
          <w:tcPr>
            <w:tcW w:w="4981" w:type="dxa"/>
            <w:tcBorders/>
            <w:vAlign w:val="center"/>
          </w:tcPr>
          <w:p>
            <w:pPr>
              <w:pStyle w:val="TableContents"/>
              <w:numPr>
                <w:ilvl w:val="0"/>
                <w:numId w:val="91"/>
              </w:numPr>
              <w:tabs>
                <w:tab w:val="clear" w:pos="1134"/>
                <w:tab w:val="left" w:leader="none" w:pos="707"/>
              </w:tabs>
              <w:bidi w:val="0"/>
              <w:spacing w:before="0" w:after="0"/>
              <w:ind w:start="707" w:hanging="283"/>
              <w:jc w:val="left"/>
              <w:rPr/>
            </w:pPr>
            <w:r>
              <w:rPr/>
              <w:t xml:space="preserve">NASDAQ: CASY </w:t>
            </w:r>
          </w:p>
          <w:p>
            <w:pPr>
              <w:pStyle w:val="TableContents"/>
              <w:numPr>
                <w:ilvl w:val="0"/>
                <w:numId w:val="91"/>
              </w:numPr>
              <w:tabs>
                <w:tab w:val="clear" w:pos="1134"/>
                <w:tab w:val="left" w:leader="none" w:pos="707"/>
              </w:tabs>
              <w:bidi w:val="0"/>
              <w:spacing w:before="0" w:after="283"/>
              <w:ind w:start="707" w:hanging="283"/>
              <w:jc w:val="left"/>
              <w:rPr/>
            </w:pPr>
            <w:r>
              <w:rPr/>
              <w:t xml:space="preserve">S&amp;P 400:n komponentti </w:t>
            </w:r>
          </w:p>
        </w:tc>
      </w:tr>
      <w:tr>
        <w:trPr/>
        <w:tc>
          <w:tcPr>
            <w:tcW w:w="2386" w:type="dxa"/>
            <w:tcBorders/>
            <w:vAlign w:val="center"/>
          </w:tcPr>
          <w:p>
            <w:pPr>
              <w:pStyle w:val="TableHeading"/>
              <w:suppressLineNumbers/>
              <w:bidi w:val="0"/>
              <w:spacing w:before="0" w:after="283"/>
              <w:jc w:val="center"/>
              <w:rPr/>
            </w:pPr>
            <w:r>
              <w:rPr/>
              <w:t xml:space="preserve">Teollisuus </w:t>
            </w:r>
          </w:p>
        </w:tc>
        <w:tc>
          <w:tcPr>
            <w:tcW w:w="4981" w:type="dxa"/>
            <w:tcBorders/>
            <w:vAlign w:val="center"/>
          </w:tcPr>
          <w:p>
            <w:pPr>
              <w:pStyle w:val="TableContents"/>
              <w:numPr>
                <w:ilvl w:val="0"/>
                <w:numId w:val="92"/>
              </w:numPr>
              <w:tabs>
                <w:tab w:val="clear" w:pos="1134"/>
                <w:tab w:val="left" w:leader="none" w:pos="707"/>
              </w:tabs>
              <w:bidi w:val="0"/>
              <w:spacing w:before="0" w:after="0"/>
              <w:ind w:start="707" w:hanging="283"/>
              <w:jc w:val="left"/>
              <w:rPr/>
            </w:pPr>
            <w:r>
              <w:rPr/>
              <w:t xml:space="preserve">Vähittäiskauppa (päivittäistavarakaupat) </w:t>
            </w:r>
          </w:p>
          <w:p>
            <w:pPr>
              <w:pStyle w:val="TableContents"/>
              <w:numPr>
                <w:ilvl w:val="0"/>
                <w:numId w:val="92"/>
              </w:numPr>
              <w:tabs>
                <w:tab w:val="clear" w:pos="1134"/>
                <w:tab w:val="left" w:leader="none" w:pos="707"/>
              </w:tabs>
              <w:bidi w:val="0"/>
              <w:spacing w:before="0" w:after="283"/>
              <w:ind w:start="707" w:hanging="283"/>
              <w:jc w:val="left"/>
              <w:rPr/>
            </w:pPr>
            <w:r>
              <w:rPr/>
              <w:t xml:space="preserve">Polttoaine </w:t>
            </w:r>
          </w:p>
        </w:tc>
      </w:tr>
      <w:tr>
        <w:trPr/>
        <w:tc>
          <w:tcPr>
            <w:tcW w:w="2386" w:type="dxa"/>
            <w:tcBorders/>
            <w:vAlign w:val="center"/>
          </w:tcPr>
          <w:p>
            <w:pPr>
              <w:pStyle w:val="TableHeading"/>
              <w:suppressLineNumbers/>
              <w:bidi w:val="0"/>
              <w:spacing w:before="0" w:after="283"/>
              <w:jc w:val="center"/>
              <w:rPr/>
            </w:pPr>
            <w:r>
              <w:rPr/>
              <w:t xml:space="preserve">Perustettu </w:t>
            </w:r>
          </w:p>
        </w:tc>
        <w:tc>
          <w:tcPr>
            <w:tcW w:w="4981" w:type="dxa"/>
            <w:tcBorders/>
            <w:vAlign w:val="center"/>
          </w:tcPr>
          <w:p>
            <w:pPr>
              <w:pStyle w:val="TableContents"/>
              <w:bidi w:val="0"/>
              <w:spacing w:before="0" w:after="283"/>
              <w:jc w:val="left"/>
              <w:rPr/>
            </w:pPr>
            <w:r>
              <w:rPr/>
              <w:t xml:space="preserve">Perustettu Iowassa vuonna 1967; 51 vuotta sitten (1967). </w:t>
            </w:r>
          </w:p>
        </w:tc>
      </w:tr>
      <w:tr>
        <w:trPr/>
        <w:tc>
          <w:tcPr>
            <w:tcW w:w="2386" w:type="dxa"/>
            <w:tcBorders/>
            <w:vAlign w:val="center"/>
          </w:tcPr>
          <w:p>
            <w:pPr>
              <w:pStyle w:val="TableHeading"/>
              <w:suppressLineNumbers/>
              <w:bidi w:val="0"/>
              <w:spacing w:before="0" w:after="283"/>
              <w:jc w:val="center"/>
              <w:rPr/>
            </w:pPr>
            <w:r>
              <w:rPr/>
              <w:t xml:space="preserve">Päämaja </w:t>
            </w:r>
          </w:p>
        </w:tc>
        <w:tc>
          <w:tcPr>
            <w:tcW w:w="4981" w:type="dxa"/>
            <w:tcBorders/>
            <w:vAlign w:val="center"/>
          </w:tcPr>
          <w:p>
            <w:pPr>
              <w:pStyle w:val="TableContents"/>
              <w:bidi w:val="0"/>
              <w:spacing w:before="0" w:after="283"/>
              <w:jc w:val="left"/>
              <w:rPr/>
            </w:pPr>
            <w:r>
              <w:rPr/>
              <w:t xml:space="preserve">Ankeny, Iowa, Yhdysvallat </w:t>
            </w:r>
          </w:p>
        </w:tc>
      </w:tr>
      <w:tr>
        <w:trPr/>
        <w:tc>
          <w:tcPr>
            <w:tcW w:w="2386" w:type="dxa"/>
            <w:tcBorders/>
            <w:vAlign w:val="center"/>
          </w:tcPr>
          <w:p>
            <w:pPr>
              <w:pStyle w:val="TableHeading"/>
              <w:suppressLineNumbers/>
              <w:bidi w:val="0"/>
              <w:spacing w:before="0" w:after="283"/>
              <w:jc w:val="center"/>
              <w:rPr/>
            </w:pPr>
            <w:r>
              <w:rPr/>
              <w:t xml:space="preserve">Toimipaikkojen lukumäärä </w:t>
            </w:r>
          </w:p>
        </w:tc>
        <w:tc>
          <w:tcPr>
            <w:tcW w:w="4981" w:type="dxa"/>
            <w:tcBorders/>
            <w:vAlign w:val="center"/>
          </w:tcPr>
          <w:p>
            <w:pPr>
              <w:pStyle w:val="TableContents"/>
              <w:numPr>
                <w:ilvl w:val="0"/>
                <w:numId w:val="93"/>
              </w:numPr>
              <w:tabs>
                <w:tab w:val="clear" w:pos="1134"/>
                <w:tab w:val="left" w:leader="none" w:pos="707"/>
              </w:tabs>
              <w:bidi w:val="0"/>
              <w:spacing w:before="0" w:after="0"/>
              <w:ind w:start="707" w:hanging="283"/>
              <w:jc w:val="left"/>
              <w:rPr/>
            </w:pPr>
            <w:r>
              <w:rPr/>
              <w:t xml:space="preserve">2,073 </w:t>
            </w:r>
          </w:p>
          <w:p>
            <w:pPr>
              <w:pStyle w:val="TableContents"/>
              <w:numPr>
                <w:ilvl w:val="0"/>
                <w:numId w:val="93"/>
              </w:numPr>
              <w:tabs>
                <w:tab w:val="clear" w:pos="1134"/>
                <w:tab w:val="left" w:leader="none" w:pos="707"/>
              </w:tabs>
              <w:bidi w:val="0"/>
              <w:spacing w:before="0" w:after="283"/>
              <w:ind w:start="707" w:hanging="283"/>
              <w:jc w:val="left"/>
              <w:rPr/>
            </w:pPr>
            <w:r>
              <w:rPr/>
              <w:t xml:space="preserve">(FY APR 30 2018) </w:t>
            </w:r>
          </w:p>
        </w:tc>
      </w:tr>
      <w:tr>
        <w:trPr/>
        <w:tc>
          <w:tcPr>
            <w:tcW w:w="2386" w:type="dxa"/>
            <w:tcBorders/>
            <w:vAlign w:val="center"/>
          </w:tcPr>
          <w:p>
            <w:pPr>
              <w:pStyle w:val="TableHeading"/>
              <w:suppressLineNumbers/>
              <w:bidi w:val="0"/>
              <w:spacing w:before="0" w:after="283"/>
              <w:jc w:val="center"/>
              <w:rPr/>
            </w:pPr>
            <w:r>
              <w:rPr/>
              <w:t xml:space="preserve">Avainhenkilöt </w:t>
            </w:r>
          </w:p>
        </w:tc>
        <w:tc>
          <w:tcPr>
            <w:tcW w:w="4981" w:type="dxa"/>
            <w:tcBorders/>
            <w:vAlign w:val="center"/>
          </w:tcPr>
          <w:p>
            <w:pPr>
              <w:pStyle w:val="TableContents"/>
              <w:numPr>
                <w:ilvl w:val="0"/>
                <w:numId w:val="94"/>
              </w:numPr>
              <w:tabs>
                <w:tab w:val="clear" w:pos="1134"/>
                <w:tab w:val="left" w:leader="none" w:pos="707"/>
              </w:tabs>
              <w:bidi w:val="0"/>
              <w:spacing w:before="0" w:after="0"/>
              <w:ind w:start="707" w:hanging="283"/>
              <w:jc w:val="left"/>
              <w:rPr/>
            </w:pPr>
            <w:r>
              <w:rPr/>
              <w:t xml:space="preserve">Robert J. Myers </w:t>
            </w:r>
          </w:p>
          <w:p>
            <w:pPr>
              <w:pStyle w:val="TableContents"/>
              <w:numPr>
                <w:ilvl w:val="0"/>
                <w:numId w:val="94"/>
              </w:numPr>
              <w:tabs>
                <w:tab w:val="clear" w:pos="1134"/>
                <w:tab w:val="left" w:leader="none" w:pos="707"/>
              </w:tabs>
              <w:bidi w:val="0"/>
              <w:spacing w:before="0" w:after="0"/>
              <w:ind w:start="707" w:hanging="283"/>
              <w:jc w:val="left"/>
              <w:rPr/>
            </w:pPr>
            <w:r>
              <w:rPr/>
              <w:t xml:space="preserve">(hallituksen puheenjohtaja) </w:t>
            </w:r>
          </w:p>
          <w:p>
            <w:pPr>
              <w:pStyle w:val="TableContents"/>
              <w:numPr>
                <w:ilvl w:val="0"/>
                <w:numId w:val="94"/>
              </w:numPr>
              <w:tabs>
                <w:tab w:val="clear" w:pos="1134"/>
                <w:tab w:val="left" w:leader="none" w:pos="707"/>
              </w:tabs>
              <w:bidi w:val="0"/>
              <w:spacing w:before="0" w:after="0"/>
              <w:ind w:start="707" w:hanging="283"/>
              <w:jc w:val="left"/>
              <w:rPr/>
            </w:pPr>
            <w:r>
              <w:rPr>
                <w:color w:val="A9A9A9"/>
              </w:rPr>
              <w:t xml:space="preserve">Terry W. Handley </w:t>
            </w:r>
          </w:p>
          <w:p>
            <w:pPr>
              <w:pStyle w:val="TableContents"/>
              <w:numPr>
                <w:ilvl w:val="0"/>
                <w:numId w:val="94"/>
              </w:numPr>
              <w:tabs>
                <w:tab w:val="clear" w:pos="1134"/>
                <w:tab w:val="left" w:leader="none" w:pos="707"/>
              </w:tabs>
              <w:bidi w:val="0"/>
              <w:spacing w:before="0" w:after="0"/>
              <w:ind w:start="707" w:hanging="283"/>
              <w:jc w:val="left"/>
              <w:rPr/>
            </w:pPr>
            <w:r>
              <w:rPr/>
              <w:t xml:space="preserve">(toimitusjohtaja) </w:t>
            </w:r>
          </w:p>
          <w:p>
            <w:pPr>
              <w:pStyle w:val="TableContents"/>
              <w:numPr>
                <w:ilvl w:val="0"/>
                <w:numId w:val="94"/>
              </w:numPr>
              <w:tabs>
                <w:tab w:val="clear" w:pos="1134"/>
                <w:tab w:val="left" w:leader="none" w:pos="707"/>
              </w:tabs>
              <w:bidi w:val="0"/>
              <w:spacing w:before="0" w:after="0"/>
              <w:ind w:start="707" w:hanging="283"/>
              <w:jc w:val="left"/>
              <w:rPr/>
            </w:pPr>
            <w:r>
              <w:rPr/>
              <w:t xml:space="preserve">William J. Walljasper </w:t>
            </w:r>
          </w:p>
          <w:p>
            <w:pPr>
              <w:pStyle w:val="TableContents"/>
              <w:numPr>
                <w:ilvl w:val="0"/>
                <w:numId w:val="94"/>
              </w:numPr>
              <w:tabs>
                <w:tab w:val="clear" w:pos="1134"/>
                <w:tab w:val="left" w:leader="none" w:pos="707"/>
              </w:tabs>
              <w:bidi w:val="0"/>
              <w:spacing w:before="0" w:after="283"/>
              <w:ind w:start="707" w:hanging="283"/>
              <w:jc w:val="left"/>
              <w:rPr/>
            </w:pPr>
            <w:r>
              <w:rPr/>
              <w:t xml:space="preserve">(Senior VP &amp; CFO) </w:t>
            </w:r>
          </w:p>
        </w:tc>
      </w:tr>
      <w:tr>
        <w:trPr/>
        <w:tc>
          <w:tcPr>
            <w:tcW w:w="2386" w:type="dxa"/>
            <w:tcBorders/>
            <w:vAlign w:val="center"/>
          </w:tcPr>
          <w:p>
            <w:pPr>
              <w:pStyle w:val="TableHeading"/>
              <w:suppressLineNumbers/>
              <w:bidi w:val="0"/>
              <w:spacing w:before="0" w:after="283"/>
              <w:jc w:val="center"/>
              <w:rPr/>
            </w:pPr>
            <w:r>
              <w:rPr/>
              <w:t xml:space="preserve">Tulot </w:t>
            </w:r>
          </w:p>
        </w:tc>
        <w:tc>
          <w:tcPr>
            <w:tcW w:w="4981" w:type="dxa"/>
            <w:tcBorders/>
            <w:vAlign w:val="center"/>
          </w:tcPr>
          <w:p>
            <w:pPr>
              <w:pStyle w:val="TableContents"/>
              <w:numPr>
                <w:ilvl w:val="0"/>
                <w:numId w:val="95"/>
              </w:numPr>
              <w:tabs>
                <w:tab w:val="clear" w:pos="1134"/>
                <w:tab w:val="left" w:leader="none" w:pos="707"/>
              </w:tabs>
              <w:bidi w:val="0"/>
              <w:spacing w:before="0" w:after="0"/>
              <w:ind w:start="707" w:hanging="283"/>
              <w:jc w:val="left"/>
              <w:rPr/>
            </w:pPr>
            <w:r>
              <w:rPr/>
              <w:t xml:space="preserve">8,39 miljardia Yhdysvaltain dollaria </w:t>
            </w:r>
          </w:p>
          <w:p>
            <w:pPr>
              <w:pStyle w:val="TableContents"/>
              <w:numPr>
                <w:ilvl w:val="0"/>
                <w:numId w:val="95"/>
              </w:numPr>
              <w:tabs>
                <w:tab w:val="clear" w:pos="1134"/>
                <w:tab w:val="left" w:leader="none" w:pos="707"/>
              </w:tabs>
              <w:bidi w:val="0"/>
              <w:spacing w:before="0" w:after="283"/>
              <w:ind w:start="707" w:hanging="283"/>
              <w:jc w:val="left"/>
              <w:rPr/>
            </w:pPr>
            <w:r>
              <w:rPr/>
              <w:t xml:space="preserve">(FY APR 30 2018) </w:t>
            </w:r>
          </w:p>
        </w:tc>
      </w:tr>
      <w:tr>
        <w:trPr/>
        <w:tc>
          <w:tcPr>
            <w:tcW w:w="2386" w:type="dxa"/>
            <w:tcBorders/>
            <w:vAlign w:val="center"/>
          </w:tcPr>
          <w:p>
            <w:pPr>
              <w:pStyle w:val="TableHeading"/>
              <w:suppressLineNumbers/>
              <w:bidi w:val="0"/>
              <w:spacing w:before="0" w:after="283"/>
              <w:jc w:val="center"/>
              <w:rPr/>
            </w:pPr>
            <w:r>
              <w:rPr/>
              <w:t xml:space="preserve">Liikevoitto </w:t>
            </w:r>
          </w:p>
        </w:tc>
        <w:tc>
          <w:tcPr>
            <w:tcW w:w="4981" w:type="dxa"/>
            <w:tcBorders/>
            <w:vAlign w:val="center"/>
          </w:tcPr>
          <w:p>
            <w:pPr>
              <w:pStyle w:val="TableContents"/>
              <w:numPr>
                <w:ilvl w:val="0"/>
                <w:numId w:val="96"/>
              </w:numPr>
              <w:tabs>
                <w:tab w:val="clear" w:pos="1134"/>
                <w:tab w:val="left" w:leader="none" w:pos="707"/>
              </w:tabs>
              <w:bidi w:val="0"/>
              <w:spacing w:before="0" w:after="0"/>
              <w:ind w:start="707" w:hanging="283"/>
              <w:jc w:val="left"/>
              <w:rPr/>
            </w:pPr>
            <w:r>
              <w:rPr/>
              <w:t xml:space="preserve">265,38 miljoonaa Yhdysvaltain dollaria </w:t>
            </w:r>
          </w:p>
          <w:p>
            <w:pPr>
              <w:pStyle w:val="TableContents"/>
              <w:numPr>
                <w:ilvl w:val="0"/>
                <w:numId w:val="96"/>
              </w:numPr>
              <w:tabs>
                <w:tab w:val="clear" w:pos="1134"/>
                <w:tab w:val="left" w:leader="none" w:pos="707"/>
              </w:tabs>
              <w:bidi w:val="0"/>
              <w:spacing w:before="0" w:after="283"/>
              <w:ind w:start="707" w:hanging="283"/>
              <w:jc w:val="left"/>
              <w:rPr/>
            </w:pPr>
            <w:r>
              <w:rPr/>
              <w:t xml:space="preserve">(FY APR 30 2018) </w:t>
            </w:r>
          </w:p>
        </w:tc>
      </w:tr>
      <w:tr>
        <w:trPr/>
        <w:tc>
          <w:tcPr>
            <w:tcW w:w="2386" w:type="dxa"/>
            <w:tcBorders/>
            <w:vAlign w:val="center"/>
          </w:tcPr>
          <w:p>
            <w:pPr>
              <w:pStyle w:val="TableHeading"/>
              <w:suppressLineNumbers/>
              <w:bidi w:val="0"/>
              <w:spacing w:before="0" w:after="283"/>
              <w:jc w:val="center"/>
              <w:rPr/>
            </w:pPr>
            <w:r>
              <w:rPr/>
              <w:t xml:space="preserve">Nettotulos </w:t>
            </w:r>
          </w:p>
        </w:tc>
        <w:tc>
          <w:tcPr>
            <w:tcW w:w="4981" w:type="dxa"/>
            <w:tcBorders/>
            <w:vAlign w:val="center"/>
          </w:tcPr>
          <w:p>
            <w:pPr>
              <w:pStyle w:val="TableContents"/>
              <w:numPr>
                <w:ilvl w:val="0"/>
                <w:numId w:val="97"/>
              </w:numPr>
              <w:tabs>
                <w:tab w:val="clear" w:pos="1134"/>
                <w:tab w:val="left" w:leader="none" w:pos="707"/>
              </w:tabs>
              <w:bidi w:val="0"/>
              <w:spacing w:before="0" w:after="0"/>
              <w:ind w:start="707" w:hanging="283"/>
              <w:jc w:val="left"/>
              <w:rPr/>
            </w:pPr>
            <w:r>
              <w:rPr/>
              <w:t xml:space="preserve">317,90 miljoonaa Yhdysvaltain dollaria </w:t>
            </w:r>
          </w:p>
          <w:p>
            <w:pPr>
              <w:pStyle w:val="TableContents"/>
              <w:numPr>
                <w:ilvl w:val="0"/>
                <w:numId w:val="97"/>
              </w:numPr>
              <w:tabs>
                <w:tab w:val="clear" w:pos="1134"/>
                <w:tab w:val="left" w:leader="none" w:pos="707"/>
              </w:tabs>
              <w:bidi w:val="0"/>
              <w:spacing w:before="0" w:after="283"/>
              <w:ind w:start="707" w:hanging="283"/>
              <w:jc w:val="left"/>
              <w:rPr/>
            </w:pPr>
            <w:r>
              <w:rPr/>
              <w:t xml:space="preserve">(FY APR 30 2018) </w:t>
            </w:r>
          </w:p>
        </w:tc>
      </w:tr>
      <w:tr>
        <w:trPr/>
        <w:tc>
          <w:tcPr>
            <w:tcW w:w="2386" w:type="dxa"/>
            <w:tcBorders/>
            <w:vAlign w:val="center"/>
          </w:tcPr>
          <w:p>
            <w:pPr>
              <w:pStyle w:val="TableHeading"/>
              <w:suppressLineNumbers/>
              <w:bidi w:val="0"/>
              <w:spacing w:before="0" w:after="283"/>
              <w:jc w:val="center"/>
              <w:rPr/>
            </w:pPr>
            <w:r>
              <w:rPr/>
              <w:t xml:space="preserve">Varat yhteensä </w:t>
            </w:r>
          </w:p>
        </w:tc>
        <w:tc>
          <w:tcPr>
            <w:tcW w:w="4981" w:type="dxa"/>
            <w:tcBorders/>
            <w:vAlign w:val="center"/>
          </w:tcPr>
          <w:p>
            <w:pPr>
              <w:pStyle w:val="TableContents"/>
              <w:numPr>
                <w:ilvl w:val="0"/>
                <w:numId w:val="98"/>
              </w:numPr>
              <w:tabs>
                <w:tab w:val="clear" w:pos="1134"/>
                <w:tab w:val="left" w:leader="none" w:pos="707"/>
              </w:tabs>
              <w:bidi w:val="0"/>
              <w:spacing w:before="0" w:after="0"/>
              <w:ind w:start="707" w:hanging="283"/>
              <w:jc w:val="left"/>
              <w:rPr/>
            </w:pPr>
            <w:r>
              <w:rPr/>
              <w:t xml:space="preserve">3,47 miljardia Yhdysvaltain dollaria </w:t>
            </w:r>
          </w:p>
          <w:p>
            <w:pPr>
              <w:pStyle w:val="TableContents"/>
              <w:numPr>
                <w:ilvl w:val="0"/>
                <w:numId w:val="98"/>
              </w:numPr>
              <w:tabs>
                <w:tab w:val="clear" w:pos="1134"/>
                <w:tab w:val="left" w:leader="none" w:pos="707"/>
              </w:tabs>
              <w:bidi w:val="0"/>
              <w:spacing w:before="0" w:after="283"/>
              <w:ind w:start="707" w:hanging="283"/>
              <w:jc w:val="left"/>
              <w:rPr/>
            </w:pPr>
            <w:r>
              <w:rPr/>
              <w:t xml:space="preserve">(FY APR 30 2018) </w:t>
            </w:r>
          </w:p>
        </w:tc>
      </w:tr>
      <w:tr>
        <w:trPr/>
        <w:tc>
          <w:tcPr>
            <w:tcW w:w="2386" w:type="dxa"/>
            <w:tcBorders/>
            <w:vAlign w:val="center"/>
          </w:tcPr>
          <w:p>
            <w:pPr>
              <w:pStyle w:val="TableHeading"/>
              <w:suppressLineNumbers/>
              <w:bidi w:val="0"/>
              <w:spacing w:before="0" w:after="283"/>
              <w:jc w:val="center"/>
              <w:rPr/>
            </w:pPr>
            <w:r>
              <w:rPr/>
              <w:t xml:space="preserve">Oma pääoma yhteensä </w:t>
            </w:r>
          </w:p>
        </w:tc>
        <w:tc>
          <w:tcPr>
            <w:tcW w:w="4981" w:type="dxa"/>
            <w:tcBorders/>
            <w:vAlign w:val="center"/>
          </w:tcPr>
          <w:p>
            <w:pPr>
              <w:pStyle w:val="TableContents"/>
              <w:numPr>
                <w:ilvl w:val="0"/>
                <w:numId w:val="99"/>
              </w:numPr>
              <w:tabs>
                <w:tab w:val="clear" w:pos="1134"/>
                <w:tab w:val="left" w:leader="none" w:pos="707"/>
              </w:tabs>
              <w:bidi w:val="0"/>
              <w:spacing w:before="0" w:after="0"/>
              <w:ind w:start="707" w:hanging="283"/>
              <w:jc w:val="left"/>
              <w:rPr/>
            </w:pPr>
            <w:r>
              <w:rPr/>
              <w:t xml:space="preserve">1,27 miljardia Yhdysvaltain dollaria </w:t>
            </w:r>
          </w:p>
          <w:p>
            <w:pPr>
              <w:pStyle w:val="TableContents"/>
              <w:numPr>
                <w:ilvl w:val="0"/>
                <w:numId w:val="99"/>
              </w:numPr>
              <w:tabs>
                <w:tab w:val="clear" w:pos="1134"/>
                <w:tab w:val="left" w:leader="none" w:pos="707"/>
              </w:tabs>
              <w:bidi w:val="0"/>
              <w:spacing w:before="0" w:after="283"/>
              <w:ind w:start="707" w:hanging="283"/>
              <w:jc w:val="left"/>
              <w:rPr/>
            </w:pPr>
            <w:r>
              <w:rPr/>
              <w:t xml:space="preserve">(FY APR 30 2018) </w:t>
            </w:r>
          </w:p>
        </w:tc>
      </w:tr>
      <w:tr>
        <w:trPr/>
        <w:tc>
          <w:tcPr>
            <w:tcW w:w="2386" w:type="dxa"/>
            <w:tcBorders/>
            <w:vAlign w:val="center"/>
          </w:tcPr>
          <w:p>
            <w:pPr>
              <w:pStyle w:val="TableHeading"/>
              <w:suppressLineNumbers/>
              <w:bidi w:val="0"/>
              <w:spacing w:before="0" w:after="283"/>
              <w:jc w:val="center"/>
              <w:rPr/>
            </w:pPr>
            <w:r>
              <w:rPr/>
              <w:t xml:space="preserve">Työntekijöiden lukumäärä </w:t>
            </w:r>
          </w:p>
        </w:tc>
        <w:tc>
          <w:tcPr>
            <w:tcW w:w="4981" w:type="dxa"/>
            <w:tcBorders/>
            <w:vAlign w:val="center"/>
          </w:tcPr>
          <w:p>
            <w:pPr>
              <w:pStyle w:val="TableContents"/>
              <w:numPr>
                <w:ilvl w:val="0"/>
                <w:numId w:val="100"/>
              </w:numPr>
              <w:tabs>
                <w:tab w:val="clear" w:pos="1134"/>
                <w:tab w:val="left" w:leader="none" w:pos="707"/>
              </w:tabs>
              <w:bidi w:val="0"/>
              <w:spacing w:before="0" w:after="0"/>
              <w:ind w:start="707" w:hanging="283"/>
              <w:jc w:val="left"/>
              <w:rPr/>
            </w:pPr>
            <w:r>
              <w:rPr/>
              <w:t xml:space="preserve">17 917 (kokopäiväinen) </w:t>
            </w:r>
          </w:p>
          <w:p>
            <w:pPr>
              <w:pStyle w:val="TableContents"/>
              <w:numPr>
                <w:ilvl w:val="0"/>
                <w:numId w:val="100"/>
              </w:numPr>
              <w:tabs>
                <w:tab w:val="clear" w:pos="1134"/>
                <w:tab w:val="left" w:leader="none" w:pos="707"/>
              </w:tabs>
              <w:bidi w:val="0"/>
              <w:spacing w:before="0" w:after="0"/>
              <w:ind w:start="707" w:hanging="283"/>
              <w:jc w:val="left"/>
              <w:rPr/>
            </w:pPr>
            <w:r>
              <w:rPr/>
              <w:t xml:space="preserve">19 288 (osa-aikainen) </w:t>
            </w:r>
          </w:p>
          <w:p>
            <w:pPr>
              <w:pStyle w:val="TableContents"/>
              <w:numPr>
                <w:ilvl w:val="0"/>
                <w:numId w:val="100"/>
              </w:numPr>
              <w:tabs>
                <w:tab w:val="clear" w:pos="1134"/>
                <w:tab w:val="left" w:leader="none" w:pos="707"/>
              </w:tabs>
              <w:bidi w:val="0"/>
              <w:spacing w:before="0" w:after="0"/>
              <w:ind w:start="707" w:hanging="283"/>
              <w:jc w:val="left"/>
              <w:rPr/>
            </w:pPr>
            <w:r>
              <w:rPr/>
              <w:t xml:space="preserve">37 205 (yhteensä) </w:t>
            </w:r>
          </w:p>
          <w:p>
            <w:pPr>
              <w:pStyle w:val="TableContents"/>
              <w:numPr>
                <w:ilvl w:val="0"/>
                <w:numId w:val="100"/>
              </w:numPr>
              <w:tabs>
                <w:tab w:val="clear" w:pos="1134"/>
                <w:tab w:val="left" w:leader="none" w:pos="707"/>
              </w:tabs>
              <w:bidi w:val="0"/>
              <w:spacing w:before="0" w:after="283"/>
              <w:ind w:start="707" w:hanging="283"/>
              <w:jc w:val="left"/>
              <w:rPr/>
            </w:pPr>
            <w:r>
              <w:rPr/>
              <w:t xml:space="preserve">(FY APR 30 2018) </w:t>
            </w:r>
          </w:p>
        </w:tc>
      </w:tr>
      <w:tr>
        <w:trPr/>
        <w:tc>
          <w:tcPr>
            <w:tcW w:w="2386" w:type="dxa"/>
            <w:tcBorders/>
            <w:vAlign w:val="center"/>
          </w:tcPr>
          <w:p>
            <w:pPr>
              <w:pStyle w:val="TableHeading"/>
              <w:suppressLineNumbers/>
              <w:bidi w:val="0"/>
              <w:spacing w:before="0" w:after="283"/>
              <w:jc w:val="center"/>
              <w:rPr/>
            </w:pPr>
            <w:r>
              <w:rPr/>
              <w:t xml:space="preserve">Verkkosivusto </w:t>
            </w:r>
          </w:p>
        </w:tc>
        <w:tc>
          <w:tcPr>
            <w:tcW w:w="4981" w:type="dxa"/>
            <w:tcBorders/>
            <w:vAlign w:val="center"/>
          </w:tcPr>
          <w:p>
            <w:pPr>
              <w:pStyle w:val="TableContents"/>
              <w:bidi w:val="0"/>
              <w:spacing w:before="0" w:after="283"/>
              <w:jc w:val="left"/>
              <w:rPr/>
            </w:pPr>
            <w:r>
              <w:rPr/>
              <w:t xml:space="preserve">Caseys.com Alaviitteet / viittaukset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Casey's General Storen toimitusjohtaja?</w:t>
      </w:r>
    </w:p>
    <w:p>
      <w:pPr>
        <w:pStyle w:val="TextBody"/>
        <w:bidi w:val="0"/>
        <w:jc w:val="left"/>
        <w:rPr>
          <w:b/>
          <w:u w:val="single"/>
          <w:shd w:val="clear" w:fill="FFFF00"/>
        </w:rPr>
      </w:pPr>
      <w:r>
        <w:rPr>
          <w:b/>
          <w:u w:val="single"/>
          <w:shd w:val="clear" w:fill="FFFF00"/>
        </w:rPr>
        <w:t xml:space="preserve">Asiakirjan numero 17343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Saudi-Arabian todistetut öljyvarat ovat maailman toiseksi suurimmat, ja niiden arvioidaan olevan 268 miljardia barrelia (43 × 10 ^ m) (jäljempänä Gbbl), mukaan lukien 2,5 Gbbl Saudi-Arabian ja Kuwaitin välisellä puolueettomalla vyöhykkeellä. Ne sijaitsevat pääasiassa </w:t>
      </w:r>
      <w:r>
        <w:rPr>
          <w:color w:val="A9A9A9"/>
        </w:rPr>
        <w:t xml:space="preserve">itäisessä maakunnassa</w:t>
      </w:r>
      <w:r>
        <w:rPr/>
        <w:t xml:space="preserve">. Nämä varannot olivat maailman suurimmat, kunnes Venezuela ilmoitti tammikuussa 2011 kasvattaneensa todistettuja varantojaan 297 Gbbl:iin. Saudi-Arabian varannot ovat noin viidennes maailman kaikista tavanomaisista öljyvarannoista, suuri osa näistä varannoista on peräisin muutamilta hyvin suurilta öljykentiltä, ja aiempi tuotanto on 40 prosenttia ilmoitetuista varannoista.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suurin osa Saudi-Arabian öljykentistä sijaitsee?</w:t>
      </w:r>
    </w:p>
    <w:p>
      <w:pPr>
        <w:pStyle w:val="TextBody"/>
        <w:bidi w:val="0"/>
        <w:jc w:val="left"/>
        <w:rPr>
          <w:b/>
          <w:u w:val="single"/>
          <w:shd w:val="clear" w:fill="FFFF00"/>
        </w:rPr>
      </w:pPr>
      <w:r>
        <w:rPr>
          <w:b/>
          <w:u w:val="single"/>
          <w:shd w:val="clear" w:fill="FFFF00"/>
        </w:rPr>
        <w:t xml:space="preserve">Asiakirjan numero 17344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Kohtalo: Bungien ensimmäisen persoonan räiskintäpeli Destinyyn. Se </w:t>
      </w:r>
      <w:r>
        <w:rPr/>
        <w:t xml:space="preserve">julkaistiin </w:t>
      </w:r>
      <w:r>
        <w:rPr>
          <w:color w:val="A9A9A9"/>
        </w:rPr>
        <w:t xml:space="preserve">15. syyskuuta </w:t>
      </w:r>
      <w:r>
        <w:rPr/>
        <w:t xml:space="preserve">2015 </w:t>
      </w:r>
      <w:r>
        <w:rPr/>
        <w:t xml:space="preserve">Destinyn kolmantena laajennuksena, ja se pyörii Oryxin, The Taken Kingin, ja hänen kostojuonensa ympärillä sen jälkeen, kun pelaajat surmasivat hänen poikansa Crota Destinyn ensimmäisessä ladattavan sisällön (DLC) paketissa, The Dark Belowissa. Pelaajien on kohdattava ``Taken'', Oryxin armeija, joka koostuu turmeltuneista muukalaisista, jotka on pakotettu taistelemaan hänen puolestaan. The Taken King lisää sisältöä koko peliin, mukaan lukien uusia tehtäviä, pelaaja vastaan ympäristö -paikan, pelaaja vastaan pelaaja -karttoja, pelaajien varusteita, aseita ja uuden raidin. Laajennuksen julkaisun yhteydessä jälleenmyyjät julkaisivat myös Destiny: The Taken King Legendary Edition, joka sisältää Destinyn (peruspeli), The Taken Kingin ja kaksi edellistä laajennusta, The Dark Below ja House of Wolves.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kohtalo, otettu kuningas, ilmestyi</w:t>
      </w:r>
    </w:p>
    <w:p>
      <w:pPr>
        <w:pStyle w:val="TextBody"/>
        <w:bidi w:val="0"/>
        <w:jc w:val="left"/>
        <w:rPr>
          <w:b/>
          <w:u w:val="single"/>
          <w:shd w:val="clear" w:fill="FFFF00"/>
        </w:rPr>
      </w:pPr>
      <w:r>
        <w:rPr>
          <w:b/>
          <w:u w:val="single"/>
          <w:shd w:val="clear" w:fill="FFFF00"/>
        </w:rPr>
        <w:t xml:space="preserve">Asiakirjan numero 17345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Sypressisuota on kaikkialla Evergladesissa, mutta suurin osa Collierin piirikunnasta on </w:t>
      </w:r>
      <w:r>
        <w:rPr/>
        <w:t xml:space="preserve">sypressisuota. Iso sypressisuo sijaitsee saharuohopreerioiden ja -luhtien länsipuolella, ja sitä kutsutaan yleisesti "Isoksi sypressisuoksi". Nimi viittaa pikemminkin sen pinta-alaan kuin puiden korkeuteen tai läpimittaan; varovaisimmillaan suon pinta-ala on 3200 neliömailia (3100 km), mutta Big Cypressin hydrologinen raja voidaan laskea yli 6400 neliömailiksi (6200 km). Suurin osa Big Cypressistä sijaitsee kallioperän päällä, jota peittää ohuempi kalkkikivikerros. Big Cypressin alla oleva kalkkikivi sisältää kvartsia, joka muodostaa hiekkapitoisen maaperän, jossa kasvaa erilaista kasvillisuutta kuin Evergladesin muilla alueilla. Big Cypressin altaaseen tulee vettä keskimäärin 140 cm (55 tuumaa) märkänä vuodenaikana.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Everglades-lammen vallitsevaan kasvillisuuteen kuuluvat seuraavat kasvillisuuslajit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Everglades (tai Pa-hay-okee) on </w:t>
      </w:r>
      <w:r>
        <w:rPr>
          <w:color w:val="A9A9A9"/>
        </w:rPr>
        <w:t xml:space="preserve">trooppisten kosteikkojen </w:t>
      </w:r>
      <w:r>
        <w:rPr/>
        <w:t xml:space="preserve">luonnontilainen alue Yhdysvaltain </w:t>
      </w:r>
      <w:r>
        <w:rPr/>
        <w:t xml:space="preserve">Floridan osavaltion eteläosassa, joka käsittää suuren valuma-alueen eteläisen puoliskon ja on osa neotrooppista ekovyöhykettä. Järjestelmä alkaa Orlandon lähellä Kissimmee-joesta, joka laskee laajaan mutta matalaan Okeechobee-järveen. Järvestä märkänä vuodenaikana lähtevä vesi muodostaa hitaasti liikkuvan joen, joka on 97 kilometriä (60 mailia) leveä ja yli 160 kilometriä (100 mailia) pitkä ja joka virtaa etelään kalkkikivihyllyä pitkin Floridan lahteen osavaltion eteläpäässä. Evergladesissa on monenlaisia sääolosuhteita, jotka vaihtelevat kostean kauden usein toistuvista tulvista kuivan kauden kuivuuteen. Kirjailija Marjory Stoneman Douglas popularisoi termin "ruohojoki" kuvaamaan saharuohosoita, jotka ovat osa monimutkaista, toisistaan riippuvaisten ekosysteemien muodostamaa järjestelmää, johon kuuluvat sypressisuot, Ten Thousand Islandsin suistoalueen mangrovemetsät, trooppiset lehtipuuvaltaiset riippumetsät, mäntyinen kallioalue ja Floridan lahden meriympäristö.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maapallon järjestelmää sisältää Evergladesin veden?</w:t>
      </w:r>
    </w:p>
    <w:p>
      <w:pPr>
        <w:pStyle w:val="TextBody"/>
        <w:bidi w:val="0"/>
        <w:jc w:val="left"/>
        <w:rPr>
          <w:b/>
          <w:u w:val="single"/>
          <w:shd w:val="clear" w:fill="FFFF00"/>
        </w:rPr>
      </w:pPr>
      <w:r>
        <w:rPr>
          <w:b/>
          <w:u w:val="single"/>
          <w:shd w:val="clear" w:fill="FFFF00"/>
        </w:rPr>
        <w:t xml:space="preserve">Asiakirjan numero 17346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Korkeus </w:t>
      </w:r>
      <w:r>
        <w:rPr>
          <w:color w:val="A9A9A9"/>
        </w:rPr>
        <w:t xml:space="preserve">230 jalkaa (70 m</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korkealla timantti on Kings Islandilla?</w:t>
      </w:r>
    </w:p>
    <w:p>
      <w:pPr>
        <w:pStyle w:val="TextBody"/>
        <w:bidi w:val="0"/>
        <w:jc w:val="left"/>
        <w:rPr>
          <w:b/>
          <w:u w:val="single"/>
          <w:shd w:val="clear" w:fill="FFFF00"/>
        </w:rPr>
      </w:pPr>
      <w:r>
        <w:rPr>
          <w:b/>
          <w:u w:val="single"/>
          <w:shd w:val="clear" w:fill="FFFF00"/>
        </w:rPr>
        <w:t xml:space="preserve">Asiakirjan numero 17347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Curiosity on auton kokoinen kulkuri, joka on suunniteltu tutkimaan Gale-kraatteria Marsissa osana NASAn Mars Science Laboratory -tehtävää (MSL). Curiosity laukaistiin Cape Canaveralista 26. marraskuuta 2011 klo 15:02 UTC MSL-avaruusaluksen mukana, ja se laskeutui Aeolis Palusiin Gale-kraatteriin Marsissa </w:t>
      </w:r>
      <w:r>
        <w:rPr>
          <w:color w:val="A9A9A9"/>
        </w:rPr>
        <w:t xml:space="preserve">6. elokuuta 2012 </w:t>
      </w:r>
      <w:r>
        <w:rPr/>
        <w:t xml:space="preserve">klo 05:17 UTC. Bradburyn laskeutumispaikka oli alle 2,4 kilometrin (1,5 mi) päässä Roverin laskeutumiskohteen keskipisteestä 560 miljoonan kilometrin (350 miljoonan mi) matkan jälkeen. Mönkijän tavoitteisiin kuuluu Marsin ilmaston ja geologian tutkiminen, sen arviointi, onko Gale-kraatterin sisällä sijaitsevalla valitulla kenttäalueella ollut mikrobielämälle suotuisia ympäristöolosuhteita, mukaan lukien veden roolin tutkiminen, sekä planeetan asuttavuuden tutkiminen ihmisen suorittamaa tutkimusta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mars-rover laskeutui Marsiin</w:t>
      </w:r>
    </w:p>
    <w:p>
      <w:pPr>
        <w:pStyle w:val="TextBody"/>
        <w:bidi w:val="0"/>
        <w:jc w:val="left"/>
        <w:rPr>
          <w:b/>
          <w:u w:val="single"/>
          <w:shd w:val="clear" w:fill="FFFF00"/>
        </w:rPr>
      </w:pPr>
      <w:r>
        <w:rPr>
          <w:b/>
          <w:u w:val="single"/>
          <w:shd w:val="clear" w:fill="FFFF00"/>
        </w:rPr>
        <w:t xml:space="preserve">Asiakirjan numero 17348</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171"/>
        <w:gridCol w:w="758"/>
        <w:gridCol w:w="7332"/>
        <w:gridCol w:w="944"/>
      </w:tblGrid>
      <w:tr>
        <w:trPr/>
        <w:tc>
          <w:tcPr>
            <w:tcW w:w="1171" w:type="dxa"/>
            <w:tcBorders/>
            <w:vAlign w:val="center"/>
          </w:tcPr>
          <w:p>
            <w:pPr>
              <w:pStyle w:val="TableHeading"/>
              <w:suppressLineNumbers/>
              <w:bidi w:val="0"/>
              <w:spacing w:before="0" w:after="283"/>
              <w:jc w:val="center"/>
              <w:rPr/>
            </w:pPr>
            <w:r>
              <w:rPr/>
              <w:t xml:space="preserve">Nimi </w:t>
            </w:r>
          </w:p>
        </w:tc>
        <w:tc>
          <w:tcPr>
            <w:tcW w:w="758" w:type="dxa"/>
            <w:tcBorders/>
            <w:vAlign w:val="center"/>
          </w:tcPr>
          <w:p>
            <w:pPr>
              <w:pStyle w:val="TableHeading"/>
              <w:suppressLineNumbers/>
              <w:bidi w:val="0"/>
              <w:spacing w:before="0" w:after="283"/>
              <w:jc w:val="center"/>
              <w:rPr/>
            </w:pPr>
            <w:r>
              <w:rPr/>
              <w:t xml:space="preserve">Kuva </w:t>
            </w:r>
          </w:p>
        </w:tc>
        <w:tc>
          <w:tcPr>
            <w:tcW w:w="7332" w:type="dxa"/>
            <w:tcBorders/>
            <w:vAlign w:val="center"/>
          </w:tcPr>
          <w:p>
            <w:pPr>
              <w:pStyle w:val="TableHeading"/>
              <w:suppressLineNumbers/>
              <w:bidi w:val="0"/>
              <w:spacing w:before="0" w:after="283"/>
              <w:jc w:val="center"/>
              <w:rPr/>
            </w:pPr>
            <w:r>
              <w:rPr/>
              <w:t xml:space="preserve">Kommentit </w:t>
            </w:r>
          </w:p>
        </w:tc>
        <w:tc>
          <w:tcPr>
            <w:tcW w:w="944" w:type="dxa"/>
            <w:tcBorders/>
            <w:vAlign w:val="center"/>
          </w:tcPr>
          <w:p>
            <w:pPr>
              <w:pStyle w:val="TableHeading"/>
              <w:suppressLineNumbers/>
              <w:bidi w:val="0"/>
              <w:spacing w:before="0" w:after="283"/>
              <w:jc w:val="center"/>
              <w:rPr/>
            </w:pPr>
            <w:r>
              <w:rPr/>
              <w:t xml:space="preserve">Päivämäärät </w:t>
            </w:r>
          </w:p>
        </w:tc>
      </w:tr>
      <w:tr>
        <w:trPr/>
        <w:tc>
          <w:tcPr>
            <w:tcW w:w="1171" w:type="dxa"/>
            <w:tcBorders/>
            <w:vAlign w:val="center"/>
          </w:tcPr>
          <w:p>
            <w:pPr>
              <w:pStyle w:val="TableContents"/>
              <w:bidi w:val="0"/>
              <w:spacing w:before="0" w:after="283"/>
              <w:jc w:val="left"/>
              <w:rPr/>
            </w:pPr>
            <w:r>
              <w:rPr>
                <w:color w:val="A9A9A9"/>
              </w:rPr>
              <w:t xml:space="preserve">Narme</w:t>
            </w:r>
            <w:r>
              <w:rPr/>
              <w:t xml:space="preserve">r </w:t>
            </w:r>
          </w:p>
        </w:tc>
        <w:tc>
          <w:tcPr>
            <w:tcW w:w="758" w:type="dxa"/>
            <w:tcBorders/>
            <w:vAlign w:val="center"/>
          </w:tcPr>
          <w:p>
            <w:pPr>
              <w:pStyle w:val="TableContents"/>
              <w:bidi w:val="0"/>
              <w:spacing w:before="0" w:after="283"/>
              <w:jc w:val="left"/>
              <w:rPr>
                <w:sz w:val="4"/>
                <w:szCs w:val="4"/>
              </w:rPr>
            </w:pPr>
            <w:r>
              <w:rPr>
                <w:sz w:val="4"/>
                <w:szCs w:val="4"/>
              </w:rPr>
            </w:r>
          </w:p>
        </w:tc>
        <w:tc>
          <w:tcPr>
            <w:tcW w:w="7332" w:type="dxa"/>
            <w:tcBorders/>
            <w:vAlign w:val="center"/>
          </w:tcPr>
          <w:p>
            <w:pPr>
              <w:pStyle w:val="TableContents"/>
              <w:bidi w:val="0"/>
              <w:spacing w:before="0" w:after="283"/>
              <w:jc w:val="left"/>
              <w:rPr/>
            </w:pPr>
            <w:r>
              <w:rPr/>
              <w:t xml:space="preserve">Uskotaan olevan sama henkilö kuin Menes ja yhdistäneen Ylä- ja Ala-Egyptin. </w:t>
            </w:r>
          </w:p>
        </w:tc>
        <w:tc>
          <w:tcPr>
            <w:tcW w:w="944" w:type="dxa"/>
            <w:tcBorders/>
            <w:vAlign w:val="center"/>
          </w:tcPr>
          <w:p>
            <w:pPr>
              <w:pStyle w:val="TableContents"/>
              <w:bidi w:val="0"/>
              <w:spacing w:before="0" w:after="283"/>
              <w:jc w:val="left"/>
              <w:rPr/>
            </w:pPr>
            <w:r>
              <w:rPr/>
              <w:t xml:space="preserve">c. 3100 EKR. </w:t>
            </w:r>
          </w:p>
        </w:tc>
      </w:tr>
      <w:tr>
        <w:trPr/>
        <w:tc>
          <w:tcPr>
            <w:tcW w:w="1171" w:type="dxa"/>
            <w:tcBorders/>
            <w:vAlign w:val="center"/>
          </w:tcPr>
          <w:p>
            <w:pPr>
              <w:pStyle w:val="TableContents"/>
              <w:bidi w:val="0"/>
              <w:spacing w:before="0" w:after="283"/>
              <w:jc w:val="left"/>
              <w:rPr/>
            </w:pPr>
            <w:r>
              <w:rPr/>
              <w:t xml:space="preserve">Hor-Aha </w:t>
            </w:r>
          </w:p>
        </w:tc>
        <w:tc>
          <w:tcPr>
            <w:tcW w:w="758" w:type="dxa"/>
            <w:tcBorders/>
            <w:vAlign w:val="center"/>
          </w:tcPr>
          <w:p>
            <w:pPr>
              <w:pStyle w:val="TableContents"/>
              <w:bidi w:val="0"/>
              <w:spacing w:before="0" w:after="283"/>
              <w:jc w:val="left"/>
              <w:rPr>
                <w:sz w:val="4"/>
                <w:szCs w:val="4"/>
              </w:rPr>
            </w:pPr>
            <w:r>
              <w:rPr>
                <w:sz w:val="4"/>
                <w:szCs w:val="4"/>
              </w:rPr>
            </w:r>
          </w:p>
        </w:tc>
        <w:tc>
          <w:tcPr>
            <w:tcW w:w="7332" w:type="dxa"/>
            <w:tcBorders/>
            <w:vAlign w:val="center"/>
          </w:tcPr>
          <w:p>
            <w:pPr>
              <w:pStyle w:val="TableContents"/>
              <w:bidi w:val="0"/>
              <w:spacing w:before="0" w:after="283"/>
              <w:jc w:val="left"/>
              <w:rPr/>
            </w:pPr>
            <w:r>
              <w:rPr/>
              <w:t xml:space="preserve">Kreikkalainen muoto: Athotís. </w:t>
            </w:r>
          </w:p>
        </w:tc>
        <w:tc>
          <w:tcPr>
            <w:tcW w:w="944" w:type="dxa"/>
            <w:tcBorders/>
            <w:vAlign w:val="center"/>
          </w:tcPr>
          <w:p>
            <w:pPr>
              <w:pStyle w:val="TableContents"/>
              <w:bidi w:val="0"/>
              <w:spacing w:before="0" w:after="283"/>
              <w:jc w:val="left"/>
              <w:rPr/>
            </w:pPr>
            <w:r>
              <w:rPr/>
              <w:t xml:space="preserve">c. 3050 EKR. </w:t>
            </w:r>
          </w:p>
        </w:tc>
      </w:tr>
      <w:tr>
        <w:trPr/>
        <w:tc>
          <w:tcPr>
            <w:tcW w:w="1171" w:type="dxa"/>
            <w:tcBorders/>
            <w:vAlign w:val="center"/>
          </w:tcPr>
          <w:p>
            <w:pPr>
              <w:pStyle w:val="TableContents"/>
              <w:bidi w:val="0"/>
              <w:spacing w:before="0" w:after="283"/>
              <w:jc w:val="left"/>
              <w:rPr/>
            </w:pPr>
            <w:r>
              <w:rPr/>
              <w:t xml:space="preserve">Djer </w:t>
            </w:r>
          </w:p>
        </w:tc>
        <w:tc>
          <w:tcPr>
            <w:tcW w:w="758" w:type="dxa"/>
            <w:tcBorders/>
            <w:vAlign w:val="center"/>
          </w:tcPr>
          <w:p>
            <w:pPr>
              <w:pStyle w:val="TableContents"/>
              <w:bidi w:val="0"/>
              <w:spacing w:before="0" w:after="283"/>
              <w:jc w:val="left"/>
              <w:rPr>
                <w:sz w:val="4"/>
                <w:szCs w:val="4"/>
              </w:rPr>
            </w:pPr>
            <w:r>
              <w:rPr>
                <w:sz w:val="4"/>
                <w:szCs w:val="4"/>
              </w:rPr>
            </w:r>
          </w:p>
        </w:tc>
        <w:tc>
          <w:tcPr>
            <w:tcW w:w="7332" w:type="dxa"/>
            <w:tcBorders/>
            <w:vAlign w:val="center"/>
          </w:tcPr>
          <w:p>
            <w:pPr>
              <w:pStyle w:val="TableContents"/>
              <w:bidi w:val="0"/>
              <w:spacing w:before="0" w:after="283"/>
              <w:jc w:val="left"/>
              <w:rPr/>
            </w:pPr>
            <w:r>
              <w:rPr/>
              <w:t xml:space="preserve">Kreikkalainen muoto: Hänen nimensä ja tittelinsä näkyvät Palermon kivessä. Hänen hautansa luultiin myöhemmin olevan legendaarinen Osiriksen hauta. </w:t>
            </w:r>
          </w:p>
        </w:tc>
        <w:tc>
          <w:tcPr>
            <w:tcW w:w="944" w:type="dxa"/>
            <w:tcBorders/>
            <w:vAlign w:val="center"/>
          </w:tcPr>
          <w:p>
            <w:pPr>
              <w:pStyle w:val="TableContents"/>
              <w:bidi w:val="0"/>
              <w:spacing w:before="0" w:after="283"/>
              <w:jc w:val="left"/>
              <w:rPr/>
            </w:pPr>
            <w:r>
              <w:rPr/>
              <w:t xml:space="preserve">54 vuotta </w:t>
            </w:r>
          </w:p>
        </w:tc>
      </w:tr>
      <w:tr>
        <w:trPr/>
        <w:tc>
          <w:tcPr>
            <w:tcW w:w="1171" w:type="dxa"/>
            <w:tcBorders/>
            <w:vAlign w:val="center"/>
          </w:tcPr>
          <w:p>
            <w:pPr>
              <w:pStyle w:val="TableContents"/>
              <w:bidi w:val="0"/>
              <w:spacing w:before="0" w:after="283"/>
              <w:jc w:val="left"/>
              <w:rPr/>
            </w:pPr>
            <w:r>
              <w:rPr/>
              <w:t xml:space="preserve">Djet </w:t>
            </w:r>
          </w:p>
        </w:tc>
        <w:tc>
          <w:tcPr>
            <w:tcW w:w="758" w:type="dxa"/>
            <w:tcBorders/>
            <w:vAlign w:val="center"/>
          </w:tcPr>
          <w:p>
            <w:pPr>
              <w:pStyle w:val="TableContents"/>
              <w:bidi w:val="0"/>
              <w:spacing w:before="0" w:after="283"/>
              <w:jc w:val="left"/>
              <w:rPr>
                <w:sz w:val="4"/>
                <w:szCs w:val="4"/>
              </w:rPr>
            </w:pPr>
            <w:r>
              <w:rPr>
                <w:sz w:val="4"/>
                <w:szCs w:val="4"/>
              </w:rPr>
            </w:r>
          </w:p>
        </w:tc>
        <w:tc>
          <w:tcPr>
            <w:tcW w:w="7332" w:type="dxa"/>
            <w:tcBorders/>
            <w:vAlign w:val="center"/>
          </w:tcPr>
          <w:p>
            <w:pPr>
              <w:pStyle w:val="TableContents"/>
              <w:bidi w:val="0"/>
              <w:spacing w:before="0" w:after="283"/>
              <w:jc w:val="left"/>
              <w:rPr/>
            </w:pPr>
            <w:r>
              <w:rPr/>
              <w:t xml:space="preserve">Kreikkalainen muoto: Usapháis. </w:t>
            </w:r>
          </w:p>
        </w:tc>
        <w:tc>
          <w:tcPr>
            <w:tcW w:w="944" w:type="dxa"/>
            <w:tcBorders/>
            <w:vAlign w:val="center"/>
          </w:tcPr>
          <w:p>
            <w:pPr>
              <w:pStyle w:val="TableContents"/>
              <w:bidi w:val="0"/>
              <w:spacing w:before="0" w:after="283"/>
              <w:jc w:val="left"/>
              <w:rPr/>
            </w:pPr>
            <w:r>
              <w:rPr/>
              <w:t xml:space="preserve">10 vuotta </w:t>
            </w:r>
          </w:p>
        </w:tc>
      </w:tr>
      <w:tr>
        <w:trPr/>
        <w:tc>
          <w:tcPr>
            <w:tcW w:w="1171" w:type="dxa"/>
            <w:tcBorders/>
            <w:vAlign w:val="center"/>
          </w:tcPr>
          <w:p>
            <w:pPr>
              <w:pStyle w:val="TableContents"/>
              <w:bidi w:val="0"/>
              <w:spacing w:before="0" w:after="283"/>
              <w:jc w:val="left"/>
              <w:rPr/>
            </w:pPr>
            <w:r>
              <w:rPr/>
              <w:t xml:space="preserve">Den </w:t>
            </w:r>
          </w:p>
        </w:tc>
        <w:tc>
          <w:tcPr>
            <w:tcW w:w="758" w:type="dxa"/>
            <w:tcBorders/>
            <w:vAlign w:val="center"/>
          </w:tcPr>
          <w:p>
            <w:pPr>
              <w:pStyle w:val="TableContents"/>
              <w:bidi w:val="0"/>
              <w:spacing w:before="0" w:after="283"/>
              <w:jc w:val="left"/>
              <w:rPr>
                <w:sz w:val="4"/>
                <w:szCs w:val="4"/>
              </w:rPr>
            </w:pPr>
            <w:r>
              <w:rPr>
                <w:sz w:val="4"/>
                <w:szCs w:val="4"/>
              </w:rPr>
            </w:r>
          </w:p>
        </w:tc>
        <w:tc>
          <w:tcPr>
            <w:tcW w:w="7332" w:type="dxa"/>
            <w:tcBorders/>
            <w:vAlign w:val="center"/>
          </w:tcPr>
          <w:p>
            <w:pPr>
              <w:pStyle w:val="TableContents"/>
              <w:bidi w:val="0"/>
              <w:spacing w:before="0" w:after="283"/>
              <w:jc w:val="left"/>
              <w:rPr/>
            </w:pPr>
            <w:r>
              <w:rPr/>
              <w:t xml:space="preserve">Kreikkalainen muoto: Kénkenes (hänen syntymänimensä Qenqenin ramessidisen diktion mukaan). Ensimmäinen faarao, joka on kuvattu Egyptin kaksoiskruunua kantavana, ensimmäinen faarao, jolla on täysi niswt-bittinimi. </w:t>
            </w:r>
          </w:p>
        </w:tc>
        <w:tc>
          <w:tcPr>
            <w:tcW w:w="944" w:type="dxa"/>
            <w:tcBorders/>
            <w:vAlign w:val="center"/>
          </w:tcPr>
          <w:p>
            <w:pPr>
              <w:pStyle w:val="TableContents"/>
              <w:bidi w:val="0"/>
              <w:spacing w:before="0" w:after="283"/>
              <w:jc w:val="left"/>
              <w:rPr/>
            </w:pPr>
            <w:r>
              <w:rPr/>
              <w:t xml:space="preserve">42 vuotta </w:t>
            </w:r>
          </w:p>
        </w:tc>
      </w:tr>
      <w:tr>
        <w:trPr/>
        <w:tc>
          <w:tcPr>
            <w:tcW w:w="1171" w:type="dxa"/>
            <w:tcBorders/>
            <w:vAlign w:val="center"/>
          </w:tcPr>
          <w:p>
            <w:pPr>
              <w:pStyle w:val="TableContents"/>
              <w:bidi w:val="0"/>
              <w:spacing w:before="0" w:after="283"/>
              <w:jc w:val="left"/>
              <w:rPr/>
            </w:pPr>
            <w:r>
              <w:rPr/>
              <w:t xml:space="preserve">Anedjib </w:t>
            </w:r>
          </w:p>
        </w:tc>
        <w:tc>
          <w:tcPr>
            <w:tcW w:w="758" w:type="dxa"/>
            <w:tcBorders/>
            <w:vAlign w:val="center"/>
          </w:tcPr>
          <w:p>
            <w:pPr>
              <w:pStyle w:val="TableContents"/>
              <w:bidi w:val="0"/>
              <w:spacing w:before="0" w:after="283"/>
              <w:jc w:val="left"/>
              <w:rPr>
                <w:sz w:val="4"/>
                <w:szCs w:val="4"/>
              </w:rPr>
            </w:pPr>
            <w:r>
              <w:rPr>
                <w:sz w:val="4"/>
                <w:szCs w:val="4"/>
              </w:rPr>
            </w:r>
          </w:p>
        </w:tc>
        <w:tc>
          <w:tcPr>
            <w:tcW w:w="7332" w:type="dxa"/>
            <w:tcBorders/>
            <w:vAlign w:val="center"/>
          </w:tcPr>
          <w:p>
            <w:pPr>
              <w:pStyle w:val="TableContents"/>
              <w:bidi w:val="0"/>
              <w:spacing w:before="0" w:after="283"/>
              <w:jc w:val="left"/>
              <w:rPr/>
            </w:pPr>
            <w:r>
              <w:rPr/>
              <w:t xml:space="preserve">Kreikkalainen muoto: Miebidós. Tunnettu pahaenteisestä nebwy-nimestään. </w:t>
            </w:r>
          </w:p>
        </w:tc>
        <w:tc>
          <w:tcPr>
            <w:tcW w:w="944" w:type="dxa"/>
            <w:tcBorders/>
            <w:vAlign w:val="center"/>
          </w:tcPr>
          <w:p>
            <w:pPr>
              <w:pStyle w:val="TableContents"/>
              <w:bidi w:val="0"/>
              <w:spacing w:before="0" w:after="283"/>
              <w:jc w:val="left"/>
              <w:rPr/>
            </w:pPr>
            <w:r>
              <w:rPr/>
              <w:t xml:space="preserve">10 vuotta </w:t>
            </w:r>
          </w:p>
        </w:tc>
      </w:tr>
      <w:tr>
        <w:trPr/>
        <w:tc>
          <w:tcPr>
            <w:tcW w:w="1171" w:type="dxa"/>
            <w:tcBorders/>
            <w:vAlign w:val="center"/>
          </w:tcPr>
          <w:p>
            <w:pPr>
              <w:pStyle w:val="TableContents"/>
              <w:bidi w:val="0"/>
              <w:spacing w:before="0" w:after="283"/>
              <w:jc w:val="left"/>
              <w:rPr/>
            </w:pPr>
            <w:r>
              <w:rPr/>
              <w:t xml:space="preserve">Semerkhet </w:t>
            </w:r>
          </w:p>
        </w:tc>
        <w:tc>
          <w:tcPr>
            <w:tcW w:w="758" w:type="dxa"/>
            <w:tcBorders/>
            <w:vAlign w:val="center"/>
          </w:tcPr>
          <w:p>
            <w:pPr>
              <w:pStyle w:val="TableContents"/>
              <w:bidi w:val="0"/>
              <w:spacing w:before="0" w:after="283"/>
              <w:jc w:val="left"/>
              <w:rPr>
                <w:sz w:val="4"/>
                <w:szCs w:val="4"/>
              </w:rPr>
            </w:pPr>
            <w:r>
              <w:rPr>
                <w:sz w:val="4"/>
                <w:szCs w:val="4"/>
              </w:rPr>
            </w:r>
          </w:p>
        </w:tc>
        <w:tc>
          <w:tcPr>
            <w:tcW w:w="7332" w:type="dxa"/>
            <w:tcBorders/>
            <w:vAlign w:val="center"/>
          </w:tcPr>
          <w:p>
            <w:pPr>
              <w:pStyle w:val="TableContents"/>
              <w:bidi w:val="0"/>
              <w:spacing w:before="0" w:after="283"/>
              <w:jc w:val="left"/>
              <w:rPr/>
            </w:pPr>
            <w:r>
              <w:rPr/>
              <w:t xml:space="preserve">Kreikkalainen muoto: Semempsés. Ensimmäinen egyptiläinen hallitsija, jolla oli täysin kehittynyt Nebty-nimi. Hänen koko hallituskautensa on säilynyt Kairon kivessä. </w:t>
            </w:r>
          </w:p>
        </w:tc>
        <w:tc>
          <w:tcPr>
            <w:tcW w:w="944" w:type="dxa"/>
            <w:tcBorders/>
            <w:vAlign w:val="center"/>
          </w:tcPr>
          <w:p>
            <w:pPr>
              <w:pStyle w:val="TableContents"/>
              <w:bidi w:val="0"/>
              <w:spacing w:before="0" w:after="283"/>
              <w:jc w:val="left"/>
              <w:rPr/>
            </w:pPr>
            <w:r>
              <w:rPr/>
              <w:t xml:space="preserve">81⁄2 vuotta </w:t>
            </w:r>
          </w:p>
        </w:tc>
      </w:tr>
      <w:tr>
        <w:trPr/>
        <w:tc>
          <w:tcPr>
            <w:tcW w:w="1171" w:type="dxa"/>
            <w:tcBorders/>
            <w:vAlign w:val="center"/>
          </w:tcPr>
          <w:p>
            <w:pPr>
              <w:pStyle w:val="TableContents"/>
              <w:bidi w:val="0"/>
              <w:spacing w:before="0" w:after="283"/>
              <w:jc w:val="left"/>
              <w:rPr/>
            </w:pPr>
            <w:r>
              <w:rPr/>
              <w:t xml:space="preserve">Qa'a </w:t>
            </w:r>
          </w:p>
        </w:tc>
        <w:tc>
          <w:tcPr>
            <w:tcW w:w="758" w:type="dxa"/>
            <w:tcBorders/>
            <w:vAlign w:val="center"/>
          </w:tcPr>
          <w:p>
            <w:pPr>
              <w:pStyle w:val="TableContents"/>
              <w:bidi w:val="0"/>
              <w:spacing w:before="0" w:after="283"/>
              <w:jc w:val="left"/>
              <w:rPr>
                <w:sz w:val="4"/>
                <w:szCs w:val="4"/>
              </w:rPr>
            </w:pPr>
            <w:r>
              <w:rPr>
                <w:sz w:val="4"/>
                <w:szCs w:val="4"/>
              </w:rPr>
            </w:r>
          </w:p>
        </w:tc>
        <w:tc>
          <w:tcPr>
            <w:tcW w:w="7332" w:type="dxa"/>
            <w:tcBorders/>
            <w:vAlign w:val="center"/>
          </w:tcPr>
          <w:p>
            <w:pPr>
              <w:pStyle w:val="TableContents"/>
              <w:bidi w:val="0"/>
              <w:spacing w:before="0" w:after="283"/>
              <w:jc w:val="left"/>
              <w:rPr/>
            </w:pPr>
            <w:r>
              <w:rPr/>
              <w:t xml:space="preserve">Kreikkalainen muoto: Bienéches. Hallitsi hyvin pitkään, ja hänen hautansa on viimeinen, jossa on sivuhautoja. </w:t>
            </w:r>
          </w:p>
        </w:tc>
        <w:tc>
          <w:tcPr>
            <w:tcW w:w="944" w:type="dxa"/>
            <w:tcBorders/>
            <w:vAlign w:val="center"/>
          </w:tcPr>
          <w:p>
            <w:pPr>
              <w:pStyle w:val="TableContents"/>
              <w:bidi w:val="0"/>
              <w:spacing w:before="0" w:after="283"/>
              <w:jc w:val="left"/>
              <w:rPr/>
            </w:pPr>
            <w:r>
              <w:rPr/>
              <w:t xml:space="preserve">34 vuotta </w:t>
            </w:r>
          </w:p>
        </w:tc>
      </w:tr>
      <w:tr>
        <w:trPr/>
        <w:tc>
          <w:tcPr>
            <w:tcW w:w="1171" w:type="dxa"/>
            <w:tcBorders/>
            <w:vAlign w:val="center"/>
          </w:tcPr>
          <w:p>
            <w:pPr>
              <w:pStyle w:val="TableContents"/>
              <w:bidi w:val="0"/>
              <w:spacing w:before="0" w:after="283"/>
              <w:jc w:val="left"/>
              <w:rPr/>
            </w:pPr>
            <w:r>
              <w:rPr/>
              <w:t xml:space="preserve">Sneferka </w:t>
            </w:r>
          </w:p>
        </w:tc>
        <w:tc>
          <w:tcPr>
            <w:tcW w:w="758" w:type="dxa"/>
            <w:tcBorders/>
            <w:vAlign w:val="center"/>
          </w:tcPr>
          <w:p>
            <w:pPr>
              <w:pStyle w:val="TableContents"/>
              <w:bidi w:val="0"/>
              <w:spacing w:before="0" w:after="283"/>
              <w:jc w:val="left"/>
              <w:rPr>
                <w:sz w:val="4"/>
                <w:szCs w:val="4"/>
              </w:rPr>
            </w:pPr>
            <w:r>
              <w:rPr>
                <w:sz w:val="4"/>
                <w:szCs w:val="4"/>
              </w:rPr>
            </w:r>
          </w:p>
        </w:tc>
        <w:tc>
          <w:tcPr>
            <w:tcW w:w="7332" w:type="dxa"/>
            <w:tcBorders/>
            <w:vAlign w:val="center"/>
          </w:tcPr>
          <w:p>
            <w:pPr>
              <w:pStyle w:val="TableContents"/>
              <w:bidi w:val="0"/>
              <w:spacing w:before="0" w:after="283"/>
              <w:jc w:val="left"/>
              <w:rPr/>
            </w:pPr>
            <w:r>
              <w:rPr/>
              <w:t xml:space="preserve">Hyvin lyhyt valtakausi, oikea ajallinen sijainti tuntematon. </w:t>
            </w:r>
          </w:p>
        </w:tc>
        <w:tc>
          <w:tcPr>
            <w:tcW w:w="944" w:type="dxa"/>
            <w:tcBorders/>
            <w:vAlign w:val="center"/>
          </w:tcPr>
          <w:p>
            <w:pPr>
              <w:pStyle w:val="TableContents"/>
              <w:bidi w:val="0"/>
              <w:spacing w:before="0" w:after="283"/>
              <w:jc w:val="left"/>
              <w:rPr/>
            </w:pPr>
            <w:r>
              <w:rPr/>
              <w:t xml:space="preserve">c. 2900 EKR. </w:t>
            </w:r>
          </w:p>
        </w:tc>
      </w:tr>
      <w:tr>
        <w:trPr/>
        <w:tc>
          <w:tcPr>
            <w:tcW w:w="1171" w:type="dxa"/>
            <w:tcBorders/>
            <w:vAlign w:val="center"/>
          </w:tcPr>
          <w:p>
            <w:pPr>
              <w:pStyle w:val="TableContents"/>
              <w:bidi w:val="0"/>
              <w:spacing w:before="0" w:after="283"/>
              <w:jc w:val="left"/>
              <w:rPr/>
            </w:pPr>
            <w:r>
              <w:rPr/>
              <w:t xml:space="preserve">Horus lintu </w:t>
            </w:r>
          </w:p>
        </w:tc>
        <w:tc>
          <w:tcPr>
            <w:tcW w:w="758" w:type="dxa"/>
            <w:tcBorders/>
            <w:vAlign w:val="center"/>
          </w:tcPr>
          <w:p>
            <w:pPr>
              <w:pStyle w:val="TableContents"/>
              <w:bidi w:val="0"/>
              <w:spacing w:before="0" w:after="283"/>
              <w:jc w:val="left"/>
              <w:rPr>
                <w:sz w:val="4"/>
                <w:szCs w:val="4"/>
              </w:rPr>
            </w:pPr>
            <w:r>
              <w:rPr>
                <w:sz w:val="4"/>
                <w:szCs w:val="4"/>
              </w:rPr>
            </w:r>
          </w:p>
        </w:tc>
        <w:tc>
          <w:tcPr>
            <w:tcW w:w="7332" w:type="dxa"/>
            <w:tcBorders/>
            <w:vAlign w:val="center"/>
          </w:tcPr>
          <w:p>
            <w:pPr>
              <w:pStyle w:val="TableContents"/>
              <w:bidi w:val="0"/>
              <w:spacing w:before="0" w:after="283"/>
              <w:jc w:val="left"/>
              <w:rPr/>
            </w:pPr>
            <w:r>
              <w:rPr/>
              <w:t xml:space="preserve">Hyvin lyhyt valtakausi, oikea ajallinen sijainti tuntematon. </w:t>
            </w:r>
          </w:p>
        </w:tc>
        <w:tc>
          <w:tcPr>
            <w:tcW w:w="944" w:type="dxa"/>
            <w:tcBorders/>
            <w:vAlign w:val="center"/>
          </w:tcPr>
          <w:p>
            <w:pPr>
              <w:pStyle w:val="TableContents"/>
              <w:bidi w:val="0"/>
              <w:spacing w:before="0" w:after="283"/>
              <w:jc w:val="left"/>
              <w:rPr/>
            </w:pPr>
            <w:r>
              <w:rPr/>
              <w:t xml:space="preserve">c. 2900 EKR.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Egyptin ensimmäinen faarao?</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656"/>
        <w:gridCol w:w="753"/>
        <w:gridCol w:w="6241"/>
        <w:gridCol w:w="1555"/>
      </w:tblGrid>
      <w:tr>
        <w:trPr/>
        <w:tc>
          <w:tcPr>
            <w:tcW w:w="1656" w:type="dxa"/>
            <w:tcBorders/>
            <w:vAlign w:val="center"/>
          </w:tcPr>
          <w:p>
            <w:pPr>
              <w:pStyle w:val="TableHeading"/>
              <w:suppressLineNumbers/>
              <w:bidi w:val="0"/>
              <w:spacing w:before="0" w:after="283"/>
              <w:jc w:val="center"/>
              <w:rPr/>
            </w:pPr>
            <w:r>
              <w:rPr/>
              <w:t xml:space="preserve">Nimi </w:t>
            </w:r>
          </w:p>
        </w:tc>
        <w:tc>
          <w:tcPr>
            <w:tcW w:w="753" w:type="dxa"/>
            <w:tcBorders/>
            <w:vAlign w:val="center"/>
          </w:tcPr>
          <w:p>
            <w:pPr>
              <w:pStyle w:val="TableHeading"/>
              <w:suppressLineNumbers/>
              <w:bidi w:val="0"/>
              <w:spacing w:before="0" w:after="283"/>
              <w:jc w:val="center"/>
              <w:rPr/>
            </w:pPr>
            <w:r>
              <w:rPr/>
              <w:t xml:space="preserve">Kuva </w:t>
            </w:r>
          </w:p>
        </w:tc>
        <w:tc>
          <w:tcPr>
            <w:tcW w:w="6241" w:type="dxa"/>
            <w:tcBorders/>
            <w:vAlign w:val="center"/>
          </w:tcPr>
          <w:p>
            <w:pPr>
              <w:pStyle w:val="TableHeading"/>
              <w:suppressLineNumbers/>
              <w:bidi w:val="0"/>
              <w:spacing w:before="0" w:after="283"/>
              <w:jc w:val="center"/>
              <w:rPr/>
            </w:pPr>
            <w:r>
              <w:rPr/>
              <w:t xml:space="preserve">Kommentit </w:t>
            </w:r>
          </w:p>
        </w:tc>
        <w:tc>
          <w:tcPr>
            <w:tcW w:w="1555" w:type="dxa"/>
            <w:tcBorders/>
            <w:vAlign w:val="center"/>
          </w:tcPr>
          <w:p>
            <w:pPr>
              <w:pStyle w:val="TableHeading"/>
              <w:suppressLineNumbers/>
              <w:bidi w:val="0"/>
              <w:spacing w:before="0" w:after="283"/>
              <w:jc w:val="center"/>
              <w:rPr/>
            </w:pPr>
            <w:r>
              <w:rPr/>
              <w:t xml:space="preserve">Päivämäärät </w:t>
            </w:r>
          </w:p>
        </w:tc>
      </w:tr>
      <w:tr>
        <w:trPr/>
        <w:tc>
          <w:tcPr>
            <w:tcW w:w="1656" w:type="dxa"/>
            <w:tcBorders/>
            <w:vAlign w:val="center"/>
          </w:tcPr>
          <w:p>
            <w:pPr>
              <w:pStyle w:val="TableContents"/>
              <w:bidi w:val="0"/>
              <w:spacing w:before="0" w:after="283"/>
              <w:jc w:val="left"/>
              <w:rPr/>
            </w:pPr>
            <w:r>
              <w:rPr/>
              <w:t xml:space="preserve">Teti </w:t>
            </w:r>
          </w:p>
        </w:tc>
        <w:tc>
          <w:tcPr>
            <w:tcW w:w="753" w:type="dxa"/>
            <w:tcBorders/>
            <w:vAlign w:val="center"/>
          </w:tcPr>
          <w:p>
            <w:pPr>
              <w:pStyle w:val="TableContents"/>
              <w:bidi w:val="0"/>
              <w:spacing w:before="0" w:after="283"/>
              <w:jc w:val="left"/>
              <w:rPr>
                <w:sz w:val="4"/>
                <w:szCs w:val="4"/>
              </w:rPr>
            </w:pPr>
            <w:r>
              <w:rPr>
                <w:sz w:val="4"/>
                <w:szCs w:val="4"/>
              </w:rPr>
            </w:r>
          </w:p>
        </w:tc>
        <w:tc>
          <w:tcPr>
            <w:tcW w:w="6241" w:type="dxa"/>
            <w:tcBorders/>
            <w:vAlign w:val="center"/>
          </w:tcPr>
          <w:p>
            <w:pPr>
              <w:pStyle w:val="TableContents"/>
              <w:bidi w:val="0"/>
              <w:spacing w:before="0" w:after="283"/>
              <w:jc w:val="left"/>
              <w:rPr/>
            </w:pPr>
            <w:r>
              <w:rPr/>
              <w:t xml:space="preserve">Manethon mukaan hänet murhattiin. </w:t>
            </w:r>
          </w:p>
        </w:tc>
        <w:tc>
          <w:tcPr>
            <w:tcW w:w="1555" w:type="dxa"/>
            <w:tcBorders/>
            <w:vAlign w:val="center"/>
          </w:tcPr>
          <w:p>
            <w:pPr>
              <w:pStyle w:val="TableContents"/>
              <w:bidi w:val="0"/>
              <w:spacing w:before="0" w:after="283"/>
              <w:jc w:val="left"/>
              <w:rPr/>
            </w:pPr>
            <w:r>
              <w:rPr/>
              <w:t xml:space="preserve">2345 -- 2333 EAA. </w:t>
            </w:r>
          </w:p>
        </w:tc>
      </w:tr>
      <w:tr>
        <w:trPr/>
        <w:tc>
          <w:tcPr>
            <w:tcW w:w="1656" w:type="dxa"/>
            <w:tcBorders/>
            <w:vAlign w:val="center"/>
          </w:tcPr>
          <w:p>
            <w:pPr>
              <w:pStyle w:val="TableContents"/>
              <w:bidi w:val="0"/>
              <w:spacing w:before="0" w:after="283"/>
              <w:jc w:val="left"/>
              <w:rPr/>
            </w:pPr>
            <w:r>
              <w:rPr/>
              <w:t xml:space="preserve">Userkare </w:t>
            </w:r>
          </w:p>
        </w:tc>
        <w:tc>
          <w:tcPr>
            <w:tcW w:w="753" w:type="dxa"/>
            <w:tcBorders/>
            <w:vAlign w:val="center"/>
          </w:tcPr>
          <w:p>
            <w:pPr>
              <w:pStyle w:val="TableContents"/>
              <w:bidi w:val="0"/>
              <w:spacing w:before="0" w:after="283"/>
              <w:jc w:val="left"/>
              <w:rPr>
                <w:sz w:val="4"/>
                <w:szCs w:val="4"/>
              </w:rPr>
            </w:pPr>
            <w:r>
              <w:rPr>
                <w:sz w:val="4"/>
                <w:szCs w:val="4"/>
              </w:rPr>
            </w:r>
          </w:p>
        </w:tc>
        <w:tc>
          <w:tcPr>
            <w:tcW w:w="6241" w:type="dxa"/>
            <w:tcBorders/>
            <w:vAlign w:val="center"/>
          </w:tcPr>
          <w:p>
            <w:pPr>
              <w:pStyle w:val="TableContents"/>
              <w:bidi w:val="0"/>
              <w:spacing w:before="0" w:after="283"/>
              <w:jc w:val="left"/>
              <w:rPr/>
            </w:pPr>
            <w:r>
              <w:rPr/>
              <w:t xml:space="preserve">Hallitsi 1-5 vuotta, saattoi anastaa valtaistuimen Tetin kustannuksella. </w:t>
            </w:r>
          </w:p>
        </w:tc>
        <w:tc>
          <w:tcPr>
            <w:tcW w:w="1555" w:type="dxa"/>
            <w:tcBorders/>
            <w:vAlign w:val="center"/>
          </w:tcPr>
          <w:p>
            <w:pPr>
              <w:pStyle w:val="TableContents"/>
              <w:bidi w:val="0"/>
              <w:spacing w:before="0" w:after="283"/>
              <w:jc w:val="left"/>
              <w:rPr/>
            </w:pPr>
            <w:r>
              <w:rPr/>
              <w:t xml:space="preserve">2333 -- 2332 EAA. </w:t>
            </w:r>
          </w:p>
        </w:tc>
      </w:tr>
      <w:tr>
        <w:trPr/>
        <w:tc>
          <w:tcPr>
            <w:tcW w:w="1656" w:type="dxa"/>
            <w:tcBorders/>
            <w:vAlign w:val="center"/>
          </w:tcPr>
          <w:p>
            <w:pPr>
              <w:pStyle w:val="TableContents"/>
              <w:bidi w:val="0"/>
              <w:spacing w:before="0" w:after="283"/>
              <w:jc w:val="left"/>
              <w:rPr/>
            </w:pPr>
            <w:r>
              <w:rPr/>
              <w:t xml:space="preserve">Meryre Pepi I </w:t>
            </w:r>
          </w:p>
        </w:tc>
        <w:tc>
          <w:tcPr>
            <w:tcW w:w="753" w:type="dxa"/>
            <w:tcBorders/>
            <w:vAlign w:val="center"/>
          </w:tcPr>
          <w:p>
            <w:pPr>
              <w:pStyle w:val="TableContents"/>
              <w:bidi w:val="0"/>
              <w:spacing w:before="0" w:after="283"/>
              <w:jc w:val="left"/>
              <w:rPr>
                <w:sz w:val="4"/>
                <w:szCs w:val="4"/>
              </w:rPr>
            </w:pPr>
            <w:r>
              <w:rPr>
                <w:sz w:val="4"/>
                <w:szCs w:val="4"/>
              </w:rPr>
            </w:r>
          </w:p>
        </w:tc>
        <w:tc>
          <w:tcPr>
            <w:tcW w:w="6241" w:type="dxa"/>
            <w:tcBorders/>
            <w:vAlign w:val="center"/>
          </w:tcPr>
          <w:p>
            <w:pPr>
              <w:pStyle w:val="TableContents"/>
              <w:bidi w:val="0"/>
              <w:spacing w:before="0" w:after="283"/>
              <w:jc w:val="left"/>
              <w:rPr/>
            </w:pPr>
            <w:r>
              <w:rPr/>
              <w:t xml:space="preserve">-- </w:t>
            </w:r>
          </w:p>
        </w:tc>
        <w:tc>
          <w:tcPr>
            <w:tcW w:w="1555" w:type="dxa"/>
            <w:tcBorders/>
            <w:vAlign w:val="center"/>
          </w:tcPr>
          <w:p>
            <w:pPr>
              <w:pStyle w:val="TableContents"/>
              <w:bidi w:val="0"/>
              <w:spacing w:before="0" w:after="283"/>
              <w:jc w:val="left"/>
              <w:rPr/>
            </w:pPr>
            <w:r>
              <w:rPr/>
              <w:t xml:space="preserve">2332 -- 2283 EAA. </w:t>
            </w:r>
          </w:p>
        </w:tc>
      </w:tr>
      <w:tr>
        <w:trPr/>
        <w:tc>
          <w:tcPr>
            <w:tcW w:w="1656" w:type="dxa"/>
            <w:tcBorders/>
            <w:vAlign w:val="center"/>
          </w:tcPr>
          <w:p>
            <w:pPr>
              <w:pStyle w:val="TableContents"/>
              <w:bidi w:val="0"/>
              <w:spacing w:before="0" w:after="283"/>
              <w:jc w:val="left"/>
              <w:rPr/>
            </w:pPr>
            <w:r>
              <w:rPr/>
              <w:t xml:space="preserve">Merenre Nemtyemsaf I </w:t>
            </w:r>
          </w:p>
        </w:tc>
        <w:tc>
          <w:tcPr>
            <w:tcW w:w="753" w:type="dxa"/>
            <w:tcBorders/>
            <w:vAlign w:val="center"/>
          </w:tcPr>
          <w:p>
            <w:pPr>
              <w:pStyle w:val="TableContents"/>
              <w:bidi w:val="0"/>
              <w:spacing w:before="0" w:after="283"/>
              <w:jc w:val="left"/>
              <w:rPr>
                <w:sz w:val="4"/>
                <w:szCs w:val="4"/>
              </w:rPr>
            </w:pPr>
            <w:r>
              <w:rPr>
                <w:sz w:val="4"/>
                <w:szCs w:val="4"/>
              </w:rPr>
            </w:r>
          </w:p>
        </w:tc>
        <w:tc>
          <w:tcPr>
            <w:tcW w:w="6241" w:type="dxa"/>
            <w:tcBorders/>
            <w:vAlign w:val="center"/>
          </w:tcPr>
          <w:p>
            <w:pPr>
              <w:pStyle w:val="TableContents"/>
              <w:bidi w:val="0"/>
              <w:spacing w:before="0" w:after="283"/>
              <w:jc w:val="left"/>
              <w:rPr/>
            </w:pPr>
            <w:r>
              <w:rPr/>
              <w:t xml:space="preserve">-- </w:t>
            </w:r>
          </w:p>
        </w:tc>
        <w:tc>
          <w:tcPr>
            <w:tcW w:w="1555" w:type="dxa"/>
            <w:tcBorders/>
            <w:vAlign w:val="center"/>
          </w:tcPr>
          <w:p>
            <w:pPr>
              <w:pStyle w:val="TableContents"/>
              <w:bidi w:val="0"/>
              <w:spacing w:before="0" w:after="283"/>
              <w:jc w:val="left"/>
              <w:rPr/>
            </w:pPr>
            <w:r>
              <w:rPr/>
              <w:t xml:space="preserve">2283 -- 2278 EAA. </w:t>
            </w:r>
          </w:p>
        </w:tc>
      </w:tr>
      <w:tr>
        <w:trPr/>
        <w:tc>
          <w:tcPr>
            <w:tcW w:w="1656" w:type="dxa"/>
            <w:tcBorders/>
            <w:vAlign w:val="center"/>
          </w:tcPr>
          <w:p>
            <w:pPr>
              <w:pStyle w:val="TableContents"/>
              <w:bidi w:val="0"/>
              <w:spacing w:before="0" w:after="283"/>
              <w:jc w:val="left"/>
              <w:rPr/>
            </w:pPr>
            <w:r>
              <w:rPr>
                <w:color w:val="A9A9A9"/>
              </w:rPr>
              <w:t xml:space="preserve">Neferkare Pepi </w:t>
            </w:r>
            <w:r>
              <w:rPr/>
              <w:t xml:space="preserve">II </w:t>
            </w:r>
          </w:p>
        </w:tc>
        <w:tc>
          <w:tcPr>
            <w:tcW w:w="753" w:type="dxa"/>
            <w:tcBorders/>
            <w:vAlign w:val="center"/>
          </w:tcPr>
          <w:p>
            <w:pPr>
              <w:pStyle w:val="TableContents"/>
              <w:bidi w:val="0"/>
              <w:spacing w:before="0" w:after="283"/>
              <w:jc w:val="left"/>
              <w:rPr>
                <w:sz w:val="4"/>
                <w:szCs w:val="4"/>
              </w:rPr>
            </w:pPr>
            <w:r>
              <w:rPr>
                <w:sz w:val="4"/>
                <w:szCs w:val="4"/>
              </w:rPr>
            </w:r>
          </w:p>
        </w:tc>
        <w:tc>
          <w:tcPr>
            <w:tcW w:w="6241" w:type="dxa"/>
            <w:tcBorders/>
            <w:vAlign w:val="center"/>
          </w:tcPr>
          <w:p>
            <w:pPr>
              <w:pStyle w:val="TableContents"/>
              <w:bidi w:val="0"/>
              <w:spacing w:before="0" w:after="283"/>
              <w:jc w:val="left"/>
              <w:rPr/>
            </w:pPr>
            <w:r>
              <w:rPr/>
              <w:t xml:space="preserve">Mahdollisesti ihmiskunnan historian pisimpään hallitseva monarkki, joka istui valtaistuimella 94 vuotta. Vaihtoehtoisesti on saattanut hallita "vain" 64 vuotta. </w:t>
            </w:r>
          </w:p>
        </w:tc>
        <w:tc>
          <w:tcPr>
            <w:tcW w:w="1555" w:type="dxa"/>
            <w:tcBorders/>
            <w:vAlign w:val="center"/>
          </w:tcPr>
          <w:p>
            <w:pPr>
              <w:pStyle w:val="TableContents"/>
              <w:bidi w:val="0"/>
              <w:spacing w:before="0" w:after="283"/>
              <w:jc w:val="left"/>
              <w:rPr/>
            </w:pPr>
            <w:r>
              <w:rPr/>
              <w:t xml:space="preserve">2278 -- 2184 EAA. </w:t>
            </w:r>
          </w:p>
        </w:tc>
      </w:tr>
      <w:tr>
        <w:trPr/>
        <w:tc>
          <w:tcPr>
            <w:tcW w:w="1656" w:type="dxa"/>
            <w:tcBorders/>
            <w:vAlign w:val="center"/>
          </w:tcPr>
          <w:p>
            <w:pPr>
              <w:pStyle w:val="TableContents"/>
              <w:bidi w:val="0"/>
              <w:spacing w:before="0" w:after="283"/>
              <w:jc w:val="left"/>
              <w:rPr/>
            </w:pPr>
            <w:r>
              <w:rPr/>
              <w:t xml:space="preserve">Neferka </w:t>
            </w:r>
          </w:p>
        </w:tc>
        <w:tc>
          <w:tcPr>
            <w:tcW w:w="753" w:type="dxa"/>
            <w:tcBorders/>
            <w:vAlign w:val="center"/>
          </w:tcPr>
          <w:p>
            <w:pPr>
              <w:pStyle w:val="TableContents"/>
              <w:bidi w:val="0"/>
              <w:spacing w:before="0" w:after="283"/>
              <w:jc w:val="left"/>
              <w:rPr>
                <w:sz w:val="4"/>
                <w:szCs w:val="4"/>
              </w:rPr>
            </w:pPr>
            <w:r>
              <w:rPr>
                <w:sz w:val="4"/>
                <w:szCs w:val="4"/>
              </w:rPr>
            </w:r>
          </w:p>
        </w:tc>
        <w:tc>
          <w:tcPr>
            <w:tcW w:w="6241" w:type="dxa"/>
            <w:tcBorders/>
            <w:vAlign w:val="center"/>
          </w:tcPr>
          <w:p>
            <w:pPr>
              <w:pStyle w:val="TableContents"/>
              <w:bidi w:val="0"/>
              <w:spacing w:before="0" w:after="283"/>
              <w:jc w:val="left"/>
              <w:rPr/>
            </w:pPr>
            <w:r>
              <w:rPr/>
              <w:t xml:space="preserve">Mainitaan vain Oxford Encyclopedia of Ancient Egypt -teoksessa. Hallitsi Pepi II:n aikana; oli mahdollisesti hänen poikansa tai toinen hallitsija. </w:t>
            </w:r>
          </w:p>
        </w:tc>
        <w:tc>
          <w:tcPr>
            <w:tcW w:w="1555" w:type="dxa"/>
            <w:tcBorders/>
            <w:vAlign w:val="center"/>
          </w:tcPr>
          <w:p>
            <w:pPr>
              <w:pStyle w:val="TableContents"/>
              <w:bidi w:val="0"/>
              <w:spacing w:before="0" w:after="283"/>
              <w:jc w:val="left"/>
              <w:rPr/>
            </w:pPr>
            <w:r>
              <w:rPr/>
              <w:t xml:space="preserve">2200 -- 2199 EAA. </w:t>
            </w:r>
          </w:p>
        </w:tc>
      </w:tr>
      <w:tr>
        <w:trPr/>
        <w:tc>
          <w:tcPr>
            <w:tcW w:w="1656" w:type="dxa"/>
            <w:tcBorders/>
            <w:vAlign w:val="center"/>
          </w:tcPr>
          <w:p>
            <w:pPr>
              <w:pStyle w:val="TableContents"/>
              <w:bidi w:val="0"/>
              <w:spacing w:before="0" w:after="283"/>
              <w:jc w:val="left"/>
              <w:rPr/>
            </w:pPr>
            <w:r>
              <w:rPr/>
              <w:t xml:space="preserve">Merenre Nemtyemsaf II </w:t>
            </w:r>
          </w:p>
        </w:tc>
        <w:tc>
          <w:tcPr>
            <w:tcW w:w="753" w:type="dxa"/>
            <w:tcBorders/>
            <w:vAlign w:val="center"/>
          </w:tcPr>
          <w:p>
            <w:pPr>
              <w:pStyle w:val="TableContents"/>
              <w:bidi w:val="0"/>
              <w:spacing w:before="0" w:after="283"/>
              <w:jc w:val="left"/>
              <w:rPr>
                <w:sz w:val="4"/>
                <w:szCs w:val="4"/>
              </w:rPr>
            </w:pPr>
            <w:r>
              <w:rPr>
                <w:sz w:val="4"/>
                <w:szCs w:val="4"/>
              </w:rPr>
            </w:r>
          </w:p>
        </w:tc>
        <w:tc>
          <w:tcPr>
            <w:tcW w:w="6241" w:type="dxa"/>
            <w:tcBorders/>
            <w:vAlign w:val="center"/>
          </w:tcPr>
          <w:p>
            <w:pPr>
              <w:pStyle w:val="TableContents"/>
              <w:bidi w:val="0"/>
              <w:spacing w:before="0" w:after="283"/>
              <w:jc w:val="left"/>
              <w:rPr/>
            </w:pPr>
            <w:r>
              <w:rPr/>
              <w:t xml:space="preserve">Lyhytikäinen faarao, mahdollisesti Pepi II:n iäkäs poika. </w:t>
            </w:r>
          </w:p>
        </w:tc>
        <w:tc>
          <w:tcPr>
            <w:tcW w:w="1555" w:type="dxa"/>
            <w:tcBorders/>
            <w:vAlign w:val="center"/>
          </w:tcPr>
          <w:p>
            <w:pPr>
              <w:pStyle w:val="TableContents"/>
              <w:bidi w:val="0"/>
              <w:spacing w:before="0" w:after="283"/>
              <w:jc w:val="left"/>
              <w:rPr/>
            </w:pPr>
            <w:r>
              <w:rPr/>
              <w:t xml:space="preserve">1 vuosi ja 1 kuukausi n. 2184 eKr. </w:t>
            </w:r>
          </w:p>
        </w:tc>
      </w:tr>
      <w:tr>
        <w:trPr/>
        <w:tc>
          <w:tcPr>
            <w:tcW w:w="1656" w:type="dxa"/>
            <w:tcBorders/>
            <w:vAlign w:val="center"/>
          </w:tcPr>
          <w:p>
            <w:pPr>
              <w:pStyle w:val="TableContents"/>
              <w:bidi w:val="0"/>
              <w:spacing w:before="0" w:after="283"/>
              <w:jc w:val="left"/>
              <w:rPr/>
            </w:pPr>
            <w:r>
              <w:rPr/>
              <w:t xml:space="preserve">Neitiqerty Siptah </w:t>
            </w:r>
          </w:p>
        </w:tc>
        <w:tc>
          <w:tcPr>
            <w:tcW w:w="753" w:type="dxa"/>
            <w:tcBorders/>
            <w:vAlign w:val="center"/>
          </w:tcPr>
          <w:p>
            <w:pPr>
              <w:pStyle w:val="TableContents"/>
              <w:bidi w:val="0"/>
              <w:spacing w:before="0" w:after="283"/>
              <w:jc w:val="left"/>
              <w:rPr>
                <w:sz w:val="4"/>
                <w:szCs w:val="4"/>
              </w:rPr>
            </w:pPr>
            <w:r>
              <w:rPr>
                <w:sz w:val="4"/>
                <w:szCs w:val="4"/>
              </w:rPr>
            </w:r>
          </w:p>
        </w:tc>
        <w:tc>
          <w:tcPr>
            <w:tcW w:w="6241" w:type="dxa"/>
            <w:tcBorders/>
            <w:vAlign w:val="center"/>
          </w:tcPr>
          <w:p>
            <w:pPr>
              <w:pStyle w:val="TableContents"/>
              <w:bidi w:val="0"/>
              <w:spacing w:before="0" w:after="283"/>
              <w:jc w:val="left"/>
              <w:rPr/>
            </w:pPr>
            <w:r>
              <w:rPr/>
              <w:t xml:space="preserve">Sama kuin Netjerkare. Tämä miespuolinen kuningas synnytti Herodotoksen ja Manetonin legendaarisen kuningatar Nitokrisin. Joskus luokitellaan yhdistetyn 7./8. dynastian ensimmäiseksi kuninkaaksi. </w:t>
            </w:r>
          </w:p>
        </w:tc>
        <w:tc>
          <w:tcPr>
            <w:tcW w:w="1555" w:type="dxa"/>
            <w:tcBorders/>
            <w:vAlign w:val="center"/>
          </w:tcPr>
          <w:p>
            <w:pPr>
              <w:pStyle w:val="TableContents"/>
              <w:bidi w:val="0"/>
              <w:spacing w:before="0" w:after="283"/>
              <w:jc w:val="left"/>
              <w:rPr/>
            </w:pPr>
            <w:r>
              <w:rPr/>
              <w:t xml:space="preserve">Lyhyt valtakausi: n. 2184 -- 2181 eaa.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faarao hallitsi Egyptiä pisimpään?</w:t>
      </w:r>
    </w:p>
    <w:p>
      <w:pPr>
        <w:pStyle w:val="TextBody"/>
        <w:bidi w:val="0"/>
        <w:jc w:val="left"/>
        <w:rPr>
          <w:b/>
          <w:u w:val="single"/>
          <w:shd w:val="clear" w:fill="FFFF00"/>
        </w:rPr>
      </w:pPr>
      <w:r>
        <w:rPr>
          <w:b/>
          <w:u w:val="single"/>
          <w:shd w:val="clear" w:fill="FFFF00"/>
        </w:rPr>
        <w:t xml:space="preserve">Asiakirjan numero 17349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Alkuperäalue </w:t>
      </w:r>
      <w:r>
        <w:rPr/>
        <w:t xml:space="preserve">Espanja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Lopezin sukunimi tulee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López on espanjalaista alkuperää oleva sukunimi. Se oli alun perin patronyymi, joka tarkoitti ``Lopen poika'', sillä Lope itse on espanjalainen etunimi, joka on peräisin latinan sanasta lupus, joka tarkoittaa ``sutta''. Sukunimi </w:t>
      </w:r>
      <w:r>
        <w:rPr>
          <w:color w:val="A9A9A9"/>
        </w:rPr>
        <w:t xml:space="preserve">on ensimmäisen kerran todettu Vanhassa Kastiliassa Espanjan sydämessä, josta nimi on peräisin visigoottien ajoilta</w:t>
      </w:r>
      <w:r>
        <w:rPr/>
        <w:t xml:space="preserve">; nimi ei kuitenkaan ole germaanista alkuperää. Sen portugalilainen vastine on Lopes, italialainen vastine on Lupo, ranskalainen vastine on Loup (tai Leu), romanialainen vastine on Lupu tai Lupescu ja valencialainen vastine on Llopis. López on yleisin espanjalainen sukunimi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Lopez tulee</w:t>
      </w:r>
    </w:p>
    <w:p>
      <w:pPr>
        <w:pStyle w:val="TextBody"/>
        <w:bidi w:val="0"/>
        <w:jc w:val="left"/>
        <w:rPr>
          <w:b/>
          <w:u w:val="single"/>
          <w:shd w:val="clear" w:fill="FFFF00"/>
        </w:rPr>
      </w:pPr>
      <w:r>
        <w:rPr>
          <w:b/>
          <w:u w:val="single"/>
          <w:shd w:val="clear" w:fill="FFFF00"/>
        </w:rPr>
        <w:t xml:space="preserve">Asiakirjan numero 17350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Maria Elisabeth Ender</w:t>
      </w:r>
      <w:r>
        <w:rPr/>
        <w:t xml:space="preserve">, joka tunnetaan paremmin nimellä Mariska Veres (ääntäminen (ohjearvo)) (1. lokakuuta 1947 -- 2. joulukuuta 2006), oli alankomaalainen laulaja, joka tunnettiin parhaiten rockyhtye Shocking Bluen laulajana. Häntä kuvailtiin nuorta Cheriä muistuttavaksi, ja hänet tunnettiin hänen huumaavasta äänestään, eksentrisistä esityksistään ja silmiinpistävästä ulkonäöstään, johon kuuluivat kohl-raidoitetut silmät, korkeat poskipäät ja pitkät sysimustat hiukset, jotka itse asiassa olivat peruukki.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shocking blue -yhtyeen laulaja.</w:t>
      </w:r>
    </w:p>
    <w:p>
      <w:pPr>
        <w:pStyle w:val="TextBody"/>
        <w:bidi w:val="0"/>
        <w:jc w:val="left"/>
        <w:rPr>
          <w:b/>
          <w:u w:val="single"/>
          <w:shd w:val="clear" w:fill="FFFF00"/>
        </w:rPr>
      </w:pPr>
      <w:r>
        <w:rPr>
          <w:b/>
          <w:u w:val="single"/>
          <w:shd w:val="clear" w:fill="FFFF00"/>
        </w:rPr>
        <w:t xml:space="preserve">Asiakirjan numero 17351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Northbridge eli isäntäsilta on toinen </w:t>
      </w:r>
      <w:r>
        <w:rPr>
          <w:color w:val="A9A9A9"/>
        </w:rPr>
        <w:t xml:space="preserve">PC-emolevyn </w:t>
      </w:r>
      <w:r>
        <w:rPr>
          <w:color w:val="DCDCDC"/>
        </w:rPr>
        <w:t xml:space="preserve">logiikkasarjan </w:t>
      </w:r>
      <w:r>
        <w:rPr>
          <w:color w:val="A9A9A9"/>
        </w:rPr>
        <w:t xml:space="preserve">arkkitehtuuriin </w:t>
      </w:r>
      <w:r>
        <w:rPr>
          <w:color w:val="A9A9A9"/>
        </w:rPr>
        <w:t xml:space="preserve">kuuluvista kahdesta sirusta, </w:t>
      </w:r>
      <w:r>
        <w:rPr/>
        <w:t xml:space="preserve">joista toinen on southbridge. Toisin kuin southbridge, northbridge on yhteydessä suoraan suorittimeen etupuolen väylän (FSB) kautta, ja se vastaa siten tehtävistä, jotka vaativat suurinta suorituskykyä. Northbridge on yleensä yhdistetty southbridgeen, joka tunnetaan myös nimellä I/O-ohjainkeskitin. Järjestelmissä, joissa ne ovat mukana, nämä kaksi piiriä hallitsevat keskusyksikön ja emolevyn muiden osien välistä tiedonsiirtoa, ja ne muodostavat PC-emolevyn logiikan ydinpiirisarjan.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tietokoneen pohjoinen silta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Northbridge- ja Southbridge-sarjaa kutsutaan yhdessä nimellä</w:t>
      </w:r>
    </w:p>
    <w:p>
      <w:pPr>
        <w:pStyle w:val="TextBody"/>
        <w:bidi w:val="0"/>
        <w:jc w:val="left"/>
        <w:rPr>
          <w:b/>
          <w:u w:val="single"/>
          <w:shd w:val="clear" w:fill="FFFF00"/>
        </w:rPr>
      </w:pPr>
      <w:r>
        <w:rPr>
          <w:b/>
          <w:u w:val="single"/>
          <w:shd w:val="clear" w:fill="FFFF00"/>
        </w:rPr>
        <w:t xml:space="preserve">Asiakirjan numero 17352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 for Vendetta on James McTeiguen ohjaama ja Wachowskin veljesten käsikirjoittama dystooppinen poliittinen trillerielokuva vuodelta 2005, joka perustuu Alan Mooren ja David Lloydin vuonna 1988 ilmestyneeseen samannimiseen DC/Vertigo Comicsin rajoitettuun sarjaan. Elokuva sijoittuu vaihtoehtoiseen tulevaisuuteen, jossa uusfasistinen hallinto on alistanut Yhdistyneen kuningaskunnan</w:t>
      </w:r>
      <w:r>
        <w:rPr>
          <w:color w:val="A9A9A9"/>
        </w:rPr>
        <w:t xml:space="preserve">. </w:t>
      </w:r>
      <w:r>
        <w:rPr>
          <w:color w:val="DCDCDC"/>
        </w:rPr>
        <w:t xml:space="preserve">Hugo Weaving </w:t>
      </w:r>
      <w:r>
        <w:rPr/>
        <w:t xml:space="preserve">esittää V:tä, anarkistista vapaustaistelijaa, joka yrittää sytyttää vallankumouksen taidokkaiden terroritekojen avulla, ja Natalie Portman näyttelee Eveytä, nuorta työläisnaista, joka on joutunut V:n tehtävään, kun taas Stephen Rea esittää etsivää, joka johtaa epätoivoista etsintää V:n pysäyttämiseksi.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V:tä elokuvassa V for vendetta...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V:tä elokuvassa V for vendetta...</w:t>
      </w:r>
    </w:p>
    <w:p>
      <w:pPr>
        <w:pStyle w:val="TextBody"/>
        <w:bidi w:val="0"/>
        <w:jc w:val="left"/>
        <w:rPr>
          <w:b/>
          <w:shd w:val="clear" w:fill="FFFF00"/>
        </w:rPr>
      </w:pPr>
      <w:r>
        <w:rPr>
          <w:b/>
          <w:shd w:val="clear" w:fill="FFFF00"/>
        </w:rPr>
        <w:t xml:space="preserve">Teksti numero 1</w:t>
      </w:r>
    </w:p>
    <w:p>
      <w:pPr>
        <w:pStyle w:val="TextBody"/>
        <w:numPr>
          <w:ilvl w:val="0"/>
          <w:numId w:val="101"/>
        </w:numPr>
        <w:tabs>
          <w:tab w:val="clear" w:pos="1134"/>
          <w:tab w:val="left" w:leader="none" w:pos="707"/>
        </w:tabs>
        <w:bidi w:val="0"/>
        <w:ind w:start="707" w:hanging="283"/>
        <w:jc w:val="left"/>
        <w:rPr/>
      </w:pPr>
      <w:r>
        <w:rPr>
          <w:color w:val="A9A9A9"/>
        </w:rPr>
        <w:t xml:space="preserve">Hugo Weaving </w:t>
      </w:r>
      <w:r>
        <w:rPr/>
        <w:t xml:space="preserve">roolissa V: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näyttelijä, joka näyttelee V for vendettaa...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näyttelee V:tä elokuvassa v for vendetta?</w:t>
      </w:r>
    </w:p>
    <w:p>
      <w:pPr>
        <w:pStyle w:val="TextBody"/>
        <w:bidi w:val="0"/>
        <w:jc w:val="left"/>
        <w:rPr>
          <w:b/>
          <w:u w:val="single"/>
          <w:shd w:val="clear" w:fill="FFFF00"/>
        </w:rPr>
      </w:pPr>
      <w:r>
        <w:rPr>
          <w:b/>
          <w:u w:val="single"/>
          <w:shd w:val="clear" w:fill="FFFF00"/>
        </w:rPr>
        <w:t xml:space="preserve">Asiakirjan numero 17353</w:t>
      </w:r>
    </w:p>
    <w:p>
      <w:pPr>
        <w:pStyle w:val="TextBody"/>
        <w:bidi w:val="0"/>
        <w:jc w:val="left"/>
        <w:rPr>
          <w:b/>
          <w:shd w:val="clear" w:fill="FFFF00"/>
        </w:rPr>
      </w:pPr>
      <w:r>
        <w:rPr>
          <w:b/>
          <w:shd w:val="clear" w:fill="FFFF00"/>
        </w:rPr>
        <w:t xml:space="preserve">Tekstin numero 0</w:t>
      </w:r>
    </w:p>
    <w:p>
      <w:pPr>
        <w:pStyle w:val="TextBody"/>
        <w:numPr>
          <w:ilvl w:val="0"/>
          <w:numId w:val="102"/>
        </w:numPr>
        <w:tabs>
          <w:tab w:val="clear" w:pos="1134"/>
          <w:tab w:val="left" w:leader="none" w:pos="720"/>
        </w:tabs>
        <w:bidi w:val="0"/>
        <w:ind w:start="720" w:hanging="283"/>
        <w:jc w:val="left"/>
        <w:rPr/>
      </w:pPr>
      <w:r>
        <w:rPr>
          <w:color w:val="A9A9A9"/>
        </w:rPr>
        <w:t xml:space="preserve">Jascha Washington </w:t>
      </w:r>
      <w:r>
        <w:rPr/>
        <w:t xml:space="preserve">Trent Pierce, Sherryn 10-vuotias poika.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Trentiä Big Momma's Housessa...</w:t>
      </w:r>
    </w:p>
    <w:p>
      <w:pPr>
        <w:pStyle w:val="TextBody"/>
        <w:bidi w:val="0"/>
        <w:jc w:val="left"/>
        <w:rPr>
          <w:b/>
          <w:shd w:val="clear" w:fill="FFFF00"/>
        </w:rPr>
      </w:pPr>
      <w:r>
        <w:rPr>
          <w:b/>
          <w:shd w:val="clear" w:fill="FFFF00"/>
        </w:rPr>
        <w:t xml:space="preserve">Teksti numero 1</w:t>
      </w:r>
    </w:p>
    <w:p>
      <w:pPr>
        <w:pStyle w:val="TextBody"/>
        <w:numPr>
          <w:ilvl w:val="0"/>
          <w:numId w:val="103"/>
        </w:numPr>
        <w:tabs>
          <w:tab w:val="clear" w:pos="1134"/>
          <w:tab w:val="left" w:leader="none" w:pos="707"/>
        </w:tabs>
        <w:bidi w:val="0"/>
        <w:spacing w:before="0" w:after="0"/>
        <w:ind w:start="707" w:hanging="283"/>
        <w:jc w:val="left"/>
        <w:rPr/>
      </w:pPr>
      <w:r>
        <w:rPr/>
        <w:t xml:space="preserve">Martin Lawrence: agentti Malcolm Turner / Iso Mama </w:t>
      </w:r>
    </w:p>
    <w:p>
      <w:pPr>
        <w:pStyle w:val="TextBody"/>
        <w:numPr>
          <w:ilvl w:val="0"/>
          <w:numId w:val="103"/>
        </w:numPr>
        <w:tabs>
          <w:tab w:val="clear" w:pos="1134"/>
          <w:tab w:val="left" w:leader="none" w:pos="707"/>
        </w:tabs>
        <w:bidi w:val="0"/>
        <w:spacing w:before="0" w:after="0"/>
        <w:ind w:start="707" w:hanging="283"/>
        <w:jc w:val="left"/>
        <w:rPr/>
      </w:pPr>
      <w:r>
        <w:rPr/>
        <w:t xml:space="preserve">Nia Long Sherry Pierceinä </w:t>
      </w:r>
    </w:p>
    <w:p>
      <w:pPr>
        <w:pStyle w:val="TextBody"/>
        <w:numPr>
          <w:ilvl w:val="0"/>
          <w:numId w:val="103"/>
        </w:numPr>
        <w:tabs>
          <w:tab w:val="clear" w:pos="1134"/>
          <w:tab w:val="left" w:leader="none" w:pos="707"/>
        </w:tabs>
        <w:bidi w:val="0"/>
        <w:spacing w:before="0" w:after="0"/>
        <w:ind w:start="707" w:hanging="283"/>
        <w:jc w:val="left"/>
        <w:rPr/>
      </w:pPr>
      <w:r>
        <w:rPr/>
        <w:t xml:space="preserve">Paul Giamatti agentti John Pattersonina, Malcolmin peitetehtävään osallistuvana kumppanina. </w:t>
      </w:r>
    </w:p>
    <w:p>
      <w:pPr>
        <w:pStyle w:val="TextBody"/>
        <w:numPr>
          <w:ilvl w:val="0"/>
          <w:numId w:val="103"/>
        </w:numPr>
        <w:tabs>
          <w:tab w:val="clear" w:pos="1134"/>
          <w:tab w:val="left" w:leader="none" w:pos="707"/>
        </w:tabs>
        <w:bidi w:val="0"/>
        <w:spacing w:before="0" w:after="0"/>
        <w:ind w:start="707" w:hanging="283"/>
        <w:jc w:val="left"/>
        <w:rPr/>
      </w:pPr>
      <w:r>
        <w:rPr/>
        <w:t xml:space="preserve">Terrence Howard Lester Vescona, Sherryn ex-poikaystävänä. </w:t>
      </w:r>
    </w:p>
    <w:p>
      <w:pPr>
        <w:pStyle w:val="TextBody"/>
        <w:numPr>
          <w:ilvl w:val="0"/>
          <w:numId w:val="103"/>
        </w:numPr>
        <w:tabs>
          <w:tab w:val="clear" w:pos="1134"/>
          <w:tab w:val="left" w:leader="none" w:pos="707"/>
        </w:tabs>
        <w:bidi w:val="0"/>
        <w:spacing w:before="0" w:after="0"/>
        <w:ind w:start="707" w:hanging="283"/>
        <w:jc w:val="left"/>
        <w:rPr/>
      </w:pPr>
      <w:r>
        <w:rPr/>
        <w:t xml:space="preserve">Anthony Anderson Nolanina, hölmönä vartijana. </w:t>
      </w:r>
    </w:p>
    <w:p>
      <w:pPr>
        <w:pStyle w:val="TextBody"/>
        <w:numPr>
          <w:ilvl w:val="0"/>
          <w:numId w:val="103"/>
        </w:numPr>
        <w:tabs>
          <w:tab w:val="clear" w:pos="1134"/>
          <w:tab w:val="left" w:leader="none" w:pos="707"/>
        </w:tabs>
        <w:bidi w:val="0"/>
        <w:spacing w:before="0" w:after="0"/>
        <w:ind w:start="707" w:hanging="283"/>
        <w:jc w:val="left"/>
        <w:rPr/>
      </w:pPr>
      <w:r>
        <w:rPr/>
        <w:t xml:space="preserve">Jascha Washington Trent Pierce, Sherryn 10-vuotias poika. </w:t>
      </w:r>
    </w:p>
    <w:p>
      <w:pPr>
        <w:pStyle w:val="TextBody"/>
        <w:numPr>
          <w:ilvl w:val="0"/>
          <w:numId w:val="103"/>
        </w:numPr>
        <w:tabs>
          <w:tab w:val="clear" w:pos="1134"/>
          <w:tab w:val="left" w:leader="none" w:pos="707"/>
        </w:tabs>
        <w:bidi w:val="0"/>
        <w:spacing w:before="0" w:after="0"/>
        <w:ind w:start="707" w:hanging="283"/>
        <w:jc w:val="left"/>
        <w:rPr/>
      </w:pPr>
      <w:r>
        <w:rPr>
          <w:color w:val="A9A9A9"/>
        </w:rPr>
        <w:t xml:space="preserve">Ella Mitchell </w:t>
      </w:r>
      <w:r>
        <w:rPr/>
        <w:t xml:space="preserve">on Hattie Mae Pierce (Big Momma), Sherryn kauan kadoksissa ollut, ylipainoinen, iäkäs etelävaltiolainen isoäiti. </w:t>
      </w:r>
    </w:p>
    <w:p>
      <w:pPr>
        <w:pStyle w:val="TextBody"/>
        <w:numPr>
          <w:ilvl w:val="0"/>
          <w:numId w:val="103"/>
        </w:numPr>
        <w:tabs>
          <w:tab w:val="clear" w:pos="1134"/>
          <w:tab w:val="left" w:leader="none" w:pos="707"/>
        </w:tabs>
        <w:bidi w:val="0"/>
        <w:spacing w:before="0" w:after="0"/>
        <w:ind w:start="707" w:hanging="283"/>
        <w:jc w:val="left"/>
        <w:rPr/>
      </w:pPr>
      <w:r>
        <w:rPr/>
        <w:t xml:space="preserve">Phyllis Applegate Sadiena, Big Momman uteliaana ja mustasukkaisena naapurina. </w:t>
      </w:r>
    </w:p>
    <w:p>
      <w:pPr>
        <w:pStyle w:val="TextBody"/>
        <w:numPr>
          <w:ilvl w:val="0"/>
          <w:numId w:val="103"/>
        </w:numPr>
        <w:tabs>
          <w:tab w:val="clear" w:pos="1134"/>
          <w:tab w:val="left" w:leader="none" w:pos="707"/>
        </w:tabs>
        <w:bidi w:val="0"/>
        <w:spacing w:before="0" w:after="0"/>
        <w:ind w:start="707" w:hanging="283"/>
        <w:jc w:val="left"/>
        <w:rPr/>
      </w:pPr>
      <w:r>
        <w:rPr/>
        <w:t xml:space="preserve">Starletta DuPois roolissa Miss Patterson </w:t>
      </w:r>
    </w:p>
    <w:p>
      <w:pPr>
        <w:pStyle w:val="TextBody"/>
        <w:numPr>
          <w:ilvl w:val="0"/>
          <w:numId w:val="103"/>
        </w:numPr>
        <w:tabs>
          <w:tab w:val="clear" w:pos="1134"/>
          <w:tab w:val="left" w:leader="none" w:pos="707"/>
        </w:tabs>
        <w:bidi w:val="0"/>
        <w:spacing w:before="0" w:after="0"/>
        <w:ind w:start="707" w:hanging="283"/>
        <w:jc w:val="left"/>
        <w:rPr/>
      </w:pPr>
      <w:r>
        <w:rPr/>
        <w:t xml:space="preserve">Tichina Arnold Nolanin pikkusiskona Rithana. </w:t>
      </w:r>
    </w:p>
    <w:p>
      <w:pPr>
        <w:pStyle w:val="TextBody"/>
        <w:numPr>
          <w:ilvl w:val="0"/>
          <w:numId w:val="103"/>
        </w:numPr>
        <w:tabs>
          <w:tab w:val="clear" w:pos="1134"/>
          <w:tab w:val="left" w:leader="none" w:pos="707"/>
        </w:tabs>
        <w:bidi w:val="0"/>
        <w:spacing w:before="0" w:after="0"/>
        <w:ind w:start="707" w:hanging="283"/>
        <w:jc w:val="left"/>
        <w:rPr/>
      </w:pPr>
      <w:r>
        <w:rPr/>
        <w:t xml:space="preserve">Octavia Spencer: Twila </w:t>
      </w:r>
    </w:p>
    <w:p>
      <w:pPr>
        <w:pStyle w:val="TextBody"/>
        <w:numPr>
          <w:ilvl w:val="0"/>
          <w:numId w:val="103"/>
        </w:numPr>
        <w:tabs>
          <w:tab w:val="clear" w:pos="1134"/>
          <w:tab w:val="left" w:leader="none" w:pos="707"/>
        </w:tabs>
        <w:bidi w:val="0"/>
        <w:spacing w:before="0" w:after="0"/>
        <w:ind w:start="707" w:hanging="283"/>
        <w:jc w:val="left"/>
        <w:rPr/>
      </w:pPr>
      <w:r>
        <w:rPr/>
        <w:t xml:space="preserve">Nicole Prescott Lena </w:t>
      </w:r>
    </w:p>
    <w:p>
      <w:pPr>
        <w:pStyle w:val="TextBody"/>
        <w:numPr>
          <w:ilvl w:val="0"/>
          <w:numId w:val="103"/>
        </w:numPr>
        <w:tabs>
          <w:tab w:val="clear" w:pos="1134"/>
          <w:tab w:val="left" w:leader="none" w:pos="707"/>
        </w:tabs>
        <w:bidi w:val="0"/>
        <w:spacing w:before="0" w:after="0"/>
        <w:ind w:start="707" w:hanging="283"/>
        <w:jc w:val="left"/>
        <w:rPr/>
      </w:pPr>
      <w:r>
        <w:rPr/>
        <w:t xml:space="preserve">Cedric the Entertainer pastorina </w:t>
      </w:r>
    </w:p>
    <w:p>
      <w:pPr>
        <w:pStyle w:val="TextBody"/>
        <w:numPr>
          <w:ilvl w:val="0"/>
          <w:numId w:val="103"/>
        </w:numPr>
        <w:tabs>
          <w:tab w:val="clear" w:pos="1134"/>
          <w:tab w:val="left" w:leader="none" w:pos="707"/>
        </w:tabs>
        <w:bidi w:val="0"/>
        <w:spacing w:before="0" w:after="0"/>
        <w:ind w:start="707" w:hanging="283"/>
        <w:jc w:val="left"/>
        <w:rPr/>
      </w:pPr>
      <w:r>
        <w:rPr/>
        <w:t xml:space="preserve">Carl Wright Ben Rawleyna, Big Momman ärsyttävänä, irstaana poikaystävänä. </w:t>
      </w:r>
    </w:p>
    <w:p>
      <w:pPr>
        <w:pStyle w:val="TextBody"/>
        <w:numPr>
          <w:ilvl w:val="0"/>
          <w:numId w:val="103"/>
        </w:numPr>
        <w:tabs>
          <w:tab w:val="clear" w:pos="1134"/>
          <w:tab w:val="left" w:leader="none" w:pos="707"/>
        </w:tabs>
        <w:bidi w:val="0"/>
        <w:ind w:start="707" w:hanging="283"/>
        <w:jc w:val="left"/>
        <w:rPr/>
      </w:pPr>
      <w:r>
        <w:rPr/>
        <w:t xml:space="preserve">Aldis Hodge koripallo teini-ikäisenä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oikeaa isoa äitiä Big Mommas Housessa...</w:t>
      </w:r>
    </w:p>
    <w:p>
      <w:pPr>
        <w:pStyle w:val="TextBody"/>
        <w:bidi w:val="0"/>
        <w:jc w:val="left"/>
        <w:rPr>
          <w:b/>
          <w:shd w:val="clear" w:fill="FFFF00"/>
        </w:rPr>
      </w:pPr>
      <w:r>
        <w:rPr>
          <w:b/>
          <w:shd w:val="clear" w:fill="FFFF00"/>
        </w:rPr>
        <w:t xml:space="preserve">Teksti numero 2</w:t>
      </w:r>
    </w:p>
    <w:p>
      <w:pPr>
        <w:pStyle w:val="TextBody"/>
        <w:numPr>
          <w:ilvl w:val="0"/>
          <w:numId w:val="104"/>
        </w:numPr>
        <w:tabs>
          <w:tab w:val="clear" w:pos="1134"/>
          <w:tab w:val="left" w:leader="none" w:pos="720"/>
        </w:tabs>
        <w:bidi w:val="0"/>
        <w:ind w:start="720" w:hanging="283"/>
        <w:jc w:val="left"/>
        <w:rPr/>
      </w:pPr>
      <w:r>
        <w:rPr>
          <w:color w:val="A9A9A9"/>
        </w:rPr>
        <w:t xml:space="preserve">Ella Mitchell </w:t>
      </w:r>
      <w:r>
        <w:rPr/>
        <w:t xml:space="preserve">Hattie Mae Pierce (Big Momma), Sherryn kauan kadoksissa ollut, ylipainoinen, iäkäs etelävaltiolainen isoäiti.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 oikeaa isoa äitiä Big Momma's Housessa...</w:t>
      </w:r>
    </w:p>
    <w:p>
      <w:pPr>
        <w:pStyle w:val="TextBody"/>
        <w:bidi w:val="0"/>
        <w:jc w:val="left"/>
        <w:rPr>
          <w:b/>
          <w:u w:val="single"/>
          <w:shd w:val="clear" w:fill="FFFF00"/>
        </w:rPr>
      </w:pPr>
      <w:r>
        <w:rPr>
          <w:b/>
          <w:u w:val="single"/>
          <w:shd w:val="clear" w:fill="FFFF00"/>
        </w:rPr>
        <w:t xml:space="preserve">Asiakirjan numero 17354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Mariyappan Thangavelu </w:t>
      </w:r>
      <w:r>
        <w:rPr/>
        <w:t xml:space="preserve">(s. 28. kesäkuuta 1995) on intialainen paralympiapelaaja korkeushyppääjä. Hän edusti Intiaa Rio de Janeirossa 2016 pidetyissä kesäparalympialaisissa miesten korkeushypyssä T-42-luokassa ja voitti finaalissa kultamitalin. Hän on Intian ensimmäinen paralympiakultamitalisti sitten vuoden 2004. Tamilielokuvaohjaaja Aishwaryaa Dhanush tekee tästä elämästä ja saavutuksista elokuvan nimeltä Mariyappan.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paraurheilija, joka voitti kultamitalin korkeushypyssä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kultamitalin Rion paraolympialaisissa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kesän paralympialaisissa 2016 pidetyissä Rio de Generion kisoissa kultamitalin miesten korkeushypyssä voitti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voitti kultamitalin Rion paralympialaisissa korkeushypyssä</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para-urheilijat, jotka voittivat kultamitalin korkeushypyssä</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paraurheilija voitti kultaa korkeushypyssä Rion paralympialaisissa</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joka voitti kultamitalin korkeushypyssä Rion paralympialaisissa</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joka voitti kultaa Rion paralympialaisissa korkeushypyssä.</w:t>
      </w:r>
    </w:p>
    <w:p>
      <w:pPr>
        <w:pStyle w:val="TextBody"/>
        <w:bidi w:val="0"/>
        <w:jc w:val="left"/>
        <w:rPr>
          <w:b/>
          <w:u w:val="single"/>
          <w:shd w:val="clear" w:fill="FFFF00"/>
        </w:rPr>
      </w:pPr>
      <w:r>
        <w:rPr>
          <w:b/>
          <w:u w:val="single"/>
          <w:shd w:val="clear" w:fill="FFFF00"/>
        </w:rPr>
        <w:t xml:space="preserve">Asiakirjan numero 17355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``How He Loves'' on itsenäisen taiteilijan </w:t>
      </w:r>
      <w:r>
        <w:rPr>
          <w:color w:val="A9A9A9"/>
        </w:rPr>
        <w:t xml:space="preserve">John Mark McMillanin</w:t>
      </w:r>
      <w:r>
        <w:rPr/>
        <w:t xml:space="preserve"> kappale </w:t>
      </w:r>
      <w:r>
        <w:rPr/>
        <w:t xml:space="preserve">hänen toisella studioalbumillaan The Song Inside the Sounds of Breaking Down. Kappale menestyi albumin itsenäisestä julkaisusta huolimatta, ja sitä ovat coveroineet useat tunnetut artistit kristillisen musiikin piirissä (David Crowder Band, Kim Walker, Todd Agnew, New Breed, Flyleaf, The Glorious Unseen) sekä Anthony Evans suositusta laulusarjasta: The Voice. Sitä ovat myös coveroineet espanjaksi Christine D'Clario ja Seth Condrey.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oh kuinka hän meitä rakastaa</w:t>
      </w:r>
    </w:p>
    <w:p>
      <w:pPr>
        <w:pStyle w:val="TextBody"/>
        <w:bidi w:val="0"/>
        <w:jc w:val="left"/>
        <w:rPr>
          <w:b/>
          <w:u w:val="single"/>
          <w:shd w:val="clear" w:fill="FFFF00"/>
        </w:rPr>
      </w:pPr>
      <w:r>
        <w:rPr>
          <w:b/>
          <w:u w:val="single"/>
          <w:shd w:val="clear" w:fill="FFFF00"/>
        </w:rPr>
        <w:t xml:space="preserve">Asiakirjan numero 17356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Life That I Have (joskus myös nimellä Yours) on </w:t>
      </w:r>
      <w:r>
        <w:rPr>
          <w:color w:val="A9A9A9"/>
        </w:rPr>
        <w:t xml:space="preserve">Leo Marksin</w:t>
      </w:r>
      <w:r>
        <w:rPr/>
        <w:t xml:space="preserve"> kirjoittama lyhyt runo, jota </w:t>
      </w:r>
      <w:r>
        <w:rPr/>
        <w:t xml:space="preserve">käytettiin runokoodina toisessa maailmansodassa.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runon Elämäni, joka minulla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Rakkaus, joka minulla on, on kaikki, mitä minulla on, -</w:t>
      </w:r>
    </w:p>
    <w:p>
      <w:pPr>
        <w:pStyle w:val="TextBody"/>
        <w:bidi w:val="0"/>
        <w:jc w:val="left"/>
        <w:rPr>
          <w:b/>
          <w:u w:val="single"/>
          <w:shd w:val="clear" w:fill="FFFF00"/>
        </w:rPr>
      </w:pPr>
      <w:r>
        <w:rPr>
          <w:b/>
          <w:u w:val="single"/>
          <w:shd w:val="clear" w:fill="FFFF00"/>
        </w:rPr>
        <w:t xml:space="preserve">Asiakirjan numero 17357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Karenin isä, tohtori Paxton Page, lavastaa oman kidnappauksensa ja kuolemansa, jotta hän voi pukeutua Kuoleman pään roistoksi. Karen palaa vanhempiensa kotiin Fagan Cornersissa Vermontissa tutkimaan isänsä katoamista. Daredevil seuraa häntä. Sitä seuraavassa Daredevilin ja Kuoleman-Pään välisessä taistelussa Kuoleman-Pää kaataa sammion sulaa kobolttia Daredevilin päälle, mutta huomaa Karenin olevan vaarassa. Tämä saa hänet takaisin järkiinsä, ja hän työntää Daredevilin ja Karenin turvaan. Hän näyttää kuolevan tässä uhrautuvassa teossa, kun hänet päällystetään sulalla koboltilla. </w:t>
      </w:r>
      <w:r>
        <w:rPr>
          <w:color w:val="A9A9A9"/>
        </w:rPr>
        <w:t xml:space="preserve">Taistelun jälkeen Kuoleman pään kanssa Daredevil paljastaa Karenille todellisen henkilöllisyytensä.</w:t>
      </w:r>
      <w:r>
        <w:rPr/>
        <w:t xml:space="preserve"> Hän pelkää jatkuvasti Mattin turvallisuuden puolesta, mutta tämä ei voi luopua rikosten torjunnasta. Karen jättää hänet lopulta ja muuttaa Kaliforniaan näyttelijänuraa varten. Hän löytää töitä näyttelijänä päiväsaippuaoopperassa.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Matt Murdock kertoi Karenille, että hän on Daredevil...</w:t>
      </w:r>
    </w:p>
    <w:p>
      <w:pPr>
        <w:pStyle w:val="TextBody"/>
        <w:bidi w:val="0"/>
        <w:jc w:val="left"/>
        <w:rPr>
          <w:b/>
          <w:u w:val="single"/>
          <w:shd w:val="clear" w:fill="FFFF00"/>
        </w:rPr>
      </w:pPr>
      <w:r>
        <w:rPr>
          <w:b/>
          <w:u w:val="single"/>
          <w:shd w:val="clear" w:fill="FFFF00"/>
        </w:rPr>
        <w:t xml:space="preserve">Asiakirjan numero 17358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1500-luvulla Vijayanagaran valtakunnassa vieraillut venetsialainen tutkimusmatkailija Niccolò de' Conti havaitsi, että </w:t>
      </w:r>
      <w:r>
        <w:rPr>
          <w:color w:val="A9A9A9"/>
        </w:rPr>
        <w:t xml:space="preserve">telugun </w:t>
      </w:r>
      <w:r>
        <w:rPr/>
        <w:t xml:space="preserve">kielen </w:t>
      </w:r>
      <w:r>
        <w:rPr/>
        <w:t xml:space="preserve">sanat </w:t>
      </w:r>
      <w:r>
        <w:rPr/>
        <w:t xml:space="preserve">päättyvät vokaaleihin, aivan kuten italian kielessä, ja kutsui sitä siksi "idän italiaksi"; sanonta, jota on toistettu laajalti.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intian kieli tunnetaan itäisen Italian kielenä?</w:t>
      </w:r>
    </w:p>
    <w:p>
      <w:pPr>
        <w:pStyle w:val="TextBody"/>
        <w:bidi w:val="0"/>
        <w:jc w:val="left"/>
        <w:rPr>
          <w:b/>
          <w:u w:val="single"/>
          <w:shd w:val="clear" w:fill="FFFF00"/>
        </w:rPr>
      </w:pPr>
      <w:r>
        <w:rPr>
          <w:b/>
          <w:u w:val="single"/>
          <w:shd w:val="clear" w:fill="FFFF00"/>
        </w:rPr>
        <w:t xml:space="preserve">Asiakirjan numero 17359</w:t>
      </w:r>
    </w:p>
    <w:p>
      <w:pPr>
        <w:pStyle w:val="TextBody"/>
        <w:bidi w:val="0"/>
        <w:jc w:val="left"/>
        <w:rPr>
          <w:b/>
          <w:shd w:val="clear" w:fill="FFFF00"/>
        </w:rPr>
      </w:pPr>
      <w:r>
        <w:rPr>
          <w:b/>
          <w:shd w:val="clear" w:fill="FFFF00"/>
        </w:rPr>
        <w:t xml:space="preserve">Tekstin numero 0</w:t>
      </w:r>
    </w:p>
    <w:p>
      <w:pPr>
        <w:pStyle w:val="TextBody"/>
        <w:numPr>
          <w:ilvl w:val="0"/>
          <w:numId w:val="105"/>
        </w:numPr>
        <w:tabs>
          <w:tab w:val="clear" w:pos="1134"/>
          <w:tab w:val="left" w:leader="none" w:pos="720"/>
        </w:tabs>
        <w:bidi w:val="0"/>
        <w:ind w:start="720" w:hanging="283"/>
        <w:jc w:val="left"/>
        <w:rPr/>
      </w:pPr>
      <w:r>
        <w:rPr>
          <w:color w:val="A9A9A9"/>
        </w:rPr>
        <w:t xml:space="preserve">Peter O'Toole </w:t>
      </w:r>
      <w:r>
        <w:rPr/>
        <w:t xml:space="preserve">roolissa Arthur Chipping, MA (Oxon), latinan mestari.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herra Chipsia alkuperäisessä elokuvassa -</w:t>
      </w:r>
    </w:p>
    <w:p>
      <w:pPr>
        <w:pStyle w:val="TextBody"/>
        <w:bidi w:val="0"/>
        <w:jc w:val="left"/>
        <w:rPr>
          <w:b/>
          <w:u w:val="single"/>
          <w:shd w:val="clear" w:fill="FFFF00"/>
        </w:rPr>
      </w:pPr>
      <w:r>
        <w:rPr>
          <w:b/>
          <w:u w:val="single"/>
          <w:shd w:val="clear" w:fill="FFFF00"/>
        </w:rPr>
        <w:t xml:space="preserve">Asiakirjan numero 17360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Palkitsemisjärjestelmän muodostavat aivorakenteet sijaitsevat </w:t>
      </w:r>
      <w:r>
        <w:rPr>
          <w:color w:val="A9A9A9"/>
        </w:rPr>
        <w:t xml:space="preserve">pääasiassa aivokuoren, basaaliganglion, talamo-kuoren silmukassa</w:t>
      </w:r>
      <w:r>
        <w:rPr/>
        <w:t xml:space="preserve">; silmukan basaaliganglio-osa ohjaa toimintaa palkitsemisjärjestelmässä. Suurin osa palkitsemisjärjestelmän rakenteita yhdistävistä reiteistä on glutamatergisia interneuroneja, GABAergisia keskipitkän piikkineuroneja ja dopaminergisiä projektioneuroneja, vaikka myös muuntyyppiset projektioneuronit vaikuttavat (esim. oreksinergiset projektioneuronit). Palkitsemisjärjestelmään kuuluvat ventraalinen tegmentaalinen alue, ventraalinen striatum (ts. ydin accumbens ja hajukyhmy), dorsaalinen striatum (ts. caudate-ydin ja putamen), substantia nigra (ts, pars compacta ja pars reticulata), prefrontaalinen aivokuori, anteriorinen cingulaarinen aivokuori, insulaarinen aivokuori, hippokampus, hypotalamus (erityisesti oreksinerginen ydin lateraalisessa hypotalamuksessa), talamus (useat ytimet), subtalamuksen ydin, globus pallidus (sekä ulkoinen että sisäinen), ventraalinen pallidum, parabrachiaalinen ydin, amygdala ja loput laajennetusta amygdalasta. Selän raphe-ydin ja pikkuaivot näyttävät myös moduloivan joitakin palkitsemiseen liittyviä kognition muotoja (eli assosiatiivista oppimista, motivoivaa mielekkyyttä ja positiivisia tunteita) ja käyttäytymistä.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mielihyvä-palkintokeskus sijaitsee aivoissa?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Palkitsemisjärjestelmän muodostavat aivorakenteet sijaitsevat </w:t>
      </w:r>
      <w:r>
        <w:rPr>
          <w:color w:val="A9A9A9"/>
        </w:rPr>
        <w:t xml:space="preserve">pääasiassa aivokuoren, basaaliganglion, talamo-kuoren silmukassa</w:t>
      </w:r>
      <w:r>
        <w:rPr/>
        <w:t xml:space="preserve">; silmukan basaaliganglio-osa ohjaa toimintaa palkitsemisjärjestelmässä. Suurin osa palkitsemisjärjestelmän rakenteita yhdistävistä reiteistä on glutamatergisia interneuroneja, GABAergisia keskipitkän piikkineuroneja ja dopaminergisiä projektioneuroneja, vaikka myös muuntyyppiset projektioneuronit vaikuttavat (esim. oreksinergiset projektioneuronit). Palkitsemisjärjestelmään kuuluvat ventraalinen tegmentaalinen alue, ventraalinen striatum (ts. ydin accumbens ja hajukyhmy), dorsaalinen striatum (ts. caudate-ydin ja putamen), substantia nigra (ts, pars compacta ja pars reticulata), prefrontaalinen aivokuori, anteriorinen cingulaarinen aivokuori, insulaarinen aivokuori, hippokampus, hypotalamus (erityisesti oreksinerginen ydin lateraalisessa hypotalamuksessa), talamus (useat ytimet), subtalamuksen ydin, globus pallidus (sekä ulkoinen että sisäinen), ventraalinen pallidum, parabrachiaalinen ydin, amygdala ja loput laajennetusta amygdalasta. Selän raphe-ydin ja pikkuaivot näyttävät myös moduloivan joitakin palkitsemiseen liittyviä kognition muotoja (eli assosiatiivista oppimista, motivoivaa mielekkyyttä ja positiivisia tunteita) ja käyttäytymistä. Laterodorsaalinen tegmentaalinen ydin, pedunculopontinen ydin ja lateraalinen habenula (sekä suoraan että välillisesti rostromediaalisen tegmentaalisen ytimen kautta) kykenevät myös indusoimaan vastenmielistä mielihyvää ja kannustavaa mielihyvää VTA:han suuntautuvien projektioidensa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aivojen palkitsemiskeskus</w:t>
      </w:r>
    </w:p>
    <w:p>
      <w:pPr>
        <w:pStyle w:val="TextBody"/>
        <w:bidi w:val="0"/>
        <w:jc w:val="left"/>
        <w:rPr>
          <w:b/>
          <w:u w:val="single"/>
          <w:shd w:val="clear" w:fill="FFFF00"/>
        </w:rPr>
      </w:pPr>
      <w:r>
        <w:rPr>
          <w:b/>
          <w:u w:val="single"/>
          <w:shd w:val="clear" w:fill="FFFF00"/>
        </w:rPr>
        <w:t xml:space="preserve">Asiakirjan numero 17361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Maston enimmäiskantama (jos sitä ei rajoita läheisten muiden mastojen aiheuttamat häiriöt) riippuu samoista seikoista.Joka tapauksessa rajoittava tekijä on pienitehoisen henkilökohtaisen matkapuhelimen kyky lähettää signaalia takaisin mastoon. Karkeana ohjeena voidaan todeta, että korkealla mastolla ja tasaisessa maastossa on </w:t>
      </w:r>
      <w:r>
        <w:rPr>
          <w:color w:val="A9A9A9"/>
        </w:rPr>
        <w:t xml:space="preserve">mahdollista päästä 50-70 kilometrin (30-45 mailia) päähän</w:t>
      </w:r>
      <w:r>
        <w:rPr/>
        <w:t xml:space="preserve">. Jos maasto on mäkistä, enimmäisetäisyys voi vaihdella jopa 5 kilometristä 8 kilometriin, koska välissä olevat kohteet joutuvat signaalin laajalle fresnel-vyöhykkeelle. Maastosta ja muista olosuhteista riippuen GSM-torni voi korvata 80 kilometrin (2-50 mailia) kaapeloinnin kiinteissä langattomissa verkoissa. Lisäksi joillakin tekniikoilla, kuten GSM:llä, on teknisten rajoitusten asettama 35 kilometrin (22 mi) absoluuttinen maksimietäisyys. CDMA:lla ja IDEN:llä ei ole tällaista ajoitukseen perustuvaa rajoitusta.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pitkän matkan matkapuhelinmasto kattaa</w:t>
      </w:r>
    </w:p>
    <w:p>
      <w:pPr>
        <w:pStyle w:val="TextBody"/>
        <w:bidi w:val="0"/>
        <w:jc w:val="left"/>
        <w:rPr>
          <w:b/>
          <w:u w:val="single"/>
          <w:shd w:val="clear" w:fill="FFFF00"/>
        </w:rPr>
      </w:pPr>
      <w:r>
        <w:rPr>
          <w:b/>
          <w:u w:val="single"/>
          <w:shd w:val="clear" w:fill="FFFF00"/>
        </w:rPr>
        <w:t xml:space="preserve">Asiakirjan numero 17362</w:t>
      </w:r>
    </w:p>
    <w:p>
      <w:pPr>
        <w:pStyle w:val="TextBody"/>
        <w:bidi w:val="0"/>
        <w:jc w:val="left"/>
        <w:rPr>
          <w:b/>
          <w:shd w:val="clear" w:fill="FFFF00"/>
        </w:rPr>
      </w:pPr>
      <w:r>
        <w:rPr>
          <w:b/>
          <w:shd w:val="clear" w:fill="FFFF00"/>
        </w:rPr>
        <w:t xml:space="preserve">Tekstin numero 0</w:t>
      </w:r>
    </w:p>
    <w:p>
      <w:pPr>
        <w:pStyle w:val="TextBody"/>
        <w:numPr>
          <w:ilvl w:val="0"/>
          <w:numId w:val="106"/>
        </w:numPr>
        <w:tabs>
          <w:tab w:val="clear" w:pos="1134"/>
          <w:tab w:val="left" w:leader="none" w:pos="720"/>
        </w:tabs>
        <w:bidi w:val="0"/>
        <w:ind w:start="720" w:hanging="283"/>
        <w:jc w:val="left"/>
        <w:rPr/>
      </w:pPr>
      <w:r>
        <w:rPr/>
        <w:t xml:space="preserve">Joki ja lähde on romaani, jota käytetään Kenian kouluissa ja joka on voittanut Jomo Kenyatta -kirjallisuuspalkinnon (</w:t>
      </w:r>
      <w:r>
        <w:rPr>
          <w:color w:val="A9A9A9"/>
        </w:rPr>
        <w:t xml:space="preserve">1995</w:t>
      </w:r>
      <w:r>
        <w:rPr/>
        <w:t xml:space="preserve">) ja Kansainyhteisön kirjailijoiden palkinnon vuoden 1995 parhaasta esikoiskirjasta Afrikassa. Se on käännetty italiaksi, liettuaksi ja espanjaksi. Kirja kuvaa neljän kenialaisen naissukupolven muuttuvaa elämää.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joki ja lähde julkaistiin</w:t>
      </w:r>
    </w:p>
    <w:p>
      <w:pPr>
        <w:pStyle w:val="TextBody"/>
        <w:bidi w:val="0"/>
        <w:jc w:val="left"/>
        <w:rPr>
          <w:b/>
          <w:u w:val="single"/>
          <w:shd w:val="clear" w:fill="FFFF00"/>
        </w:rPr>
      </w:pPr>
      <w:r>
        <w:rPr>
          <w:b/>
          <w:u w:val="single"/>
          <w:shd w:val="clear" w:fill="FFFF00"/>
        </w:rPr>
        <w:t xml:space="preserve">Asiakirjan numero 17363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``Hey, Good Lookin''' on </w:t>
      </w:r>
      <w:r>
        <w:rPr>
          <w:color w:val="A9A9A9"/>
        </w:rPr>
        <w:t xml:space="preserve">Hank Williamsin</w:t>
      </w:r>
      <w:r>
        <w:rPr/>
        <w:t xml:space="preserve"> vuonna 1951 säveltämä ja levyttämä kappale, </w:t>
      </w:r>
      <w:r>
        <w:rPr/>
        <w:t xml:space="preserve">jonka versio valittiin Grammy Hall of Fameen vuonna 2001. Alkuperäisen vuoden 1951 äänityksensä jälkeen monet eri artistit ovat coveroineet sitä.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Hei, hyvältä näyttää, mitä sinulla on kokkaamassa...</w:t>
      </w:r>
    </w:p>
    <w:p>
      <w:pPr>
        <w:pStyle w:val="TextBody"/>
        <w:bidi w:val="0"/>
        <w:jc w:val="left"/>
        <w:rPr>
          <w:b/>
          <w:u w:val="single"/>
          <w:shd w:val="clear" w:fill="FFFF00"/>
        </w:rPr>
      </w:pPr>
      <w:r>
        <w:rPr>
          <w:b/>
          <w:u w:val="single"/>
          <w:shd w:val="clear" w:fill="FFFF00"/>
        </w:rPr>
        <w:t xml:space="preserve">Asiakirjan numero 17364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Kansallisstadion Lintupesä Ulkonäkymä stadionilta yöllä, näkymä lohikäärmeen muotoiselle vesijärjestelmälle, heinäkuu 2011 </w:t>
      </w:r>
    </w:p>
    <w:tbl>
      <w:tblPr>
        <w:tblW w:w="10205" w:type="dxa"/>
        <w:jc w:val="left"/>
        <w:tblInd w:w="0" w:type="dxa"/>
        <w:tblLayout w:type="fixed"/>
        <w:tblCellMar>
          <w:top w:w="28" w:type="dxa"/>
          <w:left w:w="28" w:type="dxa"/>
          <w:bottom w:w="28" w:type="dxa"/>
          <w:right w:w="28" w:type="dxa"/>
        </w:tblCellMar>
      </w:tblPr>
      <w:tblGrid>
        <w:gridCol w:w="1967"/>
        <w:gridCol w:w="8238"/>
      </w:tblGrid>
      <w:tr>
        <w:trPr/>
        <w:tc>
          <w:tcPr>
            <w:tcW w:w="1967" w:type="dxa"/>
            <w:tcBorders/>
            <w:vAlign w:val="center"/>
          </w:tcPr>
          <w:p>
            <w:pPr>
              <w:pStyle w:val="TableHeading"/>
              <w:suppressLineNumbers/>
              <w:bidi w:val="0"/>
              <w:spacing w:before="0" w:after="283"/>
              <w:jc w:val="center"/>
              <w:rPr/>
            </w:pPr>
            <w:r>
              <w:rPr/>
              <w:t xml:space="preserve">Koko nimi </w:t>
            </w:r>
          </w:p>
        </w:tc>
        <w:tc>
          <w:tcPr>
            <w:tcW w:w="8238" w:type="dxa"/>
            <w:tcBorders/>
            <w:vAlign w:val="center"/>
          </w:tcPr>
          <w:p>
            <w:pPr>
              <w:pStyle w:val="TableContents"/>
              <w:bidi w:val="0"/>
              <w:spacing w:before="0" w:after="283"/>
              <w:jc w:val="left"/>
              <w:rPr/>
            </w:pPr>
            <w:r>
              <w:rPr/>
              <w:t xml:space="preserve">Kansallinen stadion </w:t>
            </w:r>
          </w:p>
        </w:tc>
      </w:tr>
      <w:tr>
        <w:trPr/>
        <w:tc>
          <w:tcPr>
            <w:tcW w:w="1967" w:type="dxa"/>
            <w:tcBorders/>
            <w:vAlign w:val="center"/>
          </w:tcPr>
          <w:p>
            <w:pPr>
              <w:pStyle w:val="TableHeading"/>
              <w:suppressLineNumbers/>
              <w:bidi w:val="0"/>
              <w:spacing w:before="0" w:after="283"/>
              <w:jc w:val="center"/>
              <w:rPr/>
            </w:pPr>
            <w:r>
              <w:rPr/>
              <w:t xml:space="preserve">Sijainti </w:t>
            </w:r>
          </w:p>
        </w:tc>
        <w:tc>
          <w:tcPr>
            <w:tcW w:w="8238" w:type="dxa"/>
            <w:tcBorders/>
            <w:vAlign w:val="center"/>
          </w:tcPr>
          <w:p>
            <w:pPr>
              <w:pStyle w:val="TableContents"/>
              <w:bidi w:val="0"/>
              <w:spacing w:before="0" w:after="283"/>
              <w:jc w:val="left"/>
              <w:rPr/>
            </w:pPr>
            <w:r>
              <w:rPr/>
              <w:t xml:space="preserve">1 National Stadium South Road, Peking, Kiina </w:t>
            </w:r>
          </w:p>
        </w:tc>
      </w:tr>
      <w:tr>
        <w:trPr/>
        <w:tc>
          <w:tcPr>
            <w:tcW w:w="1967" w:type="dxa"/>
            <w:tcBorders/>
            <w:vAlign w:val="center"/>
          </w:tcPr>
          <w:p>
            <w:pPr>
              <w:pStyle w:val="TableHeading"/>
              <w:suppressLineNumbers/>
              <w:bidi w:val="0"/>
              <w:spacing w:before="0" w:after="283"/>
              <w:jc w:val="center"/>
              <w:rPr/>
            </w:pPr>
            <w:r>
              <w:rPr/>
              <w:t xml:space="preserve">Julkinen liikenne </w:t>
            </w:r>
          </w:p>
        </w:tc>
        <w:tc>
          <w:tcPr>
            <w:tcW w:w="8238" w:type="dxa"/>
            <w:tcBorders/>
            <w:vAlign w:val="center"/>
          </w:tcPr>
          <w:p>
            <w:pPr>
              <w:pStyle w:val="TableContents"/>
              <w:bidi w:val="0"/>
              <w:spacing w:before="0" w:after="283"/>
              <w:jc w:val="left"/>
              <w:rPr/>
            </w:pPr>
            <w:r>
              <w:rPr/>
              <w:t xml:space="preserve">8 15 Olympic Greenissä </w:t>
            </w:r>
          </w:p>
        </w:tc>
      </w:tr>
      <w:tr>
        <w:trPr/>
        <w:tc>
          <w:tcPr>
            <w:tcW w:w="1967" w:type="dxa"/>
            <w:tcBorders/>
            <w:vAlign w:val="center"/>
          </w:tcPr>
          <w:p>
            <w:pPr>
              <w:pStyle w:val="TableHeading"/>
              <w:suppressLineNumbers/>
              <w:bidi w:val="0"/>
              <w:spacing w:before="0" w:after="283"/>
              <w:jc w:val="center"/>
              <w:rPr/>
            </w:pPr>
            <w:r>
              <w:rPr/>
              <w:t xml:space="preserve">Executive-sviitit </w:t>
            </w:r>
          </w:p>
        </w:tc>
        <w:tc>
          <w:tcPr>
            <w:tcW w:w="8238" w:type="dxa"/>
            <w:tcBorders/>
            <w:vAlign w:val="center"/>
          </w:tcPr>
          <w:p>
            <w:pPr>
              <w:pStyle w:val="TableContents"/>
              <w:bidi w:val="0"/>
              <w:spacing w:before="0" w:after="283"/>
              <w:jc w:val="left"/>
              <w:rPr/>
            </w:pPr>
            <w:r>
              <w:rPr/>
              <w:t xml:space="preserve">140 </w:t>
            </w:r>
          </w:p>
        </w:tc>
      </w:tr>
      <w:tr>
        <w:trPr/>
        <w:tc>
          <w:tcPr>
            <w:tcW w:w="1967" w:type="dxa"/>
            <w:tcBorders/>
            <w:vAlign w:val="center"/>
          </w:tcPr>
          <w:p>
            <w:pPr>
              <w:pStyle w:val="TableHeading"/>
              <w:suppressLineNumbers/>
              <w:bidi w:val="0"/>
              <w:spacing w:before="0" w:after="283"/>
              <w:jc w:val="center"/>
              <w:rPr/>
            </w:pPr>
            <w:r>
              <w:rPr/>
              <w:t xml:space="preserve">Kapasiteetti </w:t>
            </w:r>
          </w:p>
        </w:tc>
        <w:tc>
          <w:tcPr>
            <w:tcW w:w="8238" w:type="dxa"/>
            <w:tcBorders/>
            <w:vAlign w:val="center"/>
          </w:tcPr>
          <w:p>
            <w:pPr>
              <w:pStyle w:val="TableContents"/>
              <w:bidi w:val="0"/>
              <w:spacing w:before="0" w:after="283"/>
              <w:jc w:val="left"/>
              <w:rPr/>
            </w:pPr>
            <w:r>
              <w:rPr/>
              <w:t xml:space="preserve">80,000 91,000 (vuoden 2008 olympialaiset) </w:t>
            </w:r>
          </w:p>
        </w:tc>
      </w:tr>
      <w:tr>
        <w:trPr/>
        <w:tc>
          <w:tcPr>
            <w:tcW w:w="1967" w:type="dxa"/>
            <w:tcBorders/>
            <w:vAlign w:val="center"/>
          </w:tcPr>
          <w:p>
            <w:pPr>
              <w:pStyle w:val="TableHeading"/>
              <w:suppressLineNumbers/>
              <w:bidi w:val="0"/>
              <w:spacing w:before="0" w:after="283"/>
              <w:jc w:val="center"/>
              <w:rPr/>
            </w:pPr>
            <w:r>
              <w:rPr/>
              <w:t xml:space="preserve">Ennätysmäärä osallistujia </w:t>
            </w:r>
          </w:p>
        </w:tc>
        <w:tc>
          <w:tcPr>
            <w:tcW w:w="8238" w:type="dxa"/>
            <w:tcBorders/>
            <w:vAlign w:val="center"/>
          </w:tcPr>
          <w:p>
            <w:pPr>
              <w:pStyle w:val="TableContents"/>
              <w:bidi w:val="0"/>
              <w:spacing w:before="0" w:after="283"/>
              <w:jc w:val="left"/>
              <w:rPr/>
            </w:pPr>
            <w:r>
              <w:rPr/>
              <w:t xml:space="preserve">89,102 (Nigeria -- Argentiina, 23. elokuuta 2008) </w:t>
            </w:r>
          </w:p>
        </w:tc>
      </w:tr>
      <w:tr>
        <w:trPr/>
        <w:tc>
          <w:tcPr>
            <w:tcW w:w="1967" w:type="dxa"/>
            <w:tcBorders/>
            <w:vAlign w:val="center"/>
          </w:tcPr>
          <w:p>
            <w:pPr>
              <w:pStyle w:val="TableHeading"/>
              <w:suppressLineNumbers/>
              <w:bidi w:val="0"/>
              <w:spacing w:before="0" w:after="283"/>
              <w:jc w:val="center"/>
              <w:rPr/>
            </w:pPr>
            <w:r>
              <w:rPr/>
              <w:t xml:space="preserve">Pinta </w:t>
            </w:r>
          </w:p>
        </w:tc>
        <w:tc>
          <w:tcPr>
            <w:tcW w:w="8238" w:type="dxa"/>
            <w:tcBorders/>
            <w:vAlign w:val="center"/>
          </w:tcPr>
          <w:p>
            <w:pPr>
              <w:pStyle w:val="TableContents"/>
              <w:bidi w:val="0"/>
              <w:spacing w:before="0" w:after="283"/>
              <w:jc w:val="left"/>
              <w:rPr/>
            </w:pPr>
            <w:r>
              <w:rPr/>
              <w:t xml:space="preserve">Nurmi, All-weather running track Rakentaminen </w:t>
            </w:r>
          </w:p>
        </w:tc>
      </w:tr>
      <w:tr>
        <w:trPr/>
        <w:tc>
          <w:tcPr>
            <w:tcW w:w="1967" w:type="dxa"/>
            <w:tcBorders/>
            <w:vAlign w:val="center"/>
          </w:tcPr>
          <w:p>
            <w:pPr>
              <w:pStyle w:val="TableHeading"/>
              <w:suppressLineNumbers/>
              <w:bidi w:val="0"/>
              <w:spacing w:before="0" w:after="283"/>
              <w:jc w:val="center"/>
              <w:rPr/>
            </w:pPr>
            <w:r>
              <w:rPr/>
              <w:t xml:space="preserve">Rikkoi maanpinnan </w:t>
            </w:r>
          </w:p>
        </w:tc>
        <w:tc>
          <w:tcPr>
            <w:tcW w:w="8238" w:type="dxa"/>
            <w:tcBorders/>
            <w:vAlign w:val="center"/>
          </w:tcPr>
          <w:p>
            <w:pPr>
              <w:pStyle w:val="TableContents"/>
              <w:bidi w:val="0"/>
              <w:spacing w:before="0" w:after="283"/>
              <w:jc w:val="left"/>
              <w:rPr/>
            </w:pPr>
            <w:r>
              <w:rPr/>
              <w:t xml:space="preserve">24. joulukuuta 2003 </w:t>
            </w:r>
          </w:p>
        </w:tc>
      </w:tr>
      <w:tr>
        <w:trPr/>
        <w:tc>
          <w:tcPr>
            <w:tcW w:w="1967" w:type="dxa"/>
            <w:tcBorders/>
            <w:vAlign w:val="center"/>
          </w:tcPr>
          <w:p>
            <w:pPr>
              <w:pStyle w:val="TableHeading"/>
              <w:suppressLineNumbers/>
              <w:bidi w:val="0"/>
              <w:spacing w:before="0" w:after="283"/>
              <w:jc w:val="center"/>
              <w:rPr/>
            </w:pPr>
            <w:r>
              <w:rPr/>
              <w:t xml:space="preserve">Rakennettu </w:t>
            </w:r>
          </w:p>
        </w:tc>
        <w:tc>
          <w:tcPr>
            <w:tcW w:w="8238" w:type="dxa"/>
            <w:tcBorders/>
            <w:vAlign w:val="center"/>
          </w:tcPr>
          <w:p>
            <w:pPr>
              <w:pStyle w:val="TableContents"/>
              <w:bidi w:val="0"/>
              <w:spacing w:before="0" w:after="283"/>
              <w:jc w:val="left"/>
              <w:rPr/>
            </w:pPr>
            <w:r>
              <w:rPr>
                <w:color w:val="A9A9A9"/>
              </w:rPr>
              <w:t xml:space="preserve">Syyskuu </w:t>
            </w:r>
            <w:r>
              <w:rPr/>
              <w:t xml:space="preserve">2007 </w:t>
            </w:r>
          </w:p>
        </w:tc>
      </w:tr>
      <w:tr>
        <w:trPr/>
        <w:tc>
          <w:tcPr>
            <w:tcW w:w="1967" w:type="dxa"/>
            <w:tcBorders/>
            <w:vAlign w:val="center"/>
          </w:tcPr>
          <w:p>
            <w:pPr>
              <w:pStyle w:val="TableHeading"/>
              <w:suppressLineNumbers/>
              <w:bidi w:val="0"/>
              <w:spacing w:before="0" w:after="283"/>
              <w:jc w:val="center"/>
              <w:rPr/>
            </w:pPr>
            <w:r>
              <w:rPr/>
              <w:t xml:space="preserve">Avattu </w:t>
            </w:r>
          </w:p>
        </w:tc>
        <w:tc>
          <w:tcPr>
            <w:tcW w:w="8238" w:type="dxa"/>
            <w:tcBorders/>
            <w:vAlign w:val="center"/>
          </w:tcPr>
          <w:p>
            <w:pPr>
              <w:pStyle w:val="TableContents"/>
              <w:bidi w:val="0"/>
              <w:spacing w:before="0" w:after="283"/>
              <w:jc w:val="left"/>
              <w:rPr/>
            </w:pPr>
            <w:r>
              <w:rPr/>
              <w:t xml:space="preserve">28. kesäkuuta 2008 </w:t>
            </w:r>
          </w:p>
        </w:tc>
      </w:tr>
      <w:tr>
        <w:trPr/>
        <w:tc>
          <w:tcPr>
            <w:tcW w:w="1967" w:type="dxa"/>
            <w:tcBorders/>
            <w:vAlign w:val="center"/>
          </w:tcPr>
          <w:p>
            <w:pPr>
              <w:pStyle w:val="TableHeading"/>
              <w:suppressLineNumbers/>
              <w:bidi w:val="0"/>
              <w:spacing w:before="0" w:after="283"/>
              <w:jc w:val="center"/>
              <w:rPr/>
            </w:pPr>
            <w:r>
              <w:rPr/>
              <w:t xml:space="preserve">Rakennuskustannukset </w:t>
            </w:r>
          </w:p>
        </w:tc>
        <w:tc>
          <w:tcPr>
            <w:tcW w:w="8238" w:type="dxa"/>
            <w:tcBorders/>
            <w:vAlign w:val="center"/>
          </w:tcPr>
          <w:p>
            <w:pPr>
              <w:pStyle w:val="TableContents"/>
              <w:bidi w:val="0"/>
              <w:spacing w:before="0" w:after="283"/>
              <w:jc w:val="left"/>
              <w:rPr/>
            </w:pPr>
            <w:r>
              <w:rPr/>
              <w:t xml:space="preserve">CN 2,3 miljardia jeniä </w:t>
            </w:r>
          </w:p>
        </w:tc>
      </w:tr>
      <w:tr>
        <w:trPr/>
        <w:tc>
          <w:tcPr>
            <w:tcW w:w="1967" w:type="dxa"/>
            <w:tcBorders/>
            <w:vAlign w:val="center"/>
          </w:tcPr>
          <w:p>
            <w:pPr>
              <w:pStyle w:val="TableHeading"/>
              <w:suppressLineNumbers/>
              <w:bidi w:val="0"/>
              <w:spacing w:before="0" w:after="283"/>
              <w:jc w:val="center"/>
              <w:rPr/>
            </w:pPr>
            <w:r>
              <w:rPr/>
              <w:t xml:space="preserve">Arkkitehti </w:t>
            </w:r>
          </w:p>
        </w:tc>
        <w:tc>
          <w:tcPr>
            <w:tcW w:w="8238" w:type="dxa"/>
            <w:tcBorders/>
            <w:vAlign w:val="center"/>
          </w:tcPr>
          <w:p>
            <w:pPr>
              <w:pStyle w:val="TableContents"/>
              <w:bidi w:val="0"/>
              <w:spacing w:before="0" w:after="283"/>
              <w:jc w:val="left"/>
              <w:rPr/>
            </w:pPr>
            <w:r>
              <w:rPr/>
              <w:t xml:space="preserve">Herzog &amp; de Meuron ArupSport China Architectural Design &amp; Research Group Ai Weiwei (taiteellinen konsultti) </w:t>
            </w:r>
          </w:p>
        </w:tc>
      </w:tr>
      <w:tr>
        <w:trPr/>
        <w:tc>
          <w:tcPr>
            <w:tcW w:w="1967" w:type="dxa"/>
            <w:tcBorders/>
            <w:vAlign w:val="center"/>
          </w:tcPr>
          <w:p>
            <w:pPr>
              <w:pStyle w:val="TableHeading"/>
              <w:suppressLineNumbers/>
              <w:bidi w:val="0"/>
              <w:spacing w:before="0" w:after="283"/>
              <w:jc w:val="center"/>
              <w:rPr/>
            </w:pPr>
            <w:r>
              <w:rPr/>
              <w:t xml:space="preserve">Rakennusinsinööri </w:t>
            </w:r>
          </w:p>
        </w:tc>
        <w:tc>
          <w:tcPr>
            <w:tcW w:w="8238" w:type="dxa"/>
            <w:tcBorders/>
            <w:vAlign w:val="center"/>
          </w:tcPr>
          <w:p>
            <w:pPr>
              <w:pStyle w:val="TableContents"/>
              <w:bidi w:val="0"/>
              <w:spacing w:before="0" w:after="283"/>
              <w:jc w:val="left"/>
              <w:rPr/>
            </w:pPr>
            <w:r>
              <w:rPr/>
              <w:t xml:space="preserve">Arup Tenants Kiinan jalkapallomaajoukkue (valitut ottelut) Kiinan koripallomaajoukkue (2009 -- 2010)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lintujen pesä -stadion rakennettiin Pekingin olympialaisia varten?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lintujen pesä -stadion rakennettiin Pekingin kisoja varten?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Pekingin kansallinen stadion, virallisesti Kansallinen stadion (kiinaksi </w:t>
      </w:r>
      <w:r>
        <w:rPr/>
        <w:t xml:space="preserve">国家 </w:t>
      </w:r>
      <w:r>
        <w:rPr/>
        <w:t xml:space="preserve">体育场; pinyin: Guójiā Tǐyùchǎng; kirjaimellisesti: ``valtion stadion''), tunnetaan myös nimellä Linnunpesä </w:t>
      </w:r>
      <w:r>
        <w:rPr/>
        <w:t xml:space="preserve">(</w:t>
      </w:r>
      <w:r>
        <w:rPr/>
        <w:t xml:space="preserve">鸟巢; Niǎocháo), on stadion Pekingissä. Stadionin (BNS) suunnittelivat yhdessä arkkitehdit </w:t>
      </w:r>
      <w:r>
        <w:rPr>
          <w:color w:val="A9A9A9"/>
        </w:rPr>
        <w:t xml:space="preserve">Jacques Herzog </w:t>
      </w:r>
      <w:r>
        <w:rPr/>
        <w:t xml:space="preserve">ja </w:t>
      </w:r>
      <w:r>
        <w:rPr>
          <w:color w:val="DCDCDC"/>
        </w:rPr>
        <w:t xml:space="preserve">Pierre de Meuron </w:t>
      </w:r>
      <w:r>
        <w:rPr/>
        <w:t xml:space="preserve">Herzog &amp; de Meuronista, projektiarkkitehti </w:t>
      </w:r>
      <w:r>
        <w:rPr>
          <w:color w:val="2F4F4F"/>
        </w:rPr>
        <w:t xml:space="preserve">Stefan Marbach</w:t>
      </w:r>
      <w:r>
        <w:rPr/>
        <w:t xml:space="preserve">, taiteilija </w:t>
      </w:r>
      <w:r>
        <w:rPr>
          <w:color w:val="556B2F"/>
        </w:rPr>
        <w:t xml:space="preserve">Ai Weiwei </w:t>
      </w:r>
      <w:r>
        <w:rPr/>
        <w:t xml:space="preserve">ja CADG, jota johti pääarkkitehti </w:t>
      </w:r>
      <w:r>
        <w:rPr>
          <w:color w:val="6B8E23"/>
        </w:rPr>
        <w:t xml:space="preserve">Li Xinggang</w:t>
      </w:r>
      <w:r>
        <w:rPr/>
        <w:t xml:space="preserve">. Stadion suunniteltiin käytettäväksi koko vuoden 2008 kesäolympialaisten ja paralympialaisten ajan, ja sitä käytetään jälleen vuoden 2022 talviolympialaisissa ja -paralympialaisissa. Bird's Nestin katsomoihin on toisinaan asennettu ylimääräisiä tilapäisiä suurkatsomoita.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suunnitteli Pekingin linnunpesän?</w:t>
      </w:r>
    </w:p>
    <w:p>
      <w:pPr>
        <w:pStyle w:val="TextBody"/>
        <w:bidi w:val="0"/>
        <w:jc w:val="left"/>
        <w:rPr>
          <w:b/>
          <w:u w:val="single"/>
          <w:shd w:val="clear" w:fill="FFFF00"/>
        </w:rPr>
      </w:pPr>
      <w:r>
        <w:rPr>
          <w:b/>
          <w:u w:val="single"/>
          <w:shd w:val="clear" w:fill="FFFF00"/>
        </w:rPr>
        <w:t xml:space="preserve">Asiakirjan numero 17365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``Shia LaBeouf'' Laulu </w:t>
      </w:r>
      <w:r>
        <w:rPr>
          <w:color w:val="A9A9A9"/>
        </w:rPr>
        <w:t xml:space="preserve">Rob Cantorilta </w:t>
      </w:r>
    </w:p>
    <w:tbl>
      <w:tblPr>
        <w:tblW w:w="5777" w:type="dxa"/>
        <w:jc w:val="left"/>
        <w:tblInd w:w="0" w:type="dxa"/>
        <w:tblLayout w:type="fixed"/>
        <w:tblCellMar>
          <w:top w:w="28" w:type="dxa"/>
          <w:left w:w="28" w:type="dxa"/>
          <w:bottom w:w="28" w:type="dxa"/>
          <w:right w:w="28" w:type="dxa"/>
        </w:tblCellMar>
      </w:tblPr>
      <w:tblGrid>
        <w:gridCol w:w="1621"/>
        <w:gridCol w:w="4156"/>
      </w:tblGrid>
      <w:tr>
        <w:trPr/>
        <w:tc>
          <w:tcPr>
            <w:tcW w:w="1621" w:type="dxa"/>
            <w:tcBorders/>
            <w:vAlign w:val="center"/>
          </w:tcPr>
          <w:p>
            <w:pPr>
              <w:pStyle w:val="TableHeading"/>
              <w:suppressLineNumbers/>
              <w:bidi w:val="0"/>
              <w:spacing w:before="0" w:after="283"/>
              <w:jc w:val="center"/>
              <w:rPr/>
            </w:pPr>
            <w:r>
              <w:rPr/>
              <w:t xml:space="preserve">Julkaistu </w:t>
            </w:r>
          </w:p>
        </w:tc>
        <w:tc>
          <w:tcPr>
            <w:tcW w:w="4156" w:type="dxa"/>
            <w:tcBorders/>
            <w:vAlign w:val="center"/>
          </w:tcPr>
          <w:p>
            <w:pPr>
              <w:pStyle w:val="TableContents"/>
              <w:bidi w:val="0"/>
              <w:spacing w:before="0" w:after="283"/>
              <w:jc w:val="left"/>
              <w:rPr/>
            </w:pPr>
            <w:r>
              <w:rPr/>
              <w:t xml:space="preserve">2012 </w:t>
            </w:r>
          </w:p>
        </w:tc>
      </w:tr>
      <w:tr>
        <w:trPr/>
        <w:tc>
          <w:tcPr>
            <w:tcW w:w="1621" w:type="dxa"/>
            <w:tcBorders/>
            <w:vAlign w:val="center"/>
          </w:tcPr>
          <w:p>
            <w:pPr>
              <w:pStyle w:val="TableHeading"/>
              <w:suppressLineNumbers/>
              <w:bidi w:val="0"/>
              <w:spacing w:before="0" w:after="283"/>
              <w:jc w:val="center"/>
              <w:rPr/>
            </w:pPr>
            <w:r>
              <w:rPr/>
              <w:t xml:space="preserve">Genre </w:t>
            </w:r>
          </w:p>
        </w:tc>
        <w:tc>
          <w:tcPr>
            <w:tcW w:w="4156" w:type="dxa"/>
            <w:tcBorders/>
            <w:vAlign w:val="center"/>
          </w:tcPr>
          <w:p>
            <w:pPr>
              <w:pStyle w:val="TableContents"/>
              <w:bidi w:val="0"/>
              <w:spacing w:before="0" w:after="283"/>
              <w:jc w:val="left"/>
              <w:rPr/>
            </w:pPr>
            <w:r>
              <w:rPr/>
              <w:t xml:space="preserve">Komedia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4156" w:type="dxa"/>
            <w:tcBorders/>
            <w:vAlign w:val="center"/>
          </w:tcPr>
          <w:p>
            <w:pPr>
              <w:pStyle w:val="TableContents"/>
              <w:bidi w:val="0"/>
              <w:spacing w:before="0" w:after="283"/>
              <w:jc w:val="left"/>
              <w:rPr/>
            </w:pPr>
            <w:r>
              <w:rPr/>
              <w:t xml:space="preserve">Rob Cantor </w:t>
            </w:r>
          </w:p>
        </w:tc>
      </w:tr>
      <w:tr>
        <w:trPr/>
        <w:tc>
          <w:tcPr>
            <w:tcW w:w="1621" w:type="dxa"/>
            <w:tcBorders/>
            <w:vAlign w:val="center"/>
          </w:tcPr>
          <w:p>
            <w:pPr>
              <w:pStyle w:val="TableHeading"/>
              <w:suppressLineNumbers/>
              <w:bidi w:val="0"/>
              <w:spacing w:before="0" w:after="283"/>
              <w:jc w:val="center"/>
              <w:rPr/>
            </w:pPr>
            <w:r>
              <w:rPr/>
              <w:t xml:space="preserve">Tuottaja (s) </w:t>
            </w:r>
          </w:p>
        </w:tc>
        <w:tc>
          <w:tcPr>
            <w:tcW w:w="4156" w:type="dxa"/>
            <w:tcBorders/>
            <w:vAlign w:val="center"/>
          </w:tcPr>
          <w:p>
            <w:pPr>
              <w:pStyle w:val="TableContents"/>
              <w:bidi w:val="0"/>
              <w:spacing w:before="0" w:after="283"/>
              <w:jc w:val="left"/>
              <w:rPr/>
            </w:pPr>
            <w:r>
              <w:rPr/>
              <w:t xml:space="preserve">Greg Nicolett ja Gregory James Jenkins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keksi Shia Labeoufin laulun...</w:t>
      </w:r>
    </w:p>
    <w:p>
      <w:pPr>
        <w:pStyle w:val="TextBody"/>
        <w:bidi w:val="0"/>
        <w:jc w:val="left"/>
        <w:rPr>
          <w:b/>
          <w:u w:val="single"/>
          <w:shd w:val="clear" w:fill="FFFF00"/>
        </w:rPr>
      </w:pPr>
      <w:r>
        <w:rPr>
          <w:b/>
          <w:u w:val="single"/>
          <w:shd w:val="clear" w:fill="FFFF00"/>
        </w:rPr>
        <w:t xml:space="preserve">Asiakirjan numero 17366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John Liautaud </w:t>
      </w:r>
      <w:r>
        <w:rPr/>
        <w:t xml:space="preserve">(12. tammikuuta 1964) on Jimmy John's -voileipäketjun perustaja, puheenjohtaja ja enemmistöomistaja.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Jimmy John'sin omistaja?</w:t>
      </w:r>
    </w:p>
    <w:p>
      <w:pPr>
        <w:pStyle w:val="TextBody"/>
        <w:bidi w:val="0"/>
        <w:jc w:val="left"/>
        <w:rPr>
          <w:b/>
          <w:u w:val="single"/>
          <w:shd w:val="clear" w:fill="FFFF00"/>
        </w:rPr>
      </w:pPr>
      <w:r>
        <w:rPr>
          <w:b/>
          <w:u w:val="single"/>
          <w:shd w:val="clear" w:fill="FFFF00"/>
        </w:rPr>
        <w:t xml:space="preserve">Asiakirjan numero 17367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Dunblanen verilöylyn jälkeen hallitus hyväksyi </w:t>
      </w:r>
      <w:r>
        <w:rPr>
          <w:color w:val="A9A9A9"/>
        </w:rPr>
        <w:t xml:space="preserve">vuoden 1997 </w:t>
      </w:r>
      <w:r>
        <w:rPr/>
        <w:t xml:space="preserve">ampuma-aselain (muutoslaki) </w:t>
      </w:r>
      <w:r>
        <w:rPr/>
        <w:t xml:space="preserve">ja vuoden 1997 ampuma-aselain (muutoslaki) (N:o 2), joissa lyhyet ampuma-aseet määriteltiin 5 §:n kielletyiksi aseiksi ja joissa käsiaseiden hallussapito yksityishenkilöiltä kiellettiin käytännössä lähes kokonaan. Kieltoa koskevat poikkeukset koskevat suustaladattavia aseita, historiallisesti kiinnostavia pistooleja (kuten merkittävissä rikoksissa käytettyjä pistooleja, harvinaisia prototyyppejä, epätavallisia sarjanumeroita ja kokoelmiin kuuluvia aseita), urheilutapahtumien käynnistämiseen käytettäviä aseita, merkinantopistooleja, esteettisesti erityisen kiinnostavia pistooleja (kuten kaiverrettuja tai jalokivikoristeltuja aseita) ja tuholaistorjuntaan käytettäviä haulikoita. Tietyissä olosuhteissa yksityishenkilöille voidaan myöntää PPW-lupa (Personal Protection Weapon). Jopa Yhdistyneen kuningaskunnan olympia-ampujat kuuluivat tämän kiellon piiriin; ampujat saivat harjoitella vain Pohjois-Irlannissa, Kanaalisaarilla, Mansaarella tai Yhdistyneen kuningaskunnan ulkopuolella (käytännössä Sveitsissä). Ennen vuoden 2012 Lontoon olympialaisia British Shooting neuvotteli sisäministeriön kanssa sopimuksen Section 5 -lupien myöntämisestä rajoitetulle määrälle nimettyjä huippu-urheilijoita, jotta he saisivat pitää pistoolinsa ja harjoitella Yhdistyneen kuningaskunnan mantereella nimetyillä Section 5 -radoilla. Tämä sopimus uusittiin olympialaisten jälkeen, ja Section 5 Permits -lupia myönnetään edelleen kelpoisuusehdot täyttäville Ison-Britannian joukkueen jäsenille.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aseiden kantamisesta tehtiin laitonta Englannissa?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aseet tulivat laittomiksi Yhdistyneessä kuningaskunnassa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Kansalaiset voivat omistaa </w:t>
      </w:r>
      <w:r>
        <w:rPr>
          <w:color w:val="A9A9A9"/>
        </w:rPr>
        <w:t xml:space="preserve">urheilukiväärejä ja haulikoita </w:t>
      </w:r>
      <w:r>
        <w:rPr/>
        <w:t xml:space="preserve">luvanvaraisesti, mutta käsiaseet kiellettiin Dunblanen koulumurhan jälkeen vuonna 1996 Pohjois-Irlantia lukuun ottamatta.</w:t>
      </w:r>
      <w:r>
        <w:rPr/>
        <w:t xml:space="preserve"> Dunblane oli Yhdistyneen kuningaskunnan ensimmäinen ja ainoa kouluammuskelu. Dunblanen jälkeen on tapahtunut yksi sarjamurha, Cumbrian ampumavälikohtaus kesäkuussa 2010, jossa käytettiin haulikkoa ja 22-kaliiperista kivääriä, jotka molemmat olivat laillisesti hallussa. Ennen Dunblanea koko Ison-Britannian historiassa oli kuitenkin tapahtunut vain yksi siviilin suorittama joukkoampuminen, joka tapahtui Hungerfordissa 19. elokuuta 1987.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aseita voit omistaa Yhdistyneessä kuningaskunnassa?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Vuoden 1997 </w:t>
      </w:r>
      <w:r>
        <w:rPr/>
        <w:t xml:space="preserve">laissa ei kielletty pistooleja sellaisenaan, vaan se laadittiin pienaseiden osalta.</w:t>
      </w:r>
      <w:r>
        <w:rPr/>
        <w:t xml:space="preserve"> Yhdistyneen kuningaskunnan lainsäädännössä pistooli määritellään ampuma-aseeksi, jonka piippu on lyhyempi kuin 30 cm (12 tuumaa) tai kokonaispituus on alle 60 cm (24 tuumaa) (tämä määritelmä kattaa revolverit ja revolveripistoolit). Ainoastaan suustaladattavat pistoolit - mukaan lukien suustaladattavat revolverit - ovat sallittuja; käytännössä kaikki tällaiset aseet käyttävät ajoaineena mustaruutia, joka on luokan 1 räjähdysainetta. Säädösten mukaisia suustaladattavia pistoolin ja revolverin eri kaliipereja valmistetaan pieniä määriä. Kaikki muut pistoolit ovat kiellettyjä Isossa-Britanniassa, lukuun ottamatta joitakin poikkeuksia, kuten pistoolit, joita käytetään loukkaantuneiden eläinten (kuten peurojen) humaaniin lopettamiseen, ja joitakin historiallisia tuliaseita.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käsiaseet säädettiin laittomiksi Yhdistyneessä kuningaskunnassa?</w:t>
      </w:r>
    </w:p>
    <w:p>
      <w:pPr>
        <w:pStyle w:val="TextBody"/>
        <w:bidi w:val="0"/>
        <w:jc w:val="left"/>
        <w:rPr>
          <w:b/>
          <w:u w:val="single"/>
          <w:shd w:val="clear" w:fill="FFFF00"/>
        </w:rPr>
      </w:pPr>
      <w:r>
        <w:rPr>
          <w:b/>
          <w:u w:val="single"/>
          <w:shd w:val="clear" w:fill="FFFF00"/>
        </w:rPr>
        <w:t xml:space="preserve">Asiakirjan numero 17368</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``Wagon Wheel'' Song by </w:t>
      </w:r>
      <w:r>
        <w:rPr>
          <w:color w:val="A9A9A9"/>
        </w:rPr>
        <w:t xml:space="preserve">Old Crow Medicine Show </w:t>
      </w:r>
      <w:r>
        <w:rPr/>
        <w:t xml:space="preserve">albumilta O.C.M.S. </w:t>
      </w:r>
    </w:p>
    <w:tbl>
      <w:tblPr>
        <w:tblW w:w="7547" w:type="dxa"/>
        <w:jc w:val="left"/>
        <w:tblInd w:w="0" w:type="dxa"/>
        <w:tblLayout w:type="fixed"/>
        <w:tblCellMar>
          <w:top w:w="28" w:type="dxa"/>
          <w:left w:w="28" w:type="dxa"/>
          <w:bottom w:w="28" w:type="dxa"/>
          <w:right w:w="28" w:type="dxa"/>
        </w:tblCellMar>
      </w:tblPr>
      <w:tblGrid>
        <w:gridCol w:w="1621"/>
        <w:gridCol w:w="5926"/>
      </w:tblGrid>
      <w:tr>
        <w:trPr/>
        <w:tc>
          <w:tcPr>
            <w:tcW w:w="1621" w:type="dxa"/>
            <w:tcBorders/>
            <w:vAlign w:val="center"/>
          </w:tcPr>
          <w:p>
            <w:pPr>
              <w:pStyle w:val="TableHeading"/>
              <w:suppressLineNumbers/>
              <w:bidi w:val="0"/>
              <w:spacing w:before="0" w:after="283"/>
              <w:jc w:val="center"/>
              <w:rPr/>
            </w:pPr>
            <w:r>
              <w:rPr/>
              <w:t xml:space="preserve">Julkaistu </w:t>
            </w:r>
          </w:p>
        </w:tc>
        <w:tc>
          <w:tcPr>
            <w:tcW w:w="5926" w:type="dxa"/>
            <w:tcBorders/>
            <w:vAlign w:val="center"/>
          </w:tcPr>
          <w:p>
            <w:pPr>
              <w:pStyle w:val="TableContents"/>
              <w:bidi w:val="0"/>
              <w:spacing w:before="0" w:after="283"/>
              <w:jc w:val="left"/>
              <w:rPr/>
            </w:pPr>
            <w:r>
              <w:rPr/>
              <w:t xml:space="preserve">24. helmikuuta 2004 </w:t>
            </w:r>
          </w:p>
        </w:tc>
      </w:tr>
      <w:tr>
        <w:trPr/>
        <w:tc>
          <w:tcPr>
            <w:tcW w:w="1621" w:type="dxa"/>
            <w:tcBorders/>
            <w:vAlign w:val="center"/>
          </w:tcPr>
          <w:p>
            <w:pPr>
              <w:pStyle w:val="TableHeading"/>
              <w:suppressLineNumbers/>
              <w:bidi w:val="0"/>
              <w:spacing w:before="0" w:after="283"/>
              <w:jc w:val="center"/>
              <w:rPr/>
            </w:pPr>
            <w:r>
              <w:rPr/>
              <w:t xml:space="preserve">Tallennettu </w:t>
            </w:r>
          </w:p>
        </w:tc>
        <w:tc>
          <w:tcPr>
            <w:tcW w:w="5926" w:type="dxa"/>
            <w:tcBorders/>
            <w:vAlign w:val="center"/>
          </w:tcPr>
          <w:p>
            <w:pPr>
              <w:pStyle w:val="TableContents"/>
              <w:bidi w:val="0"/>
              <w:spacing w:before="0" w:after="283"/>
              <w:jc w:val="left"/>
              <w:rPr/>
            </w:pPr>
            <w:r>
              <w:rPr/>
              <w:t xml:space="preserve">2003 RCA Studio B:ssä Nashvillessä, Tennesseessä. </w:t>
            </w:r>
          </w:p>
        </w:tc>
      </w:tr>
      <w:tr>
        <w:trPr/>
        <w:tc>
          <w:tcPr>
            <w:tcW w:w="1621" w:type="dxa"/>
            <w:tcBorders/>
            <w:vAlign w:val="center"/>
          </w:tcPr>
          <w:p>
            <w:pPr>
              <w:pStyle w:val="TableHeading"/>
              <w:suppressLineNumbers/>
              <w:bidi w:val="0"/>
              <w:spacing w:before="0" w:after="283"/>
              <w:jc w:val="center"/>
              <w:rPr/>
            </w:pPr>
            <w:r>
              <w:rPr/>
              <w:t xml:space="preserve">Genre </w:t>
            </w:r>
          </w:p>
        </w:tc>
        <w:tc>
          <w:tcPr>
            <w:tcW w:w="5926" w:type="dxa"/>
            <w:tcBorders/>
            <w:vAlign w:val="center"/>
          </w:tcPr>
          <w:p>
            <w:pPr>
              <w:pStyle w:val="TableContents"/>
              <w:numPr>
                <w:ilvl w:val="0"/>
                <w:numId w:val="107"/>
              </w:numPr>
              <w:tabs>
                <w:tab w:val="clear" w:pos="1134"/>
                <w:tab w:val="left" w:leader="none" w:pos="707"/>
              </w:tabs>
              <w:bidi w:val="0"/>
              <w:spacing w:before="0" w:after="0"/>
              <w:ind w:start="707" w:hanging="283"/>
              <w:jc w:val="left"/>
              <w:rPr/>
            </w:pPr>
            <w:r>
              <w:rPr/>
              <w:t xml:space="preserve">Maa </w:t>
            </w:r>
          </w:p>
          <w:p>
            <w:pPr>
              <w:pStyle w:val="TableContents"/>
              <w:numPr>
                <w:ilvl w:val="0"/>
                <w:numId w:val="107"/>
              </w:numPr>
              <w:tabs>
                <w:tab w:val="clear" w:pos="1134"/>
                <w:tab w:val="left" w:leader="none" w:pos="707"/>
              </w:tabs>
              <w:bidi w:val="0"/>
              <w:spacing w:before="0" w:after="0"/>
              <w:ind w:start="707" w:hanging="283"/>
              <w:jc w:val="left"/>
              <w:rPr/>
            </w:pPr>
            <w:r>
              <w:rPr/>
              <w:t xml:space="preserve">Americana </w:t>
            </w:r>
          </w:p>
          <w:p>
            <w:pPr>
              <w:pStyle w:val="TableContents"/>
              <w:numPr>
                <w:ilvl w:val="0"/>
                <w:numId w:val="107"/>
              </w:numPr>
              <w:tabs>
                <w:tab w:val="clear" w:pos="1134"/>
                <w:tab w:val="left" w:leader="none" w:pos="707"/>
              </w:tabs>
              <w:bidi w:val="0"/>
              <w:spacing w:before="0" w:after="0"/>
              <w:ind w:start="707" w:hanging="283"/>
              <w:jc w:val="left"/>
              <w:rPr/>
            </w:pPr>
            <w:r>
              <w:rPr/>
              <w:t xml:space="preserve">folk </w:t>
            </w:r>
          </w:p>
          <w:p>
            <w:pPr>
              <w:pStyle w:val="TableContents"/>
              <w:numPr>
                <w:ilvl w:val="0"/>
                <w:numId w:val="107"/>
              </w:numPr>
              <w:tabs>
                <w:tab w:val="clear" w:pos="1134"/>
                <w:tab w:val="left" w:leader="none" w:pos="707"/>
              </w:tabs>
              <w:bidi w:val="0"/>
              <w:spacing w:before="0" w:after="283"/>
              <w:ind w:start="707" w:hanging="283"/>
              <w:jc w:val="left"/>
              <w:rPr/>
            </w:pPr>
            <w:r>
              <w:rPr/>
              <w:t xml:space="preserve">bluegrass </w:t>
            </w:r>
          </w:p>
        </w:tc>
      </w:tr>
      <w:tr>
        <w:trPr/>
        <w:tc>
          <w:tcPr>
            <w:tcW w:w="1621" w:type="dxa"/>
            <w:tcBorders/>
            <w:vAlign w:val="center"/>
          </w:tcPr>
          <w:p>
            <w:pPr>
              <w:pStyle w:val="TableHeading"/>
              <w:suppressLineNumbers/>
              <w:bidi w:val="0"/>
              <w:spacing w:before="0" w:after="283"/>
              <w:jc w:val="center"/>
              <w:rPr/>
            </w:pPr>
            <w:r>
              <w:rPr/>
              <w:t xml:space="preserve">Pituus </w:t>
            </w:r>
          </w:p>
        </w:tc>
        <w:tc>
          <w:tcPr>
            <w:tcW w:w="5926" w:type="dxa"/>
            <w:tcBorders/>
            <w:vAlign w:val="center"/>
          </w:tcPr>
          <w:p>
            <w:pPr>
              <w:pStyle w:val="TableContents"/>
              <w:bidi w:val="0"/>
              <w:spacing w:before="0" w:after="283"/>
              <w:jc w:val="left"/>
              <w:rPr/>
            </w:pPr>
            <w:r>
              <w:rPr/>
              <w:t xml:space="preserve">3: 52 </w:t>
            </w:r>
          </w:p>
        </w:tc>
      </w:tr>
      <w:tr>
        <w:trPr/>
        <w:tc>
          <w:tcPr>
            <w:tcW w:w="1621" w:type="dxa"/>
            <w:tcBorders/>
            <w:vAlign w:val="center"/>
          </w:tcPr>
          <w:p>
            <w:pPr>
              <w:pStyle w:val="TableHeading"/>
              <w:suppressLineNumbers/>
              <w:bidi w:val="0"/>
              <w:spacing w:before="0" w:after="283"/>
              <w:jc w:val="center"/>
              <w:rPr/>
            </w:pPr>
            <w:r>
              <w:rPr/>
              <w:t xml:space="preserve">Tarra </w:t>
            </w:r>
          </w:p>
        </w:tc>
        <w:tc>
          <w:tcPr>
            <w:tcW w:w="5926" w:type="dxa"/>
            <w:tcBorders/>
            <w:vAlign w:val="center"/>
          </w:tcPr>
          <w:p>
            <w:pPr>
              <w:pStyle w:val="TableContents"/>
              <w:bidi w:val="0"/>
              <w:spacing w:before="0" w:after="283"/>
              <w:jc w:val="left"/>
              <w:rPr/>
            </w:pPr>
            <w:r>
              <w:rPr/>
              <w:t xml:space="preserve">Nettwerk </w:t>
            </w:r>
          </w:p>
        </w:tc>
      </w:tr>
      <w:tr>
        <w:trPr/>
        <w:tc>
          <w:tcPr>
            <w:tcW w:w="1621" w:type="dxa"/>
            <w:tcBorders/>
            <w:vAlign w:val="center"/>
          </w:tcPr>
          <w:p>
            <w:pPr>
              <w:pStyle w:val="TableHeading"/>
              <w:suppressLineNumbers/>
              <w:bidi w:val="0"/>
              <w:spacing w:before="0" w:after="283"/>
              <w:jc w:val="center"/>
              <w:rPr/>
            </w:pPr>
            <w:r>
              <w:rPr/>
              <w:t xml:space="preserve">Lauluntekijä (s) </w:t>
            </w:r>
          </w:p>
        </w:tc>
        <w:tc>
          <w:tcPr>
            <w:tcW w:w="5926" w:type="dxa"/>
            <w:tcBorders/>
            <w:vAlign w:val="center"/>
          </w:tcPr>
          <w:p>
            <w:pPr>
              <w:pStyle w:val="TableContents"/>
              <w:numPr>
                <w:ilvl w:val="0"/>
                <w:numId w:val="108"/>
              </w:numPr>
              <w:tabs>
                <w:tab w:val="clear" w:pos="1134"/>
                <w:tab w:val="left" w:leader="none" w:pos="707"/>
              </w:tabs>
              <w:bidi w:val="0"/>
              <w:spacing w:before="0" w:after="0"/>
              <w:ind w:start="707" w:hanging="283"/>
              <w:jc w:val="left"/>
              <w:rPr/>
            </w:pPr>
            <w:r>
              <w:rPr/>
              <w:t xml:space="preserve">Bob Dylan </w:t>
            </w:r>
          </w:p>
          <w:p>
            <w:pPr>
              <w:pStyle w:val="TableContents"/>
              <w:numPr>
                <w:ilvl w:val="0"/>
                <w:numId w:val="108"/>
              </w:numPr>
              <w:tabs>
                <w:tab w:val="clear" w:pos="1134"/>
                <w:tab w:val="left" w:leader="none" w:pos="707"/>
              </w:tabs>
              <w:bidi w:val="0"/>
              <w:spacing w:before="0" w:after="283"/>
              <w:ind w:start="707" w:hanging="283"/>
              <w:jc w:val="left"/>
              <w:rPr/>
            </w:pPr>
            <w:r>
              <w:rPr/>
              <w:t xml:space="preserve">Ketch Secor </w:t>
            </w:r>
          </w:p>
        </w:tc>
      </w:tr>
      <w:tr>
        <w:trPr/>
        <w:tc>
          <w:tcPr>
            <w:tcW w:w="1621" w:type="dxa"/>
            <w:tcBorders/>
            <w:vAlign w:val="center"/>
          </w:tcPr>
          <w:p>
            <w:pPr>
              <w:pStyle w:val="TableHeading"/>
              <w:suppressLineNumbers/>
              <w:bidi w:val="0"/>
              <w:spacing w:before="0" w:after="283"/>
              <w:jc w:val="center"/>
              <w:rPr/>
            </w:pPr>
            <w:r>
              <w:rPr/>
              <w:t xml:space="preserve">Tuottaja (s) </w:t>
            </w:r>
          </w:p>
        </w:tc>
        <w:tc>
          <w:tcPr>
            <w:tcW w:w="5926" w:type="dxa"/>
            <w:tcBorders/>
            <w:vAlign w:val="center"/>
          </w:tcPr>
          <w:p>
            <w:pPr>
              <w:pStyle w:val="TableContents"/>
              <w:bidi w:val="0"/>
              <w:spacing w:before="0" w:after="283"/>
              <w:jc w:val="left"/>
              <w:rPr/>
            </w:pPr>
            <w:r>
              <w:rPr/>
              <w:t xml:space="preserve">David Rawlingsin musiikkivideo ``Wagon Wheel'' YouTubessa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rock me mama like a wagon wheel -yhtyeen alkuperäinen laulaja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Darius Rucker levytti </w:t>
      </w:r>
      <w:r>
        <w:rPr>
          <w:color w:val="A9A9A9"/>
        </w:rPr>
        <w:t xml:space="preserve">Lady Antebellumin </w:t>
      </w:r>
      <w:r>
        <w:rPr/>
        <w:t xml:space="preserve">kanssa kappaleesta country-version, </w:t>
      </w:r>
      <w:r>
        <w:rPr/>
        <w:t xml:space="preserve">joka oli toinen single hänen kolmannella sooloprojektillaan True Believers, joka julkaistiin Capitol Recordsilla. Hän liittyi Old Crow Medicine Show'n seuraan Grand Ole Opryssä 6. heinäkuuta 2012, ``erikoisversiossa Wagon Wheel''', jossa fanit ``kävivät hulluna Ruckerin coveriin Old Crow Medicine Show'n hitistä''. Tämän vastaanoton jälkeen hän twiittasi: ``Secret out after @ opry perf. Nauhoitin version' Wagon Wheelistä' uudelle levylleni ja @ ladyantebellum laulaa kappaleessa.''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Darius Ruckerin kanssa Wagon Wheel -ohjelmassa.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``Wagon Wheel'' on </w:t>
      </w:r>
      <w:r>
        <w:rPr>
          <w:color w:val="A9A9A9"/>
        </w:rPr>
        <w:t xml:space="preserve">Bob Dylanin ja </w:t>
      </w:r>
      <w:r>
        <w:rPr>
          <w:color w:val="2F4F4F"/>
        </w:rPr>
        <w:t xml:space="preserve">Old Crow Medicine Show'</w:t>
      </w:r>
      <w:r>
        <w:rPr/>
        <w:t xml:space="preserve">n </w:t>
      </w:r>
      <w:r>
        <w:rPr>
          <w:color w:val="DCDCDC"/>
        </w:rPr>
        <w:t xml:space="preserve">Ketch Secorin </w:t>
      </w:r>
      <w:r>
        <w:rPr/>
        <w:t xml:space="preserve">yhdessä kirjoittama kappale</w:t>
      </w:r>
      <w:r>
        <w:rPr/>
        <w:t xml:space="preserve">. Dylan äänitti kertosäkeen vuonna 1973; Secor lisäsi säkeistöt 25 vuotta myöhemmin. Old Crow Medicine Show'n lopullinen versio sai huhtikuussa 2013 Recording Industry Association of America -järjestön platinasertifikaatin.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mama rock me kuin vaununpyörä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rock me mama kuin vaununpyörä</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rock me mama kuin vaununpyörä alkuperäinen laulaja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kirjoitti rock me like a wagon wheel</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joka laulaa alkuperäisen version wagon wheelista.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``Wagon Wheel'' Song by Old Crow Medicine Show albumilta O.C.M.S. </w:t>
      </w:r>
    </w:p>
    <w:tbl>
      <w:tblPr>
        <w:tblW w:w="8286" w:type="dxa"/>
        <w:jc w:val="left"/>
        <w:tblInd w:w="0" w:type="dxa"/>
        <w:tblLayout w:type="fixed"/>
        <w:tblCellMar>
          <w:top w:w="28" w:type="dxa"/>
          <w:left w:w="28" w:type="dxa"/>
          <w:bottom w:w="28" w:type="dxa"/>
          <w:right w:w="28" w:type="dxa"/>
        </w:tblCellMar>
      </w:tblPr>
      <w:tblGrid>
        <w:gridCol w:w="3481"/>
        <w:gridCol w:w="4651"/>
        <w:gridCol w:w="154"/>
      </w:tblGrid>
      <w:tr>
        <w:trPr/>
        <w:tc>
          <w:tcPr>
            <w:tcW w:w="3481" w:type="dxa"/>
            <w:tcBorders/>
            <w:vAlign w:val="center"/>
          </w:tcPr>
          <w:p>
            <w:pPr>
              <w:pStyle w:val="TableHeading"/>
              <w:suppressLineNumbers/>
              <w:bidi w:val="0"/>
              <w:spacing w:before="0" w:after="283"/>
              <w:jc w:val="center"/>
              <w:rPr/>
            </w:pPr>
            <w:r>
              <w:rPr/>
              <w:t xml:space="preserve">Julkaistu </w:t>
            </w:r>
          </w:p>
        </w:tc>
        <w:tc>
          <w:tcPr>
            <w:tcW w:w="4651" w:type="dxa"/>
            <w:tcBorders/>
            <w:vAlign w:val="center"/>
          </w:tcPr>
          <w:p>
            <w:pPr>
              <w:pStyle w:val="TableContents"/>
              <w:bidi w:val="0"/>
              <w:spacing w:before="0" w:after="283"/>
              <w:jc w:val="left"/>
              <w:rPr/>
            </w:pPr>
            <w:r>
              <w:rPr>
                <w:color w:val="A9A9A9"/>
              </w:rPr>
              <w:t xml:space="preserve">24. helmikuuta </w:t>
            </w:r>
            <w:r>
              <w:rPr/>
              <w:t xml:space="preserve">2004 </w:t>
            </w:r>
          </w:p>
        </w:tc>
        <w:tc>
          <w:tcPr>
            <w:tcW w:w="154" w:type="dxa"/>
            <w:tcBorders/>
          </w:tcPr>
          <w:p>
            <w:pPr>
              <w:pStyle w:val="TableContents"/>
              <w:bidi w:val="0"/>
              <w:spacing w:before="0" w:after="283"/>
              <w:jc w:val="left"/>
              <w:rPr>
                <w:sz w:val="4"/>
                <w:szCs w:val="4"/>
              </w:rPr>
            </w:pPr>
            <w:r>
              <w:rPr>
                <w:sz w:val="4"/>
                <w:szCs w:val="4"/>
              </w:rPr>
            </w:r>
          </w:p>
        </w:tc>
      </w:tr>
      <w:tr>
        <w:trPr/>
        <w:tc>
          <w:tcPr>
            <w:tcW w:w="3481" w:type="dxa"/>
            <w:tcBorders/>
            <w:vAlign w:val="center"/>
          </w:tcPr>
          <w:p>
            <w:pPr>
              <w:pStyle w:val="TableHeading"/>
              <w:suppressLineNumbers/>
              <w:bidi w:val="0"/>
              <w:spacing w:before="0" w:after="283"/>
              <w:jc w:val="center"/>
              <w:rPr/>
            </w:pPr>
            <w:r>
              <w:rPr/>
              <w:t xml:space="preserve">Tallennettu </w:t>
            </w:r>
          </w:p>
        </w:tc>
        <w:tc>
          <w:tcPr>
            <w:tcW w:w="4651" w:type="dxa"/>
            <w:tcBorders/>
            <w:vAlign w:val="center"/>
          </w:tcPr>
          <w:p>
            <w:pPr>
              <w:pStyle w:val="TableContents"/>
              <w:bidi w:val="0"/>
              <w:spacing w:before="0" w:after="283"/>
              <w:jc w:val="left"/>
              <w:rPr/>
            </w:pPr>
            <w:r>
              <w:rPr/>
              <w:t xml:space="preserve">2003 RCA Studio B:ssä Nashvillessä, Tennesseessä. </w:t>
            </w:r>
          </w:p>
        </w:tc>
        <w:tc>
          <w:tcPr>
            <w:tcW w:w="154" w:type="dxa"/>
            <w:tcBorders/>
          </w:tcPr>
          <w:p>
            <w:pPr>
              <w:pStyle w:val="TableContents"/>
              <w:bidi w:val="0"/>
              <w:spacing w:before="0" w:after="283"/>
              <w:jc w:val="left"/>
              <w:rPr>
                <w:sz w:val="4"/>
                <w:szCs w:val="4"/>
              </w:rPr>
            </w:pPr>
            <w:r>
              <w:rPr>
                <w:sz w:val="4"/>
                <w:szCs w:val="4"/>
              </w:rPr>
            </w:r>
          </w:p>
        </w:tc>
      </w:tr>
      <w:tr>
        <w:trPr/>
        <w:tc>
          <w:tcPr>
            <w:tcW w:w="3481" w:type="dxa"/>
            <w:tcBorders/>
            <w:vAlign w:val="center"/>
          </w:tcPr>
          <w:p>
            <w:pPr>
              <w:pStyle w:val="TableHeading"/>
              <w:suppressLineNumbers/>
              <w:bidi w:val="0"/>
              <w:spacing w:before="0" w:after="283"/>
              <w:jc w:val="center"/>
              <w:rPr/>
            </w:pPr>
            <w:r>
              <w:rPr/>
              <w:t xml:space="preserve">Genre </w:t>
            </w:r>
          </w:p>
        </w:tc>
        <w:tc>
          <w:tcPr>
            <w:tcW w:w="4651" w:type="dxa"/>
            <w:tcBorders/>
            <w:vAlign w:val="center"/>
          </w:tcPr>
          <w:p>
            <w:pPr>
              <w:pStyle w:val="TableContents"/>
              <w:numPr>
                <w:ilvl w:val="0"/>
                <w:numId w:val="109"/>
              </w:numPr>
              <w:tabs>
                <w:tab w:val="clear" w:pos="1134"/>
                <w:tab w:val="left" w:leader="none" w:pos="707"/>
              </w:tabs>
              <w:bidi w:val="0"/>
              <w:spacing w:before="0" w:after="0"/>
              <w:ind w:start="707" w:hanging="283"/>
              <w:jc w:val="left"/>
              <w:rPr/>
            </w:pPr>
            <w:r>
              <w:rPr/>
              <w:t xml:space="preserve">Maa </w:t>
            </w:r>
          </w:p>
          <w:p>
            <w:pPr>
              <w:pStyle w:val="TableContents"/>
              <w:numPr>
                <w:ilvl w:val="0"/>
                <w:numId w:val="109"/>
              </w:numPr>
              <w:tabs>
                <w:tab w:val="clear" w:pos="1134"/>
                <w:tab w:val="left" w:leader="none" w:pos="707"/>
              </w:tabs>
              <w:bidi w:val="0"/>
              <w:spacing w:before="0" w:after="0"/>
              <w:ind w:start="707" w:hanging="283"/>
              <w:jc w:val="left"/>
              <w:rPr/>
            </w:pPr>
            <w:r>
              <w:rPr/>
              <w:t xml:space="preserve">Americana </w:t>
            </w:r>
          </w:p>
          <w:p>
            <w:pPr>
              <w:pStyle w:val="TableContents"/>
              <w:numPr>
                <w:ilvl w:val="0"/>
                <w:numId w:val="109"/>
              </w:numPr>
              <w:tabs>
                <w:tab w:val="clear" w:pos="1134"/>
                <w:tab w:val="left" w:leader="none" w:pos="707"/>
              </w:tabs>
              <w:bidi w:val="0"/>
              <w:spacing w:before="0" w:after="0"/>
              <w:ind w:start="707" w:hanging="283"/>
              <w:jc w:val="left"/>
              <w:rPr/>
            </w:pPr>
            <w:r>
              <w:rPr/>
              <w:t xml:space="preserve">folk </w:t>
            </w:r>
          </w:p>
          <w:p>
            <w:pPr>
              <w:pStyle w:val="TableContents"/>
              <w:numPr>
                <w:ilvl w:val="0"/>
                <w:numId w:val="109"/>
              </w:numPr>
              <w:tabs>
                <w:tab w:val="clear" w:pos="1134"/>
                <w:tab w:val="left" w:leader="none" w:pos="707"/>
              </w:tabs>
              <w:bidi w:val="0"/>
              <w:spacing w:before="0" w:after="283"/>
              <w:ind w:start="707" w:hanging="283"/>
              <w:jc w:val="left"/>
              <w:rPr/>
            </w:pPr>
            <w:r>
              <w:rPr/>
              <w:t xml:space="preserve">bluegrass </w:t>
            </w:r>
          </w:p>
        </w:tc>
        <w:tc>
          <w:tcPr>
            <w:tcW w:w="154" w:type="dxa"/>
            <w:tcBorders/>
          </w:tcPr>
          <w:p>
            <w:pPr>
              <w:pStyle w:val="TableContents"/>
              <w:bidi w:val="0"/>
              <w:spacing w:before="0" w:after="283"/>
              <w:jc w:val="left"/>
              <w:rPr>
                <w:sz w:val="4"/>
                <w:szCs w:val="4"/>
              </w:rPr>
            </w:pPr>
            <w:r>
              <w:rPr>
                <w:sz w:val="4"/>
                <w:szCs w:val="4"/>
              </w:rPr>
            </w:r>
          </w:p>
        </w:tc>
      </w:tr>
      <w:tr>
        <w:trPr/>
        <w:tc>
          <w:tcPr>
            <w:tcW w:w="3481" w:type="dxa"/>
            <w:tcBorders/>
            <w:vAlign w:val="center"/>
          </w:tcPr>
          <w:p>
            <w:pPr>
              <w:pStyle w:val="TableHeading"/>
              <w:suppressLineNumbers/>
              <w:bidi w:val="0"/>
              <w:spacing w:before="0" w:after="283"/>
              <w:jc w:val="center"/>
              <w:rPr/>
            </w:pPr>
            <w:r>
              <w:rPr/>
              <w:t xml:space="preserve">Pituus </w:t>
            </w:r>
          </w:p>
        </w:tc>
        <w:tc>
          <w:tcPr>
            <w:tcW w:w="4651" w:type="dxa"/>
            <w:tcBorders/>
            <w:vAlign w:val="center"/>
          </w:tcPr>
          <w:p>
            <w:pPr>
              <w:pStyle w:val="TableContents"/>
              <w:bidi w:val="0"/>
              <w:spacing w:before="0" w:after="283"/>
              <w:jc w:val="left"/>
              <w:rPr/>
            </w:pPr>
            <w:r>
              <w:rPr/>
              <w:t xml:space="preserve">3: 52 </w:t>
            </w:r>
          </w:p>
        </w:tc>
        <w:tc>
          <w:tcPr>
            <w:tcW w:w="154" w:type="dxa"/>
            <w:tcBorders/>
          </w:tcPr>
          <w:p>
            <w:pPr>
              <w:pStyle w:val="TableContents"/>
              <w:bidi w:val="0"/>
              <w:spacing w:before="0" w:after="283"/>
              <w:jc w:val="left"/>
              <w:rPr>
                <w:sz w:val="4"/>
                <w:szCs w:val="4"/>
              </w:rPr>
            </w:pPr>
            <w:r>
              <w:rPr>
                <w:sz w:val="4"/>
                <w:szCs w:val="4"/>
              </w:rPr>
            </w:r>
          </w:p>
        </w:tc>
      </w:tr>
      <w:tr>
        <w:trPr/>
        <w:tc>
          <w:tcPr>
            <w:tcW w:w="3481" w:type="dxa"/>
            <w:tcBorders/>
            <w:vAlign w:val="center"/>
          </w:tcPr>
          <w:p>
            <w:pPr>
              <w:pStyle w:val="TableHeading"/>
              <w:suppressLineNumbers/>
              <w:bidi w:val="0"/>
              <w:spacing w:before="0" w:after="283"/>
              <w:jc w:val="center"/>
              <w:rPr/>
            </w:pPr>
            <w:r>
              <w:rPr/>
              <w:t xml:space="preserve">Tarra </w:t>
            </w:r>
          </w:p>
        </w:tc>
        <w:tc>
          <w:tcPr>
            <w:tcW w:w="4651" w:type="dxa"/>
            <w:tcBorders/>
            <w:vAlign w:val="center"/>
          </w:tcPr>
          <w:p>
            <w:pPr>
              <w:pStyle w:val="TableContents"/>
              <w:bidi w:val="0"/>
              <w:spacing w:before="0" w:after="283"/>
              <w:jc w:val="left"/>
              <w:rPr/>
            </w:pPr>
            <w:r>
              <w:rPr/>
              <w:t xml:space="preserve">Nettwerk </w:t>
            </w:r>
          </w:p>
        </w:tc>
        <w:tc>
          <w:tcPr>
            <w:tcW w:w="154" w:type="dxa"/>
            <w:tcBorders/>
          </w:tcPr>
          <w:p>
            <w:pPr>
              <w:pStyle w:val="TableContents"/>
              <w:bidi w:val="0"/>
              <w:spacing w:before="0" w:after="283"/>
              <w:jc w:val="left"/>
              <w:rPr>
                <w:sz w:val="4"/>
                <w:szCs w:val="4"/>
              </w:rPr>
            </w:pPr>
            <w:r>
              <w:rPr>
                <w:sz w:val="4"/>
                <w:szCs w:val="4"/>
              </w:rPr>
            </w:r>
          </w:p>
        </w:tc>
      </w:tr>
      <w:tr>
        <w:trPr/>
        <w:tc>
          <w:tcPr>
            <w:tcW w:w="3481" w:type="dxa"/>
            <w:tcBorders/>
            <w:vAlign w:val="center"/>
          </w:tcPr>
          <w:p>
            <w:pPr>
              <w:pStyle w:val="TableHeading"/>
              <w:suppressLineNumbers/>
              <w:bidi w:val="0"/>
              <w:spacing w:before="0" w:after="283"/>
              <w:jc w:val="center"/>
              <w:rPr/>
            </w:pPr>
            <w:r>
              <w:rPr/>
              <w:t xml:space="preserve">Lauluntekijä (s) </w:t>
            </w:r>
          </w:p>
        </w:tc>
        <w:tc>
          <w:tcPr>
            <w:tcW w:w="4651" w:type="dxa"/>
            <w:tcBorders/>
            <w:vAlign w:val="center"/>
          </w:tcPr>
          <w:p>
            <w:pPr>
              <w:pStyle w:val="TableContents"/>
              <w:numPr>
                <w:ilvl w:val="0"/>
                <w:numId w:val="110"/>
              </w:numPr>
              <w:tabs>
                <w:tab w:val="clear" w:pos="1134"/>
                <w:tab w:val="left" w:leader="none" w:pos="707"/>
              </w:tabs>
              <w:bidi w:val="0"/>
              <w:spacing w:before="0" w:after="0"/>
              <w:ind w:start="707" w:hanging="283"/>
              <w:jc w:val="left"/>
              <w:rPr/>
            </w:pPr>
            <w:r>
              <w:rPr/>
              <w:t xml:space="preserve">Bob Dylan </w:t>
            </w:r>
          </w:p>
          <w:p>
            <w:pPr>
              <w:pStyle w:val="TableContents"/>
              <w:numPr>
                <w:ilvl w:val="0"/>
                <w:numId w:val="110"/>
              </w:numPr>
              <w:tabs>
                <w:tab w:val="clear" w:pos="1134"/>
                <w:tab w:val="left" w:leader="none" w:pos="707"/>
              </w:tabs>
              <w:bidi w:val="0"/>
              <w:spacing w:before="0" w:after="283"/>
              <w:ind w:start="707" w:hanging="283"/>
              <w:jc w:val="left"/>
              <w:rPr/>
            </w:pPr>
            <w:r>
              <w:rPr/>
              <w:t xml:space="preserve">Ketch Secor </w:t>
            </w:r>
          </w:p>
        </w:tc>
        <w:tc>
          <w:tcPr>
            <w:tcW w:w="154" w:type="dxa"/>
            <w:tcBorders/>
          </w:tcPr>
          <w:p>
            <w:pPr>
              <w:pStyle w:val="TableContents"/>
              <w:bidi w:val="0"/>
              <w:spacing w:before="0" w:after="283"/>
              <w:jc w:val="left"/>
              <w:rPr>
                <w:sz w:val="4"/>
                <w:szCs w:val="4"/>
              </w:rPr>
            </w:pPr>
            <w:r>
              <w:rPr>
                <w:sz w:val="4"/>
                <w:szCs w:val="4"/>
              </w:rPr>
            </w:r>
          </w:p>
        </w:tc>
      </w:tr>
      <w:tr>
        <w:trPr/>
        <w:tc>
          <w:tcPr>
            <w:tcW w:w="3481" w:type="dxa"/>
            <w:tcBorders/>
            <w:vAlign w:val="center"/>
          </w:tcPr>
          <w:p>
            <w:pPr>
              <w:pStyle w:val="TableHeading"/>
              <w:suppressLineNumbers/>
              <w:bidi w:val="0"/>
              <w:spacing w:before="0" w:after="283"/>
              <w:jc w:val="center"/>
              <w:rPr/>
            </w:pPr>
            <w:r>
              <w:rPr/>
              <w:t xml:space="preserve">Tuottaja (s) </w:t>
            </w:r>
          </w:p>
        </w:tc>
        <w:tc>
          <w:tcPr>
            <w:tcW w:w="4651" w:type="dxa"/>
            <w:tcBorders/>
            <w:vAlign w:val="center"/>
          </w:tcPr>
          <w:p>
            <w:pPr>
              <w:pStyle w:val="TableContents"/>
              <w:bidi w:val="0"/>
              <w:spacing w:before="0" w:after="283"/>
              <w:jc w:val="left"/>
              <w:rPr/>
            </w:pPr>
            <w:r>
              <w:rPr/>
              <w:t xml:space="preserve">David Rawlings O.C.M.S. -raitaluettelo </w:t>
            </w:r>
          </w:p>
        </w:tc>
        <w:tc>
          <w:tcPr>
            <w:tcW w:w="154" w:type="dxa"/>
            <w:tcBorders/>
          </w:tcPr>
          <w:p>
            <w:pPr>
              <w:pStyle w:val="TableContents"/>
              <w:bidi w:val="0"/>
              <w:spacing w:before="0" w:after="283"/>
              <w:jc w:val="left"/>
              <w:rPr>
                <w:sz w:val="4"/>
                <w:szCs w:val="4"/>
              </w:rPr>
            </w:pPr>
            <w:r>
              <w:rPr>
                <w:sz w:val="4"/>
                <w:szCs w:val="4"/>
              </w:rPr>
            </w:r>
          </w:p>
        </w:tc>
      </w:tr>
      <w:tr>
        <w:trPr/>
        <w:tc>
          <w:tcPr>
            <w:tcW w:w="3481" w:type="dxa"/>
            <w:tcBorders/>
            <w:vAlign w:val="center"/>
          </w:tcPr>
          <w:p>
            <w:pPr>
              <w:pStyle w:val="TableContents"/>
              <w:bidi w:val="0"/>
              <w:spacing w:before="0" w:after="283"/>
              <w:jc w:val="left"/>
              <w:rPr/>
            </w:pPr>
            <w:r>
              <w:rPr/>
              <w:t xml:space="preserve">"Olemme kaikki tässä yhdessä" (10) </w:t>
            </w:r>
          </w:p>
        </w:tc>
        <w:tc>
          <w:tcPr>
            <w:tcW w:w="4651" w:type="dxa"/>
            <w:tcBorders/>
            <w:vAlign w:val="center"/>
          </w:tcPr>
          <w:p>
            <w:pPr>
              <w:pStyle w:val="TableContents"/>
              <w:bidi w:val="0"/>
              <w:spacing w:before="0" w:after="283"/>
              <w:jc w:val="left"/>
              <w:rPr/>
            </w:pPr>
            <w:r>
              <w:rPr/>
              <w:t xml:space="preserve">``Wagon Wheel'' (11) </w:t>
            </w:r>
          </w:p>
        </w:tc>
        <w:tc>
          <w:tcPr>
            <w:tcW w:w="154" w:type="dxa"/>
            <w:tcBorders/>
            <w:vAlign w:val="center"/>
          </w:tcPr>
          <w:p>
            <w:pPr>
              <w:pStyle w:val="TableContents"/>
              <w:bidi w:val="0"/>
              <w:spacing w:before="0" w:after="283"/>
              <w:jc w:val="left"/>
              <w:rPr>
                <w:sz w:val="4"/>
                <w:szCs w:val="4"/>
              </w:rPr>
            </w:pPr>
            <w:r>
              <w:rPr>
                <w:sz w:val="4"/>
                <w:szCs w:val="4"/>
              </w:rPr>
            </w:r>
          </w:p>
        </w:tc>
      </w:tr>
    </w:tbl>
    <w:p>
      <w:pPr>
        <w:pStyle w:val="TextBody"/>
        <w:bidi w:val="0"/>
        <w:spacing w:before="0" w:after="283"/>
        <w:jc w:val="left"/>
        <w:rPr/>
      </w:pPr>
      <w:r>
        <w:rPr/>
        <w:t xml:space="preserve">Musiikkivideo ``Wagon Wheel''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wagon wheel ilmestyi</w:t>
      </w:r>
    </w:p>
    <w:p>
      <w:pPr>
        <w:pStyle w:val="TextBody"/>
        <w:bidi w:val="0"/>
        <w:jc w:val="left"/>
        <w:rPr>
          <w:b/>
          <w:u w:val="single"/>
          <w:shd w:val="clear" w:fill="FFFF00"/>
        </w:rPr>
      </w:pPr>
      <w:r>
        <w:rPr>
          <w:b/>
          <w:u w:val="single"/>
          <w:shd w:val="clear" w:fill="FFFF00"/>
        </w:rPr>
        <w:t xml:space="preserve">Asiakirjan numero 17369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Kenneth Charles ``Ken'' Osmond </w:t>
      </w:r>
      <w:r>
        <w:rPr/>
        <w:t xml:space="preserve">(s. 7. kesäkuuta 1943) on yhdysvaltalainen näyttelijä ja eläkkeellä oleva poliisi. Osmond aloitti tuottoisan uransa lapsinäyttelijänä nelivuotiaana ja tunnetaan parhaiten ikonisesta roolistaan Eddie Haskellina 1950-luvun televisiokomediassa Leave It to Beaver, ja siitä, että hän esitti sitä uudelleen 1980-luvun elvytyssarjassa The New Leave It to Beaver. Rooli oli hänelle tyypillistä, joten hänellä oli vaikeuksia saada muuta näyttelijäntyötä, ja hänestä tuli Los Angelesin poliisi. Jäätyään eläkkeelle poliisin palveluksesta hän jatkoi näyttelijänuraansa.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Eddie Haskelliä alkuperäisessä Leave it to Beaverissa...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Eddietä elokuvassa Leave it to beaver...</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Eddie Haskelliä elokuvassa Leave it to beaver...</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esitti Eddie Haskelliä "Leave it to beaver" -ohjelmassa -</w:t>
      </w:r>
    </w:p>
    <w:p>
      <w:pPr>
        <w:pStyle w:val="TextBody"/>
        <w:bidi w:val="0"/>
        <w:jc w:val="left"/>
        <w:rPr>
          <w:b/>
          <w:u w:val="single"/>
          <w:shd w:val="clear" w:fill="FFFF00"/>
        </w:rPr>
      </w:pPr>
      <w:r>
        <w:rPr>
          <w:b/>
          <w:u w:val="single"/>
          <w:shd w:val="clear" w:fill="FFFF00"/>
        </w:rPr>
        <w:t xml:space="preserve">Asiakirjan numero 17370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``Paper </w:t>
      </w:r>
      <w:r>
        <w:rPr>
          <w:color w:val="A9A9A9"/>
        </w:rPr>
        <w:t xml:space="preserve">Planes</w:t>
      </w:r>
      <w:r>
        <w:rPr/>
        <w:t xml:space="preserve">'' on M.I.A.:n ja Diplon kirjoittama ja tuottama ja Switchin tuottama.</w:t>
      </w:r>
      <w:r>
        <w:rPr/>
        <w:t xml:space="preserve"> Se äänitettiin taiteilijan kotona Bedford-Stuyvesantissa, Brooklynissa ja Lontoossa, jossa se sisältää Brixtonista kotoisin olevia lapsia, jotka laulavat kertosäkeessä; kappale oli yksi viimeisimmistä, joka on kirjoitettu Kalalle, ja se äänitettiin pian sen jälkeen, kun hän oli päässyt takaisin Yhdysvaltoihin. Kappale juontaa juurensa hieman M.I.A.:n perhehistoriasta ja M.I.A.:n omasta turhautumisesta Yhdysvaltain hallituksen vierailuihin hänen virallisella verkkosivustollaan debyyttialbuminsa Arularin julkaisemisen jälkeen vuonna 2005, kieltäytymisestä myöntää hänelle työviisumia toisen albuminsa nauhoittamiseen Yhdysvalloissa vuonna 2006 huolimatta useista aiemmista matkoista maahan ennen ja jälkeen debyyttialbuminsa julkaisemisen sekä hänen lyhyestä esiintymisestään Yhdysvaltain sisäisen turvallisuuden riskiluettelossa vuonna 2006 poliittisesti latautuneiden sanoitustensa vuoksi. M.I.A. on keskustellut avoimesti kappaleen alkuperästä sanomalla: "Ajattelin asumista (Bed-Stuyssa), heräämistä joka aamu - se on niin afrikkalainen naapurusto". Olin menossa hakemaan pateja paikallisesta ja ajattelin, että pahinta, mitä kukaan voi sanoa (jollekin nykyään), on jotain sellaista paskaa kuin: "Mä haluun tulla hakemaan sun rahat". Ihmiset eivät oikeastaan koe, että maahanmuuttajat tai pakolaiset edistävät kulttuuria millään tavalla. Että he ovat vain iilimatoja, jotka imevät mistä tahansa. Joten laulussa sanon: "Kaikki mitä haluan tehdä on (aseen laukaisun ja uudelleenlatauksen ääni, kassakoneen avautuminen) ja ottaa rahasi. Tein sen äänitehosteilla. Se on sinusta kiinni, miten haluat tulkita. Amerikka on niin pakkomielteinen rahan suhteen, että olen varma, että he ymmärtävät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laulu kaikki mitä haluan tehdä on ottaa rahasi...</w:t>
      </w:r>
    </w:p>
    <w:p>
      <w:pPr>
        <w:pStyle w:val="TextBody"/>
        <w:bidi w:val="0"/>
        <w:jc w:val="left"/>
        <w:rPr>
          <w:b/>
          <w:u w:val="single"/>
          <w:shd w:val="clear" w:fill="FFFF00"/>
        </w:rPr>
      </w:pPr>
      <w:r>
        <w:rPr>
          <w:b/>
          <w:u w:val="single"/>
          <w:shd w:val="clear" w:fill="FFFF00"/>
        </w:rPr>
        <w:t xml:space="preserve">Asiakirjan numero 17371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``Ain't That a Kick in the Head?'' on vuonna 1960 sävelletty pop-kappale, jonka </w:t>
      </w:r>
      <w:r>
        <w:rPr>
          <w:color w:val="A9A9A9"/>
        </w:rPr>
        <w:t xml:space="preserve">musiikin on tehnyt Jimmy Van Heusen </w:t>
      </w:r>
      <w:r>
        <w:rPr/>
        <w:t xml:space="preserve">ja </w:t>
      </w:r>
      <w:r>
        <w:rPr>
          <w:color w:val="DCDCDC"/>
        </w:rPr>
        <w:t xml:space="preserve">sanat Sammy Cahn</w:t>
      </w:r>
      <w:r>
        <w:rPr/>
        <w:t xml:space="preserve">. </w:t>
      </w:r>
      <w:r>
        <w:rPr>
          <w:color w:val="2F4F4F"/>
        </w:rPr>
        <w:t xml:space="preserve">Dean Martin </w:t>
      </w:r>
      <w:r>
        <w:rPr/>
        <w:t xml:space="preserve">levytti sen ensimmäisen kerran 10. toukokuuta 1960 </w:t>
      </w:r>
      <w:r>
        <w:rPr/>
        <w:t xml:space="preserve">Nelson Riddlen johtamassa svengaavassa big band -jazz-sovituksessa. Martin esitti kappaleen vuoden 1960 ryöstöelokuvassa Ocean's 11 vaihtoehtoisessa sovituksessa, jossa oli mukana vibrafonisti Red Norvo ja hänen kvartettinsa.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"Eikö olekin potku päähän"?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lauloi, eikö se olekin potku päähän?</w:t>
      </w:r>
    </w:p>
    <w:p>
      <w:pPr>
        <w:pStyle w:val="TextBody"/>
        <w:bidi w:val="0"/>
        <w:jc w:val="left"/>
        <w:rPr>
          <w:b/>
          <w:u w:val="single"/>
          <w:shd w:val="clear" w:fill="FFFF00"/>
        </w:rPr>
      </w:pPr>
      <w:r>
        <w:rPr>
          <w:b/>
          <w:u w:val="single"/>
          <w:shd w:val="clear" w:fill="FFFF00"/>
        </w:rPr>
        <w:t xml:space="preserve">Asiakirjan numero 17372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NCAA Football 14, sarjan viimeinen osa, julkaistiin </w:t>
      </w:r>
      <w:r>
        <w:rPr>
          <w:color w:val="A9A9A9"/>
        </w:rPr>
        <w:t xml:space="preserve">9. heinäkuuta 2013</w:t>
      </w:r>
      <w:r>
        <w:rPr>
          <w:color w:val="DCDCDC"/>
        </w:rPr>
        <w:t xml:space="preserve">.</w:t>
      </w:r>
      <w:r>
        <w:rPr/>
        <w:t xml:space="preserve"> Pelin kannessa on Michiganin entinen pelinrakentaja Denard Robinson, joka valittiin fanien äänestyksellä. Robinson valittiin äänestyksessä Eddie Lacyn, Kenjon Barnerin, Jarvis Jonesin, EJ Manuelin, Ryan Swopen, John Simonin ja Tyler Eifertin edelle.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viimeksi tehtiin ncaa-jalkapallo-ottelu?</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viimeksi tehtiin yliopistojalkapallo-ottelu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viimeinen ncaa-jalkapallopeli julkaistiin?</w:t>
      </w:r>
    </w:p>
    <w:p>
      <w:pPr>
        <w:pStyle w:val="TextBody"/>
        <w:bidi w:val="0"/>
        <w:jc w:val="left"/>
        <w:rPr>
          <w:b/>
          <w:u w:val="single"/>
          <w:shd w:val="clear" w:fill="FFFF00"/>
        </w:rPr>
      </w:pPr>
      <w:r>
        <w:rPr>
          <w:b/>
          <w:u w:val="single"/>
          <w:shd w:val="clear" w:fill="FFFF00"/>
        </w:rPr>
        <w:t xml:space="preserve">Asiakirjan numero 17373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Chorley on </w:t>
      </w:r>
      <w:r>
        <w:rPr/>
        <w:t xml:space="preserve">markkinakaupunki Lancashiressa, Englannissa, 13 km pohjoiseen Wiganista, 17 km lounaaseen Blackburnista, 18 km luoteeseen Boltonista, 19 km etelään Prestonista ja 31 km luoteeseen Manchesterista. Kaupungin vauraus tuli pääasiassa puuvillateollisuudesta.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Etelä-Lancsissa sijaitseva kaupunki, joka tunnettiin aiemmin puuvillateollisuudestaan.</w:t>
      </w:r>
    </w:p>
    <w:p>
      <w:pPr>
        <w:pStyle w:val="TextBody"/>
        <w:bidi w:val="0"/>
        <w:jc w:val="left"/>
        <w:rPr>
          <w:b/>
          <w:u w:val="single"/>
          <w:shd w:val="clear" w:fill="FFFF00"/>
        </w:rPr>
      </w:pPr>
      <w:r>
        <w:rPr>
          <w:b/>
          <w:u w:val="single"/>
          <w:shd w:val="clear" w:fill="FFFF00"/>
        </w:rPr>
        <w:t xml:space="preserve">Asiakirjan numero 17374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1866: Öljylöytö Nahorpungissa, Assamissa. 1882: Suuri öljyvuoto Digboissa Dibrugarh-Ledon rautatielinjan rakentamisen aikana. Ensimmäinen öljyntuotanto aloitettiin Intiassa vuonna 1889 lähellä Digboin kaupunkia Assamin osavaltiossa. Tämä löytö tapahtui teollisen kehityksen myötä. </w:t>
      </w:r>
      <w:r>
        <w:rPr>
          <w:color w:val="A9A9A9"/>
        </w:rPr>
        <w:t xml:space="preserve">Assam Railways and Trading Company (ARTC</w:t>
      </w:r>
      <w:r>
        <w:rPr/>
        <w:t xml:space="preserve">) </w:t>
      </w:r>
      <w:r>
        <w:rPr/>
        <w:t xml:space="preserve">oli hiljattain avannut alueen kaupalle rakentamalla rautatien ja myöhemmin löytänyt öljyä läheltä. Ensimmäinen öljylähde saatiin valmiiksi vuonna 1890, ja vuonna 1893 ensimmäinen jalostamo aloitti toimintansa Assamin Margharitassa. Assam Oil Company perustettiin vuonna 1899 valvomaan tuotantoa. Vuonna 1901 otettiin käyttöön Digboin jalostamo, joka korvasi aikaisemman Margharitan jalostamon. Toisen maailmansodan aikana Digboin öljykentät tuottivat parhaimmillaan 7 000 tynnyriä päivässä. Vuosisadan vaihteessa, kun öljyn parhaista ja kannattavimmista käyttötavoista vielä keskusteltiin, Intiaa ei kuitenkaan pidetty tuottajana vaan markkinoina, erityisesti ruoanlaittoon tarkoitetun polttoöljyn osalta. Kun öljyn potentiaaliset käyttökohteet siirtyivät kotitalouksista teollisiin ja sotilaallisiin käyttötarkoituksiin, tämä ei enää pitänyt paikkaansa, ja vähäistä kotimaista tuotantoa lukuun ottamatta Intia jätettiin suurelta osin huomiotta öljydiplomatiassa, ja jotkut jopa pitivät Intiaa hiilivetyjen kannalta hedelmättömänä. Tästä huolimatta Britannian siirtomaavalta loi kuitenkin suuren osan maan infrastruktuurista, erityisesti rautateistä.Vuonna 1909 IBP rekisteröitiin nimellä Indo-Burma Petroleum Company Limited Rangoonissa, ja vuonna 1942 petrokemian alan yrityksen toimisto siirrettiin Kalkuttaan, Intiaan.Vuonna 1928 Asiatic Petroleum Company (India) aloitti yhteistyön Burmah Oil Companyn kanssa. Tämä liittouma johti Burmah-Shell Oil Storage and Distributing Company of India Limitedin perustamiseen. Burmah-Shell aloitti toimintansa tuomalla ja markkinoimalla kerosiinia. Tammikuun 24. päivänä 1976 Intian hallitus otti Burmah Sellin haltuunsa ja muodosti Bharat Refineries Limitedin. Elokuun 1. päivänä 1977 sen nimi muutettiin Bharat Petroleum Corporation Limitediksi.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havaitsi öljyn esiintymisen Assamissa.</w:t>
      </w:r>
    </w:p>
    <w:p>
      <w:pPr>
        <w:pStyle w:val="TextBody"/>
        <w:bidi w:val="0"/>
        <w:jc w:val="left"/>
        <w:rPr>
          <w:b/>
          <w:u w:val="single"/>
          <w:shd w:val="clear" w:fill="FFFF00"/>
        </w:rPr>
      </w:pPr>
      <w:r>
        <w:rPr>
          <w:b/>
          <w:u w:val="single"/>
          <w:shd w:val="clear" w:fill="FFFF00"/>
        </w:rPr>
        <w:t xml:space="preserve">Asiakirjan numero 17375</w:t>
      </w:r>
    </w:p>
    <w:p>
      <w:pPr>
        <w:pStyle w:val="TextBody"/>
        <w:bidi w:val="0"/>
        <w:jc w:val="left"/>
        <w:rPr>
          <w:b/>
          <w:shd w:val="clear" w:fill="FFFF00"/>
        </w:rPr>
      </w:pPr>
      <w:r>
        <w:rPr>
          <w:b/>
          <w:shd w:val="clear" w:fill="FFFF00"/>
        </w:rPr>
        <w:t xml:space="preserve">Tekstin numero 0</w:t>
      </w:r>
    </w:p>
    <w:p>
      <w:pPr>
        <w:pStyle w:val="TextBody"/>
        <w:numPr>
          <w:ilvl w:val="0"/>
          <w:numId w:val="111"/>
        </w:numPr>
        <w:tabs>
          <w:tab w:val="clear" w:pos="1134"/>
          <w:tab w:val="left" w:leader="none" w:pos="720"/>
        </w:tabs>
        <w:bidi w:val="0"/>
        <w:ind w:start="720" w:hanging="283"/>
        <w:jc w:val="left"/>
        <w:rPr/>
      </w:pPr>
      <w:r>
        <w:rPr>
          <w:color w:val="A9A9A9"/>
        </w:rPr>
        <w:t xml:space="preserve">Brian Burkheiser - puhdas </w:t>
      </w:r>
      <w:r>
        <w:rPr/>
        <w:t xml:space="preserve">laulu (2014 --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 prevail -yhtyeen laulaja?</w:t>
      </w:r>
    </w:p>
    <w:p>
      <w:pPr>
        <w:pStyle w:val="TextBody"/>
        <w:bidi w:val="0"/>
        <w:jc w:val="left"/>
        <w:rPr>
          <w:b/>
          <w:u w:val="single"/>
          <w:shd w:val="clear" w:fill="FFFF00"/>
        </w:rPr>
      </w:pPr>
      <w:r>
        <w:rPr>
          <w:b/>
          <w:u w:val="single"/>
          <w:shd w:val="clear" w:fill="FFFF00"/>
        </w:rPr>
        <w:t xml:space="preserve">Asiakirjan numero 17376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Julie palaa kesäksi Wisteria Lanelle auttamaan äitiään tulevissa häissä. Tänä aikana hän solmii suhteen Danny Boleniin (Beau Mirchoff), joka on muuttanut kadun toiselle puolelle vanhempiensa luo. Suhde on myrskyisä ja lyhytikäinen. Kun Julie löydetään kuristettuna talonsa ulkopuolelta ja koomassa, Danny on pääepäilty. Kun muut hahmot pyrkivät paljastamaan Julien hyökkääjän henkilöllisyyden, </w:t>
      </w:r>
      <w:r>
        <w:rPr/>
        <w:t xml:space="preserve">paljastuu </w:t>
      </w:r>
      <w:r>
        <w:rPr/>
        <w:t xml:space="preserve">Julien suhde </w:t>
      </w:r>
      <w:r>
        <w:rPr>
          <w:color w:val="A9A9A9"/>
        </w:rPr>
        <w:t xml:space="preserve">Dannyn isän Nickin </w:t>
      </w:r>
      <w:r>
        <w:rPr/>
        <w:t xml:space="preserve">(Jeffrey Nordling) </w:t>
      </w:r>
      <w:r>
        <w:rPr/>
        <w:t xml:space="preserve">kanssa </w:t>
      </w:r>
      <w:r>
        <w:rPr/>
        <w:t xml:space="preserve">ja ennen hyökkäystä tapahtunut raskauspelko. Useita kuukausia koomasta heräämisen jälkeen Julie päättää vierailla sukulaisten luona itärannikolla, kunnes hänen hyökkääjänsä saadaan kiinni. Jaksossa ``Epifania'' Julien hyökkääjä paljastuu </w:t>
      </w:r>
      <w:r>
        <w:rPr>
          <w:color w:val="DCDCDC"/>
        </w:rPr>
        <w:t xml:space="preserve">Eddie Orlofskyksi </w:t>
      </w:r>
      <w:r>
        <w:rPr/>
        <w:t xml:space="preserve">(Josh Zuckerman), joka luuli Julieta Susaniksi ja suunnitteli hyökkäävänsä Julien kimppuun, koska tämä oli hylännyt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yritti tappaa Julien epätoivoisissa kotirouvissa...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kuristi Susanin tyttären epätoivoisissa kotirouvissa...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kenen kanssa Juliella on suhde epätoivoisissa kotirouvissa?</w:t>
      </w:r>
    </w:p>
    <w:p>
      <w:pPr>
        <w:pStyle w:val="TextBody"/>
        <w:bidi w:val="0"/>
        <w:jc w:val="left"/>
        <w:rPr>
          <w:b/>
          <w:u w:val="single"/>
          <w:shd w:val="clear" w:fill="FFFF00"/>
        </w:rPr>
      </w:pPr>
      <w:r>
        <w:rPr>
          <w:b/>
          <w:u w:val="single"/>
          <w:shd w:val="clear" w:fill="FFFF00"/>
        </w:rPr>
        <w:t xml:space="preserve">Asiakirjan numero 17377</w:t>
      </w:r>
    </w:p>
    <w:p>
      <w:pPr>
        <w:pStyle w:val="TextBody"/>
        <w:bidi w:val="0"/>
        <w:jc w:val="left"/>
        <w:rPr>
          <w:b/>
          <w:shd w:val="clear" w:fill="FFFF00"/>
        </w:rPr>
      </w:pPr>
      <w:r>
        <w:rPr>
          <w:b/>
          <w:shd w:val="clear" w:fill="FFFF00"/>
        </w:rPr>
        <w:t xml:space="preserve">Tekstin numero 0</w:t>
      </w:r>
    </w:p>
    <w:tbl>
      <w:tblPr>
        <w:tblW w:w="5417" w:type="dxa"/>
        <w:jc w:val="left"/>
        <w:tblInd w:w="0" w:type="dxa"/>
        <w:tblLayout w:type="fixed"/>
        <w:tblCellMar>
          <w:top w:w="28" w:type="dxa"/>
          <w:left w:w="28" w:type="dxa"/>
          <w:bottom w:w="28" w:type="dxa"/>
          <w:right w:w="28" w:type="dxa"/>
        </w:tblCellMar>
      </w:tblPr>
      <w:tblGrid>
        <w:gridCol w:w="661"/>
        <w:gridCol w:w="4756"/>
      </w:tblGrid>
      <w:tr>
        <w:trPr/>
        <w:tc>
          <w:tcPr>
            <w:tcW w:w="661" w:type="dxa"/>
            <w:tcBorders/>
            <w:vAlign w:val="center"/>
          </w:tcPr>
          <w:p>
            <w:pPr>
              <w:pStyle w:val="TableContents"/>
              <w:bidi w:val="0"/>
              <w:spacing w:before="0" w:after="283"/>
              <w:jc w:val="left"/>
              <w:rPr/>
            </w:pPr>
            <w:r>
              <w:rPr/>
              <w:t xml:space="preserve">2003 </w:t>
            </w:r>
          </w:p>
        </w:tc>
        <w:tc>
          <w:tcPr>
            <w:tcW w:w="4756" w:type="dxa"/>
            <w:tcBorders/>
            <w:vAlign w:val="center"/>
          </w:tcPr>
          <w:p>
            <w:pPr>
              <w:pStyle w:val="TableContents"/>
              <w:bidi w:val="0"/>
              <w:spacing w:before="0" w:after="283"/>
              <w:jc w:val="left"/>
              <w:rPr/>
            </w:pPr>
            <w:r>
              <w:rPr/>
              <w:t xml:space="preserve">Automaattinen dekompressio pakokaasunokka </w:t>
            </w:r>
          </w:p>
        </w:tc>
      </w:tr>
      <w:tr>
        <w:trPr/>
        <w:tc>
          <w:tcPr>
            <w:tcW w:w="661" w:type="dxa"/>
            <w:tcBorders/>
            <w:vAlign w:val="center"/>
          </w:tcPr>
          <w:p>
            <w:pPr>
              <w:pStyle w:val="TableContents"/>
              <w:bidi w:val="0"/>
              <w:spacing w:before="0" w:after="283"/>
              <w:jc w:val="left"/>
              <w:rPr/>
            </w:pPr>
            <w:r>
              <w:rPr/>
              <w:t xml:space="preserve">2006 </w:t>
            </w:r>
          </w:p>
        </w:tc>
        <w:tc>
          <w:tcPr>
            <w:tcW w:w="4756" w:type="dxa"/>
            <w:tcBorders/>
            <w:vAlign w:val="center"/>
          </w:tcPr>
          <w:p>
            <w:pPr>
              <w:pStyle w:val="TableContents"/>
              <w:bidi w:val="0"/>
              <w:spacing w:before="0" w:after="283"/>
              <w:jc w:val="left"/>
              <w:rPr/>
            </w:pPr>
            <w:r>
              <w:rPr/>
              <w:t xml:space="preserve">Alumiinirunko </w:t>
            </w:r>
          </w:p>
        </w:tc>
      </w:tr>
      <w:tr>
        <w:trPr/>
        <w:tc>
          <w:tcPr>
            <w:tcW w:w="661" w:type="dxa"/>
            <w:tcBorders/>
            <w:vAlign w:val="center"/>
          </w:tcPr>
          <w:p>
            <w:pPr>
              <w:pStyle w:val="TableContents"/>
              <w:bidi w:val="0"/>
              <w:spacing w:before="0" w:after="283"/>
              <w:jc w:val="left"/>
              <w:rPr/>
            </w:pPr>
            <w:r>
              <w:rPr/>
              <w:t xml:space="preserve">2008 </w:t>
            </w:r>
          </w:p>
        </w:tc>
        <w:tc>
          <w:tcPr>
            <w:tcW w:w="4756" w:type="dxa"/>
            <w:tcBorders/>
            <w:vAlign w:val="center"/>
          </w:tcPr>
          <w:p>
            <w:pPr>
              <w:pStyle w:val="TableContents"/>
              <w:bidi w:val="0"/>
              <w:spacing w:before="0" w:after="283"/>
              <w:jc w:val="left"/>
              <w:rPr/>
            </w:pPr>
            <w:r>
              <w:rPr/>
              <w:t xml:space="preserve">Uusi moottori </w:t>
            </w:r>
          </w:p>
        </w:tc>
      </w:tr>
      <w:tr>
        <w:trPr/>
        <w:tc>
          <w:tcPr>
            <w:tcW w:w="661" w:type="dxa"/>
            <w:tcBorders/>
            <w:vAlign w:val="center"/>
          </w:tcPr>
          <w:p>
            <w:pPr>
              <w:pStyle w:val="TableContents"/>
              <w:bidi w:val="0"/>
              <w:spacing w:before="0" w:after="283"/>
              <w:jc w:val="left"/>
              <w:rPr>
                <w:sz w:val="4"/>
                <w:szCs w:val="4"/>
              </w:rPr>
            </w:pPr>
            <w:r>
              <w:rPr>
                <w:sz w:val="4"/>
                <w:szCs w:val="4"/>
              </w:rPr>
            </w:r>
          </w:p>
        </w:tc>
        <w:tc>
          <w:tcPr>
            <w:tcW w:w="4756" w:type="dxa"/>
            <w:tcBorders/>
            <w:vAlign w:val="center"/>
          </w:tcPr>
          <w:p>
            <w:pPr>
              <w:pStyle w:val="TableContents"/>
              <w:bidi w:val="0"/>
              <w:spacing w:before="0" w:after="283"/>
              <w:jc w:val="left"/>
              <w:rPr/>
            </w:pPr>
            <w:r>
              <w:rPr/>
              <w:t xml:space="preserve">Uusi moottorin sijoittelu, jossa painopiste on alempana. </w:t>
            </w:r>
          </w:p>
        </w:tc>
      </w:tr>
      <w:tr>
        <w:trPr/>
        <w:tc>
          <w:tcPr>
            <w:tcW w:w="661" w:type="dxa"/>
            <w:tcBorders/>
            <w:vAlign w:val="center"/>
          </w:tcPr>
          <w:p>
            <w:pPr>
              <w:pStyle w:val="TableContents"/>
              <w:bidi w:val="0"/>
              <w:spacing w:before="0" w:after="283"/>
              <w:jc w:val="left"/>
              <w:rPr/>
            </w:pPr>
            <w:r>
              <w:rPr/>
              <w:t xml:space="preserve">2014 </w:t>
            </w:r>
          </w:p>
        </w:tc>
        <w:tc>
          <w:tcPr>
            <w:tcW w:w="4756" w:type="dxa"/>
            <w:tcBorders/>
            <w:vAlign w:val="center"/>
          </w:tcPr>
          <w:p>
            <w:pPr>
              <w:pStyle w:val="TableContents"/>
              <w:bidi w:val="0"/>
              <w:spacing w:before="0" w:after="283"/>
              <w:jc w:val="left"/>
              <w:rPr/>
            </w:pPr>
            <w:r>
              <w:rPr/>
              <w:t xml:space="preserve">Takaosan vinosylinteri, polttoaineen ruiskutusjärjestelmä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Yamaha aloitti polttoaineen ruiskutuksen yz250f:ssä?</w:t>
      </w:r>
    </w:p>
    <w:p>
      <w:pPr>
        <w:pStyle w:val="TextBody"/>
        <w:bidi w:val="0"/>
        <w:jc w:val="left"/>
        <w:rPr>
          <w:b/>
          <w:u w:val="single"/>
          <w:shd w:val="clear" w:fill="FFFF00"/>
        </w:rPr>
      </w:pPr>
      <w:r>
        <w:rPr>
          <w:b/>
          <w:u w:val="single"/>
          <w:shd w:val="clear" w:fill="FFFF00"/>
        </w:rPr>
        <w:t xml:space="preserve">Asiakirjan numero 17378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Jaime Murray </w:t>
      </w:r>
      <w:r>
        <w:rPr/>
        <w:t xml:space="preserve">(s. 21. heinäkuuta 1976) on englantilainen näyttelijä, joka tunnetaan muun muassa seuraavista rooleista: Stacie Monroe BBC:n sarjassa Hustle (2004 -- 2012), Lila West Showtime-sarjassa Dexter (2007), Gaia Starzin minisarjassa Spartacus: Gods of the Arena (2011), Olivia Charles CW:n sarjassa Ringer (2011 -- 2012), Helena G. Wells Syfy-sarjassa Warehouse 13 (2010 -- 2014), Stahma Tarr Syfy-sarjassa Defiance (2013 -- 2015), Fiona / Black Fairy ABC-sarjassa Once Upon a Time (2016 -- 2017) ja Antoinette CW-sarjassa The Originals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pimeää keijua kerran olipa kerran...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näyttelee mustaa keijua kerran olipa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Jaime Murray </w:t>
      </w:r>
      <w:r>
        <w:rPr/>
        <w:t xml:space="preserve">(s. 21. heinäkuuta 1976) on englantilainen näyttelijä, joka tunnetaan Stacie Monroen roolista BBC:n sarjassa Hustle ja Lila Westin roolista Showtime-sarjassa Dexter. Hänet tunnetaan myös toistuvista rooleistaan Gaiana Starzin minisarjassa Spartacus: Gods of the Arena, Olivia Charlesina The CW:n sarjassa Ringer, Helena G. Wellsinä Syfy-sarjassa Warehouse 13, Stahma Tarrina Syfy-sarjassa Defiance ja Mustana keijuna sarjassa Once Upon a Time.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Gaiaa elokuvassa spartacus gods of the arena...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näytteli H.G. Wellsia Warehouse 13:ssa...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näyttelee pimeää keijua Olipa kerran -ohjelmassa -</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joka näyttelee mustaa keijua elokuvassa Olipa kerran...</w:t>
      </w:r>
    </w:p>
    <w:p>
      <w:pPr>
        <w:pStyle w:val="TextBody"/>
        <w:bidi w:val="0"/>
        <w:jc w:val="left"/>
        <w:rPr>
          <w:b/>
          <w:u w:val="single"/>
          <w:shd w:val="clear" w:fill="FFFF00"/>
        </w:rPr>
      </w:pPr>
      <w:r>
        <w:rPr>
          <w:b/>
          <w:u w:val="single"/>
          <w:shd w:val="clear" w:fill="FFFF00"/>
        </w:rPr>
        <w:t xml:space="preserve">Asiakirjan numero 17379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``Wanted Dead or Alive'' on yhdysvaltalaisen rock-yhtye Bon Jovin single. Se on heidän vuonna 1986 ilmestyneeltä albumiltaan Slippery When Wet. Kappaleen ovat kirjoittaneet Jon Bon Jovi ja Richie Sambora, ja se julkaistiin vuonna 1987 albumin kolmantena singlenä. 20. helmikuuta 2008 Detroitissa pidetyssä encore-esityksessä Jon Bon Jovi kertoi yleisölle törmänneensä Bob Segeriin Pistonsin pelissä. Esitellessään kappaleensa ``Wanted Dead or Alive'' hän sanoi sen saaneen inspiraationsa Segerin ``Turn the Page'' -hitistä ja kutsui kappaletta </w:t>
      </w:r>
      <w:r>
        <w:rPr>
          <w:color w:val="A9A9A9"/>
        </w:rPr>
        <w:t xml:space="preserve">bändin hymniksi</w:t>
      </w:r>
      <w:r>
        <w:rPr/>
        <w:t xml:space="preserve">. Kappale oli korkeimmillaan sijalla 7 Billboard Hot 100 -listalla ja sijalla 13 Mainstream Rock Tracks -listalla, joten se oli kolmas albumin single, joka pääsi Hot 100 -listan top 10:een. Näin ollen Slippery When Wetistä tuli ensimmäinen hard rock -albumi, jolla oli kolme top 10 -hittiä Billboard Hot 100 -listalla.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laulun merkitys wanted dead or alive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Musiikkivideo kuvattiin mustavalkoisena kuvaaja Derek M. Allenin toimesta, ja siinä on kuvamateriaalia </w:t>
      </w:r>
      <w:r>
        <w:rPr>
          <w:color w:val="A9A9A9"/>
        </w:rPr>
        <w:t xml:space="preserve">bändin massiiviselta maailmankiertueelta 1986-1987, mukaan lukien otoksia Rochester NY:n War Memorial Auditoriumista Chicagon UIC Pavilionista, Rochesterista, Minnesotan Mayo Civic Centeristä, Denveristä, Coloradon McNichols Arenalta, Pittsburghista, PA:n F. Pitt Tunnelista ja Pittsburghin taivaanrannasta, Oklahoma Citystä, Huntingtonista, WV:stä, ja muista paikoista</w:t>
      </w:r>
      <w:r>
        <w:rPr/>
        <w:t xml:space="preserve">. Videolla vangitaan elämä tien päällä -fiilis, ja siinä on useita otoksia uupuneista bändin jäsenistä. Videon äänessä käytetään kappaleen lyhyttä (editoitua) versiota.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bon jovi haluttiin kuolleena tai elävänä kuvattuna</w:t>
      </w:r>
    </w:p>
    <w:p>
      <w:pPr>
        <w:pStyle w:val="TextBody"/>
        <w:bidi w:val="0"/>
        <w:jc w:val="left"/>
        <w:rPr>
          <w:b/>
          <w:u w:val="single"/>
          <w:shd w:val="clear" w:fill="FFFF00"/>
        </w:rPr>
      </w:pPr>
      <w:r>
        <w:rPr>
          <w:b/>
          <w:u w:val="single"/>
          <w:shd w:val="clear" w:fill="FFFF00"/>
        </w:rPr>
        <w:t xml:space="preserve">Asiakirjan numero 17380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Tunnetuimman levytyksen kappaleesta teki </w:t>
      </w:r>
      <w:r>
        <w:rPr>
          <w:color w:val="A9A9A9"/>
        </w:rPr>
        <w:t xml:space="preserve">Perry Como</w:t>
      </w:r>
      <w:r>
        <w:rPr/>
        <w:t xml:space="preserve">. </w:t>
      </w:r>
      <w:r>
        <w:rPr/>
        <w:t xml:space="preserve">Se nauhoitettiin ensimmäisen kerran 19. kesäkuuta 1952 duettona </w:t>
      </w:r>
      <w:r>
        <w:rPr>
          <w:color w:val="DCDCDC"/>
        </w:rPr>
        <w:t xml:space="preserve">Betty Huttonin </w:t>
      </w:r>
      <w:r>
        <w:rPr/>
        <w:t xml:space="preserve">kanssa</w:t>
      </w:r>
      <w:r>
        <w:rPr/>
        <w:t xml:space="preserve">, jota ei koskaan julkaistu; </w:t>
      </w:r>
      <w:r>
        <w:rPr>
          <w:color w:val="2F4F4F"/>
        </w:rPr>
        <w:t xml:space="preserve">Como ja </w:t>
      </w:r>
      <w:r>
        <w:rPr>
          <w:color w:val="556B2F"/>
        </w:rPr>
        <w:t xml:space="preserve">The Fontane Sisters </w:t>
      </w:r>
      <w:r>
        <w:rPr>
          <w:color w:val="2F4F4F"/>
        </w:rPr>
        <w:t xml:space="preserve">sekä </w:t>
      </w:r>
      <w:r>
        <w:rPr>
          <w:color w:val="6B8E23"/>
        </w:rPr>
        <w:t xml:space="preserve">Michell Ayresin </w:t>
      </w:r>
      <w:r>
        <w:rPr>
          <w:color w:val="2F4F4F"/>
        </w:rPr>
        <w:t xml:space="preserve">ja hänen orkesterinsa </w:t>
      </w:r>
      <w:r>
        <w:rPr/>
        <w:t xml:space="preserve">versioivat kappaleen uudelleen 9. syyskuuta 1952.</w:t>
      </w:r>
      <w:r>
        <w:rPr/>
        <w:t xml:space="preserve"> Tämä toinen nauhoitus julkaistiin 78 rpm -singlenä Yhdysvalloissa RCA Victor Recordsin toimesta (luettelonumero 20-4959, kääntöpuolena My Lady Loves to Dance) ja Yhdistyneessä kuningaskunnassa HMV:n toimesta tammikuussa 1953 (luettelonumero B-10400, kääntöpuolena Don't Let the Stars Get In Your Eyes). Yhdysvaltain versio saavutti Billboardin listalla sijan 19.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tuntea tuntea sinut on rakastaa rakastaa rakastaa rakastaa sinua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lauloi, että tuntea sinut on rakastaa sinua.</w:t>
      </w:r>
    </w:p>
    <w:p>
      <w:pPr>
        <w:pStyle w:val="TextBody"/>
        <w:bidi w:val="0"/>
        <w:jc w:val="left"/>
        <w:rPr>
          <w:b/>
          <w:u w:val="single"/>
          <w:shd w:val="clear" w:fill="FFFF00"/>
        </w:rPr>
      </w:pPr>
      <w:r>
        <w:rPr>
          <w:b/>
          <w:u w:val="single"/>
          <w:shd w:val="clear" w:fill="FFFF00"/>
        </w:rPr>
        <w:t xml:space="preserve">Asiakirjan numero 17381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2014 talviolympialaiset, viralliselta nimeltään XXII talviolympialaiset (ranskaksi: Les XXIIes Jeux olympiques d'hiver) (venäjäksi: XXII Олимпийские зимние games, tr. XXII Olimpiyskiye zimniye igry) ja yleisesti tunnettu nimellä Sotši 2014, oli kansainvälinen talven moniurheilutapahtuma, joka järjestettiin 7.-23. helmikuuta 2014 </w:t>
      </w:r>
      <w:r>
        <w:rPr>
          <w:color w:val="A9A9A9"/>
        </w:rPr>
        <w:t xml:space="preserve">Sotšissa, Krasnodarin maakunnassa, Venäjällä</w:t>
      </w:r>
      <w:r>
        <w:rPr/>
        <w:t xml:space="preserve">, ja joidenkin lajien avauskierrokset pidettiin avajaisseremonian aattona 6. helmikuuta 2014. Sekä olympialaiset että vuoden 2014 talviparalympialaiset järjesti Sotshin järjestelykomitea (SOOC). Sotshi valittiin isäntäkaupungiksi heinäkuussa 2007 Guatemala Cityssä pidetyssä KOK:n 119. istunnossa. Kyseessä olivat ensimmäiset olympialaiset Venäjällä sitten Neuvostoliiton hajoamisen vuonna 1991. Neuvostoliitto oli aiemmin Moskovan vuoden 1980 kesäolympialaisten isäntämaa. Kyseessä olivat ensimmäiset olympialaiset Kansainvälisen olympiakomitean (KOK) Thomas Bachin puheenjohtajakaudella.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pidettiin talviolympialaiset vuonna 2014?</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pidettiin vuoden 2014 talviolympialaiset?</w:t>
      </w:r>
    </w:p>
    <w:p>
      <w:pPr>
        <w:pStyle w:val="TextBody"/>
        <w:bidi w:val="0"/>
        <w:jc w:val="left"/>
        <w:rPr>
          <w:b/>
          <w:u w:val="single"/>
          <w:shd w:val="clear" w:fill="FFFF00"/>
        </w:rPr>
      </w:pPr>
      <w:r>
        <w:rPr>
          <w:b/>
          <w:u w:val="single"/>
          <w:shd w:val="clear" w:fill="FFFF00"/>
        </w:rPr>
        <w:t xml:space="preserve">Asiakirjan numero 17382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1903 World Series oli ensimmäinen moderni World Series, joka pelattiin Major League Baseballissa. Siinä </w:t>
      </w:r>
      <w:r>
        <w:rPr/>
        <w:t xml:space="preserve">American Leaguen </w:t>
      </w:r>
      <w:r>
        <w:rPr>
          <w:color w:val="A9A9A9"/>
        </w:rPr>
        <w:t xml:space="preserve">Boston Americans </w:t>
      </w:r>
      <w:r>
        <w:rPr/>
        <w:t xml:space="preserve">ja National Leaguen Pittsburgh Pirates kohtasivat paras yhdeksästä -sarjassa, jossa Boston voitti viisi peliä kolmesta ja voitti neljä viimeistä peliä.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ensimmäisen World Series baseball-pelin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Vuoden 1903 World Series oli ensimmäinen moderni World Series, joka pelattiin Major League Baseballissa. Siinä </w:t>
      </w:r>
      <w:r>
        <w:rPr>
          <w:color w:val="DCDCDC"/>
        </w:rPr>
        <w:t xml:space="preserve">American Leaguen Boston Americans </w:t>
      </w:r>
      <w:r>
        <w:rPr/>
        <w:t xml:space="preserve">ja </w:t>
      </w:r>
      <w:r>
        <w:rPr>
          <w:color w:val="2F4F4F"/>
        </w:rPr>
        <w:t xml:space="preserve">National Leaguen Pittsburg Pirates </w:t>
      </w:r>
      <w:r>
        <w:rPr/>
        <w:t xml:space="preserve">kohtasivat </w:t>
      </w:r>
      <w:r>
        <w:rPr/>
        <w:t xml:space="preserve">paras yhdeksästä -sarjassa, jossa </w:t>
      </w:r>
      <w:r>
        <w:rPr>
          <w:color w:val="556B2F"/>
        </w:rPr>
        <w:t xml:space="preserve">Boston voitti viisi peliä kolmesta </w:t>
      </w:r>
      <w:r>
        <w:rPr/>
        <w:t xml:space="preserve">ja voitti neljä viimeistä peliä.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ensimmäisen baseballin World Series -ottelun vuonna 1903.</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pelasi ensimmäisessä World Seriesissä ja voitti sen.</w:t>
      </w:r>
    </w:p>
    <w:p>
      <w:pPr>
        <w:pStyle w:val="TextBody"/>
        <w:bidi w:val="0"/>
        <w:jc w:val="left"/>
        <w:rPr>
          <w:b/>
          <w:u w:val="single"/>
          <w:shd w:val="clear" w:fill="FFFF00"/>
        </w:rPr>
      </w:pPr>
      <w:r>
        <w:rPr>
          <w:b/>
          <w:u w:val="single"/>
          <w:shd w:val="clear" w:fill="FFFF00"/>
        </w:rPr>
        <w:t xml:space="preserve">Asiakirjan numero 17383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``Stop Draggin' My Heart Around'' </w:t>
      </w:r>
      <w:r>
        <w:rPr/>
        <w:t xml:space="preserve">oli ensimmäinen single Stevie Nicksin debyyttisooloalbumilta Bella Donna (1981). Kappale on albumin ainoa kappale, jota Nicks ei ollut säveltänyt eikä kirjoittanut. Tom Pettyn ja Mike Campbellin Tom Petty and the Heartbreakersin kappaleeksi kirjoittama kappale, jonka Jimmy Iovine, joka työskenteli tuolloin myös Stevie Nicksin kanssa, järjesti hänen laulettavakseen. Petty lauloi Nicksin kanssa kertosäkeessä ja bridgessä, ja koko hänen yhtyeensä (paitsi Ron Blair, jonka bassoraidan soitti sen sijaan Donald ``Duck'' Dunn) soitti kappaleessa.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kappaleen Tom Petty lauloi Stevie Nicksin kanssa?</w:t>
      </w:r>
    </w:p>
    <w:p>
      <w:pPr>
        <w:pStyle w:val="TextBody"/>
        <w:bidi w:val="0"/>
        <w:jc w:val="left"/>
        <w:rPr>
          <w:b/>
          <w:u w:val="single"/>
          <w:shd w:val="clear" w:fill="FFFF00"/>
        </w:rPr>
      </w:pPr>
      <w:r>
        <w:rPr>
          <w:b/>
          <w:u w:val="single"/>
          <w:shd w:val="clear" w:fill="FFFF00"/>
        </w:rPr>
        <w:t xml:space="preserve">Asiakirjan numero 17384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Natasha Melnick </w:t>
      </w:r>
      <w:r>
        <w:rPr/>
        <w:t xml:space="preserve">(s. 10. huhtikuuta 1984) on yhdysvaltalainen televisio- ja elokuvanäyttelijä. Hänet tunnetaan ehkä parhaiten roolistaan Cindy Sandersina NBC:n vuonna 1999 ilmestyneessä lyhytikäisessä komediasarjassa Freaks and Geeks.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Cindy Sandersia sarjassa Freaks and Geeks...</w:t>
      </w:r>
    </w:p>
    <w:p>
      <w:pPr>
        <w:pStyle w:val="TextBody"/>
        <w:bidi w:val="0"/>
        <w:jc w:val="left"/>
        <w:rPr>
          <w:b/>
          <w:u w:val="single"/>
          <w:shd w:val="clear" w:fill="FFFF00"/>
        </w:rPr>
      </w:pPr>
      <w:r>
        <w:rPr>
          <w:b/>
          <w:u w:val="single"/>
          <w:shd w:val="clear" w:fill="FFFF00"/>
        </w:rPr>
        <w:t xml:space="preserve">Asiakirjan numero 17385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Seitsemän vuotta myöhemmin Krillin on lopettanut taistelut ja asettuu asumaan 18:n kanssa, jonka kanssa hänellä on tytär nimeltä Marron </w:t>
      </w:r>
      <w:r>
        <w:rPr/>
        <w:t xml:space="preserve">(マーロン</w:t>
      </w:r>
      <w:r>
        <w:rPr/>
        <w:t xml:space="preserve">, Māron). Tämä sai Gokun hämmentyneeksi, kunnes Krillin selitti, että Android 18 on kyborgi (eli hän on edelleen ihminen), ja hän pystyi saamaan lapsen hänen kanssaan. Kuultuaan kuitenkin Gokun paluusta tuonpuoleisesta kilpailemaan 25. Tenka'ichi Budōkai -kilpailuun, hän päättää myös osallistua, ja # 18 rohkaisee häntä siihen myös rahan takia. Gotenin ja Trunksin ottelun aikana Krillin on huolissaan siitä, että Trunksin energiahyökkäys osuu yleisöön. Krillin voittaa ainoan ottelunsa Pintaria vastaan kilpailun aikana helposti. Kun Kaiō-shin värvää useita Krillinin ystäviä auttamaan häntä voittamaan velho Bobbidin, Krillin liittyy heihin ja menettää näin osallistumisensa turnaukseen, mutta häntä estetään auttamasta enempää, koska Dabura muuttaa hänet kiveksi syljellään. Daburan kuoltua Krillin kuitenkin vapautuu ja hän pelastaa Gotenin ja Trunksin Vegetan itseräjähdyksen vaikutukselta. Myöhemmin Krillin evakuoi Maan Majin Boon herättyä. Kun Boo on muuttunut, hän löytää Krillinin ryhmät ja tappaa heidät. </w:t>
      </w:r>
      <w:r>
        <w:rPr>
          <w:color w:val="A9A9A9"/>
        </w:rPr>
        <w:t xml:space="preserve">Gokun ja Vegetan taistellessa Boota vastaan </w:t>
      </w:r>
      <w:r>
        <w:rPr/>
        <w:t xml:space="preserve">Krillin herää henkiin Namekian lohikäärmekuulojen avulla ja antaa energiansa Gokun Genki-Dama-hyökkäykseen, jolla Boo tuhotaan.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herääkö Krillin henkiin Dragon Ballissa?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Krillin ilmestyy ensimmäisen kerran Kame-Sen'ninin saarelle oppipojaksi, jossa hän tapaa Son Gokun, ja heistä tulee kilpailijoita. Kame-Sen'ninin määräämien vaikeuksien jälkeen heistä tulee kuitenkin ystäviä. Kun he ovat saaneet koulutuksensa päätökseen, Kame-Sen'nin antaa Krillinin ja Gokun kilpailla 21. Tenka'ichi Budōkaissa. Krillin voittaa hajuisen taistelijan Bacterianin, joka käyttää hajuaan aseena, ja pääsee välieriin. Hänet kuitenkin voittaa Jackie Chun, joka on oikeasti Kame-Sen'nin valepuvussa, joka estää oppilaitaan ylimielistymästä liian monien voittojen myötä. Krillin jatkaa harjoittelua Kame-Sen'ninin kanssa ja auttaa Gokua keräämään lohikäärmekuulat taistelemalla kenraali Sinistä vastaan ja osallistumalla Baba Uranain turnaukseen. Hänet kuitenkin voittaa nopeasti Draculamies, joka puree häntä päähän, jolloin veri valuu ulos. Kolme vuotta myöhemmin Krillin osallistuu 22. Tenka'ichi Budōkaihin. Hän pääsee jälleen välieriin voittamalla Chaozun, mutta häviää Gokulle. Pian tämän jälkeen Krillinin tappaa Piccolo Daimaon kätyri, joka halusi varastaa Gokun lohikäärmepallon. Kun Goku voittaa Piccolon, </w:t>
      </w:r>
      <w:r>
        <w:rPr>
          <w:color w:val="A9A9A9"/>
        </w:rPr>
        <w:t xml:space="preserve">Krillin herää henkiin Lohikäärmekuulojen avulla</w:t>
      </w:r>
      <w:r>
        <w:rPr/>
        <w:t xml:space="preserve">. Vielä 3 vuotta myöhemmin Krillin osallistuu 23. Tenka'ichi Budōkaihin. Tällä kertaa hän pääsee kuitenkin vain puolivälieriin ja häviää Piccolo Juniorille. Krillin yrittää puuttua Piccolon ja Gokun väliseen taisteluun, kun Piccolo saa yliotteen, kunnes huomaa olevansa alakynnessä.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Krillin herää henkiin Dragon Ballissa?</w:t>
      </w:r>
    </w:p>
    <w:p>
      <w:pPr>
        <w:pStyle w:val="TextBody"/>
        <w:bidi w:val="0"/>
        <w:jc w:val="left"/>
        <w:rPr>
          <w:b/>
          <w:u w:val="single"/>
          <w:shd w:val="clear" w:fill="FFFF00"/>
        </w:rPr>
      </w:pPr>
      <w:r>
        <w:rPr>
          <w:b/>
          <w:u w:val="single"/>
          <w:shd w:val="clear" w:fill="FFFF00"/>
        </w:rPr>
        <w:t xml:space="preserve">Asiakirjan numero 17386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Crystal Palace siirtyi johtoon 78. minuutilla, kun </w:t>
      </w:r>
      <w:r>
        <w:rPr>
          <w:color w:val="A9A9A9"/>
        </w:rPr>
        <w:t xml:space="preserve">Jason Puncheon </w:t>
      </w:r>
      <w:r>
        <w:rPr/>
        <w:t xml:space="preserve">toi pallon alas Joel Wardin rangaistusalueelle pelaamasta pallosta, leikkasi vasemmalta sisään ja laukoi vasemmalla jalalla ohi David de Gean lähietäisyydeltä. Manageri Alan Pardew juhli tätä maalia tanssimalla maaliviivalla. 81. minuutilla tilanne oli 1 -- 1, kun </w:t>
      </w:r>
      <w:r>
        <w:rPr>
          <w:color w:val="DCDCDC"/>
        </w:rPr>
        <w:t xml:space="preserve">Juan Mata laukoi </w:t>
      </w:r>
      <w:r>
        <w:rPr/>
        <w:t xml:space="preserve">matalalla laukauksella kymmenestä metristä vasemmalta Marouane Fellainin rintapallon jälkeen Wayne Rooneyn oikealta puolelta tekemän ristiosuman jälkeen, ja pallo harhautui hieman ja meni Joel Wardin jalkojen kautta maaliviivalle. Ottelu eteni jatkoajalle, ja juuri ennen ensimmäisen jakson loppua Chris Smalling joutui kentältä poistetuksi taklauksesta Yannick Bolasieen lähellä puoliväliä. Kymmenen minuuttia ennen loppua </w:t>
      </w:r>
      <w:r>
        <w:rPr>
          <w:color w:val="2F4F4F"/>
        </w:rPr>
        <w:t xml:space="preserve">Jesse Lingard </w:t>
      </w:r>
      <w:r>
        <w:rPr/>
        <w:t xml:space="preserve">teki ManUn voittomaalin oikealla jalalla rangaistusalueen sisäpuolelta lähteneellä volleylaukauksella, joka lensi ohi Wayne Hennesseyn ennen kuin tämä ehti liikkua.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teki voittomaalin viime kauden fa-cupin finaalissa...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teki voittomaalin viime vuoden emiraattien loppuottelussa.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teki maalin viime vuoden fa-cupin finaalissa...</w:t>
      </w:r>
    </w:p>
    <w:p>
      <w:pPr>
        <w:pStyle w:val="TextBody"/>
        <w:bidi w:val="0"/>
        <w:jc w:val="left"/>
        <w:rPr>
          <w:b/>
          <w:u w:val="single"/>
          <w:shd w:val="clear" w:fill="FFFF00"/>
        </w:rPr>
      </w:pPr>
      <w:r>
        <w:rPr>
          <w:b/>
          <w:u w:val="single"/>
          <w:shd w:val="clear" w:fill="FFFF00"/>
        </w:rPr>
        <w:t xml:space="preserve">Asiakirjan numero 17387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Arsène Wenger </w:t>
      </w:r>
      <w:r>
        <w:rPr/>
        <w:t xml:space="preserve">pitää hallussaan ennätystä eniten Valioliigassa pelattujen otteluiden määrästä: 828 ottelua, kaikki Arsenalissa. Hän rikkoi Alex Fergusonin ennätyksen, joka oli johtanut Manchester Unitedin kanssa 810 ottelua Valioliigan perustamisesta eläkkeelle jäämiseen kauden 2012 -- 13 lopussa. Ferguson on kuitenkin edelleen Valioliigan menestynein manageri, sillä hän on voittanut kolmetoista mestaruutta, yli neljä kertaa enemmän kuin kukaan muu manageri.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manageri on johtanut eniten valioliigaotteluita?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Sam Allardyce </w:t>
      </w:r>
      <w:r>
        <w:rPr/>
        <w:t xml:space="preserve">on johtanut eniten joukkueita Valioliigassa, sillä hän on ollut vastuussa seitsemästä eri seurasta: Bolton Wanderers, Newcastle United, Blackburn Rovers, West Ham United, Sunderland, Crystal Palace ja Everton.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johtanut eniten valioliigajoukkueita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Johtajat </w:t>
      </w:r>
    </w:p>
    <w:tbl>
      <w:tblPr>
        <w:tblW w:w="10205" w:type="dxa"/>
        <w:jc w:val="left"/>
        <w:tblInd w:w="0" w:type="dxa"/>
        <w:tblLayout w:type="fixed"/>
        <w:tblCellMar>
          <w:top w:w="28" w:type="dxa"/>
          <w:left w:w="28" w:type="dxa"/>
          <w:bottom w:w="28" w:type="dxa"/>
          <w:right w:w="28" w:type="dxa"/>
        </w:tblCellMar>
      </w:tblPr>
      <w:tblGrid>
        <w:gridCol w:w="1694"/>
        <w:gridCol w:w="544"/>
        <w:gridCol w:w="1699"/>
        <w:gridCol w:w="1792"/>
        <w:gridCol w:w="1792"/>
        <w:gridCol w:w="1076"/>
        <w:gridCol w:w="1030"/>
        <w:gridCol w:w="578"/>
      </w:tblGrid>
      <w:tr>
        <w:trPr/>
        <w:tc>
          <w:tcPr>
            <w:tcW w:w="1694" w:type="dxa"/>
            <w:tcBorders/>
            <w:vAlign w:val="center"/>
          </w:tcPr>
          <w:p>
            <w:pPr>
              <w:pStyle w:val="TableHeading"/>
              <w:suppressLineNumbers/>
              <w:bidi w:val="0"/>
              <w:spacing w:before="0" w:after="283"/>
              <w:jc w:val="center"/>
              <w:rPr/>
            </w:pPr>
            <w:r>
              <w:rPr/>
              <w:t xml:space="preserve">Nimi </w:t>
            </w:r>
          </w:p>
        </w:tc>
        <w:tc>
          <w:tcPr>
            <w:tcW w:w="544" w:type="dxa"/>
            <w:tcBorders/>
            <w:vAlign w:val="center"/>
          </w:tcPr>
          <w:p>
            <w:pPr>
              <w:pStyle w:val="TableHeading"/>
              <w:suppressLineNumbers/>
              <w:bidi w:val="0"/>
              <w:spacing w:before="0" w:after="283"/>
              <w:jc w:val="center"/>
              <w:rPr/>
            </w:pPr>
            <w:r>
              <w:rPr/>
              <w:t xml:space="preserve">Nat. </w:t>
            </w:r>
          </w:p>
        </w:tc>
        <w:tc>
          <w:tcPr>
            <w:tcW w:w="1699" w:type="dxa"/>
            <w:tcBorders/>
            <w:vAlign w:val="center"/>
          </w:tcPr>
          <w:p>
            <w:pPr>
              <w:pStyle w:val="TableHeading"/>
              <w:suppressLineNumbers/>
              <w:bidi w:val="0"/>
              <w:spacing w:before="0" w:after="283"/>
              <w:jc w:val="center"/>
              <w:rPr/>
            </w:pPr>
            <w:r>
              <w:rPr/>
              <w:t xml:space="preserve">Klubi </w:t>
            </w:r>
          </w:p>
        </w:tc>
        <w:tc>
          <w:tcPr>
            <w:tcW w:w="1792" w:type="dxa"/>
            <w:tcBorders/>
            <w:vAlign w:val="center"/>
          </w:tcPr>
          <w:p>
            <w:pPr>
              <w:pStyle w:val="TableHeading"/>
              <w:suppressLineNumbers/>
              <w:bidi w:val="0"/>
              <w:spacing w:before="0" w:after="283"/>
              <w:jc w:val="center"/>
              <w:rPr/>
            </w:pPr>
            <w:r>
              <w:rPr/>
              <w:t xml:space="preserve">Osoitteesta </w:t>
            </w:r>
          </w:p>
        </w:tc>
        <w:tc>
          <w:tcPr>
            <w:tcW w:w="1792" w:type="dxa"/>
            <w:tcBorders/>
            <w:vAlign w:val="center"/>
          </w:tcPr>
          <w:p>
            <w:pPr>
              <w:pStyle w:val="TableHeading"/>
              <w:suppressLineNumbers/>
              <w:bidi w:val="0"/>
              <w:spacing w:before="0" w:after="283"/>
              <w:jc w:val="center"/>
              <w:rPr/>
            </w:pPr>
            <w:r>
              <w:rPr/>
              <w:t xml:space="preserve">Kunnes </w:t>
            </w:r>
          </w:p>
        </w:tc>
        <w:tc>
          <w:tcPr>
            <w:tcW w:w="1076" w:type="dxa"/>
            <w:tcBorders/>
            <w:vAlign w:val="center"/>
          </w:tcPr>
          <w:p>
            <w:pPr>
              <w:pStyle w:val="TableHeading"/>
              <w:suppressLineNumbers/>
              <w:bidi w:val="0"/>
              <w:spacing w:before="0" w:after="283"/>
              <w:jc w:val="center"/>
              <w:rPr/>
            </w:pPr>
            <w:r>
              <w:rPr/>
              <w:t xml:space="preserve">Kesto (päivää) </w:t>
            </w:r>
          </w:p>
        </w:tc>
        <w:tc>
          <w:tcPr>
            <w:tcW w:w="1030" w:type="dxa"/>
            <w:tcBorders/>
            <w:vAlign w:val="center"/>
          </w:tcPr>
          <w:p>
            <w:pPr>
              <w:pStyle w:val="TableHeading"/>
              <w:suppressLineNumbers/>
              <w:bidi w:val="0"/>
              <w:spacing w:before="0" w:after="283"/>
              <w:jc w:val="center"/>
              <w:rPr/>
            </w:pPr>
            <w:r>
              <w:rPr/>
              <w:t xml:space="preserve">Vuodet Valioliigassa </w:t>
            </w:r>
          </w:p>
        </w:tc>
        <w:tc>
          <w:tcPr>
            <w:tcW w:w="578" w:type="dxa"/>
            <w:tcBorders/>
            <w:vAlign w:val="center"/>
          </w:tcPr>
          <w:p>
            <w:pPr>
              <w:pStyle w:val="TableHeading"/>
              <w:suppressLineNumbers/>
              <w:bidi w:val="0"/>
              <w:spacing w:before="0" w:after="283"/>
              <w:jc w:val="center"/>
              <w:rPr/>
            </w:pPr>
            <w:r>
              <w:rPr/>
              <w:t xml:space="preserve">Ref. </w:t>
            </w:r>
          </w:p>
        </w:tc>
      </w:tr>
      <w:tr>
        <w:trPr/>
        <w:tc>
          <w:tcPr>
            <w:tcW w:w="1694" w:type="dxa"/>
            <w:tcBorders/>
            <w:vAlign w:val="center"/>
          </w:tcPr>
          <w:p>
            <w:pPr>
              <w:pStyle w:val="TableHeading"/>
              <w:suppressLineNumbers/>
              <w:bidi w:val="0"/>
              <w:spacing w:before="0" w:after="283"/>
              <w:jc w:val="center"/>
              <w:rPr/>
            </w:pPr>
            <w:r>
              <w:rPr/>
              <w:t xml:space="preserve">Graham, George George Graham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Arsenal </w:t>
            </w:r>
          </w:p>
        </w:tc>
        <w:tc>
          <w:tcPr>
            <w:tcW w:w="1792" w:type="dxa"/>
            <w:tcBorders/>
            <w:vAlign w:val="center"/>
          </w:tcPr>
          <w:p>
            <w:pPr>
              <w:pStyle w:val="TableContents"/>
              <w:bidi w:val="0"/>
              <w:spacing w:before="0" w:after="283"/>
              <w:jc w:val="left"/>
              <w:rPr/>
            </w:pPr>
            <w:r>
              <w:rPr/>
              <w:t xml:space="preserve">000000001986-05-14-0000 14. toukokuuta 1986 </w:t>
            </w:r>
          </w:p>
        </w:tc>
        <w:tc>
          <w:tcPr>
            <w:tcW w:w="1792" w:type="dxa"/>
            <w:tcBorders/>
            <w:vAlign w:val="center"/>
          </w:tcPr>
          <w:p>
            <w:pPr>
              <w:pStyle w:val="TableContents"/>
              <w:bidi w:val="0"/>
              <w:spacing w:before="0" w:after="283"/>
              <w:jc w:val="left"/>
              <w:rPr/>
            </w:pPr>
            <w:r>
              <w:rPr/>
              <w:t xml:space="preserve">000000001995-02-21-0000 21 helmikuuta 1995 </w:t>
            </w:r>
          </w:p>
        </w:tc>
        <w:tc>
          <w:tcPr>
            <w:tcW w:w="1076" w:type="dxa"/>
            <w:tcBorders/>
            <w:vAlign w:val="center"/>
          </w:tcPr>
          <w:p>
            <w:pPr>
              <w:pStyle w:val="TableContents"/>
              <w:bidi w:val="0"/>
              <w:spacing w:before="0" w:after="283"/>
              <w:jc w:val="left"/>
              <w:rPr/>
            </w:pPr>
            <w:r>
              <w:rPr/>
              <w:t xml:space="preserve">3205 </w:t>
            </w:r>
          </w:p>
        </w:tc>
        <w:tc>
          <w:tcPr>
            <w:tcW w:w="1030" w:type="dxa"/>
            <w:tcBorders/>
            <w:vAlign w:val="center"/>
          </w:tcPr>
          <w:p>
            <w:pPr>
              <w:pStyle w:val="TableContents"/>
              <w:bidi w:val="0"/>
              <w:spacing w:before="0" w:after="283"/>
              <w:jc w:val="left"/>
              <w:rPr/>
            </w:pPr>
            <w:r>
              <w:rPr/>
              <w:t xml:space="preserve">1992 -- 1995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Houston, Stewart Stewart Houston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Arsenal </w:t>
            </w:r>
          </w:p>
        </w:tc>
        <w:tc>
          <w:tcPr>
            <w:tcW w:w="1792" w:type="dxa"/>
            <w:tcBorders/>
            <w:vAlign w:val="center"/>
          </w:tcPr>
          <w:p>
            <w:pPr>
              <w:pStyle w:val="TableContents"/>
              <w:bidi w:val="0"/>
              <w:spacing w:before="0" w:after="283"/>
              <w:jc w:val="left"/>
              <w:rPr/>
            </w:pPr>
            <w:r>
              <w:rPr/>
              <w:t xml:space="preserve">000000001995-02-22-0000 22 helmikuuta 1995 </w:t>
            </w:r>
          </w:p>
        </w:tc>
        <w:tc>
          <w:tcPr>
            <w:tcW w:w="1792" w:type="dxa"/>
            <w:tcBorders/>
            <w:vAlign w:val="center"/>
          </w:tcPr>
          <w:p>
            <w:pPr>
              <w:pStyle w:val="TableContents"/>
              <w:bidi w:val="0"/>
              <w:spacing w:before="0" w:after="283"/>
              <w:jc w:val="left"/>
              <w:rPr/>
            </w:pPr>
            <w:r>
              <w:rPr/>
              <w:t xml:space="preserve">000000001995-06-08-0000 8. kesäkuuta 1995 </w:t>
            </w:r>
          </w:p>
        </w:tc>
        <w:tc>
          <w:tcPr>
            <w:tcW w:w="1076" w:type="dxa"/>
            <w:tcBorders/>
            <w:vAlign w:val="center"/>
          </w:tcPr>
          <w:p>
            <w:pPr>
              <w:pStyle w:val="TableContents"/>
              <w:bidi w:val="0"/>
              <w:spacing w:before="0" w:after="283"/>
              <w:jc w:val="left"/>
              <w:rPr/>
            </w:pPr>
            <w:r>
              <w:rPr/>
              <w:t xml:space="preserve">106 </w:t>
            </w:r>
          </w:p>
        </w:tc>
        <w:tc>
          <w:tcPr>
            <w:tcW w:w="1030" w:type="dxa"/>
            <w:tcBorders/>
            <w:vAlign w:val="center"/>
          </w:tcPr>
          <w:p>
            <w:pPr>
              <w:pStyle w:val="TableContents"/>
              <w:bidi w:val="0"/>
              <w:spacing w:before="0" w:after="283"/>
              <w:jc w:val="left"/>
              <w:rPr/>
            </w:pPr>
            <w:r>
              <w:rPr/>
              <w:t xml:space="preserve">1995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Rioch, Bruce Bruce Rioch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Arsenal </w:t>
            </w:r>
          </w:p>
        </w:tc>
        <w:tc>
          <w:tcPr>
            <w:tcW w:w="1792" w:type="dxa"/>
            <w:tcBorders/>
            <w:vAlign w:val="center"/>
          </w:tcPr>
          <w:p>
            <w:pPr>
              <w:pStyle w:val="TableContents"/>
              <w:bidi w:val="0"/>
              <w:spacing w:before="0" w:after="283"/>
              <w:jc w:val="left"/>
              <w:rPr/>
            </w:pPr>
            <w:r>
              <w:rPr/>
              <w:t xml:space="preserve">000000001995-06-08-0000 8. kesäkuuta 1995 </w:t>
            </w:r>
          </w:p>
        </w:tc>
        <w:tc>
          <w:tcPr>
            <w:tcW w:w="1792" w:type="dxa"/>
            <w:tcBorders/>
            <w:vAlign w:val="center"/>
          </w:tcPr>
          <w:p>
            <w:pPr>
              <w:pStyle w:val="TableContents"/>
              <w:bidi w:val="0"/>
              <w:spacing w:before="0" w:after="283"/>
              <w:jc w:val="left"/>
              <w:rPr/>
            </w:pPr>
            <w:r>
              <w:rPr/>
              <w:t xml:space="preserve">000000001996-08-12-0000 12 elokuuta 1996 </w:t>
            </w:r>
          </w:p>
        </w:tc>
        <w:tc>
          <w:tcPr>
            <w:tcW w:w="1076" w:type="dxa"/>
            <w:tcBorders/>
            <w:vAlign w:val="center"/>
          </w:tcPr>
          <w:p>
            <w:pPr>
              <w:pStyle w:val="TableContents"/>
              <w:bidi w:val="0"/>
              <w:spacing w:before="0" w:after="283"/>
              <w:jc w:val="left"/>
              <w:rPr/>
            </w:pPr>
            <w:r>
              <w:rPr/>
              <w:t xml:space="preserve">431 </w:t>
            </w:r>
          </w:p>
        </w:tc>
        <w:tc>
          <w:tcPr>
            <w:tcW w:w="1030" w:type="dxa"/>
            <w:tcBorders/>
            <w:vAlign w:val="center"/>
          </w:tcPr>
          <w:p>
            <w:pPr>
              <w:pStyle w:val="TableContents"/>
              <w:bidi w:val="0"/>
              <w:spacing w:before="0" w:after="283"/>
              <w:jc w:val="left"/>
              <w:rPr/>
            </w:pPr>
            <w:r>
              <w:rPr/>
              <w:t xml:space="preserve">1995 -- 1996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Houston, Stewart Stewart Houston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Arsenal </w:t>
            </w:r>
          </w:p>
        </w:tc>
        <w:tc>
          <w:tcPr>
            <w:tcW w:w="1792" w:type="dxa"/>
            <w:tcBorders/>
            <w:vAlign w:val="center"/>
          </w:tcPr>
          <w:p>
            <w:pPr>
              <w:pStyle w:val="TableContents"/>
              <w:bidi w:val="0"/>
              <w:spacing w:before="0" w:after="283"/>
              <w:jc w:val="left"/>
              <w:rPr/>
            </w:pPr>
            <w:r>
              <w:rPr/>
              <w:t xml:space="preserve">000000001996-08-12-0000 12 elokuuta 1996 </w:t>
            </w:r>
          </w:p>
        </w:tc>
        <w:tc>
          <w:tcPr>
            <w:tcW w:w="1792" w:type="dxa"/>
            <w:tcBorders/>
            <w:vAlign w:val="center"/>
          </w:tcPr>
          <w:p>
            <w:pPr>
              <w:pStyle w:val="TableContents"/>
              <w:bidi w:val="0"/>
              <w:spacing w:before="0" w:after="283"/>
              <w:jc w:val="left"/>
              <w:rPr/>
            </w:pPr>
            <w:r>
              <w:rPr/>
              <w:t xml:space="preserve">000000001996-09-13-0000 13. syyskuuta 1996 </w:t>
            </w:r>
          </w:p>
        </w:tc>
        <w:tc>
          <w:tcPr>
            <w:tcW w:w="1076" w:type="dxa"/>
            <w:tcBorders/>
            <w:vAlign w:val="center"/>
          </w:tcPr>
          <w:p>
            <w:pPr>
              <w:pStyle w:val="TableContents"/>
              <w:bidi w:val="0"/>
              <w:spacing w:before="0" w:after="283"/>
              <w:jc w:val="left"/>
              <w:rPr/>
            </w:pPr>
            <w:r>
              <w:rPr/>
              <w:t xml:space="preserve">32 </w:t>
            </w:r>
          </w:p>
        </w:tc>
        <w:tc>
          <w:tcPr>
            <w:tcW w:w="1030"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Rice, Pat Pat Rice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Arsenal </w:t>
            </w:r>
          </w:p>
        </w:tc>
        <w:tc>
          <w:tcPr>
            <w:tcW w:w="1792" w:type="dxa"/>
            <w:tcBorders/>
            <w:vAlign w:val="center"/>
          </w:tcPr>
          <w:p>
            <w:pPr>
              <w:pStyle w:val="TableContents"/>
              <w:bidi w:val="0"/>
              <w:spacing w:before="0" w:after="283"/>
              <w:jc w:val="left"/>
              <w:rPr/>
            </w:pPr>
            <w:r>
              <w:rPr/>
              <w:t xml:space="preserve">000000001996-09-13-0000 13. syyskuuta 1996 </w:t>
            </w:r>
          </w:p>
        </w:tc>
        <w:tc>
          <w:tcPr>
            <w:tcW w:w="1792" w:type="dxa"/>
            <w:tcBorders/>
            <w:vAlign w:val="center"/>
          </w:tcPr>
          <w:p>
            <w:pPr>
              <w:pStyle w:val="TableContents"/>
              <w:bidi w:val="0"/>
              <w:spacing w:before="0" w:after="283"/>
              <w:jc w:val="left"/>
              <w:rPr/>
            </w:pPr>
            <w:r>
              <w:rPr/>
              <w:t xml:space="preserve">000000001996-09-30-0000 30. syyskuuta 1996 </w:t>
            </w:r>
          </w:p>
        </w:tc>
        <w:tc>
          <w:tcPr>
            <w:tcW w:w="1076" w:type="dxa"/>
            <w:tcBorders/>
            <w:vAlign w:val="center"/>
          </w:tcPr>
          <w:p>
            <w:pPr>
              <w:pStyle w:val="TableContents"/>
              <w:bidi w:val="0"/>
              <w:spacing w:before="0" w:after="283"/>
              <w:jc w:val="left"/>
              <w:rPr/>
            </w:pPr>
            <w:r>
              <w:rPr/>
              <w:t xml:space="preserve">17 </w:t>
            </w:r>
          </w:p>
        </w:tc>
        <w:tc>
          <w:tcPr>
            <w:tcW w:w="1030"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Wenger, Arsene Arsène Wenger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Arsenal </w:t>
            </w:r>
          </w:p>
        </w:tc>
        <w:tc>
          <w:tcPr>
            <w:tcW w:w="1792" w:type="dxa"/>
            <w:tcBorders/>
            <w:vAlign w:val="center"/>
          </w:tcPr>
          <w:p>
            <w:pPr>
              <w:pStyle w:val="TableContents"/>
              <w:bidi w:val="0"/>
              <w:spacing w:before="0" w:after="283"/>
              <w:jc w:val="left"/>
              <w:rPr/>
            </w:pPr>
            <w:r>
              <w:rPr/>
              <w:t xml:space="preserve">000000001996-10-01-0000 1 lokakuuta 1996 </w:t>
            </w:r>
          </w:p>
        </w:tc>
        <w:tc>
          <w:tcPr>
            <w:tcW w:w="1792" w:type="dxa"/>
            <w:tcBorders/>
            <w:vAlign w:val="center"/>
          </w:tcPr>
          <w:p>
            <w:pPr>
              <w:pStyle w:val="TableContents"/>
              <w:bidi w:val="0"/>
              <w:spacing w:before="0" w:after="283"/>
              <w:jc w:val="left"/>
              <w:rPr/>
            </w:pPr>
            <w:r>
              <w:rPr/>
              <w:t xml:space="preserve">Läsnä * </w:t>
            </w:r>
          </w:p>
        </w:tc>
        <w:tc>
          <w:tcPr>
            <w:tcW w:w="1076" w:type="dxa"/>
            <w:tcBorders/>
            <w:vAlign w:val="center"/>
          </w:tcPr>
          <w:p>
            <w:pPr>
              <w:pStyle w:val="TableContents"/>
              <w:bidi w:val="0"/>
              <w:spacing w:before="0" w:after="283"/>
              <w:jc w:val="left"/>
              <w:rPr/>
            </w:pPr>
            <w:r>
              <w:rPr/>
              <w:t xml:space="preserve">7651 </w:t>
            </w:r>
          </w:p>
        </w:tc>
        <w:tc>
          <w:tcPr>
            <w:tcW w:w="1030" w:type="dxa"/>
            <w:tcBorders/>
            <w:vAlign w:val="center"/>
          </w:tcPr>
          <w:p>
            <w:pPr>
              <w:pStyle w:val="TableContents"/>
              <w:bidi w:val="0"/>
              <w:spacing w:before="0" w:after="283"/>
              <w:jc w:val="left"/>
              <w:rPr/>
            </w:pPr>
            <w:r>
              <w:rPr/>
              <w:t xml:space="preserve">1996 --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Atkinson, Ron Ron Atkinson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Aston Villa </w:t>
            </w:r>
          </w:p>
        </w:tc>
        <w:tc>
          <w:tcPr>
            <w:tcW w:w="1792" w:type="dxa"/>
            <w:tcBorders/>
            <w:vAlign w:val="center"/>
          </w:tcPr>
          <w:p>
            <w:pPr>
              <w:pStyle w:val="TableContents"/>
              <w:bidi w:val="0"/>
              <w:spacing w:before="0" w:after="283"/>
              <w:jc w:val="left"/>
              <w:rPr/>
            </w:pPr>
            <w:r>
              <w:rPr/>
              <w:t xml:space="preserve">000000001991-06-07-0000 7. kesäkuuta 1991 </w:t>
            </w:r>
          </w:p>
        </w:tc>
        <w:tc>
          <w:tcPr>
            <w:tcW w:w="1792" w:type="dxa"/>
            <w:tcBorders/>
            <w:vAlign w:val="center"/>
          </w:tcPr>
          <w:p>
            <w:pPr>
              <w:pStyle w:val="TableContents"/>
              <w:bidi w:val="0"/>
              <w:spacing w:before="0" w:after="283"/>
              <w:jc w:val="left"/>
              <w:rPr/>
            </w:pPr>
            <w:r>
              <w:rPr/>
              <w:t xml:space="preserve">000000001994-11-10-0000 10 marraskuuta 1994 </w:t>
            </w:r>
          </w:p>
        </w:tc>
        <w:tc>
          <w:tcPr>
            <w:tcW w:w="1076" w:type="dxa"/>
            <w:tcBorders/>
            <w:vAlign w:val="center"/>
          </w:tcPr>
          <w:p>
            <w:pPr>
              <w:pStyle w:val="TableContents"/>
              <w:bidi w:val="0"/>
              <w:spacing w:before="0" w:after="283"/>
              <w:jc w:val="left"/>
              <w:rPr/>
            </w:pPr>
            <w:r>
              <w:rPr/>
              <w:t xml:space="preserve">1252 </w:t>
            </w:r>
          </w:p>
        </w:tc>
        <w:tc>
          <w:tcPr>
            <w:tcW w:w="1030" w:type="dxa"/>
            <w:tcBorders/>
            <w:vAlign w:val="center"/>
          </w:tcPr>
          <w:p>
            <w:pPr>
              <w:pStyle w:val="TableContents"/>
              <w:bidi w:val="0"/>
              <w:spacing w:before="0" w:after="283"/>
              <w:jc w:val="left"/>
              <w:rPr/>
            </w:pPr>
            <w:r>
              <w:rPr/>
              <w:t xml:space="preserve">1992 -- 1994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Little, Brian Brian Little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Aston Villa </w:t>
            </w:r>
          </w:p>
        </w:tc>
        <w:tc>
          <w:tcPr>
            <w:tcW w:w="1792" w:type="dxa"/>
            <w:tcBorders/>
            <w:vAlign w:val="center"/>
          </w:tcPr>
          <w:p>
            <w:pPr>
              <w:pStyle w:val="TableContents"/>
              <w:bidi w:val="0"/>
              <w:spacing w:before="0" w:after="283"/>
              <w:jc w:val="left"/>
              <w:rPr/>
            </w:pPr>
            <w:r>
              <w:rPr/>
              <w:t xml:space="preserve">000000001994-11-25-0000 25. marraskuuta 1994 </w:t>
            </w:r>
          </w:p>
        </w:tc>
        <w:tc>
          <w:tcPr>
            <w:tcW w:w="1792" w:type="dxa"/>
            <w:tcBorders/>
            <w:vAlign w:val="center"/>
          </w:tcPr>
          <w:p>
            <w:pPr>
              <w:pStyle w:val="TableContents"/>
              <w:bidi w:val="0"/>
              <w:spacing w:before="0" w:after="283"/>
              <w:jc w:val="left"/>
              <w:rPr/>
            </w:pPr>
            <w:r>
              <w:rPr/>
              <w:t xml:space="preserve">000000001998-02-24-0000 24 helmikuuta 1998 </w:t>
            </w:r>
          </w:p>
        </w:tc>
        <w:tc>
          <w:tcPr>
            <w:tcW w:w="1076" w:type="dxa"/>
            <w:tcBorders/>
            <w:vAlign w:val="center"/>
          </w:tcPr>
          <w:p>
            <w:pPr>
              <w:pStyle w:val="TableContents"/>
              <w:bidi w:val="0"/>
              <w:spacing w:before="0" w:after="283"/>
              <w:jc w:val="left"/>
              <w:rPr/>
            </w:pPr>
            <w:r>
              <w:rPr/>
              <w:t xml:space="preserve">1187 </w:t>
            </w:r>
          </w:p>
        </w:tc>
        <w:tc>
          <w:tcPr>
            <w:tcW w:w="1030" w:type="dxa"/>
            <w:tcBorders/>
            <w:vAlign w:val="center"/>
          </w:tcPr>
          <w:p>
            <w:pPr>
              <w:pStyle w:val="TableContents"/>
              <w:bidi w:val="0"/>
              <w:spacing w:before="0" w:after="283"/>
              <w:jc w:val="left"/>
              <w:rPr/>
            </w:pPr>
            <w:r>
              <w:rPr/>
              <w:t xml:space="preserve">1994 -- 1998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Gregory, John John Gregory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Aston Villa </w:t>
            </w:r>
          </w:p>
        </w:tc>
        <w:tc>
          <w:tcPr>
            <w:tcW w:w="1792" w:type="dxa"/>
            <w:tcBorders/>
            <w:vAlign w:val="center"/>
          </w:tcPr>
          <w:p>
            <w:pPr>
              <w:pStyle w:val="TableContents"/>
              <w:bidi w:val="0"/>
              <w:spacing w:before="0" w:after="283"/>
              <w:jc w:val="left"/>
              <w:rPr/>
            </w:pPr>
            <w:r>
              <w:rPr/>
              <w:t xml:space="preserve">000000001998-02-25-0000 25 helmikuuta 1998 </w:t>
            </w:r>
          </w:p>
        </w:tc>
        <w:tc>
          <w:tcPr>
            <w:tcW w:w="1792" w:type="dxa"/>
            <w:tcBorders/>
            <w:vAlign w:val="center"/>
          </w:tcPr>
          <w:p>
            <w:pPr>
              <w:pStyle w:val="TableContents"/>
              <w:bidi w:val="0"/>
              <w:spacing w:before="0" w:after="283"/>
              <w:jc w:val="left"/>
              <w:rPr/>
            </w:pPr>
            <w:r>
              <w:rPr/>
              <w:t xml:space="preserve">000000002002-01-24-0000 24. tammikuuta 2002 </w:t>
            </w:r>
          </w:p>
        </w:tc>
        <w:tc>
          <w:tcPr>
            <w:tcW w:w="1076" w:type="dxa"/>
            <w:tcBorders/>
            <w:vAlign w:val="center"/>
          </w:tcPr>
          <w:p>
            <w:pPr>
              <w:pStyle w:val="TableContents"/>
              <w:bidi w:val="0"/>
              <w:spacing w:before="0" w:after="283"/>
              <w:jc w:val="left"/>
              <w:rPr/>
            </w:pPr>
            <w:r>
              <w:rPr/>
              <w:t xml:space="preserve">1429 </w:t>
            </w:r>
          </w:p>
        </w:tc>
        <w:tc>
          <w:tcPr>
            <w:tcW w:w="1030" w:type="dxa"/>
            <w:tcBorders/>
            <w:vAlign w:val="center"/>
          </w:tcPr>
          <w:p>
            <w:pPr>
              <w:pStyle w:val="TableContents"/>
              <w:bidi w:val="0"/>
              <w:spacing w:before="0" w:after="283"/>
              <w:jc w:val="left"/>
              <w:rPr/>
            </w:pPr>
            <w:r>
              <w:rPr/>
              <w:t xml:space="preserve">1998 -- 2002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Deehan, John John Deehan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Aston Villa </w:t>
            </w:r>
          </w:p>
        </w:tc>
        <w:tc>
          <w:tcPr>
            <w:tcW w:w="1792" w:type="dxa"/>
            <w:tcBorders/>
            <w:vAlign w:val="center"/>
          </w:tcPr>
          <w:p>
            <w:pPr>
              <w:pStyle w:val="TableContents"/>
              <w:bidi w:val="0"/>
              <w:spacing w:before="0" w:after="283"/>
              <w:jc w:val="left"/>
              <w:rPr/>
            </w:pPr>
            <w:r>
              <w:rPr/>
              <w:t xml:space="preserve">000000002002-01-24-0000 24. tammikuuta 2002 </w:t>
            </w:r>
          </w:p>
        </w:tc>
        <w:tc>
          <w:tcPr>
            <w:tcW w:w="1792" w:type="dxa"/>
            <w:tcBorders/>
            <w:vAlign w:val="center"/>
          </w:tcPr>
          <w:p>
            <w:pPr>
              <w:pStyle w:val="TableContents"/>
              <w:bidi w:val="0"/>
              <w:spacing w:before="0" w:after="283"/>
              <w:jc w:val="left"/>
              <w:rPr/>
            </w:pPr>
            <w:r>
              <w:rPr/>
              <w:t xml:space="preserve">000000002002-02-05-0000 5. helmikuuta 2002 </w:t>
            </w:r>
          </w:p>
        </w:tc>
        <w:tc>
          <w:tcPr>
            <w:tcW w:w="1076" w:type="dxa"/>
            <w:tcBorders/>
            <w:vAlign w:val="center"/>
          </w:tcPr>
          <w:p>
            <w:pPr>
              <w:pStyle w:val="TableContents"/>
              <w:bidi w:val="0"/>
              <w:spacing w:before="0" w:after="283"/>
              <w:jc w:val="left"/>
              <w:rPr/>
            </w:pPr>
            <w:r>
              <w:rPr/>
              <w:t xml:space="preserve">12 </w:t>
            </w:r>
          </w:p>
        </w:tc>
        <w:tc>
          <w:tcPr>
            <w:tcW w:w="1030" w:type="dxa"/>
            <w:tcBorders/>
            <w:vAlign w:val="center"/>
          </w:tcPr>
          <w:p>
            <w:pPr>
              <w:pStyle w:val="TableContents"/>
              <w:bidi w:val="0"/>
              <w:spacing w:before="0" w:after="283"/>
              <w:jc w:val="left"/>
              <w:rPr/>
            </w:pPr>
            <w:r>
              <w:rPr/>
              <w:t xml:space="preserve">2002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Gray, Stuart Stuart Gray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Aston Villa </w:t>
            </w:r>
          </w:p>
        </w:tc>
        <w:tc>
          <w:tcPr>
            <w:tcW w:w="1792" w:type="dxa"/>
            <w:tcBorders/>
            <w:vAlign w:val="center"/>
          </w:tcPr>
          <w:p>
            <w:pPr>
              <w:pStyle w:val="TableContents"/>
              <w:bidi w:val="0"/>
              <w:spacing w:before="0" w:after="283"/>
              <w:jc w:val="left"/>
              <w:rPr/>
            </w:pPr>
            <w:r>
              <w:rPr/>
              <w:t xml:space="preserve">000000002002-01-24-0000 24 tammikuuta 2002 </w:t>
            </w:r>
          </w:p>
        </w:tc>
        <w:tc>
          <w:tcPr>
            <w:tcW w:w="1792" w:type="dxa"/>
            <w:tcBorders/>
            <w:vAlign w:val="center"/>
          </w:tcPr>
          <w:p>
            <w:pPr>
              <w:pStyle w:val="TableContents"/>
              <w:bidi w:val="0"/>
              <w:spacing w:before="0" w:after="283"/>
              <w:jc w:val="left"/>
              <w:rPr/>
            </w:pPr>
            <w:r>
              <w:rPr/>
              <w:t xml:space="preserve">000000002002-02-05-0000 5. helmikuuta 2002 </w:t>
            </w:r>
          </w:p>
        </w:tc>
        <w:tc>
          <w:tcPr>
            <w:tcW w:w="1076" w:type="dxa"/>
            <w:tcBorders/>
            <w:vAlign w:val="center"/>
          </w:tcPr>
          <w:p>
            <w:pPr>
              <w:pStyle w:val="TableContents"/>
              <w:bidi w:val="0"/>
              <w:spacing w:before="0" w:after="283"/>
              <w:jc w:val="left"/>
              <w:rPr/>
            </w:pPr>
            <w:r>
              <w:rPr/>
              <w:t xml:space="preserve">12 </w:t>
            </w:r>
          </w:p>
        </w:tc>
        <w:tc>
          <w:tcPr>
            <w:tcW w:w="1030" w:type="dxa"/>
            <w:tcBorders/>
            <w:vAlign w:val="center"/>
          </w:tcPr>
          <w:p>
            <w:pPr>
              <w:pStyle w:val="TableContents"/>
              <w:bidi w:val="0"/>
              <w:spacing w:before="0" w:after="283"/>
              <w:jc w:val="left"/>
              <w:rPr/>
            </w:pPr>
            <w:r>
              <w:rPr/>
              <w:t xml:space="preserve">2002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Taylor, Graham Graham Taylor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Aston Villa </w:t>
            </w:r>
          </w:p>
        </w:tc>
        <w:tc>
          <w:tcPr>
            <w:tcW w:w="1792" w:type="dxa"/>
            <w:tcBorders/>
            <w:vAlign w:val="center"/>
          </w:tcPr>
          <w:p>
            <w:pPr>
              <w:pStyle w:val="TableContents"/>
              <w:bidi w:val="0"/>
              <w:spacing w:before="0" w:after="283"/>
              <w:jc w:val="left"/>
              <w:rPr/>
            </w:pPr>
            <w:r>
              <w:rPr/>
              <w:t xml:space="preserve">000000002002-02-05-0000 5. helmikuuta 2002 </w:t>
            </w:r>
          </w:p>
        </w:tc>
        <w:tc>
          <w:tcPr>
            <w:tcW w:w="1792" w:type="dxa"/>
            <w:tcBorders/>
            <w:vAlign w:val="center"/>
          </w:tcPr>
          <w:p>
            <w:pPr>
              <w:pStyle w:val="TableContents"/>
              <w:bidi w:val="0"/>
              <w:spacing w:before="0" w:after="283"/>
              <w:jc w:val="left"/>
              <w:rPr/>
            </w:pPr>
            <w:r>
              <w:rPr/>
              <w:t xml:space="preserve">000000002003-05-14-0000 14. toukokuuta 2003 </w:t>
            </w:r>
          </w:p>
        </w:tc>
        <w:tc>
          <w:tcPr>
            <w:tcW w:w="1076" w:type="dxa"/>
            <w:tcBorders/>
            <w:vAlign w:val="center"/>
          </w:tcPr>
          <w:p>
            <w:pPr>
              <w:pStyle w:val="TableContents"/>
              <w:bidi w:val="0"/>
              <w:spacing w:before="0" w:after="283"/>
              <w:jc w:val="left"/>
              <w:rPr/>
            </w:pPr>
            <w:r>
              <w:rPr/>
              <w:t xml:space="preserve">463 </w:t>
            </w:r>
          </w:p>
        </w:tc>
        <w:tc>
          <w:tcPr>
            <w:tcW w:w="1030" w:type="dxa"/>
            <w:tcBorders/>
            <w:vAlign w:val="center"/>
          </w:tcPr>
          <w:p>
            <w:pPr>
              <w:pStyle w:val="TableContents"/>
              <w:bidi w:val="0"/>
              <w:spacing w:before="0" w:after="283"/>
              <w:jc w:val="left"/>
              <w:rPr/>
            </w:pPr>
            <w:r>
              <w:rPr/>
              <w:t xml:space="preserve">2002 -- 2003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O'Leary, David David O'Leary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Aston Villa </w:t>
            </w:r>
          </w:p>
        </w:tc>
        <w:tc>
          <w:tcPr>
            <w:tcW w:w="1792" w:type="dxa"/>
            <w:tcBorders/>
            <w:vAlign w:val="center"/>
          </w:tcPr>
          <w:p>
            <w:pPr>
              <w:pStyle w:val="TableContents"/>
              <w:bidi w:val="0"/>
              <w:spacing w:before="0" w:after="283"/>
              <w:jc w:val="left"/>
              <w:rPr/>
            </w:pPr>
            <w:r>
              <w:rPr/>
              <w:t xml:space="preserve">000000002003-05-20-0000 20 toukokuuta 2003 </w:t>
            </w:r>
          </w:p>
        </w:tc>
        <w:tc>
          <w:tcPr>
            <w:tcW w:w="1792" w:type="dxa"/>
            <w:tcBorders/>
            <w:vAlign w:val="center"/>
          </w:tcPr>
          <w:p>
            <w:pPr>
              <w:pStyle w:val="TableContents"/>
              <w:bidi w:val="0"/>
              <w:spacing w:before="0" w:after="283"/>
              <w:jc w:val="left"/>
              <w:rPr/>
            </w:pPr>
            <w:r>
              <w:rPr/>
              <w:t xml:space="preserve">000000002006-07-19-0000 19. heinäkuuta 2006 </w:t>
            </w:r>
          </w:p>
        </w:tc>
        <w:tc>
          <w:tcPr>
            <w:tcW w:w="1076" w:type="dxa"/>
            <w:tcBorders/>
            <w:vAlign w:val="center"/>
          </w:tcPr>
          <w:p>
            <w:pPr>
              <w:pStyle w:val="TableContents"/>
              <w:bidi w:val="0"/>
              <w:spacing w:before="0" w:after="283"/>
              <w:jc w:val="left"/>
              <w:rPr/>
            </w:pPr>
            <w:r>
              <w:rPr/>
              <w:t xml:space="preserve">1156 </w:t>
            </w:r>
          </w:p>
        </w:tc>
        <w:tc>
          <w:tcPr>
            <w:tcW w:w="1030" w:type="dxa"/>
            <w:tcBorders/>
            <w:vAlign w:val="center"/>
          </w:tcPr>
          <w:p>
            <w:pPr>
              <w:pStyle w:val="TableContents"/>
              <w:bidi w:val="0"/>
              <w:spacing w:before="0" w:after="283"/>
              <w:jc w:val="left"/>
              <w:rPr/>
            </w:pPr>
            <w:r>
              <w:rPr/>
              <w:t xml:space="preserve">2003 -- 2006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O'Neill, Martin Martin Martin O'Neill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Aston Villa </w:t>
            </w:r>
          </w:p>
        </w:tc>
        <w:tc>
          <w:tcPr>
            <w:tcW w:w="1792" w:type="dxa"/>
            <w:tcBorders/>
            <w:vAlign w:val="center"/>
          </w:tcPr>
          <w:p>
            <w:pPr>
              <w:pStyle w:val="TableContents"/>
              <w:bidi w:val="0"/>
              <w:spacing w:before="0" w:after="283"/>
              <w:jc w:val="left"/>
              <w:rPr/>
            </w:pPr>
            <w:r>
              <w:rPr/>
              <w:t xml:space="preserve">000000002006-08-05-0000 5. elokuuta 2006 </w:t>
            </w:r>
          </w:p>
        </w:tc>
        <w:tc>
          <w:tcPr>
            <w:tcW w:w="1792" w:type="dxa"/>
            <w:tcBorders/>
            <w:vAlign w:val="center"/>
          </w:tcPr>
          <w:p>
            <w:pPr>
              <w:pStyle w:val="TableContents"/>
              <w:bidi w:val="0"/>
              <w:spacing w:before="0" w:after="283"/>
              <w:jc w:val="left"/>
              <w:rPr/>
            </w:pPr>
            <w:r>
              <w:rPr/>
              <w:t xml:space="preserve">000000002010-08-09-0000 9. elokuuta 2010 </w:t>
            </w:r>
          </w:p>
        </w:tc>
        <w:tc>
          <w:tcPr>
            <w:tcW w:w="1076" w:type="dxa"/>
            <w:tcBorders/>
            <w:vAlign w:val="center"/>
          </w:tcPr>
          <w:p>
            <w:pPr>
              <w:pStyle w:val="TableContents"/>
              <w:bidi w:val="0"/>
              <w:spacing w:before="0" w:after="283"/>
              <w:jc w:val="left"/>
              <w:rPr/>
            </w:pPr>
            <w:r>
              <w:rPr/>
              <w:t xml:space="preserve">1465 </w:t>
            </w:r>
          </w:p>
        </w:tc>
        <w:tc>
          <w:tcPr>
            <w:tcW w:w="1030" w:type="dxa"/>
            <w:tcBorders/>
            <w:vAlign w:val="center"/>
          </w:tcPr>
          <w:p>
            <w:pPr>
              <w:pStyle w:val="TableContents"/>
              <w:bidi w:val="0"/>
              <w:spacing w:before="0" w:after="283"/>
              <w:jc w:val="left"/>
              <w:rPr/>
            </w:pPr>
            <w:r>
              <w:rPr/>
              <w:t xml:space="preserve">2006 -- 2010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MacDonald, Kevin Kevin MacDonald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Aston Villa </w:t>
            </w:r>
          </w:p>
        </w:tc>
        <w:tc>
          <w:tcPr>
            <w:tcW w:w="1792" w:type="dxa"/>
            <w:tcBorders/>
            <w:vAlign w:val="center"/>
          </w:tcPr>
          <w:p>
            <w:pPr>
              <w:pStyle w:val="TableContents"/>
              <w:bidi w:val="0"/>
              <w:spacing w:before="0" w:after="283"/>
              <w:jc w:val="left"/>
              <w:rPr/>
            </w:pPr>
            <w:r>
              <w:rPr/>
              <w:t xml:space="preserve">000000002010-08-09-0000 9. elokuuta 2010 </w:t>
            </w:r>
          </w:p>
        </w:tc>
        <w:tc>
          <w:tcPr>
            <w:tcW w:w="1792" w:type="dxa"/>
            <w:tcBorders/>
            <w:vAlign w:val="center"/>
          </w:tcPr>
          <w:p>
            <w:pPr>
              <w:pStyle w:val="TableContents"/>
              <w:bidi w:val="0"/>
              <w:spacing w:before="0" w:after="283"/>
              <w:jc w:val="left"/>
              <w:rPr/>
            </w:pPr>
            <w:r>
              <w:rPr/>
              <w:t xml:space="preserve">000000002010-09-08-0000 8. syyskuuta 2010 </w:t>
            </w:r>
          </w:p>
        </w:tc>
        <w:tc>
          <w:tcPr>
            <w:tcW w:w="1076" w:type="dxa"/>
            <w:tcBorders/>
            <w:vAlign w:val="center"/>
          </w:tcPr>
          <w:p>
            <w:pPr>
              <w:pStyle w:val="TableContents"/>
              <w:bidi w:val="0"/>
              <w:spacing w:before="0" w:after="283"/>
              <w:jc w:val="left"/>
              <w:rPr/>
            </w:pPr>
            <w:r>
              <w:rPr/>
              <w:t xml:space="preserve">30 </w:t>
            </w:r>
          </w:p>
        </w:tc>
        <w:tc>
          <w:tcPr>
            <w:tcW w:w="1030"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Houllier, Gérard Gérard Gérard Houllier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Aston Villa </w:t>
            </w:r>
          </w:p>
        </w:tc>
        <w:tc>
          <w:tcPr>
            <w:tcW w:w="1792" w:type="dxa"/>
            <w:tcBorders/>
            <w:vAlign w:val="center"/>
          </w:tcPr>
          <w:p>
            <w:pPr>
              <w:pStyle w:val="TableContents"/>
              <w:bidi w:val="0"/>
              <w:spacing w:before="0" w:after="283"/>
              <w:jc w:val="left"/>
              <w:rPr/>
            </w:pPr>
            <w:r>
              <w:rPr/>
              <w:t xml:space="preserve">000000002010-09-08-0000 8. syyskuuta 2010 </w:t>
            </w:r>
          </w:p>
        </w:tc>
        <w:tc>
          <w:tcPr>
            <w:tcW w:w="1792" w:type="dxa"/>
            <w:tcBorders/>
            <w:vAlign w:val="center"/>
          </w:tcPr>
          <w:p>
            <w:pPr>
              <w:pStyle w:val="TableContents"/>
              <w:bidi w:val="0"/>
              <w:spacing w:before="0" w:after="283"/>
              <w:jc w:val="left"/>
              <w:rPr/>
            </w:pPr>
            <w:r>
              <w:rPr/>
              <w:t xml:space="preserve">000000002011-06-01-00-0000 1. kesäkuuta 2011 </w:t>
            </w:r>
          </w:p>
        </w:tc>
        <w:tc>
          <w:tcPr>
            <w:tcW w:w="1076" w:type="dxa"/>
            <w:tcBorders/>
            <w:vAlign w:val="center"/>
          </w:tcPr>
          <w:p>
            <w:pPr>
              <w:pStyle w:val="TableContents"/>
              <w:bidi w:val="0"/>
              <w:spacing w:before="0" w:after="283"/>
              <w:jc w:val="left"/>
              <w:rPr/>
            </w:pPr>
            <w:r>
              <w:rPr/>
              <w:t xml:space="preserve">266 </w:t>
            </w:r>
          </w:p>
        </w:tc>
        <w:tc>
          <w:tcPr>
            <w:tcW w:w="1030" w:type="dxa"/>
            <w:tcBorders/>
            <w:vAlign w:val="center"/>
          </w:tcPr>
          <w:p>
            <w:pPr>
              <w:pStyle w:val="TableContents"/>
              <w:bidi w:val="0"/>
              <w:spacing w:before="0" w:after="283"/>
              <w:jc w:val="left"/>
              <w:rPr/>
            </w:pPr>
            <w:r>
              <w:rPr/>
              <w:t xml:space="preserve">2010 -- 2011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McAllister, Gary Gary McAllister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Aston Villa </w:t>
            </w:r>
          </w:p>
        </w:tc>
        <w:tc>
          <w:tcPr>
            <w:tcW w:w="1792" w:type="dxa"/>
            <w:tcBorders/>
            <w:vAlign w:val="center"/>
          </w:tcPr>
          <w:p>
            <w:pPr>
              <w:pStyle w:val="TableContents"/>
              <w:bidi w:val="0"/>
              <w:spacing w:before="0" w:after="283"/>
              <w:jc w:val="left"/>
              <w:rPr/>
            </w:pPr>
            <w:r>
              <w:rPr/>
              <w:t xml:space="preserve">000000002011-04-23-0000 23 huhtikuuta 2011 </w:t>
            </w:r>
          </w:p>
        </w:tc>
        <w:tc>
          <w:tcPr>
            <w:tcW w:w="1792" w:type="dxa"/>
            <w:tcBorders/>
            <w:vAlign w:val="center"/>
          </w:tcPr>
          <w:p>
            <w:pPr>
              <w:pStyle w:val="TableContents"/>
              <w:bidi w:val="0"/>
              <w:spacing w:before="0" w:after="283"/>
              <w:jc w:val="left"/>
              <w:rPr/>
            </w:pPr>
            <w:r>
              <w:rPr/>
              <w:t xml:space="preserve">000000002011-05-22-0000 22 toukokuuta 2011 </w:t>
            </w:r>
          </w:p>
        </w:tc>
        <w:tc>
          <w:tcPr>
            <w:tcW w:w="1076" w:type="dxa"/>
            <w:tcBorders/>
            <w:vAlign w:val="center"/>
          </w:tcPr>
          <w:p>
            <w:pPr>
              <w:pStyle w:val="TableContents"/>
              <w:bidi w:val="0"/>
              <w:spacing w:before="0" w:after="283"/>
              <w:jc w:val="left"/>
              <w:rPr/>
            </w:pPr>
            <w:r>
              <w:rPr/>
              <w:t xml:space="preserve">29 </w:t>
            </w:r>
          </w:p>
        </w:tc>
        <w:tc>
          <w:tcPr>
            <w:tcW w:w="1030" w:type="dxa"/>
            <w:tcBorders/>
            <w:vAlign w:val="center"/>
          </w:tcPr>
          <w:p>
            <w:pPr>
              <w:pStyle w:val="TableContents"/>
              <w:bidi w:val="0"/>
              <w:spacing w:before="0" w:after="283"/>
              <w:jc w:val="left"/>
              <w:rPr/>
            </w:pPr>
            <w:r>
              <w:rPr/>
              <w:t xml:space="preserve">2011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McLeish, Alex Alex McLeish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Aston Villa </w:t>
            </w:r>
          </w:p>
        </w:tc>
        <w:tc>
          <w:tcPr>
            <w:tcW w:w="1792" w:type="dxa"/>
            <w:tcBorders/>
            <w:vAlign w:val="center"/>
          </w:tcPr>
          <w:p>
            <w:pPr>
              <w:pStyle w:val="TableContents"/>
              <w:bidi w:val="0"/>
              <w:spacing w:before="0" w:after="283"/>
              <w:jc w:val="left"/>
              <w:rPr/>
            </w:pPr>
            <w:r>
              <w:rPr/>
              <w:t xml:space="preserve">000000002011-06-17-0000 17 kesäkuuta 2011 </w:t>
            </w:r>
          </w:p>
        </w:tc>
        <w:tc>
          <w:tcPr>
            <w:tcW w:w="1792" w:type="dxa"/>
            <w:tcBorders/>
            <w:vAlign w:val="center"/>
          </w:tcPr>
          <w:p>
            <w:pPr>
              <w:pStyle w:val="TableContents"/>
              <w:bidi w:val="0"/>
              <w:spacing w:before="0" w:after="283"/>
              <w:jc w:val="left"/>
              <w:rPr/>
            </w:pPr>
            <w:r>
              <w:rPr/>
              <w:t xml:space="preserve">000000002012-05-14-0000 14 toukokuuta 2012 </w:t>
            </w:r>
          </w:p>
        </w:tc>
        <w:tc>
          <w:tcPr>
            <w:tcW w:w="1076" w:type="dxa"/>
            <w:tcBorders/>
            <w:vAlign w:val="center"/>
          </w:tcPr>
          <w:p>
            <w:pPr>
              <w:pStyle w:val="TableContents"/>
              <w:bidi w:val="0"/>
              <w:spacing w:before="0" w:after="283"/>
              <w:jc w:val="left"/>
              <w:rPr/>
            </w:pPr>
            <w:r>
              <w:rPr/>
              <w:t xml:space="preserve">332 </w:t>
            </w:r>
          </w:p>
        </w:tc>
        <w:tc>
          <w:tcPr>
            <w:tcW w:w="1030" w:type="dxa"/>
            <w:tcBorders/>
            <w:vAlign w:val="center"/>
          </w:tcPr>
          <w:p>
            <w:pPr>
              <w:pStyle w:val="TableContents"/>
              <w:bidi w:val="0"/>
              <w:spacing w:before="0" w:after="283"/>
              <w:jc w:val="left"/>
              <w:rPr/>
            </w:pPr>
            <w:r>
              <w:rPr/>
              <w:t xml:space="preserve">2011 -- 2012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Lambert, Paul Paul Lambert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Aston Villa </w:t>
            </w:r>
          </w:p>
        </w:tc>
        <w:tc>
          <w:tcPr>
            <w:tcW w:w="1792" w:type="dxa"/>
            <w:tcBorders/>
            <w:vAlign w:val="center"/>
          </w:tcPr>
          <w:p>
            <w:pPr>
              <w:pStyle w:val="TableContents"/>
              <w:bidi w:val="0"/>
              <w:spacing w:before="0" w:after="283"/>
              <w:jc w:val="left"/>
              <w:rPr/>
            </w:pPr>
            <w:r>
              <w:rPr/>
              <w:t xml:space="preserve">000000002012-06-02-0000 2. kesäkuuta 2012 </w:t>
            </w:r>
          </w:p>
        </w:tc>
        <w:tc>
          <w:tcPr>
            <w:tcW w:w="1792" w:type="dxa"/>
            <w:tcBorders/>
            <w:vAlign w:val="center"/>
          </w:tcPr>
          <w:p>
            <w:pPr>
              <w:pStyle w:val="TableContents"/>
              <w:bidi w:val="0"/>
              <w:spacing w:before="0" w:after="283"/>
              <w:jc w:val="left"/>
              <w:rPr/>
            </w:pPr>
            <w:r>
              <w:rPr/>
              <w:t xml:space="preserve">000000002015-02-11-0000 11 helmikuuta 2015 </w:t>
            </w:r>
          </w:p>
        </w:tc>
        <w:tc>
          <w:tcPr>
            <w:tcW w:w="1076" w:type="dxa"/>
            <w:tcBorders/>
            <w:vAlign w:val="center"/>
          </w:tcPr>
          <w:p>
            <w:pPr>
              <w:pStyle w:val="TableContents"/>
              <w:bidi w:val="0"/>
              <w:spacing w:before="0" w:after="283"/>
              <w:jc w:val="left"/>
              <w:rPr/>
            </w:pPr>
            <w:r>
              <w:rPr/>
              <w:t xml:space="preserve">985 </w:t>
            </w:r>
          </w:p>
        </w:tc>
        <w:tc>
          <w:tcPr>
            <w:tcW w:w="1030" w:type="dxa"/>
            <w:tcBorders/>
            <w:vAlign w:val="center"/>
          </w:tcPr>
          <w:p>
            <w:pPr>
              <w:pStyle w:val="TableContents"/>
              <w:bidi w:val="0"/>
              <w:spacing w:before="0" w:after="283"/>
              <w:jc w:val="left"/>
              <w:rPr/>
            </w:pPr>
            <w:r>
              <w:rPr/>
              <w:t xml:space="preserve">2012 -- 2015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Marshall, Scott Scott Marshall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Aston Villa </w:t>
            </w:r>
          </w:p>
        </w:tc>
        <w:tc>
          <w:tcPr>
            <w:tcW w:w="1792" w:type="dxa"/>
            <w:tcBorders/>
            <w:vAlign w:val="center"/>
          </w:tcPr>
          <w:p>
            <w:pPr>
              <w:pStyle w:val="TableContents"/>
              <w:bidi w:val="0"/>
              <w:spacing w:before="0" w:after="283"/>
              <w:jc w:val="left"/>
              <w:rPr/>
            </w:pPr>
            <w:r>
              <w:rPr/>
              <w:t xml:space="preserve">000000002015-02-11-0000 11 helmikuuta 2015 </w:t>
            </w:r>
          </w:p>
        </w:tc>
        <w:tc>
          <w:tcPr>
            <w:tcW w:w="1792" w:type="dxa"/>
            <w:tcBorders/>
            <w:vAlign w:val="center"/>
          </w:tcPr>
          <w:p>
            <w:pPr>
              <w:pStyle w:val="TableContents"/>
              <w:bidi w:val="0"/>
              <w:spacing w:before="0" w:after="283"/>
              <w:jc w:val="left"/>
              <w:rPr/>
            </w:pPr>
            <w:r>
              <w:rPr/>
              <w:t xml:space="preserve">000000002015-02-14-0000 14. helmikuuta 2015 </w:t>
            </w:r>
          </w:p>
        </w:tc>
        <w:tc>
          <w:tcPr>
            <w:tcW w:w="1076"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2015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Sherwood, Tim Tim Sherwood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Aston Villa </w:t>
            </w:r>
          </w:p>
        </w:tc>
        <w:tc>
          <w:tcPr>
            <w:tcW w:w="1792" w:type="dxa"/>
            <w:tcBorders/>
            <w:vAlign w:val="center"/>
          </w:tcPr>
          <w:p>
            <w:pPr>
              <w:pStyle w:val="TableContents"/>
              <w:bidi w:val="0"/>
              <w:spacing w:before="0" w:after="283"/>
              <w:jc w:val="left"/>
              <w:rPr/>
            </w:pPr>
            <w:r>
              <w:rPr/>
              <w:t xml:space="preserve">000000002015-02-14-0000 14. helmikuuta 2015 </w:t>
            </w:r>
          </w:p>
        </w:tc>
        <w:tc>
          <w:tcPr>
            <w:tcW w:w="1792" w:type="dxa"/>
            <w:tcBorders/>
            <w:vAlign w:val="center"/>
          </w:tcPr>
          <w:p>
            <w:pPr>
              <w:pStyle w:val="TableContents"/>
              <w:bidi w:val="0"/>
              <w:spacing w:before="0" w:after="283"/>
              <w:jc w:val="left"/>
              <w:rPr/>
            </w:pPr>
            <w:r>
              <w:rPr/>
              <w:t xml:space="preserve">000000002015-10-25-0000 25. lokakuuta 2015 </w:t>
            </w:r>
          </w:p>
        </w:tc>
        <w:tc>
          <w:tcPr>
            <w:tcW w:w="1076" w:type="dxa"/>
            <w:tcBorders/>
            <w:vAlign w:val="center"/>
          </w:tcPr>
          <w:p>
            <w:pPr>
              <w:pStyle w:val="TableContents"/>
              <w:bidi w:val="0"/>
              <w:spacing w:before="0" w:after="283"/>
              <w:jc w:val="left"/>
              <w:rPr/>
            </w:pPr>
            <w:r>
              <w:rPr/>
              <w:t xml:space="preserve">253 </w:t>
            </w:r>
          </w:p>
        </w:tc>
        <w:tc>
          <w:tcPr>
            <w:tcW w:w="1030" w:type="dxa"/>
            <w:tcBorders/>
            <w:vAlign w:val="center"/>
          </w:tcPr>
          <w:p>
            <w:pPr>
              <w:pStyle w:val="TableContents"/>
              <w:bidi w:val="0"/>
              <w:spacing w:before="0" w:after="283"/>
              <w:jc w:val="left"/>
              <w:rPr/>
            </w:pPr>
            <w:r>
              <w:rPr/>
              <w:t xml:space="preserve">2015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MacDonald, Kevin Kevin MacDonald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Aston Villa </w:t>
            </w:r>
          </w:p>
        </w:tc>
        <w:tc>
          <w:tcPr>
            <w:tcW w:w="1792" w:type="dxa"/>
            <w:tcBorders/>
            <w:vAlign w:val="center"/>
          </w:tcPr>
          <w:p>
            <w:pPr>
              <w:pStyle w:val="TableContents"/>
              <w:bidi w:val="0"/>
              <w:spacing w:before="0" w:after="283"/>
              <w:jc w:val="left"/>
              <w:rPr/>
            </w:pPr>
            <w:r>
              <w:rPr/>
              <w:t xml:space="preserve">000000002015-10-25-0000 25. lokakuuta 2015 </w:t>
            </w:r>
          </w:p>
        </w:tc>
        <w:tc>
          <w:tcPr>
            <w:tcW w:w="1792" w:type="dxa"/>
            <w:tcBorders/>
            <w:vAlign w:val="center"/>
          </w:tcPr>
          <w:p>
            <w:pPr>
              <w:pStyle w:val="TableContents"/>
              <w:bidi w:val="0"/>
              <w:spacing w:before="0" w:after="283"/>
              <w:jc w:val="left"/>
              <w:rPr/>
            </w:pPr>
            <w:r>
              <w:rPr/>
              <w:t xml:space="preserve">000000002015-11-02-0000 2 marraskuuta 2015 </w:t>
            </w:r>
          </w:p>
        </w:tc>
        <w:tc>
          <w:tcPr>
            <w:tcW w:w="1076" w:type="dxa"/>
            <w:tcBorders/>
            <w:vAlign w:val="center"/>
          </w:tcPr>
          <w:p>
            <w:pPr>
              <w:pStyle w:val="TableContents"/>
              <w:bidi w:val="0"/>
              <w:spacing w:before="0" w:after="283"/>
              <w:jc w:val="left"/>
              <w:rPr/>
            </w:pPr>
            <w:r>
              <w:rPr/>
              <w:t xml:space="preserve">8 </w:t>
            </w:r>
          </w:p>
        </w:tc>
        <w:tc>
          <w:tcPr>
            <w:tcW w:w="1030" w:type="dxa"/>
            <w:tcBorders/>
            <w:vAlign w:val="center"/>
          </w:tcPr>
          <w:p>
            <w:pPr>
              <w:pStyle w:val="TableContents"/>
              <w:bidi w:val="0"/>
              <w:spacing w:before="0" w:after="283"/>
              <w:jc w:val="left"/>
              <w:rPr/>
            </w:pPr>
            <w:r>
              <w:rPr/>
              <w:t xml:space="preserve">2015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Garde, Rémi Rémi Garde Rémi Garde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Aston Villa </w:t>
            </w:r>
          </w:p>
        </w:tc>
        <w:tc>
          <w:tcPr>
            <w:tcW w:w="1792" w:type="dxa"/>
            <w:tcBorders/>
            <w:vAlign w:val="center"/>
          </w:tcPr>
          <w:p>
            <w:pPr>
              <w:pStyle w:val="TableContents"/>
              <w:bidi w:val="0"/>
              <w:spacing w:before="0" w:after="283"/>
              <w:jc w:val="left"/>
              <w:rPr/>
            </w:pPr>
            <w:r>
              <w:rPr/>
              <w:t xml:space="preserve">000000002015-11-02-0000 2 marraskuuta 2015 </w:t>
            </w:r>
          </w:p>
        </w:tc>
        <w:tc>
          <w:tcPr>
            <w:tcW w:w="1792" w:type="dxa"/>
            <w:tcBorders/>
            <w:vAlign w:val="center"/>
          </w:tcPr>
          <w:p>
            <w:pPr>
              <w:pStyle w:val="TableContents"/>
              <w:bidi w:val="0"/>
              <w:spacing w:before="0" w:after="283"/>
              <w:jc w:val="left"/>
              <w:rPr/>
            </w:pPr>
            <w:r>
              <w:rPr/>
              <w:t xml:space="preserve">000000002016-03-29-0000 29 maaliskuu 2016 </w:t>
            </w:r>
          </w:p>
        </w:tc>
        <w:tc>
          <w:tcPr>
            <w:tcW w:w="1076" w:type="dxa"/>
            <w:tcBorders/>
            <w:vAlign w:val="center"/>
          </w:tcPr>
          <w:p>
            <w:pPr>
              <w:pStyle w:val="TableContents"/>
              <w:bidi w:val="0"/>
              <w:spacing w:before="0" w:after="283"/>
              <w:jc w:val="left"/>
              <w:rPr/>
            </w:pPr>
            <w:r>
              <w:rPr/>
              <w:t xml:space="preserve">148 </w:t>
            </w:r>
          </w:p>
        </w:tc>
        <w:tc>
          <w:tcPr>
            <w:tcW w:w="1030" w:type="dxa"/>
            <w:tcBorders/>
            <w:vAlign w:val="center"/>
          </w:tcPr>
          <w:p>
            <w:pPr>
              <w:pStyle w:val="TableContents"/>
              <w:bidi w:val="0"/>
              <w:spacing w:before="0" w:after="283"/>
              <w:jc w:val="left"/>
              <w:rPr/>
            </w:pPr>
            <w:r>
              <w:rPr/>
              <w:t xml:space="preserve">2015 -- 2016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Black, Eric Eric Eric Black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Aston Villa </w:t>
            </w:r>
          </w:p>
        </w:tc>
        <w:tc>
          <w:tcPr>
            <w:tcW w:w="1792" w:type="dxa"/>
            <w:tcBorders/>
            <w:vAlign w:val="center"/>
          </w:tcPr>
          <w:p>
            <w:pPr>
              <w:pStyle w:val="TableContents"/>
              <w:bidi w:val="0"/>
              <w:spacing w:before="0" w:after="283"/>
              <w:jc w:val="left"/>
              <w:rPr/>
            </w:pPr>
            <w:r>
              <w:rPr/>
              <w:t xml:space="preserve">000000002016-03-29-0000 29 maaliskuu 2016 </w:t>
            </w:r>
          </w:p>
        </w:tc>
        <w:tc>
          <w:tcPr>
            <w:tcW w:w="1792" w:type="dxa"/>
            <w:tcBorders/>
            <w:vAlign w:val="center"/>
          </w:tcPr>
          <w:p>
            <w:pPr>
              <w:pStyle w:val="TableContents"/>
              <w:bidi w:val="0"/>
              <w:spacing w:before="0" w:after="283"/>
              <w:jc w:val="left"/>
              <w:rPr/>
            </w:pPr>
            <w:r>
              <w:rPr/>
              <w:t xml:space="preserve">000000002016-06-02-0000 2. kesäkuuta 2016 </w:t>
            </w:r>
          </w:p>
        </w:tc>
        <w:tc>
          <w:tcPr>
            <w:tcW w:w="1076" w:type="dxa"/>
            <w:tcBorders/>
            <w:vAlign w:val="center"/>
          </w:tcPr>
          <w:p>
            <w:pPr>
              <w:pStyle w:val="TableContents"/>
              <w:bidi w:val="0"/>
              <w:spacing w:before="0" w:after="283"/>
              <w:jc w:val="left"/>
              <w:rPr/>
            </w:pPr>
            <w:r>
              <w:rPr/>
              <w:t xml:space="preserve">65 </w:t>
            </w:r>
          </w:p>
        </w:tc>
        <w:tc>
          <w:tcPr>
            <w:tcW w:w="1030" w:type="dxa"/>
            <w:tcBorders/>
            <w:vAlign w:val="center"/>
          </w:tcPr>
          <w:p>
            <w:pPr>
              <w:pStyle w:val="TableContents"/>
              <w:bidi w:val="0"/>
              <w:spacing w:before="0" w:after="283"/>
              <w:jc w:val="left"/>
              <w:rPr/>
            </w:pPr>
            <w:r>
              <w:rPr/>
              <w:t xml:space="preserve">2016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Wilson, Danny Danny Wilson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Barnsley </w:t>
            </w:r>
          </w:p>
        </w:tc>
        <w:tc>
          <w:tcPr>
            <w:tcW w:w="1792" w:type="dxa"/>
            <w:tcBorders/>
            <w:vAlign w:val="center"/>
          </w:tcPr>
          <w:p>
            <w:pPr>
              <w:pStyle w:val="TableContents"/>
              <w:bidi w:val="0"/>
              <w:spacing w:before="0" w:after="283"/>
              <w:jc w:val="left"/>
              <w:rPr/>
            </w:pPr>
            <w:r>
              <w:rPr/>
              <w:t xml:space="preserve">000000001994-06-02-0000 2. kesäkuuta 1994 </w:t>
            </w:r>
          </w:p>
        </w:tc>
        <w:tc>
          <w:tcPr>
            <w:tcW w:w="1792" w:type="dxa"/>
            <w:tcBorders/>
            <w:vAlign w:val="center"/>
          </w:tcPr>
          <w:p>
            <w:pPr>
              <w:pStyle w:val="TableContents"/>
              <w:bidi w:val="0"/>
              <w:spacing w:before="0" w:after="283"/>
              <w:jc w:val="left"/>
              <w:rPr/>
            </w:pPr>
            <w:r>
              <w:rPr/>
              <w:t xml:space="preserve">000000001998-07-07-0000 7. heinäkuuta 1998 </w:t>
            </w:r>
          </w:p>
        </w:tc>
        <w:tc>
          <w:tcPr>
            <w:tcW w:w="1076" w:type="dxa"/>
            <w:tcBorders/>
            <w:vAlign w:val="center"/>
          </w:tcPr>
          <w:p>
            <w:pPr>
              <w:pStyle w:val="TableContents"/>
              <w:bidi w:val="0"/>
              <w:spacing w:before="0" w:after="283"/>
              <w:jc w:val="left"/>
              <w:rPr/>
            </w:pPr>
            <w:r>
              <w:rPr/>
              <w:t xml:space="preserve">1496 </w:t>
            </w:r>
          </w:p>
        </w:tc>
        <w:tc>
          <w:tcPr>
            <w:tcW w:w="1030" w:type="dxa"/>
            <w:tcBorders/>
            <w:vAlign w:val="center"/>
          </w:tcPr>
          <w:p>
            <w:pPr>
              <w:pStyle w:val="TableContents"/>
              <w:bidi w:val="0"/>
              <w:spacing w:before="0" w:after="283"/>
              <w:jc w:val="left"/>
              <w:rPr/>
            </w:pPr>
            <w:r>
              <w:rPr/>
              <w:t xml:space="preserve">1997 -- 1998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Bruce, Steve Steve Bruce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Birmingham City </w:t>
            </w:r>
          </w:p>
        </w:tc>
        <w:tc>
          <w:tcPr>
            <w:tcW w:w="1792" w:type="dxa"/>
            <w:tcBorders/>
            <w:vAlign w:val="center"/>
          </w:tcPr>
          <w:p>
            <w:pPr>
              <w:pStyle w:val="TableContents"/>
              <w:bidi w:val="0"/>
              <w:spacing w:before="0" w:after="283"/>
              <w:jc w:val="left"/>
              <w:rPr/>
            </w:pPr>
            <w:r>
              <w:rPr/>
              <w:t xml:space="preserve">000000002001-12-12-0000 12. joulukuuta 2001 </w:t>
            </w:r>
          </w:p>
        </w:tc>
        <w:tc>
          <w:tcPr>
            <w:tcW w:w="1792" w:type="dxa"/>
            <w:tcBorders/>
            <w:vAlign w:val="center"/>
          </w:tcPr>
          <w:p>
            <w:pPr>
              <w:pStyle w:val="TableContents"/>
              <w:bidi w:val="0"/>
              <w:spacing w:before="0" w:after="283"/>
              <w:jc w:val="left"/>
              <w:rPr/>
            </w:pPr>
            <w:r>
              <w:rPr/>
              <w:t xml:space="preserve">000000002007-11-23-0000 23. marraskuuta 2007 </w:t>
            </w:r>
          </w:p>
        </w:tc>
        <w:tc>
          <w:tcPr>
            <w:tcW w:w="1076" w:type="dxa"/>
            <w:tcBorders/>
            <w:vAlign w:val="center"/>
          </w:tcPr>
          <w:p>
            <w:pPr>
              <w:pStyle w:val="TableContents"/>
              <w:bidi w:val="0"/>
              <w:spacing w:before="0" w:after="283"/>
              <w:jc w:val="left"/>
              <w:rPr/>
            </w:pPr>
            <w:r>
              <w:rPr/>
              <w:t xml:space="preserve">2172 </w:t>
            </w:r>
          </w:p>
        </w:tc>
        <w:tc>
          <w:tcPr>
            <w:tcW w:w="1030" w:type="dxa"/>
            <w:tcBorders/>
            <w:vAlign w:val="center"/>
          </w:tcPr>
          <w:p>
            <w:pPr>
              <w:pStyle w:val="TableContents"/>
              <w:bidi w:val="0"/>
              <w:spacing w:before="0" w:after="283"/>
              <w:jc w:val="left"/>
              <w:rPr/>
            </w:pPr>
            <w:r>
              <w:rPr/>
              <w:t xml:space="preserve">2002 -- 2006 2007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Black, Eric Eric Eric Black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Birmingham City </w:t>
            </w:r>
          </w:p>
        </w:tc>
        <w:tc>
          <w:tcPr>
            <w:tcW w:w="1792" w:type="dxa"/>
            <w:tcBorders/>
            <w:vAlign w:val="center"/>
          </w:tcPr>
          <w:p>
            <w:pPr>
              <w:pStyle w:val="TableContents"/>
              <w:bidi w:val="0"/>
              <w:spacing w:before="0" w:after="283"/>
              <w:jc w:val="left"/>
              <w:rPr/>
            </w:pPr>
            <w:r>
              <w:rPr/>
              <w:t xml:space="preserve">000000002007-11-23-0000 23. marraskuuta 2007 </w:t>
            </w:r>
          </w:p>
        </w:tc>
        <w:tc>
          <w:tcPr>
            <w:tcW w:w="1792" w:type="dxa"/>
            <w:tcBorders/>
            <w:vAlign w:val="center"/>
          </w:tcPr>
          <w:p>
            <w:pPr>
              <w:pStyle w:val="TableContents"/>
              <w:bidi w:val="0"/>
              <w:spacing w:before="0" w:after="283"/>
              <w:jc w:val="left"/>
              <w:rPr/>
            </w:pPr>
            <w:r>
              <w:rPr/>
              <w:t xml:space="preserve">000000002007-11-27-0000 27. marraskuuta 2007 </w:t>
            </w:r>
          </w:p>
        </w:tc>
        <w:tc>
          <w:tcPr>
            <w:tcW w:w="1076"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2007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McLeish, Alex Alex McLeish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Birmingham City </w:t>
            </w:r>
          </w:p>
        </w:tc>
        <w:tc>
          <w:tcPr>
            <w:tcW w:w="1792" w:type="dxa"/>
            <w:tcBorders/>
            <w:vAlign w:val="center"/>
          </w:tcPr>
          <w:p>
            <w:pPr>
              <w:pStyle w:val="TableContents"/>
              <w:bidi w:val="0"/>
              <w:spacing w:before="0" w:after="283"/>
              <w:jc w:val="left"/>
              <w:rPr/>
            </w:pPr>
            <w:r>
              <w:rPr/>
              <w:t xml:space="preserve">000000002007-11-28-0000 28. marraskuuta 2007 </w:t>
            </w:r>
          </w:p>
        </w:tc>
        <w:tc>
          <w:tcPr>
            <w:tcW w:w="1792" w:type="dxa"/>
            <w:tcBorders/>
            <w:vAlign w:val="center"/>
          </w:tcPr>
          <w:p>
            <w:pPr>
              <w:pStyle w:val="TableContents"/>
              <w:bidi w:val="0"/>
              <w:spacing w:before="0" w:after="283"/>
              <w:jc w:val="left"/>
              <w:rPr/>
            </w:pPr>
            <w:r>
              <w:rPr/>
              <w:t xml:space="preserve">000000002011-06-12-0000 12 kesäkuuta 2011 </w:t>
            </w:r>
          </w:p>
        </w:tc>
        <w:tc>
          <w:tcPr>
            <w:tcW w:w="1076" w:type="dxa"/>
            <w:tcBorders/>
            <w:vAlign w:val="center"/>
          </w:tcPr>
          <w:p>
            <w:pPr>
              <w:pStyle w:val="TableContents"/>
              <w:bidi w:val="0"/>
              <w:spacing w:before="0" w:after="283"/>
              <w:jc w:val="left"/>
              <w:rPr/>
            </w:pPr>
            <w:r>
              <w:rPr/>
              <w:t xml:space="preserve">1496 </w:t>
            </w:r>
          </w:p>
        </w:tc>
        <w:tc>
          <w:tcPr>
            <w:tcW w:w="1030" w:type="dxa"/>
            <w:tcBorders/>
            <w:vAlign w:val="center"/>
          </w:tcPr>
          <w:p>
            <w:pPr>
              <w:pStyle w:val="TableContents"/>
              <w:bidi w:val="0"/>
              <w:spacing w:before="0" w:after="283"/>
              <w:jc w:val="left"/>
              <w:rPr/>
            </w:pPr>
            <w:r>
              <w:rPr/>
              <w:t xml:space="preserve">2007 -- 2008 2009 -- 2011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Dalglish, Kenny Kenny Dalglish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Blackburn Rovers </w:t>
            </w:r>
          </w:p>
        </w:tc>
        <w:tc>
          <w:tcPr>
            <w:tcW w:w="1792" w:type="dxa"/>
            <w:tcBorders/>
            <w:vAlign w:val="center"/>
          </w:tcPr>
          <w:p>
            <w:pPr>
              <w:pStyle w:val="TableContents"/>
              <w:bidi w:val="0"/>
              <w:spacing w:before="0" w:after="283"/>
              <w:jc w:val="left"/>
              <w:rPr/>
            </w:pPr>
            <w:r>
              <w:rPr/>
              <w:t xml:space="preserve">000000001991-10-12-0000 12. lokakuuta 1991 </w:t>
            </w:r>
          </w:p>
        </w:tc>
        <w:tc>
          <w:tcPr>
            <w:tcW w:w="1792" w:type="dxa"/>
            <w:tcBorders/>
            <w:vAlign w:val="center"/>
          </w:tcPr>
          <w:p>
            <w:pPr>
              <w:pStyle w:val="TableContents"/>
              <w:bidi w:val="0"/>
              <w:spacing w:before="0" w:after="283"/>
              <w:jc w:val="left"/>
              <w:rPr/>
            </w:pPr>
            <w:r>
              <w:rPr/>
              <w:t xml:space="preserve">000000001995-06-21-0000 21. kesäkuuta 1995 </w:t>
            </w:r>
          </w:p>
        </w:tc>
        <w:tc>
          <w:tcPr>
            <w:tcW w:w="1076" w:type="dxa"/>
            <w:tcBorders/>
            <w:vAlign w:val="center"/>
          </w:tcPr>
          <w:p>
            <w:pPr>
              <w:pStyle w:val="TableContents"/>
              <w:bidi w:val="0"/>
              <w:spacing w:before="0" w:after="283"/>
              <w:jc w:val="left"/>
              <w:rPr/>
            </w:pPr>
            <w:r>
              <w:rPr/>
              <w:t xml:space="preserve">1348 </w:t>
            </w:r>
          </w:p>
        </w:tc>
        <w:tc>
          <w:tcPr>
            <w:tcW w:w="1030" w:type="dxa"/>
            <w:tcBorders/>
            <w:vAlign w:val="center"/>
          </w:tcPr>
          <w:p>
            <w:pPr>
              <w:pStyle w:val="TableContents"/>
              <w:bidi w:val="0"/>
              <w:spacing w:before="0" w:after="283"/>
              <w:jc w:val="left"/>
              <w:rPr/>
            </w:pPr>
            <w:r>
              <w:rPr/>
              <w:t xml:space="preserve">1992 -- 1995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Harford, Ray Ray Harford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Blackburn Rovers </w:t>
            </w:r>
          </w:p>
        </w:tc>
        <w:tc>
          <w:tcPr>
            <w:tcW w:w="1792" w:type="dxa"/>
            <w:tcBorders/>
            <w:vAlign w:val="center"/>
          </w:tcPr>
          <w:p>
            <w:pPr>
              <w:pStyle w:val="TableContents"/>
              <w:bidi w:val="0"/>
              <w:spacing w:before="0" w:after="283"/>
              <w:jc w:val="left"/>
              <w:rPr/>
            </w:pPr>
            <w:r>
              <w:rPr/>
              <w:t xml:space="preserve">000000001995-06-25-0000 25. kesäkuuta 1995 </w:t>
            </w:r>
          </w:p>
        </w:tc>
        <w:tc>
          <w:tcPr>
            <w:tcW w:w="1792" w:type="dxa"/>
            <w:tcBorders/>
            <w:vAlign w:val="center"/>
          </w:tcPr>
          <w:p>
            <w:pPr>
              <w:pStyle w:val="TableContents"/>
              <w:bidi w:val="0"/>
              <w:spacing w:before="0" w:after="283"/>
              <w:jc w:val="left"/>
              <w:rPr/>
            </w:pPr>
            <w:r>
              <w:rPr/>
              <w:t xml:space="preserve">000000001996-10-25-0000 25 lokakuuta 1996 </w:t>
            </w:r>
          </w:p>
        </w:tc>
        <w:tc>
          <w:tcPr>
            <w:tcW w:w="1076" w:type="dxa"/>
            <w:tcBorders/>
            <w:vAlign w:val="center"/>
          </w:tcPr>
          <w:p>
            <w:pPr>
              <w:pStyle w:val="TableContents"/>
              <w:bidi w:val="0"/>
              <w:spacing w:before="0" w:after="283"/>
              <w:jc w:val="left"/>
              <w:rPr/>
            </w:pPr>
            <w:r>
              <w:rPr/>
              <w:t xml:space="preserve">488 </w:t>
            </w:r>
          </w:p>
        </w:tc>
        <w:tc>
          <w:tcPr>
            <w:tcW w:w="1030" w:type="dxa"/>
            <w:tcBorders/>
            <w:vAlign w:val="center"/>
          </w:tcPr>
          <w:p>
            <w:pPr>
              <w:pStyle w:val="TableContents"/>
              <w:bidi w:val="0"/>
              <w:spacing w:before="0" w:after="283"/>
              <w:jc w:val="left"/>
              <w:rPr/>
            </w:pPr>
            <w:r>
              <w:rPr/>
              <w:t xml:space="preserve">1995 -- 1996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Parkes, Tony Tony Parkes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Blackburn Rovers </w:t>
            </w:r>
          </w:p>
        </w:tc>
        <w:tc>
          <w:tcPr>
            <w:tcW w:w="1792" w:type="dxa"/>
            <w:tcBorders/>
            <w:vAlign w:val="center"/>
          </w:tcPr>
          <w:p>
            <w:pPr>
              <w:pStyle w:val="TableContents"/>
              <w:bidi w:val="0"/>
              <w:spacing w:before="0" w:after="283"/>
              <w:jc w:val="left"/>
              <w:rPr/>
            </w:pPr>
            <w:r>
              <w:rPr/>
              <w:t xml:space="preserve">000000001996-10-25-0000 25 lokakuuta 1996 </w:t>
            </w:r>
          </w:p>
        </w:tc>
        <w:tc>
          <w:tcPr>
            <w:tcW w:w="1792" w:type="dxa"/>
            <w:tcBorders/>
            <w:vAlign w:val="center"/>
          </w:tcPr>
          <w:p>
            <w:pPr>
              <w:pStyle w:val="TableContents"/>
              <w:bidi w:val="0"/>
              <w:spacing w:before="0" w:after="283"/>
              <w:jc w:val="left"/>
              <w:rPr/>
            </w:pPr>
            <w:r>
              <w:rPr/>
              <w:t xml:space="preserve">000000001997-06-01-0000 1 kesäkuuta 1997 </w:t>
            </w:r>
          </w:p>
        </w:tc>
        <w:tc>
          <w:tcPr>
            <w:tcW w:w="1076" w:type="dxa"/>
            <w:tcBorders/>
            <w:vAlign w:val="center"/>
          </w:tcPr>
          <w:p>
            <w:pPr>
              <w:pStyle w:val="TableContents"/>
              <w:bidi w:val="0"/>
              <w:spacing w:before="0" w:after="283"/>
              <w:jc w:val="left"/>
              <w:rPr/>
            </w:pPr>
            <w:r>
              <w:rPr/>
              <w:t xml:space="preserve">219 </w:t>
            </w:r>
          </w:p>
        </w:tc>
        <w:tc>
          <w:tcPr>
            <w:tcW w:w="1030" w:type="dxa"/>
            <w:tcBorders/>
            <w:vAlign w:val="center"/>
          </w:tcPr>
          <w:p>
            <w:pPr>
              <w:pStyle w:val="TableContents"/>
              <w:bidi w:val="0"/>
              <w:spacing w:before="0" w:after="283"/>
              <w:jc w:val="left"/>
              <w:rPr/>
            </w:pPr>
            <w:r>
              <w:rPr/>
              <w:t xml:space="preserve">1996 -- 1997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Hodgson, Roy Roy Hodgson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Blackburn Rovers </w:t>
            </w:r>
          </w:p>
        </w:tc>
        <w:tc>
          <w:tcPr>
            <w:tcW w:w="1792" w:type="dxa"/>
            <w:tcBorders/>
            <w:vAlign w:val="center"/>
          </w:tcPr>
          <w:p>
            <w:pPr>
              <w:pStyle w:val="TableContents"/>
              <w:bidi w:val="0"/>
              <w:spacing w:before="0" w:after="283"/>
              <w:jc w:val="left"/>
              <w:rPr/>
            </w:pPr>
            <w:r>
              <w:rPr/>
              <w:t xml:space="preserve">000000001997-06-01-0000 1 kesäkuuta 1997 </w:t>
            </w:r>
          </w:p>
        </w:tc>
        <w:tc>
          <w:tcPr>
            <w:tcW w:w="1792" w:type="dxa"/>
            <w:tcBorders/>
            <w:vAlign w:val="center"/>
          </w:tcPr>
          <w:p>
            <w:pPr>
              <w:pStyle w:val="TableContents"/>
              <w:bidi w:val="0"/>
              <w:spacing w:before="0" w:after="283"/>
              <w:jc w:val="left"/>
              <w:rPr/>
            </w:pPr>
            <w:r>
              <w:rPr/>
              <w:t xml:space="preserve">000000001998-11-21-0000 21. marraskuuta 1998 </w:t>
            </w:r>
          </w:p>
        </w:tc>
        <w:tc>
          <w:tcPr>
            <w:tcW w:w="1076" w:type="dxa"/>
            <w:tcBorders/>
            <w:vAlign w:val="center"/>
          </w:tcPr>
          <w:p>
            <w:pPr>
              <w:pStyle w:val="TableContents"/>
              <w:bidi w:val="0"/>
              <w:spacing w:before="0" w:after="283"/>
              <w:jc w:val="left"/>
              <w:rPr/>
            </w:pPr>
            <w:r>
              <w:rPr/>
              <w:t xml:space="preserve">538 </w:t>
            </w:r>
          </w:p>
        </w:tc>
        <w:tc>
          <w:tcPr>
            <w:tcW w:w="1030" w:type="dxa"/>
            <w:tcBorders/>
            <w:vAlign w:val="center"/>
          </w:tcPr>
          <w:p>
            <w:pPr>
              <w:pStyle w:val="TableContents"/>
              <w:bidi w:val="0"/>
              <w:spacing w:before="0" w:after="283"/>
              <w:jc w:val="left"/>
              <w:rPr/>
            </w:pPr>
            <w:r>
              <w:rPr/>
              <w:t xml:space="preserve">1997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Kidd, Brian Brian Kidd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Blackburn Rovers </w:t>
            </w:r>
          </w:p>
        </w:tc>
        <w:tc>
          <w:tcPr>
            <w:tcW w:w="1792" w:type="dxa"/>
            <w:tcBorders/>
            <w:vAlign w:val="center"/>
          </w:tcPr>
          <w:p>
            <w:pPr>
              <w:pStyle w:val="TableContents"/>
              <w:bidi w:val="0"/>
              <w:spacing w:before="0" w:after="283"/>
              <w:jc w:val="left"/>
              <w:rPr/>
            </w:pPr>
            <w:r>
              <w:rPr/>
              <w:t xml:space="preserve">000000001998-12-04-0000 4. joulukuuta 1998 </w:t>
            </w:r>
          </w:p>
        </w:tc>
        <w:tc>
          <w:tcPr>
            <w:tcW w:w="1792" w:type="dxa"/>
            <w:tcBorders/>
            <w:vAlign w:val="center"/>
          </w:tcPr>
          <w:p>
            <w:pPr>
              <w:pStyle w:val="TableContents"/>
              <w:bidi w:val="0"/>
              <w:spacing w:before="0" w:after="283"/>
              <w:jc w:val="left"/>
              <w:rPr/>
            </w:pPr>
            <w:r>
              <w:rPr/>
              <w:t xml:space="preserve">000000001999-11-03-0000 3. marraskuuta 1999 </w:t>
            </w:r>
          </w:p>
        </w:tc>
        <w:tc>
          <w:tcPr>
            <w:tcW w:w="1076" w:type="dxa"/>
            <w:tcBorders/>
            <w:vAlign w:val="center"/>
          </w:tcPr>
          <w:p>
            <w:pPr>
              <w:pStyle w:val="TableContents"/>
              <w:bidi w:val="0"/>
              <w:spacing w:before="0" w:after="283"/>
              <w:jc w:val="left"/>
              <w:rPr/>
            </w:pPr>
            <w:r>
              <w:rPr/>
              <w:t xml:space="preserve">334 </w:t>
            </w:r>
          </w:p>
        </w:tc>
        <w:tc>
          <w:tcPr>
            <w:tcW w:w="1030" w:type="dxa"/>
            <w:tcBorders/>
            <w:vAlign w:val="center"/>
          </w:tcPr>
          <w:p>
            <w:pPr>
              <w:pStyle w:val="TableContents"/>
              <w:bidi w:val="0"/>
              <w:spacing w:before="0" w:after="283"/>
              <w:jc w:val="left"/>
              <w:rPr/>
            </w:pPr>
            <w:r>
              <w:rPr/>
              <w:t xml:space="preserve">1998 -- 1999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Souness, Graeme Graeme Souness, Graeme Souness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Blackburn Rovers </w:t>
            </w:r>
          </w:p>
        </w:tc>
        <w:tc>
          <w:tcPr>
            <w:tcW w:w="1792" w:type="dxa"/>
            <w:tcBorders/>
            <w:vAlign w:val="center"/>
          </w:tcPr>
          <w:p>
            <w:pPr>
              <w:pStyle w:val="TableContents"/>
              <w:bidi w:val="0"/>
              <w:spacing w:before="0" w:after="283"/>
              <w:jc w:val="left"/>
              <w:rPr/>
            </w:pPr>
            <w:r>
              <w:rPr/>
              <w:t xml:space="preserve">000000002000-03-14-0000 14. maaliskuuta 2000 </w:t>
            </w:r>
          </w:p>
        </w:tc>
        <w:tc>
          <w:tcPr>
            <w:tcW w:w="1792" w:type="dxa"/>
            <w:tcBorders/>
            <w:vAlign w:val="center"/>
          </w:tcPr>
          <w:p>
            <w:pPr>
              <w:pStyle w:val="TableContents"/>
              <w:bidi w:val="0"/>
              <w:spacing w:before="0" w:after="283"/>
              <w:jc w:val="left"/>
              <w:rPr/>
            </w:pPr>
            <w:r>
              <w:rPr/>
              <w:t xml:space="preserve">000000002004-09-06-0000 6 syyskuuta 2004 </w:t>
            </w:r>
          </w:p>
        </w:tc>
        <w:tc>
          <w:tcPr>
            <w:tcW w:w="1076" w:type="dxa"/>
            <w:tcBorders/>
            <w:vAlign w:val="center"/>
          </w:tcPr>
          <w:p>
            <w:pPr>
              <w:pStyle w:val="TableContents"/>
              <w:bidi w:val="0"/>
              <w:spacing w:before="0" w:after="283"/>
              <w:jc w:val="left"/>
              <w:rPr/>
            </w:pPr>
            <w:r>
              <w:rPr/>
              <w:t xml:space="preserve">1637 </w:t>
            </w:r>
          </w:p>
        </w:tc>
        <w:tc>
          <w:tcPr>
            <w:tcW w:w="1030" w:type="dxa"/>
            <w:tcBorders/>
            <w:vAlign w:val="center"/>
          </w:tcPr>
          <w:p>
            <w:pPr>
              <w:pStyle w:val="TableContents"/>
              <w:bidi w:val="0"/>
              <w:spacing w:before="0" w:after="283"/>
              <w:jc w:val="left"/>
              <w:rPr/>
            </w:pPr>
            <w:r>
              <w:rPr/>
              <w:t xml:space="preserve">2001 -- 2004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Hughes, Mark Mark Hughes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Blackburn Rovers </w:t>
            </w:r>
          </w:p>
        </w:tc>
        <w:tc>
          <w:tcPr>
            <w:tcW w:w="1792" w:type="dxa"/>
            <w:tcBorders/>
            <w:vAlign w:val="center"/>
          </w:tcPr>
          <w:p>
            <w:pPr>
              <w:pStyle w:val="TableContents"/>
              <w:bidi w:val="0"/>
              <w:spacing w:before="0" w:after="283"/>
              <w:jc w:val="left"/>
              <w:rPr/>
            </w:pPr>
            <w:r>
              <w:rPr/>
              <w:t xml:space="preserve">000000002004-09-15-0000 15. syyskuuta 2004 </w:t>
            </w:r>
          </w:p>
        </w:tc>
        <w:tc>
          <w:tcPr>
            <w:tcW w:w="1792" w:type="dxa"/>
            <w:tcBorders/>
            <w:vAlign w:val="center"/>
          </w:tcPr>
          <w:p>
            <w:pPr>
              <w:pStyle w:val="TableContents"/>
              <w:bidi w:val="0"/>
              <w:spacing w:before="0" w:after="283"/>
              <w:jc w:val="left"/>
              <w:rPr/>
            </w:pPr>
            <w:r>
              <w:rPr/>
              <w:t xml:space="preserve">000000002008-06-03-0000 3. kesäkuuta 2008 </w:t>
            </w:r>
          </w:p>
        </w:tc>
        <w:tc>
          <w:tcPr>
            <w:tcW w:w="1076" w:type="dxa"/>
            <w:tcBorders/>
            <w:vAlign w:val="center"/>
          </w:tcPr>
          <w:p>
            <w:pPr>
              <w:pStyle w:val="TableContents"/>
              <w:bidi w:val="0"/>
              <w:spacing w:before="0" w:after="283"/>
              <w:jc w:val="left"/>
              <w:rPr/>
            </w:pPr>
            <w:r>
              <w:rPr/>
              <w:t xml:space="preserve">1357 </w:t>
            </w:r>
          </w:p>
        </w:tc>
        <w:tc>
          <w:tcPr>
            <w:tcW w:w="1030" w:type="dxa"/>
            <w:tcBorders/>
            <w:vAlign w:val="center"/>
          </w:tcPr>
          <w:p>
            <w:pPr>
              <w:pStyle w:val="TableContents"/>
              <w:bidi w:val="0"/>
              <w:spacing w:before="0" w:after="283"/>
              <w:jc w:val="left"/>
              <w:rPr/>
            </w:pPr>
            <w:r>
              <w:rPr/>
              <w:t xml:space="preserve">2004 -- 2008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Ince, Paul Paul Ince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Blackburn Rovers </w:t>
            </w:r>
          </w:p>
        </w:tc>
        <w:tc>
          <w:tcPr>
            <w:tcW w:w="1792" w:type="dxa"/>
            <w:tcBorders/>
            <w:vAlign w:val="center"/>
          </w:tcPr>
          <w:p>
            <w:pPr>
              <w:pStyle w:val="TableContents"/>
              <w:bidi w:val="0"/>
              <w:spacing w:before="0" w:after="283"/>
              <w:jc w:val="left"/>
              <w:rPr/>
            </w:pPr>
            <w:r>
              <w:rPr/>
              <w:t xml:space="preserve">000000002008-06-22-0000 22. kesäkuuta 2008 </w:t>
            </w:r>
          </w:p>
        </w:tc>
        <w:tc>
          <w:tcPr>
            <w:tcW w:w="1792" w:type="dxa"/>
            <w:tcBorders/>
            <w:vAlign w:val="center"/>
          </w:tcPr>
          <w:p>
            <w:pPr>
              <w:pStyle w:val="TableContents"/>
              <w:bidi w:val="0"/>
              <w:spacing w:before="0" w:after="283"/>
              <w:jc w:val="left"/>
              <w:rPr/>
            </w:pPr>
            <w:r>
              <w:rPr/>
              <w:t xml:space="preserve">000000002008-12-16-0000 16. joulukuuta 2008 </w:t>
            </w:r>
          </w:p>
        </w:tc>
        <w:tc>
          <w:tcPr>
            <w:tcW w:w="1076" w:type="dxa"/>
            <w:tcBorders/>
            <w:vAlign w:val="center"/>
          </w:tcPr>
          <w:p>
            <w:pPr>
              <w:pStyle w:val="TableContents"/>
              <w:bidi w:val="0"/>
              <w:spacing w:before="0" w:after="283"/>
              <w:jc w:val="left"/>
              <w:rPr/>
            </w:pPr>
            <w:r>
              <w:rPr/>
              <w:t xml:space="preserve">177 </w:t>
            </w:r>
          </w:p>
        </w:tc>
        <w:tc>
          <w:tcPr>
            <w:tcW w:w="1030" w:type="dxa"/>
            <w:tcBorders/>
            <w:vAlign w:val="center"/>
          </w:tcPr>
          <w:p>
            <w:pPr>
              <w:pStyle w:val="TableContents"/>
              <w:bidi w:val="0"/>
              <w:spacing w:before="0" w:after="283"/>
              <w:jc w:val="left"/>
              <w:rPr/>
            </w:pPr>
            <w:r>
              <w:rPr/>
              <w:t xml:space="preserve">2008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Allardyce, Sam Sam Sam Allardyce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Blackburn Rovers </w:t>
            </w:r>
          </w:p>
        </w:tc>
        <w:tc>
          <w:tcPr>
            <w:tcW w:w="1792" w:type="dxa"/>
            <w:tcBorders/>
            <w:vAlign w:val="center"/>
          </w:tcPr>
          <w:p>
            <w:pPr>
              <w:pStyle w:val="TableContents"/>
              <w:bidi w:val="0"/>
              <w:spacing w:before="0" w:after="283"/>
              <w:jc w:val="left"/>
              <w:rPr/>
            </w:pPr>
            <w:r>
              <w:rPr/>
              <w:t xml:space="preserve">000000002008-12-17-0000 17. joulukuuta 2008 </w:t>
            </w:r>
          </w:p>
        </w:tc>
        <w:tc>
          <w:tcPr>
            <w:tcW w:w="1792" w:type="dxa"/>
            <w:tcBorders/>
            <w:vAlign w:val="center"/>
          </w:tcPr>
          <w:p>
            <w:pPr>
              <w:pStyle w:val="TableContents"/>
              <w:bidi w:val="0"/>
              <w:spacing w:before="0" w:after="283"/>
              <w:jc w:val="left"/>
              <w:rPr/>
            </w:pPr>
            <w:r>
              <w:rPr/>
              <w:t xml:space="preserve">000000002010-12-13-0000 13. joulukuuta 2010 </w:t>
            </w:r>
          </w:p>
        </w:tc>
        <w:tc>
          <w:tcPr>
            <w:tcW w:w="1076" w:type="dxa"/>
            <w:tcBorders/>
            <w:vAlign w:val="center"/>
          </w:tcPr>
          <w:p>
            <w:pPr>
              <w:pStyle w:val="TableContents"/>
              <w:bidi w:val="0"/>
              <w:spacing w:before="0" w:after="283"/>
              <w:jc w:val="left"/>
              <w:rPr/>
            </w:pPr>
            <w:r>
              <w:rPr/>
              <w:t xml:space="preserve">726 </w:t>
            </w:r>
          </w:p>
        </w:tc>
        <w:tc>
          <w:tcPr>
            <w:tcW w:w="1030" w:type="dxa"/>
            <w:tcBorders/>
            <w:vAlign w:val="center"/>
          </w:tcPr>
          <w:p>
            <w:pPr>
              <w:pStyle w:val="TableContents"/>
              <w:bidi w:val="0"/>
              <w:spacing w:before="0" w:after="283"/>
              <w:jc w:val="left"/>
              <w:rPr/>
            </w:pPr>
            <w:r>
              <w:rPr/>
              <w:t xml:space="preserve">2008 -- 2010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Kean, Steve Steve Kean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Blackburn Rovers </w:t>
            </w:r>
          </w:p>
        </w:tc>
        <w:tc>
          <w:tcPr>
            <w:tcW w:w="1792" w:type="dxa"/>
            <w:tcBorders/>
            <w:vAlign w:val="center"/>
          </w:tcPr>
          <w:p>
            <w:pPr>
              <w:pStyle w:val="TableContents"/>
              <w:bidi w:val="0"/>
              <w:spacing w:before="0" w:after="283"/>
              <w:jc w:val="left"/>
              <w:rPr/>
            </w:pPr>
            <w:r>
              <w:rPr/>
              <w:t xml:space="preserve">000000002010-12-13-0000 13. joulukuuta 2010 </w:t>
            </w:r>
          </w:p>
        </w:tc>
        <w:tc>
          <w:tcPr>
            <w:tcW w:w="1792" w:type="dxa"/>
            <w:tcBorders/>
            <w:vAlign w:val="center"/>
          </w:tcPr>
          <w:p>
            <w:pPr>
              <w:pStyle w:val="TableContents"/>
              <w:bidi w:val="0"/>
              <w:spacing w:before="0" w:after="283"/>
              <w:jc w:val="left"/>
              <w:rPr/>
            </w:pPr>
            <w:r>
              <w:rPr/>
              <w:t xml:space="preserve">000000002012-09-28-0000 28 syyskuuta 2012 </w:t>
            </w:r>
          </w:p>
        </w:tc>
        <w:tc>
          <w:tcPr>
            <w:tcW w:w="1076" w:type="dxa"/>
            <w:tcBorders/>
            <w:vAlign w:val="center"/>
          </w:tcPr>
          <w:p>
            <w:pPr>
              <w:pStyle w:val="TableContents"/>
              <w:bidi w:val="0"/>
              <w:spacing w:before="0" w:after="283"/>
              <w:jc w:val="left"/>
              <w:rPr/>
            </w:pPr>
            <w:r>
              <w:rPr/>
              <w:t xml:space="preserve">655 </w:t>
            </w:r>
          </w:p>
        </w:tc>
        <w:tc>
          <w:tcPr>
            <w:tcW w:w="1030" w:type="dxa"/>
            <w:tcBorders/>
            <w:vAlign w:val="center"/>
          </w:tcPr>
          <w:p>
            <w:pPr>
              <w:pStyle w:val="TableContents"/>
              <w:bidi w:val="0"/>
              <w:spacing w:before="0" w:after="283"/>
              <w:jc w:val="left"/>
              <w:rPr/>
            </w:pPr>
            <w:r>
              <w:rPr/>
              <w:t xml:space="preserve">2010 -- 2012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Holloway, Ian Ian Holloway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Blackpool </w:t>
            </w:r>
          </w:p>
        </w:tc>
        <w:tc>
          <w:tcPr>
            <w:tcW w:w="1792" w:type="dxa"/>
            <w:tcBorders/>
            <w:vAlign w:val="center"/>
          </w:tcPr>
          <w:p>
            <w:pPr>
              <w:pStyle w:val="TableContents"/>
              <w:bidi w:val="0"/>
              <w:spacing w:before="0" w:after="283"/>
              <w:jc w:val="left"/>
              <w:rPr/>
            </w:pPr>
            <w:r>
              <w:rPr/>
              <w:t xml:space="preserve">000000002009-05-21-0000 21. toukokuuta 2009 </w:t>
            </w:r>
          </w:p>
        </w:tc>
        <w:tc>
          <w:tcPr>
            <w:tcW w:w="1792" w:type="dxa"/>
            <w:tcBorders/>
            <w:vAlign w:val="center"/>
          </w:tcPr>
          <w:p>
            <w:pPr>
              <w:pStyle w:val="TableContents"/>
              <w:bidi w:val="0"/>
              <w:spacing w:before="0" w:after="283"/>
              <w:jc w:val="left"/>
              <w:rPr/>
            </w:pPr>
            <w:r>
              <w:rPr/>
              <w:t xml:space="preserve">000000002012-11-03-0000 3. marraskuuta 2012 </w:t>
            </w:r>
          </w:p>
        </w:tc>
        <w:tc>
          <w:tcPr>
            <w:tcW w:w="1076" w:type="dxa"/>
            <w:tcBorders/>
            <w:vAlign w:val="center"/>
          </w:tcPr>
          <w:p>
            <w:pPr>
              <w:pStyle w:val="TableContents"/>
              <w:bidi w:val="0"/>
              <w:spacing w:before="0" w:after="283"/>
              <w:jc w:val="left"/>
              <w:rPr/>
            </w:pPr>
            <w:r>
              <w:rPr/>
              <w:t xml:space="preserve">1262 </w:t>
            </w:r>
          </w:p>
        </w:tc>
        <w:tc>
          <w:tcPr>
            <w:tcW w:w="1030" w:type="dxa"/>
            <w:tcBorders/>
            <w:vAlign w:val="center"/>
          </w:tcPr>
          <w:p>
            <w:pPr>
              <w:pStyle w:val="TableContents"/>
              <w:bidi w:val="0"/>
              <w:spacing w:before="0" w:after="283"/>
              <w:jc w:val="left"/>
              <w:rPr/>
            </w:pPr>
            <w:r>
              <w:rPr/>
              <w:t xml:space="preserve">2010 -- 2011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McFarland, Roy Roy McFarland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Bolton Wanderers </w:t>
            </w:r>
          </w:p>
        </w:tc>
        <w:tc>
          <w:tcPr>
            <w:tcW w:w="1792" w:type="dxa"/>
            <w:tcBorders/>
            <w:vAlign w:val="center"/>
          </w:tcPr>
          <w:p>
            <w:pPr>
              <w:pStyle w:val="TableContents"/>
              <w:bidi w:val="0"/>
              <w:spacing w:before="0" w:after="283"/>
              <w:jc w:val="left"/>
              <w:rPr/>
            </w:pPr>
            <w:r>
              <w:rPr/>
              <w:t xml:space="preserve">000000001995-06-20-0000 20. kesäkuuta 1995 </w:t>
            </w:r>
          </w:p>
        </w:tc>
        <w:tc>
          <w:tcPr>
            <w:tcW w:w="1792" w:type="dxa"/>
            <w:tcBorders/>
            <w:vAlign w:val="center"/>
          </w:tcPr>
          <w:p>
            <w:pPr>
              <w:pStyle w:val="TableContents"/>
              <w:bidi w:val="0"/>
              <w:spacing w:before="0" w:after="283"/>
              <w:jc w:val="left"/>
              <w:rPr/>
            </w:pPr>
            <w:r>
              <w:rPr/>
              <w:t xml:space="preserve">000000001996-02-02-0000 2. helmikuuta 1996 </w:t>
            </w:r>
          </w:p>
        </w:tc>
        <w:tc>
          <w:tcPr>
            <w:tcW w:w="1076" w:type="dxa"/>
            <w:tcBorders/>
            <w:vAlign w:val="center"/>
          </w:tcPr>
          <w:p>
            <w:pPr>
              <w:pStyle w:val="TableContents"/>
              <w:bidi w:val="0"/>
              <w:spacing w:before="0" w:after="283"/>
              <w:jc w:val="left"/>
              <w:rPr/>
            </w:pPr>
            <w:r>
              <w:rPr/>
              <w:t xml:space="preserve">227 </w:t>
            </w:r>
          </w:p>
        </w:tc>
        <w:tc>
          <w:tcPr>
            <w:tcW w:w="1030" w:type="dxa"/>
            <w:tcBorders/>
            <w:vAlign w:val="center"/>
          </w:tcPr>
          <w:p>
            <w:pPr>
              <w:pStyle w:val="TableContents"/>
              <w:bidi w:val="0"/>
              <w:spacing w:before="0" w:after="283"/>
              <w:jc w:val="left"/>
              <w:rPr/>
            </w:pPr>
            <w:r>
              <w:rPr/>
              <w:t xml:space="preserve">1995 -- 1996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Todd, Colin Colin Todd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Bolton Wanderers </w:t>
            </w:r>
          </w:p>
        </w:tc>
        <w:tc>
          <w:tcPr>
            <w:tcW w:w="1792" w:type="dxa"/>
            <w:tcBorders/>
            <w:vAlign w:val="center"/>
          </w:tcPr>
          <w:p>
            <w:pPr>
              <w:pStyle w:val="TableContents"/>
              <w:bidi w:val="0"/>
              <w:spacing w:before="0" w:after="283"/>
              <w:jc w:val="left"/>
              <w:rPr/>
            </w:pPr>
            <w:r>
              <w:rPr/>
              <w:t xml:space="preserve">000000001996-02-02-0000 2. helmikuuta 1996 </w:t>
            </w:r>
          </w:p>
        </w:tc>
        <w:tc>
          <w:tcPr>
            <w:tcW w:w="1792" w:type="dxa"/>
            <w:tcBorders/>
            <w:vAlign w:val="center"/>
          </w:tcPr>
          <w:p>
            <w:pPr>
              <w:pStyle w:val="TableContents"/>
              <w:bidi w:val="0"/>
              <w:spacing w:before="0" w:after="283"/>
              <w:jc w:val="left"/>
              <w:rPr/>
            </w:pPr>
            <w:r>
              <w:rPr/>
              <w:t xml:space="preserve">000000001999-09-22-0000 22. syyskuuta 1999 </w:t>
            </w:r>
          </w:p>
        </w:tc>
        <w:tc>
          <w:tcPr>
            <w:tcW w:w="1076" w:type="dxa"/>
            <w:tcBorders/>
            <w:vAlign w:val="center"/>
          </w:tcPr>
          <w:p>
            <w:pPr>
              <w:pStyle w:val="TableContents"/>
              <w:bidi w:val="0"/>
              <w:spacing w:before="0" w:after="283"/>
              <w:jc w:val="left"/>
              <w:rPr/>
            </w:pPr>
            <w:r>
              <w:rPr/>
              <w:t xml:space="preserve">1328 </w:t>
            </w:r>
          </w:p>
        </w:tc>
        <w:tc>
          <w:tcPr>
            <w:tcW w:w="1030" w:type="dxa"/>
            <w:tcBorders/>
            <w:vAlign w:val="center"/>
          </w:tcPr>
          <w:p>
            <w:pPr>
              <w:pStyle w:val="TableContents"/>
              <w:bidi w:val="0"/>
              <w:spacing w:before="0" w:after="283"/>
              <w:jc w:val="left"/>
              <w:rPr/>
            </w:pPr>
            <w:r>
              <w:rPr/>
              <w:t xml:space="preserve">1997 -- 1998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Allardyce, Sam Sam Sam Allardyce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Bolton Wanderers </w:t>
            </w:r>
          </w:p>
        </w:tc>
        <w:tc>
          <w:tcPr>
            <w:tcW w:w="1792" w:type="dxa"/>
            <w:tcBorders/>
            <w:vAlign w:val="center"/>
          </w:tcPr>
          <w:p>
            <w:pPr>
              <w:pStyle w:val="TableContents"/>
              <w:bidi w:val="0"/>
              <w:spacing w:before="0" w:after="283"/>
              <w:jc w:val="left"/>
              <w:rPr/>
            </w:pPr>
            <w:r>
              <w:rPr/>
              <w:t xml:space="preserve">000000001999-10-19-0000 19. lokakuuta 1999 </w:t>
            </w:r>
          </w:p>
        </w:tc>
        <w:tc>
          <w:tcPr>
            <w:tcW w:w="1792" w:type="dxa"/>
            <w:tcBorders/>
            <w:vAlign w:val="center"/>
          </w:tcPr>
          <w:p>
            <w:pPr>
              <w:pStyle w:val="TableContents"/>
              <w:bidi w:val="0"/>
              <w:spacing w:before="0" w:after="283"/>
              <w:jc w:val="left"/>
              <w:rPr/>
            </w:pPr>
            <w:r>
              <w:rPr/>
              <w:t xml:space="preserve">000000002007-04-29-0000 29. huhtikuuta 2007 </w:t>
            </w:r>
          </w:p>
        </w:tc>
        <w:tc>
          <w:tcPr>
            <w:tcW w:w="1076" w:type="dxa"/>
            <w:tcBorders/>
            <w:vAlign w:val="center"/>
          </w:tcPr>
          <w:p>
            <w:pPr>
              <w:pStyle w:val="TableContents"/>
              <w:bidi w:val="0"/>
              <w:spacing w:before="0" w:after="283"/>
              <w:jc w:val="left"/>
              <w:rPr/>
            </w:pPr>
            <w:r>
              <w:rPr/>
              <w:t xml:space="preserve">2749 </w:t>
            </w:r>
          </w:p>
        </w:tc>
        <w:tc>
          <w:tcPr>
            <w:tcW w:w="1030" w:type="dxa"/>
            <w:tcBorders/>
            <w:vAlign w:val="center"/>
          </w:tcPr>
          <w:p>
            <w:pPr>
              <w:pStyle w:val="TableContents"/>
              <w:bidi w:val="0"/>
              <w:spacing w:before="0" w:after="283"/>
              <w:jc w:val="left"/>
              <w:rPr/>
            </w:pPr>
            <w:r>
              <w:rPr/>
              <w:t xml:space="preserve">2001 -- 2007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Lee, Sammy Sammy Lee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Bolton Wanderers </w:t>
            </w:r>
          </w:p>
        </w:tc>
        <w:tc>
          <w:tcPr>
            <w:tcW w:w="1792" w:type="dxa"/>
            <w:tcBorders/>
            <w:vAlign w:val="center"/>
          </w:tcPr>
          <w:p>
            <w:pPr>
              <w:pStyle w:val="TableContents"/>
              <w:bidi w:val="0"/>
              <w:spacing w:before="0" w:after="283"/>
              <w:jc w:val="left"/>
              <w:rPr/>
            </w:pPr>
            <w:r>
              <w:rPr/>
              <w:t xml:space="preserve">000000002007-04-30-0000 30. huhtikuuta 2007 </w:t>
            </w:r>
          </w:p>
        </w:tc>
        <w:tc>
          <w:tcPr>
            <w:tcW w:w="1792" w:type="dxa"/>
            <w:tcBorders/>
            <w:vAlign w:val="center"/>
          </w:tcPr>
          <w:p>
            <w:pPr>
              <w:pStyle w:val="TableContents"/>
              <w:bidi w:val="0"/>
              <w:spacing w:before="0" w:after="283"/>
              <w:jc w:val="left"/>
              <w:rPr/>
            </w:pPr>
            <w:r>
              <w:rPr/>
              <w:t xml:space="preserve">000000002007-10-07-0000 7. lokakuuta 2007 </w:t>
            </w:r>
          </w:p>
        </w:tc>
        <w:tc>
          <w:tcPr>
            <w:tcW w:w="1076" w:type="dxa"/>
            <w:tcBorders/>
            <w:vAlign w:val="center"/>
          </w:tcPr>
          <w:p>
            <w:pPr>
              <w:pStyle w:val="TableContents"/>
              <w:bidi w:val="0"/>
              <w:spacing w:before="0" w:after="283"/>
              <w:jc w:val="left"/>
              <w:rPr/>
            </w:pPr>
            <w:r>
              <w:rPr/>
              <w:t xml:space="preserve">160 </w:t>
            </w:r>
          </w:p>
        </w:tc>
        <w:tc>
          <w:tcPr>
            <w:tcW w:w="1030" w:type="dxa"/>
            <w:tcBorders/>
            <w:vAlign w:val="center"/>
          </w:tcPr>
          <w:p>
            <w:pPr>
              <w:pStyle w:val="TableContents"/>
              <w:bidi w:val="0"/>
              <w:spacing w:before="0" w:after="283"/>
              <w:jc w:val="left"/>
              <w:rPr/>
            </w:pPr>
            <w:r>
              <w:rPr/>
              <w:t xml:space="preserve">2007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Knox, Archie Archie Knox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Bolton Wanderers </w:t>
            </w:r>
          </w:p>
        </w:tc>
        <w:tc>
          <w:tcPr>
            <w:tcW w:w="1792" w:type="dxa"/>
            <w:tcBorders/>
            <w:vAlign w:val="center"/>
          </w:tcPr>
          <w:p>
            <w:pPr>
              <w:pStyle w:val="TableContents"/>
              <w:bidi w:val="0"/>
              <w:spacing w:before="0" w:after="283"/>
              <w:jc w:val="left"/>
              <w:rPr/>
            </w:pPr>
            <w:r>
              <w:rPr/>
              <w:t xml:space="preserve">000000002007-10-17-0000 17. lokakuuta 2007 </w:t>
            </w:r>
          </w:p>
        </w:tc>
        <w:tc>
          <w:tcPr>
            <w:tcW w:w="1792" w:type="dxa"/>
            <w:tcBorders/>
            <w:vAlign w:val="center"/>
          </w:tcPr>
          <w:p>
            <w:pPr>
              <w:pStyle w:val="TableContents"/>
              <w:bidi w:val="0"/>
              <w:spacing w:before="0" w:after="283"/>
              <w:jc w:val="left"/>
              <w:rPr/>
            </w:pPr>
            <w:r>
              <w:rPr/>
              <w:t xml:space="preserve">000000002007-10-25-0000 25. lokakuuta 2007 </w:t>
            </w:r>
          </w:p>
        </w:tc>
        <w:tc>
          <w:tcPr>
            <w:tcW w:w="1076" w:type="dxa"/>
            <w:tcBorders/>
            <w:vAlign w:val="center"/>
          </w:tcPr>
          <w:p>
            <w:pPr>
              <w:pStyle w:val="TableContents"/>
              <w:bidi w:val="0"/>
              <w:spacing w:before="0" w:after="283"/>
              <w:jc w:val="left"/>
              <w:rPr/>
            </w:pPr>
            <w:r>
              <w:rPr/>
              <w:t xml:space="preserve">8 </w:t>
            </w:r>
          </w:p>
        </w:tc>
        <w:tc>
          <w:tcPr>
            <w:tcW w:w="1030" w:type="dxa"/>
            <w:tcBorders/>
            <w:vAlign w:val="center"/>
          </w:tcPr>
          <w:p>
            <w:pPr>
              <w:pStyle w:val="TableContents"/>
              <w:bidi w:val="0"/>
              <w:spacing w:before="0" w:after="283"/>
              <w:jc w:val="left"/>
              <w:rPr/>
            </w:pPr>
            <w:r>
              <w:rPr/>
              <w:t xml:space="preserve">2007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Megson, Gary Gary Megson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Bolton Wanderers </w:t>
            </w:r>
          </w:p>
        </w:tc>
        <w:tc>
          <w:tcPr>
            <w:tcW w:w="1792" w:type="dxa"/>
            <w:tcBorders/>
            <w:vAlign w:val="center"/>
          </w:tcPr>
          <w:p>
            <w:pPr>
              <w:pStyle w:val="TableContents"/>
              <w:bidi w:val="0"/>
              <w:spacing w:before="0" w:after="283"/>
              <w:jc w:val="left"/>
              <w:rPr/>
            </w:pPr>
            <w:r>
              <w:rPr/>
              <w:t xml:space="preserve">000000002007-10-25-0000 25. lokakuuta 2007 </w:t>
            </w:r>
          </w:p>
        </w:tc>
        <w:tc>
          <w:tcPr>
            <w:tcW w:w="1792" w:type="dxa"/>
            <w:tcBorders/>
            <w:vAlign w:val="center"/>
          </w:tcPr>
          <w:p>
            <w:pPr>
              <w:pStyle w:val="TableContents"/>
              <w:bidi w:val="0"/>
              <w:spacing w:before="0" w:after="283"/>
              <w:jc w:val="left"/>
              <w:rPr/>
            </w:pPr>
            <w:r>
              <w:rPr/>
              <w:t xml:space="preserve">000000002009-12-30-0000 30. joulukuuta 2009 </w:t>
            </w:r>
          </w:p>
        </w:tc>
        <w:tc>
          <w:tcPr>
            <w:tcW w:w="1076" w:type="dxa"/>
            <w:tcBorders/>
            <w:vAlign w:val="center"/>
          </w:tcPr>
          <w:p>
            <w:pPr>
              <w:pStyle w:val="TableContents"/>
              <w:bidi w:val="0"/>
              <w:spacing w:before="0" w:after="283"/>
              <w:jc w:val="left"/>
              <w:rPr/>
            </w:pPr>
            <w:r>
              <w:rPr/>
              <w:t xml:space="preserve">797 </w:t>
            </w:r>
          </w:p>
        </w:tc>
        <w:tc>
          <w:tcPr>
            <w:tcW w:w="1030" w:type="dxa"/>
            <w:tcBorders/>
            <w:vAlign w:val="center"/>
          </w:tcPr>
          <w:p>
            <w:pPr>
              <w:pStyle w:val="TableContents"/>
              <w:bidi w:val="0"/>
              <w:spacing w:before="0" w:after="283"/>
              <w:jc w:val="left"/>
              <w:rPr/>
            </w:pPr>
            <w:r>
              <w:rPr/>
              <w:t xml:space="preserve">2007 -- 2009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Coyle, Owen Owen Coyle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Bolton Wanderers </w:t>
            </w:r>
          </w:p>
        </w:tc>
        <w:tc>
          <w:tcPr>
            <w:tcW w:w="1792" w:type="dxa"/>
            <w:tcBorders/>
            <w:vAlign w:val="center"/>
          </w:tcPr>
          <w:p>
            <w:pPr>
              <w:pStyle w:val="TableContents"/>
              <w:bidi w:val="0"/>
              <w:spacing w:before="0" w:after="283"/>
              <w:jc w:val="left"/>
              <w:rPr/>
            </w:pPr>
            <w:r>
              <w:rPr/>
              <w:t xml:space="preserve">000000002010-01-08-0000 8. tammikuuta 2010 </w:t>
            </w:r>
          </w:p>
        </w:tc>
        <w:tc>
          <w:tcPr>
            <w:tcW w:w="1792" w:type="dxa"/>
            <w:tcBorders/>
            <w:vAlign w:val="center"/>
          </w:tcPr>
          <w:p>
            <w:pPr>
              <w:pStyle w:val="TableContents"/>
              <w:bidi w:val="0"/>
              <w:spacing w:before="0" w:after="283"/>
              <w:jc w:val="left"/>
              <w:rPr/>
            </w:pPr>
            <w:r>
              <w:rPr/>
              <w:t xml:space="preserve">000000002012-10-09-0000 9. lokakuuta 2012 </w:t>
            </w:r>
          </w:p>
        </w:tc>
        <w:tc>
          <w:tcPr>
            <w:tcW w:w="1076" w:type="dxa"/>
            <w:tcBorders/>
            <w:vAlign w:val="center"/>
          </w:tcPr>
          <w:p>
            <w:pPr>
              <w:pStyle w:val="TableContents"/>
              <w:bidi w:val="0"/>
              <w:spacing w:before="0" w:after="283"/>
              <w:jc w:val="left"/>
              <w:rPr/>
            </w:pPr>
            <w:r>
              <w:rPr/>
              <w:t xml:space="preserve">1005 </w:t>
            </w:r>
          </w:p>
        </w:tc>
        <w:tc>
          <w:tcPr>
            <w:tcW w:w="1030" w:type="dxa"/>
            <w:tcBorders/>
            <w:vAlign w:val="center"/>
          </w:tcPr>
          <w:p>
            <w:pPr>
              <w:pStyle w:val="TableContents"/>
              <w:bidi w:val="0"/>
              <w:spacing w:before="0" w:after="283"/>
              <w:jc w:val="left"/>
              <w:rPr/>
            </w:pPr>
            <w:r>
              <w:rPr/>
              <w:t xml:space="preserve">2010 -- 2012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Howe, Eddie Eddie Howe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Bournemouth </w:t>
            </w:r>
          </w:p>
        </w:tc>
        <w:tc>
          <w:tcPr>
            <w:tcW w:w="1792" w:type="dxa"/>
            <w:tcBorders/>
            <w:vAlign w:val="center"/>
          </w:tcPr>
          <w:p>
            <w:pPr>
              <w:pStyle w:val="TableContents"/>
              <w:bidi w:val="0"/>
              <w:spacing w:before="0" w:after="283"/>
              <w:jc w:val="left"/>
              <w:rPr/>
            </w:pPr>
            <w:r>
              <w:rPr/>
              <w:t xml:space="preserve">000000002012-10-12-0000 12 lokakuuta 2012 </w:t>
            </w:r>
          </w:p>
        </w:tc>
        <w:tc>
          <w:tcPr>
            <w:tcW w:w="1792" w:type="dxa"/>
            <w:tcBorders/>
            <w:vAlign w:val="center"/>
          </w:tcPr>
          <w:p>
            <w:pPr>
              <w:pStyle w:val="TableContents"/>
              <w:bidi w:val="0"/>
              <w:spacing w:before="0" w:after="283"/>
              <w:jc w:val="left"/>
              <w:rPr/>
            </w:pPr>
            <w:r>
              <w:rPr/>
              <w:t xml:space="preserve">Läsnä * </w:t>
            </w:r>
          </w:p>
        </w:tc>
        <w:tc>
          <w:tcPr>
            <w:tcW w:w="1076" w:type="dxa"/>
            <w:tcBorders/>
            <w:vAlign w:val="center"/>
          </w:tcPr>
          <w:p>
            <w:pPr>
              <w:pStyle w:val="TableContents"/>
              <w:bidi w:val="0"/>
              <w:spacing w:before="0" w:after="283"/>
              <w:jc w:val="left"/>
              <w:rPr/>
            </w:pPr>
            <w:r>
              <w:rPr/>
              <w:t xml:space="preserve">1796 </w:t>
            </w:r>
          </w:p>
        </w:tc>
        <w:tc>
          <w:tcPr>
            <w:tcW w:w="1030" w:type="dxa"/>
            <w:tcBorders/>
            <w:vAlign w:val="center"/>
          </w:tcPr>
          <w:p>
            <w:pPr>
              <w:pStyle w:val="TableContents"/>
              <w:bidi w:val="0"/>
              <w:spacing w:before="0" w:after="283"/>
              <w:jc w:val="left"/>
              <w:rPr/>
            </w:pPr>
            <w:r>
              <w:rPr/>
              <w:t xml:space="preserve">2015 --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Jewell, Paul Paul Jewell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Bradford City </w:t>
            </w:r>
          </w:p>
        </w:tc>
        <w:tc>
          <w:tcPr>
            <w:tcW w:w="1792" w:type="dxa"/>
            <w:tcBorders/>
            <w:vAlign w:val="center"/>
          </w:tcPr>
          <w:p>
            <w:pPr>
              <w:pStyle w:val="TableContents"/>
              <w:bidi w:val="0"/>
              <w:spacing w:before="0" w:after="283"/>
              <w:jc w:val="left"/>
              <w:rPr/>
            </w:pPr>
            <w:r>
              <w:rPr/>
              <w:t xml:space="preserve">000000001998-01-06-0000 6. tammikuuta 1998 </w:t>
            </w:r>
          </w:p>
        </w:tc>
        <w:tc>
          <w:tcPr>
            <w:tcW w:w="1792" w:type="dxa"/>
            <w:tcBorders/>
            <w:vAlign w:val="center"/>
          </w:tcPr>
          <w:p>
            <w:pPr>
              <w:pStyle w:val="TableContents"/>
              <w:bidi w:val="0"/>
              <w:spacing w:before="0" w:after="283"/>
              <w:jc w:val="left"/>
              <w:rPr/>
            </w:pPr>
            <w:r>
              <w:rPr/>
              <w:t xml:space="preserve">000000002000-06-18-0000 18. kesäkuuta 2000 </w:t>
            </w:r>
          </w:p>
        </w:tc>
        <w:tc>
          <w:tcPr>
            <w:tcW w:w="1076" w:type="dxa"/>
            <w:tcBorders/>
            <w:vAlign w:val="center"/>
          </w:tcPr>
          <w:p>
            <w:pPr>
              <w:pStyle w:val="TableContents"/>
              <w:bidi w:val="0"/>
              <w:spacing w:before="0" w:after="283"/>
              <w:jc w:val="left"/>
              <w:rPr/>
            </w:pPr>
            <w:r>
              <w:rPr/>
              <w:t xml:space="preserve">894 </w:t>
            </w:r>
          </w:p>
        </w:tc>
        <w:tc>
          <w:tcPr>
            <w:tcW w:w="1030" w:type="dxa"/>
            <w:tcBorders/>
            <w:vAlign w:val="center"/>
          </w:tcPr>
          <w:p>
            <w:pPr>
              <w:pStyle w:val="TableContents"/>
              <w:bidi w:val="0"/>
              <w:spacing w:before="0" w:after="283"/>
              <w:jc w:val="left"/>
              <w:rPr/>
            </w:pPr>
            <w:r>
              <w:rPr/>
              <w:t xml:space="preserve">1999 -- 2000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Hutchings, Chris Chris Hutchings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Bradford City </w:t>
            </w:r>
          </w:p>
        </w:tc>
        <w:tc>
          <w:tcPr>
            <w:tcW w:w="1792" w:type="dxa"/>
            <w:tcBorders/>
            <w:vAlign w:val="center"/>
          </w:tcPr>
          <w:p>
            <w:pPr>
              <w:pStyle w:val="TableContents"/>
              <w:bidi w:val="0"/>
              <w:spacing w:before="0" w:after="283"/>
              <w:jc w:val="left"/>
              <w:rPr/>
            </w:pPr>
            <w:r>
              <w:rPr/>
              <w:t xml:space="preserve">000000002000-06-18-0000 18. kesäkuuta 2000 </w:t>
            </w:r>
          </w:p>
        </w:tc>
        <w:tc>
          <w:tcPr>
            <w:tcW w:w="1792" w:type="dxa"/>
            <w:tcBorders/>
            <w:vAlign w:val="center"/>
          </w:tcPr>
          <w:p>
            <w:pPr>
              <w:pStyle w:val="TableContents"/>
              <w:bidi w:val="0"/>
              <w:spacing w:before="0" w:after="283"/>
              <w:jc w:val="left"/>
              <w:rPr/>
            </w:pPr>
            <w:r>
              <w:rPr/>
              <w:t xml:space="preserve">000000002000-11-06-0000 6. marraskuuta 2000 </w:t>
            </w:r>
          </w:p>
        </w:tc>
        <w:tc>
          <w:tcPr>
            <w:tcW w:w="1076" w:type="dxa"/>
            <w:tcBorders/>
            <w:vAlign w:val="center"/>
          </w:tcPr>
          <w:p>
            <w:pPr>
              <w:pStyle w:val="TableContents"/>
              <w:bidi w:val="0"/>
              <w:spacing w:before="0" w:after="283"/>
              <w:jc w:val="left"/>
              <w:rPr/>
            </w:pPr>
            <w:r>
              <w:rPr/>
              <w:t xml:space="preserve">141 </w:t>
            </w:r>
          </w:p>
        </w:tc>
        <w:tc>
          <w:tcPr>
            <w:tcW w:w="1030" w:type="dxa"/>
            <w:tcBorders/>
            <w:vAlign w:val="center"/>
          </w:tcPr>
          <w:p>
            <w:pPr>
              <w:pStyle w:val="TableContents"/>
              <w:bidi w:val="0"/>
              <w:spacing w:before="0" w:after="283"/>
              <w:jc w:val="left"/>
              <w:rPr/>
            </w:pPr>
            <w:r>
              <w:rPr/>
              <w:t xml:space="preserve">2000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McCall, Stuart Stuart McCall Stuart McCall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Bradford City </w:t>
            </w:r>
          </w:p>
        </w:tc>
        <w:tc>
          <w:tcPr>
            <w:tcW w:w="1792" w:type="dxa"/>
            <w:tcBorders/>
            <w:vAlign w:val="center"/>
          </w:tcPr>
          <w:p>
            <w:pPr>
              <w:pStyle w:val="TableContents"/>
              <w:bidi w:val="0"/>
              <w:spacing w:before="0" w:after="283"/>
              <w:jc w:val="left"/>
              <w:rPr/>
            </w:pPr>
            <w:r>
              <w:rPr/>
              <w:t xml:space="preserve">000000002000-11-06-0000 6. marraskuuta 2000 </w:t>
            </w:r>
          </w:p>
        </w:tc>
        <w:tc>
          <w:tcPr>
            <w:tcW w:w="1792" w:type="dxa"/>
            <w:tcBorders/>
            <w:vAlign w:val="center"/>
          </w:tcPr>
          <w:p>
            <w:pPr>
              <w:pStyle w:val="TableContents"/>
              <w:bidi w:val="0"/>
              <w:spacing w:before="0" w:after="283"/>
              <w:jc w:val="left"/>
              <w:rPr/>
            </w:pPr>
            <w:r>
              <w:rPr/>
              <w:t xml:space="preserve">000000002000-11-20-0000 20. marraskuuta 2000 </w:t>
            </w:r>
          </w:p>
        </w:tc>
        <w:tc>
          <w:tcPr>
            <w:tcW w:w="1076" w:type="dxa"/>
            <w:tcBorders/>
            <w:vAlign w:val="center"/>
          </w:tcPr>
          <w:p>
            <w:pPr>
              <w:pStyle w:val="TableContents"/>
              <w:bidi w:val="0"/>
              <w:spacing w:before="0" w:after="283"/>
              <w:jc w:val="left"/>
              <w:rPr/>
            </w:pPr>
            <w:r>
              <w:rPr/>
              <w:t xml:space="preserve">14 </w:t>
            </w:r>
          </w:p>
        </w:tc>
        <w:tc>
          <w:tcPr>
            <w:tcW w:w="1030" w:type="dxa"/>
            <w:tcBorders/>
            <w:vAlign w:val="center"/>
          </w:tcPr>
          <w:p>
            <w:pPr>
              <w:pStyle w:val="TableContents"/>
              <w:bidi w:val="0"/>
              <w:spacing w:before="0" w:after="283"/>
              <w:jc w:val="left"/>
              <w:rPr/>
            </w:pPr>
            <w:r>
              <w:rPr/>
              <w:t xml:space="preserve">2000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Jefferies, Jim Jim Jefferies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Bradford City </w:t>
            </w:r>
          </w:p>
        </w:tc>
        <w:tc>
          <w:tcPr>
            <w:tcW w:w="1792" w:type="dxa"/>
            <w:tcBorders/>
            <w:vAlign w:val="center"/>
          </w:tcPr>
          <w:p>
            <w:pPr>
              <w:pStyle w:val="TableContents"/>
              <w:bidi w:val="0"/>
              <w:spacing w:before="0" w:after="283"/>
              <w:jc w:val="left"/>
              <w:rPr/>
            </w:pPr>
            <w:r>
              <w:rPr/>
              <w:t xml:space="preserve">000000002000-11-20-0000 20. marraskuuta 2000 </w:t>
            </w:r>
          </w:p>
        </w:tc>
        <w:tc>
          <w:tcPr>
            <w:tcW w:w="1792" w:type="dxa"/>
            <w:tcBorders/>
            <w:vAlign w:val="center"/>
          </w:tcPr>
          <w:p>
            <w:pPr>
              <w:pStyle w:val="TableContents"/>
              <w:bidi w:val="0"/>
              <w:spacing w:before="0" w:after="283"/>
              <w:jc w:val="left"/>
              <w:rPr/>
            </w:pPr>
            <w:r>
              <w:rPr/>
              <w:t xml:space="preserve">000000002001-12-24-0000 24. joulukuuta 2001 </w:t>
            </w:r>
          </w:p>
        </w:tc>
        <w:tc>
          <w:tcPr>
            <w:tcW w:w="1076" w:type="dxa"/>
            <w:tcBorders/>
            <w:vAlign w:val="center"/>
          </w:tcPr>
          <w:p>
            <w:pPr>
              <w:pStyle w:val="TableContents"/>
              <w:bidi w:val="0"/>
              <w:spacing w:before="0" w:after="283"/>
              <w:jc w:val="left"/>
              <w:rPr/>
            </w:pPr>
            <w:r>
              <w:rPr/>
              <w:t xml:space="preserve">399 </w:t>
            </w:r>
          </w:p>
        </w:tc>
        <w:tc>
          <w:tcPr>
            <w:tcW w:w="1030" w:type="dxa"/>
            <w:tcBorders/>
            <w:vAlign w:val="center"/>
          </w:tcPr>
          <w:p>
            <w:pPr>
              <w:pStyle w:val="TableContents"/>
              <w:bidi w:val="0"/>
              <w:spacing w:before="0" w:after="283"/>
              <w:jc w:val="left"/>
              <w:rPr/>
            </w:pPr>
            <w:r>
              <w:rPr/>
              <w:t xml:space="preserve">2000 -- 2001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Hughton, Chris Chris Hughton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Brighton &amp; Hove Albion </w:t>
            </w:r>
          </w:p>
        </w:tc>
        <w:tc>
          <w:tcPr>
            <w:tcW w:w="1792" w:type="dxa"/>
            <w:tcBorders/>
            <w:vAlign w:val="center"/>
          </w:tcPr>
          <w:p>
            <w:pPr>
              <w:pStyle w:val="TableContents"/>
              <w:bidi w:val="0"/>
              <w:spacing w:before="0" w:after="283"/>
              <w:jc w:val="left"/>
              <w:rPr/>
            </w:pPr>
            <w:r>
              <w:rPr/>
              <w:t xml:space="preserve">000000002014-12-31-0000 31. joulukuuta 2014 </w:t>
            </w:r>
          </w:p>
        </w:tc>
        <w:tc>
          <w:tcPr>
            <w:tcW w:w="1792" w:type="dxa"/>
            <w:tcBorders/>
            <w:vAlign w:val="center"/>
          </w:tcPr>
          <w:p>
            <w:pPr>
              <w:pStyle w:val="TableContents"/>
              <w:bidi w:val="0"/>
              <w:spacing w:before="0" w:after="283"/>
              <w:jc w:val="left"/>
              <w:rPr/>
            </w:pPr>
            <w:r>
              <w:rPr/>
              <w:t xml:space="preserve">Läsnä * </w:t>
            </w:r>
          </w:p>
        </w:tc>
        <w:tc>
          <w:tcPr>
            <w:tcW w:w="1076" w:type="dxa"/>
            <w:tcBorders/>
            <w:vAlign w:val="center"/>
          </w:tcPr>
          <w:p>
            <w:pPr>
              <w:pStyle w:val="TableContents"/>
              <w:bidi w:val="0"/>
              <w:spacing w:before="0" w:after="283"/>
              <w:jc w:val="left"/>
              <w:rPr/>
            </w:pPr>
            <w:r>
              <w:rPr/>
              <w:t xml:space="preserve">986 </w:t>
            </w:r>
          </w:p>
        </w:tc>
        <w:tc>
          <w:tcPr>
            <w:tcW w:w="1030" w:type="dxa"/>
            <w:tcBorders/>
            <w:vAlign w:val="center"/>
          </w:tcPr>
          <w:p>
            <w:pPr>
              <w:pStyle w:val="TableContents"/>
              <w:bidi w:val="0"/>
              <w:spacing w:before="0" w:after="283"/>
              <w:jc w:val="left"/>
              <w:rPr/>
            </w:pPr>
            <w:r>
              <w:rPr/>
              <w:t xml:space="preserve">2017 --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Coyle, Owen Owen Coyle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Burnley </w:t>
            </w:r>
          </w:p>
        </w:tc>
        <w:tc>
          <w:tcPr>
            <w:tcW w:w="1792" w:type="dxa"/>
            <w:tcBorders/>
            <w:vAlign w:val="center"/>
          </w:tcPr>
          <w:p>
            <w:pPr>
              <w:pStyle w:val="TableContents"/>
              <w:bidi w:val="0"/>
              <w:spacing w:before="0" w:after="283"/>
              <w:jc w:val="left"/>
              <w:rPr/>
            </w:pPr>
            <w:r>
              <w:rPr/>
              <w:t xml:space="preserve">000000002007-11-27-0000 27. marraskuuta 2007 </w:t>
            </w:r>
          </w:p>
        </w:tc>
        <w:tc>
          <w:tcPr>
            <w:tcW w:w="1792" w:type="dxa"/>
            <w:tcBorders/>
            <w:vAlign w:val="center"/>
          </w:tcPr>
          <w:p>
            <w:pPr>
              <w:pStyle w:val="TableContents"/>
              <w:bidi w:val="0"/>
              <w:spacing w:before="0" w:after="283"/>
              <w:jc w:val="left"/>
              <w:rPr/>
            </w:pPr>
            <w:r>
              <w:rPr/>
              <w:t xml:space="preserve">000000002010-01-05-0000 5. tammikuuta 2010 </w:t>
            </w:r>
          </w:p>
        </w:tc>
        <w:tc>
          <w:tcPr>
            <w:tcW w:w="1076" w:type="dxa"/>
            <w:tcBorders/>
            <w:vAlign w:val="center"/>
          </w:tcPr>
          <w:p>
            <w:pPr>
              <w:pStyle w:val="TableContents"/>
              <w:bidi w:val="0"/>
              <w:spacing w:before="0" w:after="283"/>
              <w:jc w:val="left"/>
              <w:rPr/>
            </w:pPr>
            <w:r>
              <w:rPr/>
              <w:t xml:space="preserve">770 </w:t>
            </w:r>
          </w:p>
        </w:tc>
        <w:tc>
          <w:tcPr>
            <w:tcW w:w="1030" w:type="dxa"/>
            <w:tcBorders/>
            <w:vAlign w:val="center"/>
          </w:tcPr>
          <w:p>
            <w:pPr>
              <w:pStyle w:val="TableContents"/>
              <w:bidi w:val="0"/>
              <w:spacing w:before="0" w:after="283"/>
              <w:jc w:val="left"/>
              <w:rPr/>
            </w:pPr>
            <w:r>
              <w:rPr/>
              <w:t xml:space="preserve">2009 -- 2010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Laws, Brian Brian Laws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Burnley </w:t>
            </w:r>
          </w:p>
        </w:tc>
        <w:tc>
          <w:tcPr>
            <w:tcW w:w="1792" w:type="dxa"/>
            <w:tcBorders/>
            <w:vAlign w:val="center"/>
          </w:tcPr>
          <w:p>
            <w:pPr>
              <w:pStyle w:val="TableContents"/>
              <w:bidi w:val="0"/>
              <w:spacing w:before="0" w:after="283"/>
              <w:jc w:val="left"/>
              <w:rPr/>
            </w:pPr>
            <w:r>
              <w:rPr/>
              <w:t xml:space="preserve">000000002010-01-13-0000 13. tammikuuta 2010 </w:t>
            </w:r>
          </w:p>
        </w:tc>
        <w:tc>
          <w:tcPr>
            <w:tcW w:w="1792" w:type="dxa"/>
            <w:tcBorders/>
            <w:vAlign w:val="center"/>
          </w:tcPr>
          <w:p>
            <w:pPr>
              <w:pStyle w:val="TableContents"/>
              <w:bidi w:val="0"/>
              <w:spacing w:before="0" w:after="283"/>
              <w:jc w:val="left"/>
              <w:rPr/>
            </w:pPr>
            <w:r>
              <w:rPr/>
              <w:t xml:space="preserve">000000002010-12-29-0000 29. joulukuuta 2010 </w:t>
            </w:r>
          </w:p>
        </w:tc>
        <w:tc>
          <w:tcPr>
            <w:tcW w:w="1076" w:type="dxa"/>
            <w:tcBorders/>
            <w:vAlign w:val="center"/>
          </w:tcPr>
          <w:p>
            <w:pPr>
              <w:pStyle w:val="TableContents"/>
              <w:bidi w:val="0"/>
              <w:spacing w:before="0" w:after="283"/>
              <w:jc w:val="left"/>
              <w:rPr/>
            </w:pPr>
            <w:r>
              <w:rPr/>
              <w:t xml:space="preserve">350 </w:t>
            </w:r>
          </w:p>
        </w:tc>
        <w:tc>
          <w:tcPr>
            <w:tcW w:w="1030"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Dyche, Sean Sean Dyche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Burnley </w:t>
            </w:r>
          </w:p>
        </w:tc>
        <w:tc>
          <w:tcPr>
            <w:tcW w:w="1792" w:type="dxa"/>
            <w:tcBorders/>
            <w:vAlign w:val="center"/>
          </w:tcPr>
          <w:p>
            <w:pPr>
              <w:pStyle w:val="TableContents"/>
              <w:bidi w:val="0"/>
              <w:spacing w:before="0" w:after="283"/>
              <w:jc w:val="left"/>
              <w:rPr/>
            </w:pPr>
            <w:r>
              <w:rPr/>
              <w:t xml:space="preserve">000000002012-10-30-0000 30 lokakuuta 2012 </w:t>
            </w:r>
          </w:p>
        </w:tc>
        <w:tc>
          <w:tcPr>
            <w:tcW w:w="1792" w:type="dxa"/>
            <w:tcBorders/>
            <w:vAlign w:val="center"/>
          </w:tcPr>
          <w:p>
            <w:pPr>
              <w:pStyle w:val="TableContents"/>
              <w:bidi w:val="0"/>
              <w:spacing w:before="0" w:after="283"/>
              <w:jc w:val="left"/>
              <w:rPr/>
            </w:pPr>
            <w:r>
              <w:rPr/>
              <w:t xml:space="preserve">Läsnä * </w:t>
            </w:r>
          </w:p>
        </w:tc>
        <w:tc>
          <w:tcPr>
            <w:tcW w:w="1076" w:type="dxa"/>
            <w:tcBorders/>
            <w:vAlign w:val="center"/>
          </w:tcPr>
          <w:p>
            <w:pPr>
              <w:pStyle w:val="TableContents"/>
              <w:bidi w:val="0"/>
              <w:spacing w:before="0" w:after="283"/>
              <w:jc w:val="left"/>
              <w:rPr/>
            </w:pPr>
            <w:r>
              <w:rPr/>
              <w:t xml:space="preserve">1778 </w:t>
            </w:r>
          </w:p>
        </w:tc>
        <w:tc>
          <w:tcPr>
            <w:tcW w:w="1030" w:type="dxa"/>
            <w:tcBorders/>
            <w:vAlign w:val="center"/>
          </w:tcPr>
          <w:p>
            <w:pPr>
              <w:pStyle w:val="TableContents"/>
              <w:bidi w:val="0"/>
              <w:spacing w:before="0" w:after="283"/>
              <w:jc w:val="left"/>
              <w:rPr/>
            </w:pPr>
            <w:r>
              <w:rPr/>
              <w:t xml:space="preserve">2014 -- 2015 2016 --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Mackay, Malky Malky Malky Mackay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Cardiff City </w:t>
            </w:r>
          </w:p>
        </w:tc>
        <w:tc>
          <w:tcPr>
            <w:tcW w:w="1792" w:type="dxa"/>
            <w:tcBorders/>
            <w:vAlign w:val="center"/>
          </w:tcPr>
          <w:p>
            <w:pPr>
              <w:pStyle w:val="TableContents"/>
              <w:bidi w:val="0"/>
              <w:spacing w:before="0" w:after="283"/>
              <w:jc w:val="left"/>
              <w:rPr/>
            </w:pPr>
            <w:r>
              <w:rPr/>
              <w:t xml:space="preserve">000000002011-06-17-0000 17 kesäkuuta 2011 </w:t>
            </w:r>
          </w:p>
        </w:tc>
        <w:tc>
          <w:tcPr>
            <w:tcW w:w="1792" w:type="dxa"/>
            <w:tcBorders/>
            <w:vAlign w:val="center"/>
          </w:tcPr>
          <w:p>
            <w:pPr>
              <w:pStyle w:val="TableContents"/>
              <w:bidi w:val="0"/>
              <w:spacing w:before="0" w:after="283"/>
              <w:jc w:val="left"/>
              <w:rPr/>
            </w:pPr>
            <w:r>
              <w:rPr/>
              <w:t xml:space="preserve">000000002013-12-27-0000 27. joulukuuta 2013 </w:t>
            </w:r>
          </w:p>
        </w:tc>
        <w:tc>
          <w:tcPr>
            <w:tcW w:w="1076" w:type="dxa"/>
            <w:tcBorders/>
            <w:vAlign w:val="center"/>
          </w:tcPr>
          <w:p>
            <w:pPr>
              <w:pStyle w:val="TableContents"/>
              <w:bidi w:val="0"/>
              <w:spacing w:before="0" w:after="283"/>
              <w:jc w:val="left"/>
              <w:rPr/>
            </w:pPr>
            <w:r>
              <w:rPr/>
              <w:t xml:space="preserve">924 </w:t>
            </w:r>
          </w:p>
        </w:tc>
        <w:tc>
          <w:tcPr>
            <w:tcW w:w="1030" w:type="dxa"/>
            <w:tcBorders/>
            <w:vAlign w:val="center"/>
          </w:tcPr>
          <w:p>
            <w:pPr>
              <w:pStyle w:val="TableContents"/>
              <w:bidi w:val="0"/>
              <w:spacing w:before="0" w:after="283"/>
              <w:jc w:val="left"/>
              <w:rPr/>
            </w:pPr>
            <w:r>
              <w:rPr/>
              <w:t xml:space="preserve">2013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Kerslake, David David Kerslake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Cardiff City </w:t>
            </w:r>
          </w:p>
        </w:tc>
        <w:tc>
          <w:tcPr>
            <w:tcW w:w="1792" w:type="dxa"/>
            <w:tcBorders/>
            <w:vAlign w:val="center"/>
          </w:tcPr>
          <w:p>
            <w:pPr>
              <w:pStyle w:val="TableContents"/>
              <w:bidi w:val="0"/>
              <w:spacing w:before="0" w:after="283"/>
              <w:jc w:val="left"/>
              <w:rPr/>
            </w:pPr>
            <w:r>
              <w:rPr/>
              <w:t xml:space="preserve">000000002013-12-27-0000 27. joulukuuta 2013 </w:t>
            </w:r>
          </w:p>
        </w:tc>
        <w:tc>
          <w:tcPr>
            <w:tcW w:w="1792" w:type="dxa"/>
            <w:tcBorders/>
            <w:vAlign w:val="center"/>
          </w:tcPr>
          <w:p>
            <w:pPr>
              <w:pStyle w:val="TableContents"/>
              <w:bidi w:val="0"/>
              <w:spacing w:before="0" w:after="283"/>
              <w:jc w:val="left"/>
              <w:rPr/>
            </w:pPr>
            <w:r>
              <w:rPr/>
              <w:t xml:space="preserve">000000002014-01-02-0000 2. tammikuuta 2014 </w:t>
            </w:r>
          </w:p>
        </w:tc>
        <w:tc>
          <w:tcPr>
            <w:tcW w:w="1076" w:type="dxa"/>
            <w:tcBorders/>
            <w:vAlign w:val="center"/>
          </w:tcPr>
          <w:p>
            <w:pPr>
              <w:pStyle w:val="TableContents"/>
              <w:bidi w:val="0"/>
              <w:spacing w:before="0" w:after="283"/>
              <w:jc w:val="left"/>
              <w:rPr/>
            </w:pPr>
            <w:r>
              <w:rPr/>
              <w:t xml:space="preserve">6 </w:t>
            </w:r>
          </w:p>
        </w:tc>
        <w:tc>
          <w:tcPr>
            <w:tcW w:w="1030" w:type="dxa"/>
            <w:tcBorders/>
            <w:vAlign w:val="center"/>
          </w:tcPr>
          <w:p>
            <w:pPr>
              <w:pStyle w:val="TableContents"/>
              <w:bidi w:val="0"/>
              <w:spacing w:before="0" w:after="283"/>
              <w:jc w:val="left"/>
              <w:rPr/>
            </w:pPr>
            <w:r>
              <w:rPr/>
              <w:t xml:space="preserve">2013 -- 2014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Solskjær, Ole Gunnar Ole Gunnar Solskjær Ole Gunnar Solskjær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Cardiff City </w:t>
            </w:r>
          </w:p>
        </w:tc>
        <w:tc>
          <w:tcPr>
            <w:tcW w:w="1792" w:type="dxa"/>
            <w:tcBorders/>
            <w:vAlign w:val="center"/>
          </w:tcPr>
          <w:p>
            <w:pPr>
              <w:pStyle w:val="TableContents"/>
              <w:bidi w:val="0"/>
              <w:spacing w:before="0" w:after="283"/>
              <w:jc w:val="left"/>
              <w:rPr/>
            </w:pPr>
            <w:r>
              <w:rPr/>
              <w:t xml:space="preserve">000000002014-01-02-0000 2. tammikuuta 2014 </w:t>
            </w:r>
          </w:p>
        </w:tc>
        <w:tc>
          <w:tcPr>
            <w:tcW w:w="1792" w:type="dxa"/>
            <w:tcBorders/>
            <w:vAlign w:val="center"/>
          </w:tcPr>
          <w:p>
            <w:pPr>
              <w:pStyle w:val="TableContents"/>
              <w:bidi w:val="0"/>
              <w:spacing w:before="0" w:after="283"/>
              <w:jc w:val="left"/>
              <w:rPr/>
            </w:pPr>
            <w:r>
              <w:rPr/>
              <w:t xml:space="preserve">000000002014-09-18-0000 18. syyskuuta 2014 </w:t>
            </w:r>
          </w:p>
        </w:tc>
        <w:tc>
          <w:tcPr>
            <w:tcW w:w="1076" w:type="dxa"/>
            <w:tcBorders/>
            <w:vAlign w:val="center"/>
          </w:tcPr>
          <w:p>
            <w:pPr>
              <w:pStyle w:val="TableContents"/>
              <w:bidi w:val="0"/>
              <w:spacing w:before="0" w:after="283"/>
              <w:jc w:val="left"/>
              <w:rPr/>
            </w:pPr>
            <w:r>
              <w:rPr/>
              <w:t xml:space="preserve">259 </w:t>
            </w:r>
          </w:p>
        </w:tc>
        <w:tc>
          <w:tcPr>
            <w:tcW w:w="1030" w:type="dxa"/>
            <w:tcBorders/>
            <w:vAlign w:val="center"/>
          </w:tcPr>
          <w:p>
            <w:pPr>
              <w:pStyle w:val="TableContents"/>
              <w:bidi w:val="0"/>
              <w:spacing w:before="0" w:after="283"/>
              <w:jc w:val="left"/>
              <w:rPr/>
            </w:pPr>
            <w:r>
              <w:rPr/>
              <w:t xml:space="preserve">2014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Curbishley, Alan Alan Curbishley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Charlton Athletic </w:t>
            </w:r>
          </w:p>
        </w:tc>
        <w:tc>
          <w:tcPr>
            <w:tcW w:w="1792" w:type="dxa"/>
            <w:tcBorders/>
            <w:vAlign w:val="center"/>
          </w:tcPr>
          <w:p>
            <w:pPr>
              <w:pStyle w:val="TableContents"/>
              <w:bidi w:val="0"/>
              <w:spacing w:before="0" w:after="283"/>
              <w:jc w:val="left"/>
              <w:rPr/>
            </w:pPr>
            <w:r>
              <w:rPr/>
              <w:t xml:space="preserve">000000001991-07-24-0000 24 heinäkuuta 1991 </w:t>
            </w:r>
          </w:p>
        </w:tc>
        <w:tc>
          <w:tcPr>
            <w:tcW w:w="1792" w:type="dxa"/>
            <w:tcBorders/>
            <w:vAlign w:val="center"/>
          </w:tcPr>
          <w:p>
            <w:pPr>
              <w:pStyle w:val="TableContents"/>
              <w:bidi w:val="0"/>
              <w:spacing w:before="0" w:after="283"/>
              <w:jc w:val="left"/>
              <w:rPr/>
            </w:pPr>
            <w:r>
              <w:rPr/>
              <w:t xml:space="preserve">000000002006-05-08-0000 8 toukokuuta 2006 </w:t>
            </w:r>
          </w:p>
        </w:tc>
        <w:tc>
          <w:tcPr>
            <w:tcW w:w="1076" w:type="dxa"/>
            <w:tcBorders/>
            <w:vAlign w:val="center"/>
          </w:tcPr>
          <w:p>
            <w:pPr>
              <w:pStyle w:val="TableContents"/>
              <w:bidi w:val="0"/>
              <w:spacing w:before="0" w:after="283"/>
              <w:jc w:val="left"/>
              <w:rPr/>
            </w:pPr>
            <w:r>
              <w:rPr/>
              <w:t xml:space="preserve">5402 </w:t>
            </w:r>
          </w:p>
        </w:tc>
        <w:tc>
          <w:tcPr>
            <w:tcW w:w="1030" w:type="dxa"/>
            <w:tcBorders/>
            <w:vAlign w:val="center"/>
          </w:tcPr>
          <w:p>
            <w:pPr>
              <w:pStyle w:val="TableContents"/>
              <w:bidi w:val="0"/>
              <w:spacing w:before="0" w:after="283"/>
              <w:jc w:val="left"/>
              <w:rPr/>
            </w:pPr>
            <w:r>
              <w:rPr/>
              <w:t xml:space="preserve">1998 -- 1999 2000 -- 2006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Dowie, Iain Iain Dowie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Charlton Athletic </w:t>
            </w:r>
          </w:p>
        </w:tc>
        <w:tc>
          <w:tcPr>
            <w:tcW w:w="1792" w:type="dxa"/>
            <w:tcBorders/>
            <w:vAlign w:val="center"/>
          </w:tcPr>
          <w:p>
            <w:pPr>
              <w:pStyle w:val="TableContents"/>
              <w:bidi w:val="0"/>
              <w:spacing w:before="0" w:after="283"/>
              <w:jc w:val="left"/>
              <w:rPr/>
            </w:pPr>
            <w:r>
              <w:rPr/>
              <w:t xml:space="preserve">000000002006-05-30-0000 30 toukokuuta 2006 </w:t>
            </w:r>
          </w:p>
        </w:tc>
        <w:tc>
          <w:tcPr>
            <w:tcW w:w="1792" w:type="dxa"/>
            <w:tcBorders/>
            <w:vAlign w:val="center"/>
          </w:tcPr>
          <w:p>
            <w:pPr>
              <w:pStyle w:val="TableContents"/>
              <w:bidi w:val="0"/>
              <w:spacing w:before="0" w:after="283"/>
              <w:jc w:val="left"/>
              <w:rPr/>
            </w:pPr>
            <w:r>
              <w:rPr/>
              <w:t xml:space="preserve">000000002006-11-13-0000 13. marraskuuta 2006 </w:t>
            </w:r>
          </w:p>
        </w:tc>
        <w:tc>
          <w:tcPr>
            <w:tcW w:w="1076" w:type="dxa"/>
            <w:tcBorders/>
            <w:vAlign w:val="center"/>
          </w:tcPr>
          <w:p>
            <w:pPr>
              <w:pStyle w:val="TableContents"/>
              <w:bidi w:val="0"/>
              <w:spacing w:before="0" w:after="283"/>
              <w:jc w:val="left"/>
              <w:rPr/>
            </w:pPr>
            <w:r>
              <w:rPr/>
              <w:t xml:space="preserve">167 </w:t>
            </w:r>
          </w:p>
        </w:tc>
        <w:tc>
          <w:tcPr>
            <w:tcW w:w="1030" w:type="dxa"/>
            <w:tcBorders/>
            <w:vAlign w:val="center"/>
          </w:tcPr>
          <w:p>
            <w:pPr>
              <w:pStyle w:val="TableContents"/>
              <w:bidi w:val="0"/>
              <w:spacing w:before="0" w:after="283"/>
              <w:jc w:val="left"/>
              <w:rPr/>
            </w:pPr>
            <w:r>
              <w:rPr/>
              <w:t xml:space="preserve">2006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Reed, Les Les Les Reed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Charlton Athletic </w:t>
            </w:r>
          </w:p>
        </w:tc>
        <w:tc>
          <w:tcPr>
            <w:tcW w:w="1792" w:type="dxa"/>
            <w:tcBorders/>
            <w:vAlign w:val="center"/>
          </w:tcPr>
          <w:p>
            <w:pPr>
              <w:pStyle w:val="TableContents"/>
              <w:bidi w:val="0"/>
              <w:spacing w:before="0" w:after="283"/>
              <w:jc w:val="left"/>
              <w:rPr/>
            </w:pPr>
            <w:r>
              <w:rPr/>
              <w:t xml:space="preserve">000000002006-11-14-00-0000 14. marraskuuta 2006 </w:t>
            </w:r>
          </w:p>
        </w:tc>
        <w:tc>
          <w:tcPr>
            <w:tcW w:w="1792" w:type="dxa"/>
            <w:tcBorders/>
            <w:vAlign w:val="center"/>
          </w:tcPr>
          <w:p>
            <w:pPr>
              <w:pStyle w:val="TableContents"/>
              <w:bidi w:val="0"/>
              <w:spacing w:before="0" w:after="283"/>
              <w:jc w:val="left"/>
              <w:rPr/>
            </w:pPr>
            <w:r>
              <w:rPr/>
              <w:t xml:space="preserve">000000002006-12-24-0000 24 joulukuuta 2006 </w:t>
            </w:r>
          </w:p>
        </w:tc>
        <w:tc>
          <w:tcPr>
            <w:tcW w:w="1076" w:type="dxa"/>
            <w:tcBorders/>
            <w:vAlign w:val="center"/>
          </w:tcPr>
          <w:p>
            <w:pPr>
              <w:pStyle w:val="TableContents"/>
              <w:bidi w:val="0"/>
              <w:spacing w:before="0" w:after="283"/>
              <w:jc w:val="left"/>
              <w:rPr/>
            </w:pPr>
            <w:r>
              <w:rPr/>
              <w:t xml:space="preserve">40 </w:t>
            </w:r>
          </w:p>
        </w:tc>
        <w:tc>
          <w:tcPr>
            <w:tcW w:w="1030" w:type="dxa"/>
            <w:tcBorders/>
            <w:vAlign w:val="center"/>
          </w:tcPr>
          <w:p>
            <w:pPr>
              <w:pStyle w:val="TableContents"/>
              <w:bidi w:val="0"/>
              <w:spacing w:before="0" w:after="283"/>
              <w:jc w:val="left"/>
              <w:rPr/>
            </w:pPr>
            <w:r>
              <w:rPr/>
              <w:t xml:space="preserve">2006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Pardew, Alan Alan Pardew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Charlton Athletic </w:t>
            </w:r>
          </w:p>
        </w:tc>
        <w:tc>
          <w:tcPr>
            <w:tcW w:w="1792" w:type="dxa"/>
            <w:tcBorders/>
            <w:vAlign w:val="center"/>
          </w:tcPr>
          <w:p>
            <w:pPr>
              <w:pStyle w:val="TableContents"/>
              <w:bidi w:val="0"/>
              <w:spacing w:before="0" w:after="283"/>
              <w:jc w:val="left"/>
              <w:rPr/>
            </w:pPr>
            <w:r>
              <w:rPr/>
              <w:t xml:space="preserve">000000002006-12-24-0000 24 joulukuuta 2006 </w:t>
            </w:r>
          </w:p>
        </w:tc>
        <w:tc>
          <w:tcPr>
            <w:tcW w:w="1792" w:type="dxa"/>
            <w:tcBorders/>
            <w:vAlign w:val="center"/>
          </w:tcPr>
          <w:p>
            <w:pPr>
              <w:pStyle w:val="TableContents"/>
              <w:bidi w:val="0"/>
              <w:spacing w:before="0" w:after="283"/>
              <w:jc w:val="left"/>
              <w:rPr/>
            </w:pPr>
            <w:r>
              <w:rPr/>
              <w:t xml:space="preserve">000000002008-11-22-0000 22. marraskuuta 2008 </w:t>
            </w:r>
          </w:p>
        </w:tc>
        <w:tc>
          <w:tcPr>
            <w:tcW w:w="1076" w:type="dxa"/>
            <w:tcBorders/>
            <w:vAlign w:val="center"/>
          </w:tcPr>
          <w:p>
            <w:pPr>
              <w:pStyle w:val="TableContents"/>
              <w:bidi w:val="0"/>
              <w:spacing w:before="0" w:after="283"/>
              <w:jc w:val="left"/>
              <w:rPr/>
            </w:pPr>
            <w:r>
              <w:rPr/>
              <w:t xml:space="preserve">699 </w:t>
            </w:r>
          </w:p>
        </w:tc>
        <w:tc>
          <w:tcPr>
            <w:tcW w:w="1030" w:type="dxa"/>
            <w:tcBorders/>
            <w:vAlign w:val="center"/>
          </w:tcPr>
          <w:p>
            <w:pPr>
              <w:pStyle w:val="TableContents"/>
              <w:bidi w:val="0"/>
              <w:spacing w:before="0" w:after="283"/>
              <w:jc w:val="left"/>
              <w:rPr/>
            </w:pPr>
            <w:r>
              <w:rPr/>
              <w:t xml:space="preserve">2006 -- 2007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Porterfield, Ian Ian Porterfield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Chelsea </w:t>
            </w:r>
          </w:p>
        </w:tc>
        <w:tc>
          <w:tcPr>
            <w:tcW w:w="1792" w:type="dxa"/>
            <w:tcBorders/>
            <w:vAlign w:val="center"/>
          </w:tcPr>
          <w:p>
            <w:pPr>
              <w:pStyle w:val="TableContents"/>
              <w:bidi w:val="0"/>
              <w:spacing w:before="0" w:after="283"/>
              <w:jc w:val="left"/>
              <w:rPr/>
            </w:pPr>
            <w:r>
              <w:rPr/>
              <w:t xml:space="preserve">000000001991-06-11-0000 11 kesäkuuta 1991 </w:t>
            </w:r>
          </w:p>
        </w:tc>
        <w:tc>
          <w:tcPr>
            <w:tcW w:w="1792" w:type="dxa"/>
            <w:tcBorders/>
            <w:vAlign w:val="center"/>
          </w:tcPr>
          <w:p>
            <w:pPr>
              <w:pStyle w:val="TableContents"/>
              <w:bidi w:val="0"/>
              <w:spacing w:before="0" w:after="283"/>
              <w:jc w:val="left"/>
              <w:rPr/>
            </w:pPr>
            <w:r>
              <w:rPr/>
              <w:t xml:space="preserve">000000001993-02-15-0000 15 helmikuuta 1993 </w:t>
            </w:r>
          </w:p>
        </w:tc>
        <w:tc>
          <w:tcPr>
            <w:tcW w:w="1076" w:type="dxa"/>
            <w:tcBorders/>
            <w:vAlign w:val="center"/>
          </w:tcPr>
          <w:p>
            <w:pPr>
              <w:pStyle w:val="TableContents"/>
              <w:bidi w:val="0"/>
              <w:spacing w:before="0" w:after="283"/>
              <w:jc w:val="left"/>
              <w:rPr/>
            </w:pPr>
            <w:r>
              <w:rPr/>
              <w:t xml:space="preserve">615 </w:t>
            </w:r>
          </w:p>
        </w:tc>
        <w:tc>
          <w:tcPr>
            <w:tcW w:w="1030" w:type="dxa"/>
            <w:tcBorders/>
            <w:vAlign w:val="center"/>
          </w:tcPr>
          <w:p>
            <w:pPr>
              <w:pStyle w:val="TableContents"/>
              <w:bidi w:val="0"/>
              <w:spacing w:before="0" w:after="283"/>
              <w:jc w:val="left"/>
              <w:rPr/>
            </w:pPr>
            <w:r>
              <w:rPr/>
              <w:t xml:space="preserve">1992 -- 1993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Webb, David David Webb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Chelsea </w:t>
            </w:r>
          </w:p>
        </w:tc>
        <w:tc>
          <w:tcPr>
            <w:tcW w:w="1792" w:type="dxa"/>
            <w:tcBorders/>
            <w:vAlign w:val="center"/>
          </w:tcPr>
          <w:p>
            <w:pPr>
              <w:pStyle w:val="TableContents"/>
              <w:bidi w:val="0"/>
              <w:spacing w:before="0" w:after="283"/>
              <w:jc w:val="left"/>
              <w:rPr/>
            </w:pPr>
            <w:r>
              <w:rPr/>
              <w:t xml:space="preserve">000000001993-02-15-0000 15 helmikuuta 1993 </w:t>
            </w:r>
          </w:p>
        </w:tc>
        <w:tc>
          <w:tcPr>
            <w:tcW w:w="1792" w:type="dxa"/>
            <w:tcBorders/>
            <w:vAlign w:val="center"/>
          </w:tcPr>
          <w:p>
            <w:pPr>
              <w:pStyle w:val="TableContents"/>
              <w:bidi w:val="0"/>
              <w:spacing w:before="0" w:after="283"/>
              <w:jc w:val="left"/>
              <w:rPr/>
            </w:pPr>
            <w:r>
              <w:rPr/>
              <w:t xml:space="preserve">000000001993-05-11-0000 11. toukokuuta 1993 </w:t>
            </w:r>
          </w:p>
        </w:tc>
        <w:tc>
          <w:tcPr>
            <w:tcW w:w="1076" w:type="dxa"/>
            <w:tcBorders/>
            <w:vAlign w:val="center"/>
          </w:tcPr>
          <w:p>
            <w:pPr>
              <w:pStyle w:val="TableContents"/>
              <w:bidi w:val="0"/>
              <w:spacing w:before="0" w:after="283"/>
              <w:jc w:val="left"/>
              <w:rPr/>
            </w:pPr>
            <w:r>
              <w:rPr/>
              <w:t xml:space="preserve">85 </w:t>
            </w:r>
          </w:p>
        </w:tc>
        <w:tc>
          <w:tcPr>
            <w:tcW w:w="1030" w:type="dxa"/>
            <w:tcBorders/>
            <w:vAlign w:val="center"/>
          </w:tcPr>
          <w:p>
            <w:pPr>
              <w:pStyle w:val="TableContents"/>
              <w:bidi w:val="0"/>
              <w:spacing w:before="0" w:after="283"/>
              <w:jc w:val="left"/>
              <w:rPr/>
            </w:pPr>
            <w:r>
              <w:rPr/>
              <w:t xml:space="preserve">1993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Hoddle, Glenn Glenn Hoddle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Chelsea </w:t>
            </w:r>
          </w:p>
        </w:tc>
        <w:tc>
          <w:tcPr>
            <w:tcW w:w="1792" w:type="dxa"/>
            <w:tcBorders/>
            <w:vAlign w:val="center"/>
          </w:tcPr>
          <w:p>
            <w:pPr>
              <w:pStyle w:val="TableContents"/>
              <w:bidi w:val="0"/>
              <w:spacing w:before="0" w:after="283"/>
              <w:jc w:val="left"/>
              <w:rPr/>
            </w:pPr>
            <w:r>
              <w:rPr/>
              <w:t xml:space="preserve">000000001993-06-04-0000 4. kesäkuuta 1993 </w:t>
            </w:r>
          </w:p>
        </w:tc>
        <w:tc>
          <w:tcPr>
            <w:tcW w:w="1792" w:type="dxa"/>
            <w:tcBorders/>
            <w:vAlign w:val="center"/>
          </w:tcPr>
          <w:p>
            <w:pPr>
              <w:pStyle w:val="TableContents"/>
              <w:bidi w:val="0"/>
              <w:spacing w:before="0" w:after="283"/>
              <w:jc w:val="left"/>
              <w:rPr/>
            </w:pPr>
            <w:r>
              <w:rPr/>
              <w:t xml:space="preserve">000000001996-05-10-0000 10. toukokuuta 1996 </w:t>
            </w:r>
          </w:p>
        </w:tc>
        <w:tc>
          <w:tcPr>
            <w:tcW w:w="1076" w:type="dxa"/>
            <w:tcBorders/>
            <w:vAlign w:val="center"/>
          </w:tcPr>
          <w:p>
            <w:pPr>
              <w:pStyle w:val="TableContents"/>
              <w:bidi w:val="0"/>
              <w:spacing w:before="0" w:after="283"/>
              <w:jc w:val="left"/>
              <w:rPr/>
            </w:pPr>
            <w:r>
              <w:rPr/>
              <w:t xml:space="preserve">1071 </w:t>
            </w:r>
          </w:p>
        </w:tc>
        <w:tc>
          <w:tcPr>
            <w:tcW w:w="1030" w:type="dxa"/>
            <w:tcBorders/>
            <w:vAlign w:val="center"/>
          </w:tcPr>
          <w:p>
            <w:pPr>
              <w:pStyle w:val="TableContents"/>
              <w:bidi w:val="0"/>
              <w:spacing w:before="0" w:after="283"/>
              <w:jc w:val="left"/>
              <w:rPr/>
            </w:pPr>
            <w:r>
              <w:rPr/>
              <w:t xml:space="preserve">1993 -- 1996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Gullit, Ruud Ruud Ruud Gullit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Chelsea </w:t>
            </w:r>
          </w:p>
        </w:tc>
        <w:tc>
          <w:tcPr>
            <w:tcW w:w="1792" w:type="dxa"/>
            <w:tcBorders/>
            <w:vAlign w:val="center"/>
          </w:tcPr>
          <w:p>
            <w:pPr>
              <w:pStyle w:val="TableContents"/>
              <w:bidi w:val="0"/>
              <w:spacing w:before="0" w:after="283"/>
              <w:jc w:val="left"/>
              <w:rPr/>
            </w:pPr>
            <w:r>
              <w:rPr/>
              <w:t xml:space="preserve">000000001996-05-10-0000 10. toukokuuta 1996 </w:t>
            </w:r>
          </w:p>
        </w:tc>
        <w:tc>
          <w:tcPr>
            <w:tcW w:w="1792" w:type="dxa"/>
            <w:tcBorders/>
            <w:vAlign w:val="center"/>
          </w:tcPr>
          <w:p>
            <w:pPr>
              <w:pStyle w:val="TableContents"/>
              <w:bidi w:val="0"/>
              <w:spacing w:before="0" w:after="283"/>
              <w:jc w:val="left"/>
              <w:rPr/>
            </w:pPr>
            <w:r>
              <w:rPr/>
              <w:t xml:space="preserve">000000001998-02-12-0000 12. helmikuuta 1998 </w:t>
            </w:r>
          </w:p>
        </w:tc>
        <w:tc>
          <w:tcPr>
            <w:tcW w:w="1076" w:type="dxa"/>
            <w:tcBorders/>
            <w:vAlign w:val="center"/>
          </w:tcPr>
          <w:p>
            <w:pPr>
              <w:pStyle w:val="TableContents"/>
              <w:bidi w:val="0"/>
              <w:spacing w:before="0" w:after="283"/>
              <w:jc w:val="left"/>
              <w:rPr/>
            </w:pPr>
            <w:r>
              <w:rPr/>
              <w:t xml:space="preserve">643 </w:t>
            </w:r>
          </w:p>
        </w:tc>
        <w:tc>
          <w:tcPr>
            <w:tcW w:w="1030" w:type="dxa"/>
            <w:tcBorders/>
            <w:vAlign w:val="center"/>
          </w:tcPr>
          <w:p>
            <w:pPr>
              <w:pStyle w:val="TableContents"/>
              <w:bidi w:val="0"/>
              <w:spacing w:before="0" w:after="283"/>
              <w:jc w:val="left"/>
              <w:rPr/>
            </w:pPr>
            <w:r>
              <w:rPr/>
              <w:t xml:space="preserve">1996 -- 1998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Vialli, Gianluca Gianluca Vialli Gianluca Vialli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Chelsea </w:t>
            </w:r>
          </w:p>
        </w:tc>
        <w:tc>
          <w:tcPr>
            <w:tcW w:w="1792" w:type="dxa"/>
            <w:tcBorders/>
            <w:vAlign w:val="center"/>
          </w:tcPr>
          <w:p>
            <w:pPr>
              <w:pStyle w:val="TableContents"/>
              <w:bidi w:val="0"/>
              <w:spacing w:before="0" w:after="283"/>
              <w:jc w:val="left"/>
              <w:rPr/>
            </w:pPr>
            <w:r>
              <w:rPr/>
              <w:t xml:space="preserve">000000001998-02-12-0000 12. helmikuuta 1998 </w:t>
            </w:r>
          </w:p>
        </w:tc>
        <w:tc>
          <w:tcPr>
            <w:tcW w:w="1792" w:type="dxa"/>
            <w:tcBorders/>
            <w:vAlign w:val="center"/>
          </w:tcPr>
          <w:p>
            <w:pPr>
              <w:pStyle w:val="TableContents"/>
              <w:bidi w:val="0"/>
              <w:spacing w:before="0" w:after="283"/>
              <w:jc w:val="left"/>
              <w:rPr/>
            </w:pPr>
            <w:r>
              <w:rPr/>
              <w:t xml:space="preserve">000000002000-09-12-0000 12. syyskuuta 2000 </w:t>
            </w:r>
          </w:p>
        </w:tc>
        <w:tc>
          <w:tcPr>
            <w:tcW w:w="1076" w:type="dxa"/>
            <w:tcBorders/>
            <w:vAlign w:val="center"/>
          </w:tcPr>
          <w:p>
            <w:pPr>
              <w:pStyle w:val="TableContents"/>
              <w:bidi w:val="0"/>
              <w:spacing w:before="0" w:after="283"/>
              <w:jc w:val="left"/>
              <w:rPr/>
            </w:pPr>
            <w:r>
              <w:rPr/>
              <w:t xml:space="preserve">943 </w:t>
            </w:r>
          </w:p>
        </w:tc>
        <w:tc>
          <w:tcPr>
            <w:tcW w:w="1030" w:type="dxa"/>
            <w:tcBorders/>
            <w:vAlign w:val="center"/>
          </w:tcPr>
          <w:p>
            <w:pPr>
              <w:pStyle w:val="TableContents"/>
              <w:bidi w:val="0"/>
              <w:spacing w:before="0" w:after="283"/>
              <w:jc w:val="left"/>
              <w:rPr/>
            </w:pPr>
            <w:r>
              <w:rPr/>
              <w:t xml:space="preserve">1998 -- 2000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Rix, Graham Graham Rix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Chelsea </w:t>
            </w:r>
          </w:p>
        </w:tc>
        <w:tc>
          <w:tcPr>
            <w:tcW w:w="1792" w:type="dxa"/>
            <w:tcBorders/>
            <w:vAlign w:val="center"/>
          </w:tcPr>
          <w:p>
            <w:pPr>
              <w:pStyle w:val="TableContents"/>
              <w:bidi w:val="0"/>
              <w:spacing w:before="0" w:after="283"/>
              <w:jc w:val="left"/>
              <w:rPr/>
            </w:pPr>
            <w:r>
              <w:rPr/>
              <w:t xml:space="preserve">000000002000-09-13-00-0000 13. syyskuuta 2000 </w:t>
            </w:r>
          </w:p>
        </w:tc>
        <w:tc>
          <w:tcPr>
            <w:tcW w:w="1792" w:type="dxa"/>
            <w:tcBorders/>
            <w:vAlign w:val="center"/>
          </w:tcPr>
          <w:p>
            <w:pPr>
              <w:pStyle w:val="TableContents"/>
              <w:bidi w:val="0"/>
              <w:spacing w:before="0" w:after="283"/>
              <w:jc w:val="left"/>
              <w:rPr/>
            </w:pPr>
            <w:r>
              <w:rPr/>
              <w:t xml:space="preserve">000000002000-09-17-0000 17 syyskuuta 2000 </w:t>
            </w:r>
          </w:p>
        </w:tc>
        <w:tc>
          <w:tcPr>
            <w:tcW w:w="1076"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2000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Wilkins, Ray Ray Wilkins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Chelsea </w:t>
            </w:r>
          </w:p>
        </w:tc>
        <w:tc>
          <w:tcPr>
            <w:tcW w:w="1792" w:type="dxa"/>
            <w:tcBorders/>
            <w:vAlign w:val="center"/>
          </w:tcPr>
          <w:p>
            <w:pPr>
              <w:pStyle w:val="TableContents"/>
              <w:bidi w:val="0"/>
              <w:spacing w:before="0" w:after="283"/>
              <w:jc w:val="left"/>
              <w:rPr/>
            </w:pPr>
            <w:r>
              <w:rPr/>
              <w:t xml:space="preserve">000000002000-09-13-0000 13. syyskuuta 2000 </w:t>
            </w:r>
          </w:p>
        </w:tc>
        <w:tc>
          <w:tcPr>
            <w:tcW w:w="1792" w:type="dxa"/>
            <w:tcBorders/>
            <w:vAlign w:val="center"/>
          </w:tcPr>
          <w:p>
            <w:pPr>
              <w:pStyle w:val="TableContents"/>
              <w:bidi w:val="0"/>
              <w:spacing w:before="0" w:after="283"/>
              <w:jc w:val="left"/>
              <w:rPr/>
            </w:pPr>
            <w:r>
              <w:rPr/>
              <w:t xml:space="preserve">000000002000-09-17-0000 17 syyskuuta 2000 </w:t>
            </w:r>
          </w:p>
        </w:tc>
        <w:tc>
          <w:tcPr>
            <w:tcW w:w="1076"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2000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Ranieri, Claudio Claudio Ranieri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Chelsea </w:t>
            </w:r>
          </w:p>
        </w:tc>
        <w:tc>
          <w:tcPr>
            <w:tcW w:w="1792" w:type="dxa"/>
            <w:tcBorders/>
            <w:vAlign w:val="center"/>
          </w:tcPr>
          <w:p>
            <w:pPr>
              <w:pStyle w:val="TableContents"/>
              <w:bidi w:val="0"/>
              <w:spacing w:before="0" w:after="283"/>
              <w:jc w:val="left"/>
              <w:rPr/>
            </w:pPr>
            <w:r>
              <w:rPr/>
              <w:t xml:space="preserve">000000002000-09-18-0000 18. syyskuuta 2000 </w:t>
            </w:r>
          </w:p>
        </w:tc>
        <w:tc>
          <w:tcPr>
            <w:tcW w:w="1792" w:type="dxa"/>
            <w:tcBorders/>
            <w:vAlign w:val="center"/>
          </w:tcPr>
          <w:p>
            <w:pPr>
              <w:pStyle w:val="TableContents"/>
              <w:bidi w:val="0"/>
              <w:spacing w:before="0" w:after="283"/>
              <w:jc w:val="left"/>
              <w:rPr/>
            </w:pPr>
            <w:r>
              <w:rPr/>
              <w:t xml:space="preserve">000000002004-05-31-0000 31. toukokuuta 2004 </w:t>
            </w:r>
          </w:p>
        </w:tc>
        <w:tc>
          <w:tcPr>
            <w:tcW w:w="1076" w:type="dxa"/>
            <w:tcBorders/>
            <w:vAlign w:val="center"/>
          </w:tcPr>
          <w:p>
            <w:pPr>
              <w:pStyle w:val="TableContents"/>
              <w:bidi w:val="0"/>
              <w:spacing w:before="0" w:after="283"/>
              <w:jc w:val="left"/>
              <w:rPr/>
            </w:pPr>
            <w:r>
              <w:rPr/>
              <w:t xml:space="preserve">1351 </w:t>
            </w:r>
          </w:p>
        </w:tc>
        <w:tc>
          <w:tcPr>
            <w:tcW w:w="1030" w:type="dxa"/>
            <w:tcBorders/>
            <w:vAlign w:val="center"/>
          </w:tcPr>
          <w:p>
            <w:pPr>
              <w:pStyle w:val="TableContents"/>
              <w:bidi w:val="0"/>
              <w:spacing w:before="0" w:after="283"/>
              <w:jc w:val="left"/>
              <w:rPr/>
            </w:pPr>
            <w:r>
              <w:rPr/>
              <w:t xml:space="preserve">2000 -- 2004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Mourinho, Jose José Mourinho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Chelsea </w:t>
            </w:r>
          </w:p>
        </w:tc>
        <w:tc>
          <w:tcPr>
            <w:tcW w:w="1792" w:type="dxa"/>
            <w:tcBorders/>
            <w:vAlign w:val="center"/>
          </w:tcPr>
          <w:p>
            <w:pPr>
              <w:pStyle w:val="TableContents"/>
              <w:bidi w:val="0"/>
              <w:spacing w:before="0" w:after="283"/>
              <w:jc w:val="left"/>
              <w:rPr/>
            </w:pPr>
            <w:r>
              <w:rPr/>
              <w:t xml:space="preserve">000000002004-06-02-0000 2. kesäkuuta 2004 </w:t>
            </w:r>
          </w:p>
        </w:tc>
        <w:tc>
          <w:tcPr>
            <w:tcW w:w="1792" w:type="dxa"/>
            <w:tcBorders/>
            <w:vAlign w:val="center"/>
          </w:tcPr>
          <w:p>
            <w:pPr>
              <w:pStyle w:val="TableContents"/>
              <w:bidi w:val="0"/>
              <w:spacing w:before="0" w:after="283"/>
              <w:jc w:val="left"/>
              <w:rPr/>
            </w:pPr>
            <w:r>
              <w:rPr/>
              <w:t xml:space="preserve">000000002007-09-20-0000 20. syyskuuta 2007 </w:t>
            </w:r>
          </w:p>
        </w:tc>
        <w:tc>
          <w:tcPr>
            <w:tcW w:w="1076" w:type="dxa"/>
            <w:tcBorders/>
            <w:vAlign w:val="center"/>
          </w:tcPr>
          <w:p>
            <w:pPr>
              <w:pStyle w:val="TableContents"/>
              <w:bidi w:val="0"/>
              <w:spacing w:before="0" w:after="283"/>
              <w:jc w:val="left"/>
              <w:rPr/>
            </w:pPr>
            <w:r>
              <w:rPr/>
              <w:t xml:space="preserve">1205 </w:t>
            </w:r>
          </w:p>
        </w:tc>
        <w:tc>
          <w:tcPr>
            <w:tcW w:w="1030" w:type="dxa"/>
            <w:tcBorders/>
            <w:vAlign w:val="center"/>
          </w:tcPr>
          <w:p>
            <w:pPr>
              <w:pStyle w:val="TableContents"/>
              <w:bidi w:val="0"/>
              <w:spacing w:before="0" w:after="283"/>
              <w:jc w:val="left"/>
              <w:rPr/>
            </w:pPr>
            <w:r>
              <w:rPr/>
              <w:t xml:space="preserve">2004 -- 2007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Grant, Avram Avram Grant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Chelsea </w:t>
            </w:r>
          </w:p>
        </w:tc>
        <w:tc>
          <w:tcPr>
            <w:tcW w:w="1792" w:type="dxa"/>
            <w:tcBorders/>
            <w:vAlign w:val="center"/>
          </w:tcPr>
          <w:p>
            <w:pPr>
              <w:pStyle w:val="TableContents"/>
              <w:bidi w:val="0"/>
              <w:spacing w:before="0" w:after="283"/>
              <w:jc w:val="left"/>
              <w:rPr/>
            </w:pPr>
            <w:r>
              <w:rPr/>
              <w:t xml:space="preserve">000000002007-09-29-0000 29. syyskuuta 2007 </w:t>
            </w:r>
          </w:p>
        </w:tc>
        <w:tc>
          <w:tcPr>
            <w:tcW w:w="1792" w:type="dxa"/>
            <w:tcBorders/>
            <w:vAlign w:val="center"/>
          </w:tcPr>
          <w:p>
            <w:pPr>
              <w:pStyle w:val="TableContents"/>
              <w:bidi w:val="0"/>
              <w:spacing w:before="0" w:after="283"/>
              <w:jc w:val="left"/>
              <w:rPr/>
            </w:pPr>
            <w:r>
              <w:rPr/>
              <w:t xml:space="preserve">000000002008-05-24-0000 24. toukokuuta 2008 </w:t>
            </w:r>
          </w:p>
        </w:tc>
        <w:tc>
          <w:tcPr>
            <w:tcW w:w="1076" w:type="dxa"/>
            <w:tcBorders/>
            <w:vAlign w:val="center"/>
          </w:tcPr>
          <w:p>
            <w:pPr>
              <w:pStyle w:val="TableContents"/>
              <w:bidi w:val="0"/>
              <w:spacing w:before="0" w:after="283"/>
              <w:jc w:val="left"/>
              <w:rPr/>
            </w:pPr>
            <w:r>
              <w:rPr/>
              <w:t xml:space="preserve">238 </w:t>
            </w:r>
          </w:p>
        </w:tc>
        <w:tc>
          <w:tcPr>
            <w:tcW w:w="1030" w:type="dxa"/>
            <w:tcBorders/>
            <w:vAlign w:val="center"/>
          </w:tcPr>
          <w:p>
            <w:pPr>
              <w:pStyle w:val="TableContents"/>
              <w:bidi w:val="0"/>
              <w:spacing w:before="0" w:after="283"/>
              <w:jc w:val="left"/>
              <w:rPr/>
            </w:pPr>
            <w:r>
              <w:rPr/>
              <w:t xml:space="preserve">2007 -- 2008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Scolari, Luiz Felipe Luiz Felipe Scolari Luiz Felipe Scolari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Chelsea </w:t>
            </w:r>
          </w:p>
        </w:tc>
        <w:tc>
          <w:tcPr>
            <w:tcW w:w="1792" w:type="dxa"/>
            <w:tcBorders/>
            <w:vAlign w:val="center"/>
          </w:tcPr>
          <w:p>
            <w:pPr>
              <w:pStyle w:val="TableContents"/>
              <w:bidi w:val="0"/>
              <w:spacing w:before="0" w:after="283"/>
              <w:jc w:val="left"/>
              <w:rPr/>
            </w:pPr>
            <w:r>
              <w:rPr/>
              <w:t xml:space="preserve">000000002008-07-01-0000 1. heinäkuuta 2008 </w:t>
            </w:r>
          </w:p>
        </w:tc>
        <w:tc>
          <w:tcPr>
            <w:tcW w:w="1792" w:type="dxa"/>
            <w:tcBorders/>
            <w:vAlign w:val="center"/>
          </w:tcPr>
          <w:p>
            <w:pPr>
              <w:pStyle w:val="TableContents"/>
              <w:bidi w:val="0"/>
              <w:spacing w:before="0" w:after="283"/>
              <w:jc w:val="left"/>
              <w:rPr/>
            </w:pPr>
            <w:r>
              <w:rPr/>
              <w:t xml:space="preserve">000000002009-02-09-0000 9. helmikuuta 2009 </w:t>
            </w:r>
          </w:p>
        </w:tc>
        <w:tc>
          <w:tcPr>
            <w:tcW w:w="1076" w:type="dxa"/>
            <w:tcBorders/>
            <w:vAlign w:val="center"/>
          </w:tcPr>
          <w:p>
            <w:pPr>
              <w:pStyle w:val="TableContents"/>
              <w:bidi w:val="0"/>
              <w:spacing w:before="0" w:after="283"/>
              <w:jc w:val="left"/>
              <w:rPr/>
            </w:pPr>
            <w:r>
              <w:rPr/>
              <w:t xml:space="preserve">223 </w:t>
            </w:r>
          </w:p>
        </w:tc>
        <w:tc>
          <w:tcPr>
            <w:tcW w:w="1030" w:type="dxa"/>
            <w:tcBorders/>
            <w:vAlign w:val="center"/>
          </w:tcPr>
          <w:p>
            <w:pPr>
              <w:pStyle w:val="TableContents"/>
              <w:bidi w:val="0"/>
              <w:spacing w:before="0" w:after="283"/>
              <w:jc w:val="left"/>
              <w:rPr/>
            </w:pPr>
            <w:r>
              <w:rPr/>
              <w:t xml:space="preserve">2008 -- 2009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Wilkins, Ray Ray Wilkins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Chelsea </w:t>
            </w:r>
          </w:p>
        </w:tc>
        <w:tc>
          <w:tcPr>
            <w:tcW w:w="1792" w:type="dxa"/>
            <w:tcBorders/>
            <w:vAlign w:val="center"/>
          </w:tcPr>
          <w:p>
            <w:pPr>
              <w:pStyle w:val="TableContents"/>
              <w:bidi w:val="0"/>
              <w:spacing w:before="0" w:after="283"/>
              <w:jc w:val="left"/>
              <w:rPr/>
            </w:pPr>
            <w:r>
              <w:rPr/>
              <w:t xml:space="preserve">000000002009-02-09-0000 9. helmikuuta 2009 </w:t>
            </w:r>
          </w:p>
        </w:tc>
        <w:tc>
          <w:tcPr>
            <w:tcW w:w="1792" w:type="dxa"/>
            <w:tcBorders/>
            <w:vAlign w:val="center"/>
          </w:tcPr>
          <w:p>
            <w:pPr>
              <w:pStyle w:val="TableContents"/>
              <w:bidi w:val="0"/>
              <w:spacing w:before="0" w:after="283"/>
              <w:jc w:val="left"/>
              <w:rPr/>
            </w:pPr>
            <w:r>
              <w:rPr/>
              <w:t xml:space="preserve">000000002009-02-16-0000 16. helmikuuta 2009 </w:t>
            </w:r>
          </w:p>
        </w:tc>
        <w:tc>
          <w:tcPr>
            <w:tcW w:w="1076" w:type="dxa"/>
            <w:tcBorders/>
            <w:vAlign w:val="center"/>
          </w:tcPr>
          <w:p>
            <w:pPr>
              <w:pStyle w:val="TableContents"/>
              <w:bidi w:val="0"/>
              <w:spacing w:before="0" w:after="283"/>
              <w:jc w:val="left"/>
              <w:rPr/>
            </w:pPr>
            <w:r>
              <w:rPr/>
              <w:t xml:space="preserve">7 </w:t>
            </w:r>
          </w:p>
        </w:tc>
        <w:tc>
          <w:tcPr>
            <w:tcW w:w="1030" w:type="dxa"/>
            <w:tcBorders/>
            <w:vAlign w:val="center"/>
          </w:tcPr>
          <w:p>
            <w:pPr>
              <w:pStyle w:val="TableContents"/>
              <w:bidi w:val="0"/>
              <w:spacing w:before="0" w:after="283"/>
              <w:jc w:val="left"/>
              <w:rPr/>
            </w:pPr>
            <w:r>
              <w:rPr/>
              <w:t xml:space="preserve">2009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Hiddink, Guus Guus Hiddink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Chelsea </w:t>
            </w:r>
          </w:p>
        </w:tc>
        <w:tc>
          <w:tcPr>
            <w:tcW w:w="1792" w:type="dxa"/>
            <w:tcBorders/>
            <w:vAlign w:val="center"/>
          </w:tcPr>
          <w:p>
            <w:pPr>
              <w:pStyle w:val="TableContents"/>
              <w:bidi w:val="0"/>
              <w:spacing w:before="0" w:after="283"/>
              <w:jc w:val="left"/>
              <w:rPr/>
            </w:pPr>
            <w:r>
              <w:rPr/>
              <w:t xml:space="preserve">000000002009-02-16-0000 16. helmikuuta 2009 </w:t>
            </w:r>
          </w:p>
        </w:tc>
        <w:tc>
          <w:tcPr>
            <w:tcW w:w="1792" w:type="dxa"/>
            <w:tcBorders/>
            <w:vAlign w:val="center"/>
          </w:tcPr>
          <w:p>
            <w:pPr>
              <w:pStyle w:val="TableContents"/>
              <w:bidi w:val="0"/>
              <w:spacing w:before="0" w:after="283"/>
              <w:jc w:val="left"/>
              <w:rPr/>
            </w:pPr>
            <w:r>
              <w:rPr/>
              <w:t xml:space="preserve">000000002009-05-31-0000 31. toukokuuta 2009 </w:t>
            </w:r>
          </w:p>
        </w:tc>
        <w:tc>
          <w:tcPr>
            <w:tcW w:w="1076" w:type="dxa"/>
            <w:tcBorders/>
            <w:vAlign w:val="center"/>
          </w:tcPr>
          <w:p>
            <w:pPr>
              <w:pStyle w:val="TableContents"/>
              <w:bidi w:val="0"/>
              <w:spacing w:before="0" w:after="283"/>
              <w:jc w:val="left"/>
              <w:rPr/>
            </w:pPr>
            <w:r>
              <w:rPr/>
              <w:t xml:space="preserve">104 </w:t>
            </w:r>
          </w:p>
        </w:tc>
        <w:tc>
          <w:tcPr>
            <w:tcW w:w="1030" w:type="dxa"/>
            <w:tcBorders/>
            <w:vAlign w:val="center"/>
          </w:tcPr>
          <w:p>
            <w:pPr>
              <w:pStyle w:val="TableContents"/>
              <w:bidi w:val="0"/>
              <w:spacing w:before="0" w:after="283"/>
              <w:jc w:val="left"/>
              <w:rPr/>
            </w:pPr>
            <w:r>
              <w:rPr/>
              <w:t xml:space="preserve">2009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Ancelotti, Carlo Carlo Carlo Ancelotti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Chelsea </w:t>
            </w:r>
          </w:p>
        </w:tc>
        <w:tc>
          <w:tcPr>
            <w:tcW w:w="1792" w:type="dxa"/>
            <w:tcBorders/>
            <w:vAlign w:val="center"/>
          </w:tcPr>
          <w:p>
            <w:pPr>
              <w:pStyle w:val="TableContents"/>
              <w:bidi w:val="0"/>
              <w:spacing w:before="0" w:after="283"/>
              <w:jc w:val="left"/>
              <w:rPr/>
            </w:pPr>
            <w:r>
              <w:rPr/>
              <w:t xml:space="preserve">000000002009-06-01-00-0000 1. kesäkuuta 2009 </w:t>
            </w:r>
          </w:p>
        </w:tc>
        <w:tc>
          <w:tcPr>
            <w:tcW w:w="1792" w:type="dxa"/>
            <w:tcBorders/>
            <w:vAlign w:val="center"/>
          </w:tcPr>
          <w:p>
            <w:pPr>
              <w:pStyle w:val="TableContents"/>
              <w:bidi w:val="0"/>
              <w:spacing w:before="0" w:after="283"/>
              <w:jc w:val="left"/>
              <w:rPr/>
            </w:pPr>
            <w:r>
              <w:rPr/>
              <w:t xml:space="preserve">000000002011-05-22-0000 22 toukokuuta 2011 </w:t>
            </w:r>
          </w:p>
        </w:tc>
        <w:tc>
          <w:tcPr>
            <w:tcW w:w="1076" w:type="dxa"/>
            <w:tcBorders/>
            <w:vAlign w:val="center"/>
          </w:tcPr>
          <w:p>
            <w:pPr>
              <w:pStyle w:val="TableContents"/>
              <w:bidi w:val="0"/>
              <w:spacing w:before="0" w:after="283"/>
              <w:jc w:val="left"/>
              <w:rPr/>
            </w:pPr>
            <w:r>
              <w:rPr/>
              <w:t xml:space="preserve">720 </w:t>
            </w:r>
          </w:p>
        </w:tc>
        <w:tc>
          <w:tcPr>
            <w:tcW w:w="1030" w:type="dxa"/>
            <w:tcBorders/>
            <w:vAlign w:val="center"/>
          </w:tcPr>
          <w:p>
            <w:pPr>
              <w:pStyle w:val="TableContents"/>
              <w:bidi w:val="0"/>
              <w:spacing w:before="0" w:after="283"/>
              <w:jc w:val="left"/>
              <w:rPr/>
            </w:pPr>
            <w:r>
              <w:rPr/>
              <w:t xml:space="preserve">2009 -- 2011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Villas-Boas, André André Villas-Boas André Villas-Boas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Chelsea </w:t>
            </w:r>
          </w:p>
        </w:tc>
        <w:tc>
          <w:tcPr>
            <w:tcW w:w="1792" w:type="dxa"/>
            <w:tcBorders/>
            <w:vAlign w:val="center"/>
          </w:tcPr>
          <w:p>
            <w:pPr>
              <w:pStyle w:val="TableContents"/>
              <w:bidi w:val="0"/>
              <w:spacing w:before="0" w:after="283"/>
              <w:jc w:val="left"/>
              <w:rPr/>
            </w:pPr>
            <w:r>
              <w:rPr/>
              <w:t xml:space="preserve">000000002011-06-22-0000 22 kesäkuuta 2011 </w:t>
            </w:r>
          </w:p>
        </w:tc>
        <w:tc>
          <w:tcPr>
            <w:tcW w:w="1792" w:type="dxa"/>
            <w:tcBorders/>
            <w:vAlign w:val="center"/>
          </w:tcPr>
          <w:p>
            <w:pPr>
              <w:pStyle w:val="TableContents"/>
              <w:bidi w:val="0"/>
              <w:spacing w:before="0" w:after="283"/>
              <w:jc w:val="left"/>
              <w:rPr/>
            </w:pPr>
            <w:r>
              <w:rPr/>
              <w:t xml:space="preserve">000000002012-03-04-0000 4. maaliskuuta 2012 </w:t>
            </w:r>
          </w:p>
        </w:tc>
        <w:tc>
          <w:tcPr>
            <w:tcW w:w="1076" w:type="dxa"/>
            <w:tcBorders/>
            <w:vAlign w:val="center"/>
          </w:tcPr>
          <w:p>
            <w:pPr>
              <w:pStyle w:val="TableContents"/>
              <w:bidi w:val="0"/>
              <w:spacing w:before="0" w:after="283"/>
              <w:jc w:val="left"/>
              <w:rPr/>
            </w:pPr>
            <w:r>
              <w:rPr/>
              <w:t xml:space="preserve">256 </w:t>
            </w:r>
          </w:p>
        </w:tc>
        <w:tc>
          <w:tcPr>
            <w:tcW w:w="1030" w:type="dxa"/>
            <w:tcBorders/>
            <w:vAlign w:val="center"/>
          </w:tcPr>
          <w:p>
            <w:pPr>
              <w:pStyle w:val="TableContents"/>
              <w:bidi w:val="0"/>
              <w:spacing w:before="0" w:after="283"/>
              <w:jc w:val="left"/>
              <w:rPr/>
            </w:pPr>
            <w:r>
              <w:rPr/>
              <w:t xml:space="preserve">2011 -- 2012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Di Matteo, Roberto Roberto Roberto Di Matteo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Chelsea </w:t>
            </w:r>
          </w:p>
        </w:tc>
        <w:tc>
          <w:tcPr>
            <w:tcW w:w="1792" w:type="dxa"/>
            <w:tcBorders/>
            <w:vAlign w:val="center"/>
          </w:tcPr>
          <w:p>
            <w:pPr>
              <w:pStyle w:val="TableContents"/>
              <w:bidi w:val="0"/>
              <w:spacing w:before="0" w:after="283"/>
              <w:jc w:val="left"/>
              <w:rPr/>
            </w:pPr>
            <w:r>
              <w:rPr/>
              <w:t xml:space="preserve">000000002012-03-04-0000 4. maaliskuuta 2012 </w:t>
            </w:r>
          </w:p>
        </w:tc>
        <w:tc>
          <w:tcPr>
            <w:tcW w:w="1792" w:type="dxa"/>
            <w:tcBorders/>
            <w:vAlign w:val="center"/>
          </w:tcPr>
          <w:p>
            <w:pPr>
              <w:pStyle w:val="TableContents"/>
              <w:bidi w:val="0"/>
              <w:spacing w:before="0" w:after="283"/>
              <w:jc w:val="left"/>
              <w:rPr/>
            </w:pPr>
            <w:r>
              <w:rPr/>
              <w:t xml:space="preserve">000000002012-11-21-0000 21 marraskuuta 2012 </w:t>
            </w:r>
          </w:p>
        </w:tc>
        <w:tc>
          <w:tcPr>
            <w:tcW w:w="1076" w:type="dxa"/>
            <w:tcBorders/>
            <w:vAlign w:val="center"/>
          </w:tcPr>
          <w:p>
            <w:pPr>
              <w:pStyle w:val="TableContents"/>
              <w:bidi w:val="0"/>
              <w:spacing w:before="0" w:after="283"/>
              <w:jc w:val="left"/>
              <w:rPr/>
            </w:pPr>
            <w:r>
              <w:rPr/>
              <w:t xml:space="preserve">262 </w:t>
            </w:r>
          </w:p>
        </w:tc>
        <w:tc>
          <w:tcPr>
            <w:tcW w:w="1030" w:type="dxa"/>
            <w:tcBorders/>
            <w:vAlign w:val="center"/>
          </w:tcPr>
          <w:p>
            <w:pPr>
              <w:pStyle w:val="TableContents"/>
              <w:bidi w:val="0"/>
              <w:spacing w:before="0" w:after="283"/>
              <w:jc w:val="left"/>
              <w:rPr/>
            </w:pPr>
            <w:r>
              <w:rPr/>
              <w:t xml:space="preserve">2012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Benítez, Rafael Rafael Rafael Benítez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Chelsea </w:t>
            </w:r>
          </w:p>
        </w:tc>
        <w:tc>
          <w:tcPr>
            <w:tcW w:w="1792" w:type="dxa"/>
            <w:tcBorders/>
            <w:vAlign w:val="center"/>
          </w:tcPr>
          <w:p>
            <w:pPr>
              <w:pStyle w:val="TableContents"/>
              <w:bidi w:val="0"/>
              <w:spacing w:before="0" w:after="283"/>
              <w:jc w:val="left"/>
              <w:rPr/>
            </w:pPr>
            <w:r>
              <w:rPr/>
              <w:t xml:space="preserve">000000002012-11-21-0000 21 marraskuuta 2012 </w:t>
            </w:r>
          </w:p>
        </w:tc>
        <w:tc>
          <w:tcPr>
            <w:tcW w:w="1792" w:type="dxa"/>
            <w:tcBorders/>
            <w:vAlign w:val="center"/>
          </w:tcPr>
          <w:p>
            <w:pPr>
              <w:pStyle w:val="TableContents"/>
              <w:bidi w:val="0"/>
              <w:spacing w:before="0" w:after="283"/>
              <w:jc w:val="left"/>
              <w:rPr/>
            </w:pPr>
            <w:r>
              <w:rPr/>
              <w:t xml:space="preserve">000000002013-05-27-0000 27 toukokuuta 2013 </w:t>
            </w:r>
          </w:p>
        </w:tc>
        <w:tc>
          <w:tcPr>
            <w:tcW w:w="1076" w:type="dxa"/>
            <w:tcBorders/>
            <w:vAlign w:val="center"/>
          </w:tcPr>
          <w:p>
            <w:pPr>
              <w:pStyle w:val="TableContents"/>
              <w:bidi w:val="0"/>
              <w:spacing w:before="0" w:after="283"/>
              <w:jc w:val="left"/>
              <w:rPr/>
            </w:pPr>
            <w:r>
              <w:rPr/>
              <w:t xml:space="preserve">187 </w:t>
            </w:r>
          </w:p>
        </w:tc>
        <w:tc>
          <w:tcPr>
            <w:tcW w:w="1030" w:type="dxa"/>
            <w:tcBorders/>
            <w:vAlign w:val="center"/>
          </w:tcPr>
          <w:p>
            <w:pPr>
              <w:pStyle w:val="TableContents"/>
              <w:bidi w:val="0"/>
              <w:spacing w:before="0" w:after="283"/>
              <w:jc w:val="left"/>
              <w:rPr/>
            </w:pPr>
            <w:r>
              <w:rPr/>
              <w:t xml:space="preserve">2012 -- 2013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Mourinho, Jose José Mourinho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Chelsea </w:t>
            </w:r>
          </w:p>
        </w:tc>
        <w:tc>
          <w:tcPr>
            <w:tcW w:w="1792" w:type="dxa"/>
            <w:tcBorders/>
            <w:vAlign w:val="center"/>
          </w:tcPr>
          <w:p>
            <w:pPr>
              <w:pStyle w:val="TableContents"/>
              <w:bidi w:val="0"/>
              <w:spacing w:before="0" w:after="283"/>
              <w:jc w:val="left"/>
              <w:rPr/>
            </w:pPr>
            <w:r>
              <w:rPr/>
              <w:t xml:space="preserve">000000002013-06-03-0000 3. kesäkuuta 2013 </w:t>
            </w:r>
          </w:p>
        </w:tc>
        <w:tc>
          <w:tcPr>
            <w:tcW w:w="1792" w:type="dxa"/>
            <w:tcBorders/>
            <w:vAlign w:val="center"/>
          </w:tcPr>
          <w:p>
            <w:pPr>
              <w:pStyle w:val="TableContents"/>
              <w:bidi w:val="0"/>
              <w:spacing w:before="0" w:after="283"/>
              <w:jc w:val="left"/>
              <w:rPr/>
            </w:pPr>
            <w:r>
              <w:rPr/>
              <w:t xml:space="preserve">000000002015-12-17-0000 17 joulukuu 2015 </w:t>
            </w:r>
          </w:p>
        </w:tc>
        <w:tc>
          <w:tcPr>
            <w:tcW w:w="1076" w:type="dxa"/>
            <w:tcBorders/>
            <w:vAlign w:val="center"/>
          </w:tcPr>
          <w:p>
            <w:pPr>
              <w:pStyle w:val="TableContents"/>
              <w:bidi w:val="0"/>
              <w:spacing w:before="0" w:after="283"/>
              <w:jc w:val="left"/>
              <w:rPr/>
            </w:pPr>
            <w:r>
              <w:rPr/>
              <w:t xml:space="preserve">927 </w:t>
            </w:r>
          </w:p>
        </w:tc>
        <w:tc>
          <w:tcPr>
            <w:tcW w:w="1030" w:type="dxa"/>
            <w:tcBorders/>
            <w:vAlign w:val="center"/>
          </w:tcPr>
          <w:p>
            <w:pPr>
              <w:pStyle w:val="TableContents"/>
              <w:bidi w:val="0"/>
              <w:spacing w:before="0" w:after="283"/>
              <w:jc w:val="left"/>
              <w:rPr/>
            </w:pPr>
            <w:r>
              <w:rPr/>
              <w:t xml:space="preserve">2013 -- 2015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Hiddink, Guus Guus Hiddink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Chelsea </w:t>
            </w:r>
          </w:p>
        </w:tc>
        <w:tc>
          <w:tcPr>
            <w:tcW w:w="1792" w:type="dxa"/>
            <w:tcBorders/>
            <w:vAlign w:val="center"/>
          </w:tcPr>
          <w:p>
            <w:pPr>
              <w:pStyle w:val="TableContents"/>
              <w:bidi w:val="0"/>
              <w:spacing w:before="0" w:after="283"/>
              <w:jc w:val="left"/>
              <w:rPr/>
            </w:pPr>
            <w:r>
              <w:rPr/>
              <w:t xml:space="preserve">000000002015-12-19-0000 19. joulukuuta 2015 </w:t>
            </w:r>
          </w:p>
        </w:tc>
        <w:tc>
          <w:tcPr>
            <w:tcW w:w="1792" w:type="dxa"/>
            <w:tcBorders/>
            <w:vAlign w:val="center"/>
          </w:tcPr>
          <w:p>
            <w:pPr>
              <w:pStyle w:val="TableContents"/>
              <w:bidi w:val="0"/>
              <w:spacing w:before="0" w:after="283"/>
              <w:jc w:val="left"/>
              <w:rPr/>
            </w:pPr>
            <w:r>
              <w:rPr/>
              <w:t xml:space="preserve">000000002016-05-15-0000 15 toukokuuta 2016 </w:t>
            </w:r>
          </w:p>
        </w:tc>
        <w:tc>
          <w:tcPr>
            <w:tcW w:w="1076" w:type="dxa"/>
            <w:tcBorders/>
            <w:vAlign w:val="center"/>
          </w:tcPr>
          <w:p>
            <w:pPr>
              <w:pStyle w:val="TableContents"/>
              <w:bidi w:val="0"/>
              <w:spacing w:before="0" w:after="283"/>
              <w:jc w:val="left"/>
              <w:rPr/>
            </w:pPr>
            <w:r>
              <w:rPr/>
              <w:t xml:space="preserve">148 </w:t>
            </w:r>
          </w:p>
        </w:tc>
        <w:tc>
          <w:tcPr>
            <w:tcW w:w="1030" w:type="dxa"/>
            <w:tcBorders/>
            <w:vAlign w:val="center"/>
          </w:tcPr>
          <w:p>
            <w:pPr>
              <w:pStyle w:val="TableContents"/>
              <w:bidi w:val="0"/>
              <w:spacing w:before="0" w:after="283"/>
              <w:jc w:val="left"/>
              <w:rPr/>
            </w:pPr>
            <w:r>
              <w:rPr/>
              <w:t xml:space="preserve">2015 -- 2016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Conte, Antonio Antonio Conte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color w:val="A9A9A9"/>
              </w:rPr>
              <w:t xml:space="preserve">Chelse</w:t>
            </w:r>
            <w:r>
              <w:rPr/>
              <w:t xml:space="preserve">a </w:t>
            </w:r>
          </w:p>
        </w:tc>
        <w:tc>
          <w:tcPr>
            <w:tcW w:w="1792" w:type="dxa"/>
            <w:tcBorders/>
            <w:vAlign w:val="center"/>
          </w:tcPr>
          <w:p>
            <w:pPr>
              <w:pStyle w:val="TableContents"/>
              <w:bidi w:val="0"/>
              <w:spacing w:before="0" w:after="283"/>
              <w:jc w:val="left"/>
              <w:rPr/>
            </w:pPr>
            <w:r>
              <w:rPr/>
              <w:t xml:space="preserve">000000002016-07-03-0000 3 heinäkuu 2016 </w:t>
            </w:r>
          </w:p>
        </w:tc>
        <w:tc>
          <w:tcPr>
            <w:tcW w:w="1792" w:type="dxa"/>
            <w:tcBorders/>
            <w:vAlign w:val="center"/>
          </w:tcPr>
          <w:p>
            <w:pPr>
              <w:pStyle w:val="TableContents"/>
              <w:bidi w:val="0"/>
              <w:spacing w:before="0" w:after="283"/>
              <w:jc w:val="left"/>
              <w:rPr/>
            </w:pPr>
            <w:r>
              <w:rPr/>
              <w:t xml:space="preserve">Läsnä * </w:t>
            </w:r>
          </w:p>
        </w:tc>
        <w:tc>
          <w:tcPr>
            <w:tcW w:w="1076" w:type="dxa"/>
            <w:tcBorders/>
            <w:vAlign w:val="center"/>
          </w:tcPr>
          <w:p>
            <w:pPr>
              <w:pStyle w:val="TableContents"/>
              <w:bidi w:val="0"/>
              <w:spacing w:before="0" w:after="283"/>
              <w:jc w:val="left"/>
              <w:rPr/>
            </w:pPr>
            <w:r>
              <w:rPr/>
              <w:t xml:space="preserve">436 </w:t>
            </w:r>
          </w:p>
        </w:tc>
        <w:tc>
          <w:tcPr>
            <w:tcW w:w="1030" w:type="dxa"/>
            <w:tcBorders/>
            <w:vAlign w:val="center"/>
          </w:tcPr>
          <w:p>
            <w:pPr>
              <w:pStyle w:val="TableContents"/>
              <w:bidi w:val="0"/>
              <w:spacing w:before="0" w:after="283"/>
              <w:jc w:val="left"/>
              <w:rPr/>
            </w:pPr>
            <w:r>
              <w:rPr/>
              <w:t xml:space="preserve">2016 --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Gould, Bobby Bobby Gould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Coventry City </w:t>
            </w:r>
          </w:p>
        </w:tc>
        <w:tc>
          <w:tcPr>
            <w:tcW w:w="1792" w:type="dxa"/>
            <w:tcBorders/>
            <w:vAlign w:val="center"/>
          </w:tcPr>
          <w:p>
            <w:pPr>
              <w:pStyle w:val="TableContents"/>
              <w:bidi w:val="0"/>
              <w:spacing w:before="0" w:after="283"/>
              <w:jc w:val="left"/>
              <w:rPr/>
            </w:pPr>
            <w:r>
              <w:rPr/>
              <w:t xml:space="preserve">000000001992-06-24-0000 24 kesäkuuta 1992 </w:t>
            </w:r>
          </w:p>
        </w:tc>
        <w:tc>
          <w:tcPr>
            <w:tcW w:w="1792" w:type="dxa"/>
            <w:tcBorders/>
            <w:vAlign w:val="center"/>
          </w:tcPr>
          <w:p>
            <w:pPr>
              <w:pStyle w:val="TableContents"/>
              <w:bidi w:val="0"/>
              <w:spacing w:before="0" w:after="283"/>
              <w:jc w:val="left"/>
              <w:rPr/>
            </w:pPr>
            <w:r>
              <w:rPr/>
              <w:t xml:space="preserve">000000001993-10-23-0000 23. lokakuuta 1993 </w:t>
            </w:r>
          </w:p>
        </w:tc>
        <w:tc>
          <w:tcPr>
            <w:tcW w:w="1076" w:type="dxa"/>
            <w:tcBorders/>
            <w:vAlign w:val="center"/>
          </w:tcPr>
          <w:p>
            <w:pPr>
              <w:pStyle w:val="TableContents"/>
              <w:bidi w:val="0"/>
              <w:spacing w:before="0" w:after="283"/>
              <w:jc w:val="left"/>
              <w:rPr/>
            </w:pPr>
            <w:r>
              <w:rPr/>
              <w:t xml:space="preserve">486 </w:t>
            </w:r>
          </w:p>
        </w:tc>
        <w:tc>
          <w:tcPr>
            <w:tcW w:w="1030" w:type="dxa"/>
            <w:tcBorders/>
            <w:vAlign w:val="center"/>
          </w:tcPr>
          <w:p>
            <w:pPr>
              <w:pStyle w:val="TableContents"/>
              <w:bidi w:val="0"/>
              <w:spacing w:before="0" w:after="283"/>
              <w:jc w:val="left"/>
              <w:rPr/>
            </w:pPr>
            <w:r>
              <w:rPr/>
              <w:t xml:space="preserve">1992 -- 1993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Neal, Phil Phil Neal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Coventry City </w:t>
            </w:r>
          </w:p>
        </w:tc>
        <w:tc>
          <w:tcPr>
            <w:tcW w:w="1792" w:type="dxa"/>
            <w:tcBorders/>
            <w:vAlign w:val="center"/>
          </w:tcPr>
          <w:p>
            <w:pPr>
              <w:pStyle w:val="TableContents"/>
              <w:bidi w:val="0"/>
              <w:spacing w:before="0" w:after="283"/>
              <w:jc w:val="left"/>
              <w:rPr/>
            </w:pPr>
            <w:r>
              <w:rPr/>
              <w:t xml:space="preserve">000000001993-10-23-0000 23. lokakuuta 1993 </w:t>
            </w:r>
          </w:p>
        </w:tc>
        <w:tc>
          <w:tcPr>
            <w:tcW w:w="1792" w:type="dxa"/>
            <w:tcBorders/>
            <w:vAlign w:val="center"/>
          </w:tcPr>
          <w:p>
            <w:pPr>
              <w:pStyle w:val="TableContents"/>
              <w:bidi w:val="0"/>
              <w:spacing w:before="0" w:after="283"/>
              <w:jc w:val="left"/>
              <w:rPr/>
            </w:pPr>
            <w:r>
              <w:rPr/>
              <w:t xml:space="preserve">000000001995-02-14-0000 14 helmikuuta 1995 </w:t>
            </w:r>
          </w:p>
        </w:tc>
        <w:tc>
          <w:tcPr>
            <w:tcW w:w="1076" w:type="dxa"/>
            <w:tcBorders/>
            <w:vAlign w:val="center"/>
          </w:tcPr>
          <w:p>
            <w:pPr>
              <w:pStyle w:val="TableContents"/>
              <w:bidi w:val="0"/>
              <w:spacing w:before="0" w:after="283"/>
              <w:jc w:val="left"/>
              <w:rPr/>
            </w:pPr>
            <w:r>
              <w:rPr/>
              <w:t xml:space="preserve">479 </w:t>
            </w:r>
          </w:p>
        </w:tc>
        <w:tc>
          <w:tcPr>
            <w:tcW w:w="1030" w:type="dxa"/>
            <w:tcBorders/>
            <w:vAlign w:val="center"/>
          </w:tcPr>
          <w:p>
            <w:pPr>
              <w:pStyle w:val="TableContents"/>
              <w:bidi w:val="0"/>
              <w:spacing w:before="0" w:after="283"/>
              <w:jc w:val="left"/>
              <w:rPr/>
            </w:pPr>
            <w:r>
              <w:rPr/>
              <w:t xml:space="preserve">1993 -- 1995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Atkinson, Ron Ron Atkinson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Coventry City </w:t>
            </w:r>
          </w:p>
        </w:tc>
        <w:tc>
          <w:tcPr>
            <w:tcW w:w="1792" w:type="dxa"/>
            <w:tcBorders/>
            <w:vAlign w:val="center"/>
          </w:tcPr>
          <w:p>
            <w:pPr>
              <w:pStyle w:val="TableContents"/>
              <w:bidi w:val="0"/>
              <w:spacing w:before="0" w:after="283"/>
              <w:jc w:val="left"/>
              <w:rPr/>
            </w:pPr>
            <w:r>
              <w:rPr/>
              <w:t xml:space="preserve">000000001995-02-15-0000 15 helmikuuta 1995 </w:t>
            </w:r>
          </w:p>
        </w:tc>
        <w:tc>
          <w:tcPr>
            <w:tcW w:w="1792" w:type="dxa"/>
            <w:tcBorders/>
            <w:vAlign w:val="center"/>
          </w:tcPr>
          <w:p>
            <w:pPr>
              <w:pStyle w:val="TableContents"/>
              <w:bidi w:val="0"/>
              <w:spacing w:before="0" w:after="283"/>
              <w:jc w:val="left"/>
              <w:rPr/>
            </w:pPr>
            <w:r>
              <w:rPr/>
              <w:t xml:space="preserve">000000001996-11-05-0000 5. marraskuuta 1996 </w:t>
            </w:r>
          </w:p>
        </w:tc>
        <w:tc>
          <w:tcPr>
            <w:tcW w:w="1076" w:type="dxa"/>
            <w:tcBorders/>
            <w:vAlign w:val="center"/>
          </w:tcPr>
          <w:p>
            <w:pPr>
              <w:pStyle w:val="TableContents"/>
              <w:bidi w:val="0"/>
              <w:spacing w:before="0" w:after="283"/>
              <w:jc w:val="left"/>
              <w:rPr/>
            </w:pPr>
            <w:r>
              <w:rPr/>
              <w:t xml:space="preserve">629 </w:t>
            </w:r>
          </w:p>
        </w:tc>
        <w:tc>
          <w:tcPr>
            <w:tcW w:w="1030" w:type="dxa"/>
            <w:tcBorders/>
            <w:vAlign w:val="center"/>
          </w:tcPr>
          <w:p>
            <w:pPr>
              <w:pStyle w:val="TableContents"/>
              <w:bidi w:val="0"/>
              <w:spacing w:before="0" w:after="283"/>
              <w:jc w:val="left"/>
              <w:rPr/>
            </w:pPr>
            <w:r>
              <w:rPr/>
              <w:t xml:space="preserve">1995 -- 1996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Strachan, Gordon Gordon Strachan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Coventry City </w:t>
            </w:r>
          </w:p>
        </w:tc>
        <w:tc>
          <w:tcPr>
            <w:tcW w:w="1792" w:type="dxa"/>
            <w:tcBorders/>
            <w:vAlign w:val="center"/>
          </w:tcPr>
          <w:p>
            <w:pPr>
              <w:pStyle w:val="TableContents"/>
              <w:bidi w:val="0"/>
              <w:spacing w:before="0" w:after="283"/>
              <w:jc w:val="left"/>
              <w:rPr/>
            </w:pPr>
            <w:r>
              <w:rPr/>
              <w:t xml:space="preserve">000000001996-11-05-0000 5. marraskuuta 1996 </w:t>
            </w:r>
          </w:p>
        </w:tc>
        <w:tc>
          <w:tcPr>
            <w:tcW w:w="1792" w:type="dxa"/>
            <w:tcBorders/>
            <w:vAlign w:val="center"/>
          </w:tcPr>
          <w:p>
            <w:pPr>
              <w:pStyle w:val="TableContents"/>
              <w:bidi w:val="0"/>
              <w:spacing w:before="0" w:after="283"/>
              <w:jc w:val="left"/>
              <w:rPr/>
            </w:pPr>
            <w:r>
              <w:rPr/>
              <w:t xml:space="preserve">000000002001-09-10-0000 10. syyskuuta 2001 </w:t>
            </w:r>
          </w:p>
        </w:tc>
        <w:tc>
          <w:tcPr>
            <w:tcW w:w="1076" w:type="dxa"/>
            <w:tcBorders/>
            <w:vAlign w:val="center"/>
          </w:tcPr>
          <w:p>
            <w:pPr>
              <w:pStyle w:val="TableContents"/>
              <w:bidi w:val="0"/>
              <w:spacing w:before="0" w:after="283"/>
              <w:jc w:val="left"/>
              <w:rPr/>
            </w:pPr>
            <w:r>
              <w:rPr/>
              <w:t xml:space="preserve">1770 </w:t>
            </w:r>
          </w:p>
        </w:tc>
        <w:tc>
          <w:tcPr>
            <w:tcW w:w="1030" w:type="dxa"/>
            <w:tcBorders/>
            <w:vAlign w:val="center"/>
          </w:tcPr>
          <w:p>
            <w:pPr>
              <w:pStyle w:val="TableContents"/>
              <w:bidi w:val="0"/>
              <w:spacing w:before="0" w:after="283"/>
              <w:jc w:val="left"/>
              <w:rPr/>
            </w:pPr>
            <w:r>
              <w:rPr/>
              <w:t xml:space="preserve">1996 -- 2001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Coppell, Steve Steve Coppell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Kristallipalatsi </w:t>
            </w:r>
          </w:p>
        </w:tc>
        <w:tc>
          <w:tcPr>
            <w:tcW w:w="1792" w:type="dxa"/>
            <w:tcBorders/>
            <w:vAlign w:val="center"/>
          </w:tcPr>
          <w:p>
            <w:pPr>
              <w:pStyle w:val="TableContents"/>
              <w:bidi w:val="0"/>
              <w:spacing w:before="0" w:after="283"/>
              <w:jc w:val="left"/>
              <w:rPr/>
            </w:pPr>
            <w:r>
              <w:rPr/>
              <w:t xml:space="preserve">000000001984-06-03-0000 3 kesäkuuta 1984 </w:t>
            </w:r>
          </w:p>
        </w:tc>
        <w:tc>
          <w:tcPr>
            <w:tcW w:w="1792" w:type="dxa"/>
            <w:tcBorders/>
            <w:vAlign w:val="center"/>
          </w:tcPr>
          <w:p>
            <w:pPr>
              <w:pStyle w:val="TableContents"/>
              <w:bidi w:val="0"/>
              <w:spacing w:before="0" w:after="283"/>
              <w:jc w:val="left"/>
              <w:rPr/>
            </w:pPr>
            <w:r>
              <w:rPr/>
              <w:t xml:space="preserve">000000001993-05-17-0000 17 toukokuuta 1993 </w:t>
            </w:r>
          </w:p>
        </w:tc>
        <w:tc>
          <w:tcPr>
            <w:tcW w:w="1076" w:type="dxa"/>
            <w:tcBorders/>
            <w:vAlign w:val="center"/>
          </w:tcPr>
          <w:p>
            <w:pPr>
              <w:pStyle w:val="TableContents"/>
              <w:bidi w:val="0"/>
              <w:spacing w:before="0" w:after="283"/>
              <w:jc w:val="left"/>
              <w:rPr/>
            </w:pPr>
            <w:r>
              <w:rPr/>
              <w:t xml:space="preserve">3270 </w:t>
            </w:r>
          </w:p>
        </w:tc>
        <w:tc>
          <w:tcPr>
            <w:tcW w:w="1030" w:type="dxa"/>
            <w:tcBorders/>
            <w:vAlign w:val="center"/>
          </w:tcPr>
          <w:p>
            <w:pPr>
              <w:pStyle w:val="TableContents"/>
              <w:bidi w:val="0"/>
              <w:spacing w:before="0" w:after="283"/>
              <w:jc w:val="left"/>
              <w:rPr/>
            </w:pPr>
            <w:r>
              <w:rPr/>
              <w:t xml:space="preserve">1992 -- 1993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Smith, Alan Alan Smith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Crystal Palace </w:t>
            </w:r>
          </w:p>
        </w:tc>
        <w:tc>
          <w:tcPr>
            <w:tcW w:w="1792" w:type="dxa"/>
            <w:tcBorders/>
            <w:vAlign w:val="center"/>
          </w:tcPr>
          <w:p>
            <w:pPr>
              <w:pStyle w:val="TableContents"/>
              <w:bidi w:val="0"/>
              <w:spacing w:before="0" w:after="283"/>
              <w:jc w:val="left"/>
              <w:rPr/>
            </w:pPr>
            <w:r>
              <w:rPr/>
              <w:t xml:space="preserve">000000001993-06-03-0000 3. kesäkuuta 1993 </w:t>
            </w:r>
          </w:p>
        </w:tc>
        <w:tc>
          <w:tcPr>
            <w:tcW w:w="1792" w:type="dxa"/>
            <w:tcBorders/>
            <w:vAlign w:val="center"/>
          </w:tcPr>
          <w:p>
            <w:pPr>
              <w:pStyle w:val="TableContents"/>
              <w:bidi w:val="0"/>
              <w:spacing w:before="0" w:after="283"/>
              <w:jc w:val="left"/>
              <w:rPr/>
            </w:pPr>
            <w:r>
              <w:rPr/>
              <w:t xml:space="preserve">000000001995-05-15-0000 15 toukokuuta 1995 </w:t>
            </w:r>
          </w:p>
        </w:tc>
        <w:tc>
          <w:tcPr>
            <w:tcW w:w="1076" w:type="dxa"/>
            <w:tcBorders/>
            <w:vAlign w:val="center"/>
          </w:tcPr>
          <w:p>
            <w:pPr>
              <w:pStyle w:val="TableContents"/>
              <w:bidi w:val="0"/>
              <w:spacing w:before="0" w:after="283"/>
              <w:jc w:val="left"/>
              <w:rPr/>
            </w:pPr>
            <w:r>
              <w:rPr/>
              <w:t xml:space="preserve">711 </w:t>
            </w:r>
          </w:p>
        </w:tc>
        <w:tc>
          <w:tcPr>
            <w:tcW w:w="1030" w:type="dxa"/>
            <w:tcBorders/>
            <w:vAlign w:val="center"/>
          </w:tcPr>
          <w:p>
            <w:pPr>
              <w:pStyle w:val="TableContents"/>
              <w:bidi w:val="0"/>
              <w:spacing w:before="0" w:after="283"/>
              <w:jc w:val="left"/>
              <w:rPr/>
            </w:pPr>
            <w:r>
              <w:rPr/>
              <w:t xml:space="preserve">1994 -- 1995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Coppell, Steve Steve Coppell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Crystal Palace </w:t>
            </w:r>
          </w:p>
        </w:tc>
        <w:tc>
          <w:tcPr>
            <w:tcW w:w="1792" w:type="dxa"/>
            <w:tcBorders/>
            <w:vAlign w:val="center"/>
          </w:tcPr>
          <w:p>
            <w:pPr>
              <w:pStyle w:val="TableContents"/>
              <w:bidi w:val="0"/>
              <w:spacing w:before="0" w:after="283"/>
              <w:jc w:val="left"/>
              <w:rPr/>
            </w:pPr>
            <w:r>
              <w:rPr/>
              <w:t xml:space="preserve">000000001997-02-27-0000 27 helmikuuta 1997 </w:t>
            </w:r>
          </w:p>
        </w:tc>
        <w:tc>
          <w:tcPr>
            <w:tcW w:w="1792" w:type="dxa"/>
            <w:tcBorders/>
            <w:vAlign w:val="center"/>
          </w:tcPr>
          <w:p>
            <w:pPr>
              <w:pStyle w:val="TableContents"/>
              <w:bidi w:val="0"/>
              <w:spacing w:before="0" w:after="283"/>
              <w:jc w:val="left"/>
              <w:rPr/>
            </w:pPr>
            <w:r>
              <w:rPr/>
              <w:t xml:space="preserve">000000001998-03-13-0000 13. maaliskuuta 1998 </w:t>
            </w:r>
          </w:p>
        </w:tc>
        <w:tc>
          <w:tcPr>
            <w:tcW w:w="1076" w:type="dxa"/>
            <w:tcBorders/>
            <w:vAlign w:val="center"/>
          </w:tcPr>
          <w:p>
            <w:pPr>
              <w:pStyle w:val="TableContents"/>
              <w:bidi w:val="0"/>
              <w:spacing w:before="0" w:after="283"/>
              <w:jc w:val="left"/>
              <w:rPr/>
            </w:pPr>
            <w:r>
              <w:rPr/>
              <w:t xml:space="preserve">379 </w:t>
            </w:r>
          </w:p>
        </w:tc>
        <w:tc>
          <w:tcPr>
            <w:tcW w:w="1030" w:type="dxa"/>
            <w:tcBorders/>
            <w:vAlign w:val="center"/>
          </w:tcPr>
          <w:p>
            <w:pPr>
              <w:pStyle w:val="TableContents"/>
              <w:bidi w:val="0"/>
              <w:spacing w:before="0" w:after="283"/>
              <w:jc w:val="left"/>
              <w:rPr/>
            </w:pPr>
            <w:r>
              <w:rPr/>
              <w:t xml:space="preserve">1997 -- 1998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Lombardo, Attilio Attilio Attilio Lombardo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Crystal Palace </w:t>
            </w:r>
          </w:p>
        </w:tc>
        <w:tc>
          <w:tcPr>
            <w:tcW w:w="1792" w:type="dxa"/>
            <w:tcBorders/>
            <w:vAlign w:val="center"/>
          </w:tcPr>
          <w:p>
            <w:pPr>
              <w:pStyle w:val="TableContents"/>
              <w:bidi w:val="0"/>
              <w:spacing w:before="0" w:after="283"/>
              <w:jc w:val="left"/>
              <w:rPr/>
            </w:pPr>
            <w:r>
              <w:rPr/>
              <w:t xml:space="preserve">000000001998-03-13-0000 13. maaliskuuta 1998 </w:t>
            </w:r>
          </w:p>
        </w:tc>
        <w:tc>
          <w:tcPr>
            <w:tcW w:w="1792" w:type="dxa"/>
            <w:tcBorders/>
            <w:vAlign w:val="center"/>
          </w:tcPr>
          <w:p>
            <w:pPr>
              <w:pStyle w:val="TableContents"/>
              <w:bidi w:val="0"/>
              <w:spacing w:before="0" w:after="283"/>
              <w:jc w:val="left"/>
              <w:rPr/>
            </w:pPr>
            <w:r>
              <w:rPr/>
              <w:t xml:space="preserve">000000001998-04-29-0000 29. huhtikuuta 1998 </w:t>
            </w:r>
          </w:p>
        </w:tc>
        <w:tc>
          <w:tcPr>
            <w:tcW w:w="1076" w:type="dxa"/>
            <w:tcBorders/>
            <w:vAlign w:val="center"/>
          </w:tcPr>
          <w:p>
            <w:pPr>
              <w:pStyle w:val="TableContents"/>
              <w:bidi w:val="0"/>
              <w:spacing w:before="0" w:after="283"/>
              <w:jc w:val="left"/>
              <w:rPr/>
            </w:pPr>
            <w:r>
              <w:rPr/>
              <w:t xml:space="preserve">47 </w:t>
            </w:r>
          </w:p>
        </w:tc>
        <w:tc>
          <w:tcPr>
            <w:tcW w:w="1030" w:type="dxa"/>
            <w:tcBorders/>
            <w:vAlign w:val="center"/>
          </w:tcPr>
          <w:p>
            <w:pPr>
              <w:pStyle w:val="TableContents"/>
              <w:bidi w:val="0"/>
              <w:spacing w:before="0" w:after="283"/>
              <w:jc w:val="left"/>
              <w:rPr/>
            </w:pPr>
            <w:r>
              <w:rPr/>
              <w:t xml:space="preserve">1998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Brolin, Tomas Tomas Brolin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Kristallipalatsi </w:t>
            </w:r>
          </w:p>
        </w:tc>
        <w:tc>
          <w:tcPr>
            <w:tcW w:w="1792" w:type="dxa"/>
            <w:tcBorders/>
            <w:vAlign w:val="center"/>
          </w:tcPr>
          <w:p>
            <w:pPr>
              <w:pStyle w:val="TableContents"/>
              <w:bidi w:val="0"/>
              <w:spacing w:before="0" w:after="283"/>
              <w:jc w:val="left"/>
              <w:rPr/>
            </w:pPr>
            <w:r>
              <w:rPr/>
              <w:t xml:space="preserve">000000001998-03-13-0000 13. maaliskuuta 1998 </w:t>
            </w:r>
          </w:p>
        </w:tc>
        <w:tc>
          <w:tcPr>
            <w:tcW w:w="1792" w:type="dxa"/>
            <w:tcBorders/>
            <w:vAlign w:val="center"/>
          </w:tcPr>
          <w:p>
            <w:pPr>
              <w:pStyle w:val="TableContents"/>
              <w:bidi w:val="0"/>
              <w:spacing w:before="0" w:after="283"/>
              <w:jc w:val="left"/>
              <w:rPr/>
            </w:pPr>
            <w:r>
              <w:rPr/>
              <w:t xml:space="preserve">000000001998-04-29-0000 29. huhtikuuta 1998 </w:t>
            </w:r>
          </w:p>
        </w:tc>
        <w:tc>
          <w:tcPr>
            <w:tcW w:w="1076" w:type="dxa"/>
            <w:tcBorders/>
            <w:vAlign w:val="center"/>
          </w:tcPr>
          <w:p>
            <w:pPr>
              <w:pStyle w:val="TableContents"/>
              <w:bidi w:val="0"/>
              <w:spacing w:before="0" w:after="283"/>
              <w:jc w:val="left"/>
              <w:rPr/>
            </w:pPr>
            <w:r>
              <w:rPr/>
              <w:t xml:space="preserve">47 </w:t>
            </w:r>
          </w:p>
        </w:tc>
        <w:tc>
          <w:tcPr>
            <w:tcW w:w="1030" w:type="dxa"/>
            <w:tcBorders/>
            <w:vAlign w:val="center"/>
          </w:tcPr>
          <w:p>
            <w:pPr>
              <w:pStyle w:val="TableContents"/>
              <w:bidi w:val="0"/>
              <w:spacing w:before="0" w:after="283"/>
              <w:jc w:val="left"/>
              <w:rPr/>
            </w:pPr>
            <w:r>
              <w:rPr/>
              <w:t xml:space="preserve">1998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Noades, Ron Ron Noades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Crystal Palace </w:t>
            </w:r>
          </w:p>
        </w:tc>
        <w:tc>
          <w:tcPr>
            <w:tcW w:w="1792" w:type="dxa"/>
            <w:tcBorders/>
            <w:vAlign w:val="center"/>
          </w:tcPr>
          <w:p>
            <w:pPr>
              <w:pStyle w:val="TableContents"/>
              <w:bidi w:val="0"/>
              <w:spacing w:before="0" w:after="283"/>
              <w:jc w:val="left"/>
              <w:rPr/>
            </w:pPr>
            <w:r>
              <w:rPr/>
              <w:t xml:space="preserve">000000001998-04-29-0000 29. huhtikuuta 1998 </w:t>
            </w:r>
          </w:p>
        </w:tc>
        <w:tc>
          <w:tcPr>
            <w:tcW w:w="1792" w:type="dxa"/>
            <w:tcBorders/>
            <w:vAlign w:val="center"/>
          </w:tcPr>
          <w:p>
            <w:pPr>
              <w:pStyle w:val="TableContents"/>
              <w:bidi w:val="0"/>
              <w:spacing w:before="0" w:after="283"/>
              <w:jc w:val="left"/>
              <w:rPr/>
            </w:pPr>
            <w:r>
              <w:rPr/>
              <w:t xml:space="preserve">000000001998-05-10-0000 10. toukokuuta 1998 </w:t>
            </w:r>
          </w:p>
        </w:tc>
        <w:tc>
          <w:tcPr>
            <w:tcW w:w="1076" w:type="dxa"/>
            <w:tcBorders/>
            <w:vAlign w:val="center"/>
          </w:tcPr>
          <w:p>
            <w:pPr>
              <w:pStyle w:val="TableContents"/>
              <w:bidi w:val="0"/>
              <w:spacing w:before="0" w:after="283"/>
              <w:jc w:val="left"/>
              <w:rPr/>
            </w:pPr>
            <w:r>
              <w:rPr/>
              <w:t xml:space="preserve">11 </w:t>
            </w:r>
          </w:p>
        </w:tc>
        <w:tc>
          <w:tcPr>
            <w:tcW w:w="1030" w:type="dxa"/>
            <w:tcBorders/>
            <w:vAlign w:val="center"/>
          </w:tcPr>
          <w:p>
            <w:pPr>
              <w:pStyle w:val="TableContents"/>
              <w:bidi w:val="0"/>
              <w:spacing w:before="0" w:after="283"/>
              <w:jc w:val="left"/>
              <w:rPr/>
            </w:pPr>
            <w:r>
              <w:rPr/>
              <w:t xml:space="preserve">1998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Lewington, Ray Ray Lewington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Crystal Palace </w:t>
            </w:r>
          </w:p>
        </w:tc>
        <w:tc>
          <w:tcPr>
            <w:tcW w:w="1792" w:type="dxa"/>
            <w:tcBorders/>
            <w:vAlign w:val="center"/>
          </w:tcPr>
          <w:p>
            <w:pPr>
              <w:pStyle w:val="TableContents"/>
              <w:bidi w:val="0"/>
              <w:spacing w:before="0" w:after="283"/>
              <w:jc w:val="left"/>
              <w:rPr/>
            </w:pPr>
            <w:r>
              <w:rPr/>
              <w:t xml:space="preserve">000000001998-04-29-0000 29. huhtikuuta 1998 </w:t>
            </w:r>
          </w:p>
        </w:tc>
        <w:tc>
          <w:tcPr>
            <w:tcW w:w="1792" w:type="dxa"/>
            <w:tcBorders/>
            <w:vAlign w:val="center"/>
          </w:tcPr>
          <w:p>
            <w:pPr>
              <w:pStyle w:val="TableContents"/>
              <w:bidi w:val="0"/>
              <w:spacing w:before="0" w:after="283"/>
              <w:jc w:val="left"/>
              <w:rPr/>
            </w:pPr>
            <w:r>
              <w:rPr/>
              <w:t xml:space="preserve">000000001998-05-10-0000 10. toukokuuta 1998 </w:t>
            </w:r>
          </w:p>
        </w:tc>
        <w:tc>
          <w:tcPr>
            <w:tcW w:w="1076" w:type="dxa"/>
            <w:tcBorders/>
            <w:vAlign w:val="center"/>
          </w:tcPr>
          <w:p>
            <w:pPr>
              <w:pStyle w:val="TableContents"/>
              <w:bidi w:val="0"/>
              <w:spacing w:before="0" w:after="283"/>
              <w:jc w:val="left"/>
              <w:rPr/>
            </w:pPr>
            <w:r>
              <w:rPr/>
              <w:t xml:space="preserve">11 </w:t>
            </w:r>
          </w:p>
        </w:tc>
        <w:tc>
          <w:tcPr>
            <w:tcW w:w="1030" w:type="dxa"/>
            <w:tcBorders/>
            <w:vAlign w:val="center"/>
          </w:tcPr>
          <w:p>
            <w:pPr>
              <w:pStyle w:val="TableContents"/>
              <w:bidi w:val="0"/>
              <w:spacing w:before="0" w:after="283"/>
              <w:jc w:val="left"/>
              <w:rPr/>
            </w:pPr>
            <w:r>
              <w:rPr/>
              <w:t xml:space="preserve">1998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Dowie, Iain Iain Dowie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Crystal Palace </w:t>
            </w:r>
          </w:p>
        </w:tc>
        <w:tc>
          <w:tcPr>
            <w:tcW w:w="1792" w:type="dxa"/>
            <w:tcBorders/>
            <w:vAlign w:val="center"/>
          </w:tcPr>
          <w:p>
            <w:pPr>
              <w:pStyle w:val="TableContents"/>
              <w:bidi w:val="0"/>
              <w:spacing w:before="0" w:after="283"/>
              <w:jc w:val="left"/>
              <w:rPr/>
            </w:pPr>
            <w:r>
              <w:rPr/>
              <w:t xml:space="preserve">000000002003-12-22-0000 22. joulukuuta 2003 </w:t>
            </w:r>
          </w:p>
        </w:tc>
        <w:tc>
          <w:tcPr>
            <w:tcW w:w="1792" w:type="dxa"/>
            <w:tcBorders/>
            <w:vAlign w:val="center"/>
          </w:tcPr>
          <w:p>
            <w:pPr>
              <w:pStyle w:val="TableContents"/>
              <w:bidi w:val="0"/>
              <w:spacing w:before="0" w:after="283"/>
              <w:jc w:val="left"/>
              <w:rPr/>
            </w:pPr>
            <w:r>
              <w:rPr/>
              <w:t xml:space="preserve">000000002006-05-22-0000 22 toukokuuta 2006 </w:t>
            </w:r>
          </w:p>
        </w:tc>
        <w:tc>
          <w:tcPr>
            <w:tcW w:w="1076" w:type="dxa"/>
            <w:tcBorders/>
            <w:vAlign w:val="center"/>
          </w:tcPr>
          <w:p>
            <w:pPr>
              <w:pStyle w:val="TableContents"/>
              <w:bidi w:val="0"/>
              <w:spacing w:before="0" w:after="283"/>
              <w:jc w:val="left"/>
              <w:rPr/>
            </w:pPr>
            <w:r>
              <w:rPr/>
              <w:t xml:space="preserve">882 </w:t>
            </w:r>
          </w:p>
        </w:tc>
        <w:tc>
          <w:tcPr>
            <w:tcW w:w="1030" w:type="dxa"/>
            <w:tcBorders/>
            <w:vAlign w:val="center"/>
          </w:tcPr>
          <w:p>
            <w:pPr>
              <w:pStyle w:val="TableContents"/>
              <w:bidi w:val="0"/>
              <w:spacing w:before="0" w:after="283"/>
              <w:jc w:val="left"/>
              <w:rPr/>
            </w:pPr>
            <w:r>
              <w:rPr/>
              <w:t xml:space="preserve">2004 -- 2005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Holloway, Ian Ian Holloway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Crystal Palace </w:t>
            </w:r>
          </w:p>
        </w:tc>
        <w:tc>
          <w:tcPr>
            <w:tcW w:w="1792" w:type="dxa"/>
            <w:tcBorders/>
            <w:vAlign w:val="center"/>
          </w:tcPr>
          <w:p>
            <w:pPr>
              <w:pStyle w:val="TableContents"/>
              <w:bidi w:val="0"/>
              <w:spacing w:before="0" w:after="283"/>
              <w:jc w:val="left"/>
              <w:rPr/>
            </w:pPr>
            <w:r>
              <w:rPr/>
              <w:t xml:space="preserve">000000002012-11-03-0000 3. marraskuuta 2012 </w:t>
            </w:r>
          </w:p>
        </w:tc>
        <w:tc>
          <w:tcPr>
            <w:tcW w:w="1792" w:type="dxa"/>
            <w:tcBorders/>
            <w:vAlign w:val="center"/>
          </w:tcPr>
          <w:p>
            <w:pPr>
              <w:pStyle w:val="TableContents"/>
              <w:bidi w:val="0"/>
              <w:spacing w:before="0" w:after="283"/>
              <w:jc w:val="left"/>
              <w:rPr/>
            </w:pPr>
            <w:r>
              <w:rPr/>
              <w:t xml:space="preserve">000000002013-10-23-0000 23. lokakuuta 2013 </w:t>
            </w:r>
          </w:p>
        </w:tc>
        <w:tc>
          <w:tcPr>
            <w:tcW w:w="1076" w:type="dxa"/>
            <w:tcBorders/>
            <w:vAlign w:val="center"/>
          </w:tcPr>
          <w:p>
            <w:pPr>
              <w:pStyle w:val="TableContents"/>
              <w:bidi w:val="0"/>
              <w:spacing w:before="0" w:after="283"/>
              <w:jc w:val="left"/>
              <w:rPr/>
            </w:pPr>
            <w:r>
              <w:rPr/>
              <w:t xml:space="preserve">354 </w:t>
            </w:r>
          </w:p>
        </w:tc>
        <w:tc>
          <w:tcPr>
            <w:tcW w:w="1030" w:type="dxa"/>
            <w:tcBorders/>
            <w:vAlign w:val="center"/>
          </w:tcPr>
          <w:p>
            <w:pPr>
              <w:pStyle w:val="TableContents"/>
              <w:bidi w:val="0"/>
              <w:spacing w:before="0" w:after="283"/>
              <w:jc w:val="left"/>
              <w:rPr/>
            </w:pPr>
            <w:r>
              <w:rPr/>
              <w:t xml:space="preserve">2013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Millen, Keith Keith Millen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Crystal Palace </w:t>
            </w:r>
          </w:p>
        </w:tc>
        <w:tc>
          <w:tcPr>
            <w:tcW w:w="1792" w:type="dxa"/>
            <w:tcBorders/>
            <w:vAlign w:val="center"/>
          </w:tcPr>
          <w:p>
            <w:pPr>
              <w:pStyle w:val="TableContents"/>
              <w:bidi w:val="0"/>
              <w:spacing w:before="0" w:after="283"/>
              <w:jc w:val="left"/>
              <w:rPr/>
            </w:pPr>
            <w:r>
              <w:rPr/>
              <w:t xml:space="preserve">000000002013-10-23-0000 23. lokakuuta 2013 </w:t>
            </w:r>
          </w:p>
        </w:tc>
        <w:tc>
          <w:tcPr>
            <w:tcW w:w="1792" w:type="dxa"/>
            <w:tcBorders/>
            <w:vAlign w:val="center"/>
          </w:tcPr>
          <w:p>
            <w:pPr>
              <w:pStyle w:val="TableContents"/>
              <w:bidi w:val="0"/>
              <w:spacing w:before="0" w:after="283"/>
              <w:jc w:val="left"/>
              <w:rPr/>
            </w:pPr>
            <w:r>
              <w:rPr/>
              <w:t xml:space="preserve">000000002013-11-23-0000 23 marraskuuta 2013 </w:t>
            </w:r>
          </w:p>
        </w:tc>
        <w:tc>
          <w:tcPr>
            <w:tcW w:w="1076" w:type="dxa"/>
            <w:tcBorders/>
            <w:vAlign w:val="center"/>
          </w:tcPr>
          <w:p>
            <w:pPr>
              <w:pStyle w:val="TableContents"/>
              <w:bidi w:val="0"/>
              <w:spacing w:before="0" w:after="283"/>
              <w:jc w:val="left"/>
              <w:rPr/>
            </w:pPr>
            <w:r>
              <w:rPr/>
              <w:t xml:space="preserve">31 </w:t>
            </w:r>
          </w:p>
        </w:tc>
        <w:tc>
          <w:tcPr>
            <w:tcW w:w="1030" w:type="dxa"/>
            <w:tcBorders/>
            <w:vAlign w:val="center"/>
          </w:tcPr>
          <w:p>
            <w:pPr>
              <w:pStyle w:val="TableContents"/>
              <w:bidi w:val="0"/>
              <w:spacing w:before="0" w:after="283"/>
              <w:jc w:val="left"/>
              <w:rPr/>
            </w:pPr>
            <w:r>
              <w:rPr/>
              <w:t xml:space="preserve">2013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Pulis, Tony Tony Pulis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Crystal Palace </w:t>
            </w:r>
          </w:p>
        </w:tc>
        <w:tc>
          <w:tcPr>
            <w:tcW w:w="1792" w:type="dxa"/>
            <w:tcBorders/>
            <w:vAlign w:val="center"/>
          </w:tcPr>
          <w:p>
            <w:pPr>
              <w:pStyle w:val="TableContents"/>
              <w:bidi w:val="0"/>
              <w:spacing w:before="0" w:after="283"/>
              <w:jc w:val="left"/>
              <w:rPr/>
            </w:pPr>
            <w:r>
              <w:rPr/>
              <w:t xml:space="preserve">000000002013-11-23-0000 23 marraskuuta 2013 </w:t>
            </w:r>
          </w:p>
        </w:tc>
        <w:tc>
          <w:tcPr>
            <w:tcW w:w="1792" w:type="dxa"/>
            <w:tcBorders/>
            <w:vAlign w:val="center"/>
          </w:tcPr>
          <w:p>
            <w:pPr>
              <w:pStyle w:val="TableContents"/>
              <w:bidi w:val="0"/>
              <w:spacing w:before="0" w:after="283"/>
              <w:jc w:val="left"/>
              <w:rPr/>
            </w:pPr>
            <w:r>
              <w:rPr/>
              <w:t xml:space="preserve">000000002014-08-14-0000 14 elokuuta 2014 </w:t>
            </w:r>
          </w:p>
        </w:tc>
        <w:tc>
          <w:tcPr>
            <w:tcW w:w="1076" w:type="dxa"/>
            <w:tcBorders/>
            <w:vAlign w:val="center"/>
          </w:tcPr>
          <w:p>
            <w:pPr>
              <w:pStyle w:val="TableContents"/>
              <w:bidi w:val="0"/>
              <w:spacing w:before="0" w:after="283"/>
              <w:jc w:val="left"/>
              <w:rPr/>
            </w:pPr>
            <w:r>
              <w:rPr/>
              <w:t xml:space="preserve">264 </w:t>
            </w:r>
          </w:p>
        </w:tc>
        <w:tc>
          <w:tcPr>
            <w:tcW w:w="1030" w:type="dxa"/>
            <w:tcBorders/>
            <w:vAlign w:val="center"/>
          </w:tcPr>
          <w:p>
            <w:pPr>
              <w:pStyle w:val="TableContents"/>
              <w:bidi w:val="0"/>
              <w:spacing w:before="0" w:after="283"/>
              <w:jc w:val="left"/>
              <w:rPr/>
            </w:pPr>
            <w:r>
              <w:rPr/>
              <w:t xml:space="preserve">2013 -- 2014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Millen, Keith Keith Millen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Crystal Palace </w:t>
            </w:r>
          </w:p>
        </w:tc>
        <w:tc>
          <w:tcPr>
            <w:tcW w:w="1792" w:type="dxa"/>
            <w:tcBorders/>
            <w:vAlign w:val="center"/>
          </w:tcPr>
          <w:p>
            <w:pPr>
              <w:pStyle w:val="TableContents"/>
              <w:bidi w:val="0"/>
              <w:spacing w:before="0" w:after="283"/>
              <w:jc w:val="left"/>
              <w:rPr/>
            </w:pPr>
            <w:r>
              <w:rPr/>
              <w:t xml:space="preserve">000000002014-08-14-0000 14 elokuuta 2014 </w:t>
            </w:r>
          </w:p>
        </w:tc>
        <w:tc>
          <w:tcPr>
            <w:tcW w:w="1792" w:type="dxa"/>
            <w:tcBorders/>
            <w:vAlign w:val="center"/>
          </w:tcPr>
          <w:p>
            <w:pPr>
              <w:pStyle w:val="TableContents"/>
              <w:bidi w:val="0"/>
              <w:spacing w:before="0" w:after="283"/>
              <w:jc w:val="left"/>
              <w:rPr/>
            </w:pPr>
            <w:r>
              <w:rPr/>
              <w:t xml:space="preserve">000000002014-08-27-0000 27 elokuuta 2014 </w:t>
            </w:r>
          </w:p>
        </w:tc>
        <w:tc>
          <w:tcPr>
            <w:tcW w:w="1076" w:type="dxa"/>
            <w:tcBorders/>
            <w:vAlign w:val="center"/>
          </w:tcPr>
          <w:p>
            <w:pPr>
              <w:pStyle w:val="TableContents"/>
              <w:bidi w:val="0"/>
              <w:spacing w:before="0" w:after="283"/>
              <w:jc w:val="left"/>
              <w:rPr/>
            </w:pPr>
            <w:r>
              <w:rPr/>
              <w:t xml:space="preserve">13 </w:t>
            </w:r>
          </w:p>
        </w:tc>
        <w:tc>
          <w:tcPr>
            <w:tcW w:w="1030" w:type="dxa"/>
            <w:tcBorders/>
            <w:vAlign w:val="center"/>
          </w:tcPr>
          <w:p>
            <w:pPr>
              <w:pStyle w:val="TableContents"/>
              <w:bidi w:val="0"/>
              <w:spacing w:before="0" w:after="283"/>
              <w:jc w:val="left"/>
              <w:rPr/>
            </w:pPr>
            <w:r>
              <w:rPr/>
              <w:t xml:space="preserve">2014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Warnock, Neil Neil Warnock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Crystal Palace </w:t>
            </w:r>
          </w:p>
        </w:tc>
        <w:tc>
          <w:tcPr>
            <w:tcW w:w="1792" w:type="dxa"/>
            <w:tcBorders/>
            <w:vAlign w:val="center"/>
          </w:tcPr>
          <w:p>
            <w:pPr>
              <w:pStyle w:val="TableContents"/>
              <w:bidi w:val="0"/>
              <w:spacing w:before="0" w:after="283"/>
              <w:jc w:val="left"/>
              <w:rPr/>
            </w:pPr>
            <w:r>
              <w:rPr/>
              <w:t xml:space="preserve">000000002014-08-27-0000 27 elokuuta 2014 </w:t>
            </w:r>
          </w:p>
        </w:tc>
        <w:tc>
          <w:tcPr>
            <w:tcW w:w="1792" w:type="dxa"/>
            <w:tcBorders/>
            <w:vAlign w:val="center"/>
          </w:tcPr>
          <w:p>
            <w:pPr>
              <w:pStyle w:val="TableContents"/>
              <w:bidi w:val="0"/>
              <w:spacing w:before="0" w:after="283"/>
              <w:jc w:val="left"/>
              <w:rPr/>
            </w:pPr>
            <w:r>
              <w:rPr/>
              <w:t xml:space="preserve">000000002014-12-27-0000 27 joulukuu 2014 </w:t>
            </w:r>
          </w:p>
        </w:tc>
        <w:tc>
          <w:tcPr>
            <w:tcW w:w="1076" w:type="dxa"/>
            <w:tcBorders/>
            <w:vAlign w:val="center"/>
          </w:tcPr>
          <w:p>
            <w:pPr>
              <w:pStyle w:val="TableContents"/>
              <w:bidi w:val="0"/>
              <w:spacing w:before="0" w:after="283"/>
              <w:jc w:val="left"/>
              <w:rPr/>
            </w:pPr>
            <w:r>
              <w:rPr/>
              <w:t xml:space="preserve">122 </w:t>
            </w:r>
          </w:p>
        </w:tc>
        <w:tc>
          <w:tcPr>
            <w:tcW w:w="1030" w:type="dxa"/>
            <w:tcBorders/>
            <w:vAlign w:val="center"/>
          </w:tcPr>
          <w:p>
            <w:pPr>
              <w:pStyle w:val="TableContents"/>
              <w:bidi w:val="0"/>
              <w:spacing w:before="0" w:after="283"/>
              <w:jc w:val="left"/>
              <w:rPr/>
            </w:pPr>
            <w:r>
              <w:rPr/>
              <w:t xml:space="preserve">2014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Millen, Keith Keith Millen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Kristallipalatsi </w:t>
            </w:r>
          </w:p>
        </w:tc>
        <w:tc>
          <w:tcPr>
            <w:tcW w:w="1792" w:type="dxa"/>
            <w:tcBorders/>
            <w:vAlign w:val="center"/>
          </w:tcPr>
          <w:p>
            <w:pPr>
              <w:pStyle w:val="TableContents"/>
              <w:bidi w:val="0"/>
              <w:spacing w:before="0" w:after="283"/>
              <w:jc w:val="left"/>
              <w:rPr/>
            </w:pPr>
            <w:r>
              <w:rPr/>
              <w:t xml:space="preserve">000000002014-12-27-0000 27 joulukuu 2014 </w:t>
            </w:r>
          </w:p>
        </w:tc>
        <w:tc>
          <w:tcPr>
            <w:tcW w:w="1792" w:type="dxa"/>
            <w:tcBorders/>
            <w:vAlign w:val="center"/>
          </w:tcPr>
          <w:p>
            <w:pPr>
              <w:pStyle w:val="TableContents"/>
              <w:bidi w:val="0"/>
              <w:spacing w:before="0" w:after="283"/>
              <w:jc w:val="left"/>
              <w:rPr/>
            </w:pPr>
            <w:r>
              <w:rPr/>
              <w:t xml:space="preserve">000000002015-01-02-0000 2. tammikuuta 2015 </w:t>
            </w:r>
          </w:p>
        </w:tc>
        <w:tc>
          <w:tcPr>
            <w:tcW w:w="1076" w:type="dxa"/>
            <w:tcBorders/>
            <w:vAlign w:val="center"/>
          </w:tcPr>
          <w:p>
            <w:pPr>
              <w:pStyle w:val="TableContents"/>
              <w:bidi w:val="0"/>
              <w:spacing w:before="0" w:after="283"/>
              <w:jc w:val="left"/>
              <w:rPr/>
            </w:pPr>
            <w:r>
              <w:rPr/>
              <w:t xml:space="preserve">5 </w:t>
            </w:r>
          </w:p>
        </w:tc>
        <w:tc>
          <w:tcPr>
            <w:tcW w:w="1030" w:type="dxa"/>
            <w:tcBorders/>
            <w:vAlign w:val="center"/>
          </w:tcPr>
          <w:p>
            <w:pPr>
              <w:pStyle w:val="TableContents"/>
              <w:bidi w:val="0"/>
              <w:spacing w:before="0" w:after="283"/>
              <w:jc w:val="left"/>
              <w:rPr/>
            </w:pPr>
            <w:r>
              <w:rPr/>
              <w:t xml:space="preserve">2014 -- 2015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Pardew, Alan Alan Pardew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Crystal Palace </w:t>
            </w:r>
          </w:p>
        </w:tc>
        <w:tc>
          <w:tcPr>
            <w:tcW w:w="1792" w:type="dxa"/>
            <w:tcBorders/>
            <w:vAlign w:val="center"/>
          </w:tcPr>
          <w:p>
            <w:pPr>
              <w:pStyle w:val="TableContents"/>
              <w:bidi w:val="0"/>
              <w:spacing w:before="0" w:after="283"/>
              <w:jc w:val="left"/>
              <w:rPr/>
            </w:pPr>
            <w:r>
              <w:rPr/>
              <w:t xml:space="preserve">000000002015-01-02-0000 2. tammikuuta 2015 </w:t>
            </w:r>
          </w:p>
        </w:tc>
        <w:tc>
          <w:tcPr>
            <w:tcW w:w="1792" w:type="dxa"/>
            <w:tcBorders/>
            <w:vAlign w:val="center"/>
          </w:tcPr>
          <w:p>
            <w:pPr>
              <w:pStyle w:val="TableContents"/>
              <w:bidi w:val="0"/>
              <w:spacing w:before="0" w:after="283"/>
              <w:jc w:val="left"/>
              <w:rPr/>
            </w:pPr>
            <w:r>
              <w:rPr/>
              <w:t xml:space="preserve">000000002016-12-22-0000 22 joulukuu 2016 </w:t>
            </w:r>
          </w:p>
        </w:tc>
        <w:tc>
          <w:tcPr>
            <w:tcW w:w="1076" w:type="dxa"/>
            <w:tcBorders/>
            <w:vAlign w:val="center"/>
          </w:tcPr>
          <w:p>
            <w:pPr>
              <w:pStyle w:val="TableContents"/>
              <w:bidi w:val="0"/>
              <w:spacing w:before="0" w:after="283"/>
              <w:jc w:val="left"/>
              <w:rPr/>
            </w:pPr>
            <w:r>
              <w:rPr/>
              <w:t xml:space="preserve">720 </w:t>
            </w:r>
          </w:p>
        </w:tc>
        <w:tc>
          <w:tcPr>
            <w:tcW w:w="1030" w:type="dxa"/>
            <w:tcBorders/>
            <w:vAlign w:val="center"/>
          </w:tcPr>
          <w:p>
            <w:pPr>
              <w:pStyle w:val="TableContents"/>
              <w:bidi w:val="0"/>
              <w:spacing w:before="0" w:after="283"/>
              <w:jc w:val="left"/>
              <w:rPr/>
            </w:pPr>
            <w:r>
              <w:rPr/>
              <w:t xml:space="preserve">2015 -- 2016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Allardyce, Sam Sam Sam Allardyce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Crystal Palace </w:t>
            </w:r>
          </w:p>
        </w:tc>
        <w:tc>
          <w:tcPr>
            <w:tcW w:w="1792" w:type="dxa"/>
            <w:tcBorders/>
            <w:vAlign w:val="center"/>
          </w:tcPr>
          <w:p>
            <w:pPr>
              <w:pStyle w:val="TableContents"/>
              <w:bidi w:val="0"/>
              <w:spacing w:before="0" w:after="283"/>
              <w:jc w:val="left"/>
              <w:rPr/>
            </w:pPr>
            <w:r>
              <w:rPr/>
              <w:t xml:space="preserve">000000002016-12-23-0000 23 joulukuu 2016 </w:t>
            </w:r>
          </w:p>
        </w:tc>
        <w:tc>
          <w:tcPr>
            <w:tcW w:w="1792" w:type="dxa"/>
            <w:tcBorders/>
            <w:vAlign w:val="center"/>
          </w:tcPr>
          <w:p>
            <w:pPr>
              <w:pStyle w:val="TableContents"/>
              <w:bidi w:val="0"/>
              <w:spacing w:before="0" w:after="283"/>
              <w:jc w:val="left"/>
              <w:rPr/>
            </w:pPr>
            <w:r>
              <w:rPr/>
              <w:t xml:space="preserve">000000002017-05-23-0000 23 toukokuuta 2017 </w:t>
            </w:r>
          </w:p>
        </w:tc>
        <w:tc>
          <w:tcPr>
            <w:tcW w:w="1076" w:type="dxa"/>
            <w:tcBorders/>
            <w:vAlign w:val="center"/>
          </w:tcPr>
          <w:p>
            <w:pPr>
              <w:pStyle w:val="TableContents"/>
              <w:bidi w:val="0"/>
              <w:spacing w:before="0" w:after="283"/>
              <w:jc w:val="left"/>
              <w:rPr/>
            </w:pPr>
            <w:r>
              <w:rPr/>
              <w:t xml:space="preserve">151 </w:t>
            </w:r>
          </w:p>
        </w:tc>
        <w:tc>
          <w:tcPr>
            <w:tcW w:w="1030" w:type="dxa"/>
            <w:tcBorders/>
            <w:vAlign w:val="center"/>
          </w:tcPr>
          <w:p>
            <w:pPr>
              <w:pStyle w:val="TableContents"/>
              <w:bidi w:val="0"/>
              <w:spacing w:before="0" w:after="283"/>
              <w:jc w:val="left"/>
              <w:rPr/>
            </w:pPr>
            <w:r>
              <w:rPr/>
              <w:t xml:space="preserve">2016 -- 2017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de Boer, Frank Frank de Boer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Kristallipalatsi </w:t>
            </w:r>
          </w:p>
        </w:tc>
        <w:tc>
          <w:tcPr>
            <w:tcW w:w="1792" w:type="dxa"/>
            <w:tcBorders/>
            <w:vAlign w:val="center"/>
          </w:tcPr>
          <w:p>
            <w:pPr>
              <w:pStyle w:val="TableContents"/>
              <w:bidi w:val="0"/>
              <w:spacing w:before="0" w:after="283"/>
              <w:jc w:val="left"/>
              <w:rPr/>
            </w:pPr>
            <w:r>
              <w:rPr/>
              <w:t xml:space="preserve">000000002017-06-26-0000 26 kesäkuuta 2017 </w:t>
            </w:r>
          </w:p>
        </w:tc>
        <w:tc>
          <w:tcPr>
            <w:tcW w:w="1792" w:type="dxa"/>
            <w:tcBorders/>
            <w:vAlign w:val="center"/>
          </w:tcPr>
          <w:p>
            <w:pPr>
              <w:pStyle w:val="TableContents"/>
              <w:bidi w:val="0"/>
              <w:spacing w:before="0" w:after="283"/>
              <w:jc w:val="left"/>
              <w:rPr/>
            </w:pPr>
            <w:r>
              <w:rPr/>
              <w:t xml:space="preserve">000000002017-09-11-0000 11 syyskuuta 2017 </w:t>
            </w:r>
          </w:p>
        </w:tc>
        <w:tc>
          <w:tcPr>
            <w:tcW w:w="1076" w:type="dxa"/>
            <w:tcBorders/>
            <w:vAlign w:val="center"/>
          </w:tcPr>
          <w:p>
            <w:pPr>
              <w:pStyle w:val="TableContents"/>
              <w:bidi w:val="0"/>
              <w:spacing w:before="0" w:after="283"/>
              <w:jc w:val="left"/>
              <w:rPr/>
            </w:pPr>
            <w:r>
              <w:rPr/>
              <w:t xml:space="preserve">77 </w:t>
            </w:r>
          </w:p>
        </w:tc>
        <w:tc>
          <w:tcPr>
            <w:tcW w:w="1030" w:type="dxa"/>
            <w:tcBorders/>
            <w:vAlign w:val="center"/>
          </w:tcPr>
          <w:p>
            <w:pPr>
              <w:pStyle w:val="TableContents"/>
              <w:bidi w:val="0"/>
              <w:spacing w:before="0" w:after="283"/>
              <w:jc w:val="left"/>
              <w:rPr/>
            </w:pPr>
            <w:r>
              <w:rPr/>
              <w:t xml:space="preserve">2017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Hodgson, Roy Roy Hodgson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Kristallipalatsi </w:t>
            </w:r>
          </w:p>
        </w:tc>
        <w:tc>
          <w:tcPr>
            <w:tcW w:w="1792" w:type="dxa"/>
            <w:tcBorders/>
            <w:vAlign w:val="center"/>
          </w:tcPr>
          <w:p>
            <w:pPr>
              <w:pStyle w:val="TableContents"/>
              <w:bidi w:val="0"/>
              <w:spacing w:before="0" w:after="283"/>
              <w:jc w:val="left"/>
              <w:rPr/>
            </w:pPr>
            <w:r>
              <w:rPr/>
              <w:t xml:space="preserve">000000002017-09-12-0000 12 syyskuuta 2017 </w:t>
            </w:r>
          </w:p>
        </w:tc>
        <w:tc>
          <w:tcPr>
            <w:tcW w:w="1792" w:type="dxa"/>
            <w:tcBorders/>
            <w:vAlign w:val="center"/>
          </w:tcPr>
          <w:p>
            <w:pPr>
              <w:pStyle w:val="TableContents"/>
              <w:bidi w:val="0"/>
              <w:spacing w:before="0" w:after="283"/>
              <w:jc w:val="left"/>
              <w:rPr/>
            </w:pPr>
            <w:r>
              <w:rPr/>
              <w:t xml:space="preserve">Läsnä * </w:t>
            </w:r>
          </w:p>
        </w:tc>
        <w:tc>
          <w:tcPr>
            <w:tcW w:w="1076" w:type="dxa"/>
            <w:tcBorders/>
            <w:vAlign w:val="center"/>
          </w:tcPr>
          <w:p>
            <w:pPr>
              <w:pStyle w:val="TableContents"/>
              <w:bidi w:val="0"/>
              <w:spacing w:before="0" w:after="283"/>
              <w:jc w:val="left"/>
              <w:rPr/>
            </w:pPr>
            <w:r>
              <w:rPr/>
              <w:t xml:space="preserve">0 </w:t>
            </w:r>
          </w:p>
        </w:tc>
        <w:tc>
          <w:tcPr>
            <w:tcW w:w="1030" w:type="dxa"/>
            <w:tcBorders/>
            <w:vAlign w:val="center"/>
          </w:tcPr>
          <w:p>
            <w:pPr>
              <w:pStyle w:val="TableContents"/>
              <w:bidi w:val="0"/>
              <w:spacing w:before="0" w:after="283"/>
              <w:jc w:val="left"/>
              <w:rPr/>
            </w:pPr>
            <w:r>
              <w:rPr/>
              <w:t xml:space="preserve">2017 --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Smith, Jim Jim Smith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Derby County </w:t>
            </w:r>
          </w:p>
        </w:tc>
        <w:tc>
          <w:tcPr>
            <w:tcW w:w="1792" w:type="dxa"/>
            <w:tcBorders/>
            <w:vAlign w:val="center"/>
          </w:tcPr>
          <w:p>
            <w:pPr>
              <w:pStyle w:val="TableContents"/>
              <w:bidi w:val="0"/>
              <w:spacing w:before="0" w:after="283"/>
              <w:jc w:val="left"/>
              <w:rPr/>
            </w:pPr>
            <w:r>
              <w:rPr/>
              <w:t xml:space="preserve">000000001995-06-15-0000 15. kesäkuuta 1995 </w:t>
            </w:r>
          </w:p>
        </w:tc>
        <w:tc>
          <w:tcPr>
            <w:tcW w:w="1792" w:type="dxa"/>
            <w:tcBorders/>
            <w:vAlign w:val="center"/>
          </w:tcPr>
          <w:p>
            <w:pPr>
              <w:pStyle w:val="TableContents"/>
              <w:bidi w:val="0"/>
              <w:spacing w:before="0" w:after="283"/>
              <w:jc w:val="left"/>
              <w:rPr/>
            </w:pPr>
            <w:r>
              <w:rPr/>
              <w:t xml:space="preserve">000000002001-10-07-0000 7. lokakuuta 2001 </w:t>
            </w:r>
          </w:p>
        </w:tc>
        <w:tc>
          <w:tcPr>
            <w:tcW w:w="1076" w:type="dxa"/>
            <w:tcBorders/>
            <w:vAlign w:val="center"/>
          </w:tcPr>
          <w:p>
            <w:pPr>
              <w:pStyle w:val="TableContents"/>
              <w:bidi w:val="0"/>
              <w:spacing w:before="0" w:after="283"/>
              <w:jc w:val="left"/>
              <w:rPr/>
            </w:pPr>
            <w:r>
              <w:rPr/>
              <w:t xml:space="preserve">2306 </w:t>
            </w:r>
          </w:p>
        </w:tc>
        <w:tc>
          <w:tcPr>
            <w:tcW w:w="1030" w:type="dxa"/>
            <w:tcBorders/>
            <w:vAlign w:val="center"/>
          </w:tcPr>
          <w:p>
            <w:pPr>
              <w:pStyle w:val="TableContents"/>
              <w:bidi w:val="0"/>
              <w:spacing w:before="0" w:after="283"/>
              <w:jc w:val="left"/>
              <w:rPr/>
            </w:pPr>
            <w:r>
              <w:rPr/>
              <w:t xml:space="preserve">1996 -- 2001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Todd, Colin Colin Todd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Derby County </w:t>
            </w:r>
          </w:p>
        </w:tc>
        <w:tc>
          <w:tcPr>
            <w:tcW w:w="1792" w:type="dxa"/>
            <w:tcBorders/>
            <w:vAlign w:val="center"/>
          </w:tcPr>
          <w:p>
            <w:pPr>
              <w:pStyle w:val="TableContents"/>
              <w:bidi w:val="0"/>
              <w:spacing w:before="0" w:after="283"/>
              <w:jc w:val="left"/>
              <w:rPr/>
            </w:pPr>
            <w:r>
              <w:rPr/>
              <w:t xml:space="preserve">000000002001-10-08-0000 8. lokakuuta 2001 </w:t>
            </w:r>
          </w:p>
        </w:tc>
        <w:tc>
          <w:tcPr>
            <w:tcW w:w="1792" w:type="dxa"/>
            <w:tcBorders/>
            <w:vAlign w:val="center"/>
          </w:tcPr>
          <w:p>
            <w:pPr>
              <w:pStyle w:val="TableContents"/>
              <w:bidi w:val="0"/>
              <w:spacing w:before="0" w:after="283"/>
              <w:jc w:val="left"/>
              <w:rPr/>
            </w:pPr>
            <w:r>
              <w:rPr/>
              <w:t xml:space="preserve">000000002002-01-14-00-0000 14. tammikuuta 2002 </w:t>
            </w:r>
          </w:p>
        </w:tc>
        <w:tc>
          <w:tcPr>
            <w:tcW w:w="1076" w:type="dxa"/>
            <w:tcBorders/>
            <w:vAlign w:val="center"/>
          </w:tcPr>
          <w:p>
            <w:pPr>
              <w:pStyle w:val="TableContents"/>
              <w:bidi w:val="0"/>
              <w:spacing w:before="0" w:after="283"/>
              <w:jc w:val="left"/>
              <w:rPr/>
            </w:pPr>
            <w:r>
              <w:rPr/>
              <w:t xml:space="preserve">98 </w:t>
            </w:r>
          </w:p>
        </w:tc>
        <w:tc>
          <w:tcPr>
            <w:tcW w:w="1030" w:type="dxa"/>
            <w:tcBorders/>
            <w:vAlign w:val="center"/>
          </w:tcPr>
          <w:p>
            <w:pPr>
              <w:pStyle w:val="TableContents"/>
              <w:bidi w:val="0"/>
              <w:spacing w:before="0" w:after="283"/>
              <w:jc w:val="left"/>
              <w:rPr/>
            </w:pPr>
            <w:r>
              <w:rPr/>
              <w:t xml:space="preserve">2001 -- 2002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McEwan, Billy Billy McEwan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Derby County </w:t>
            </w:r>
          </w:p>
        </w:tc>
        <w:tc>
          <w:tcPr>
            <w:tcW w:w="1792" w:type="dxa"/>
            <w:tcBorders/>
            <w:vAlign w:val="center"/>
          </w:tcPr>
          <w:p>
            <w:pPr>
              <w:pStyle w:val="TableContents"/>
              <w:bidi w:val="0"/>
              <w:spacing w:before="0" w:after="283"/>
              <w:jc w:val="left"/>
              <w:rPr/>
            </w:pPr>
            <w:r>
              <w:rPr/>
              <w:t xml:space="preserve">000000002002-01-14-00-0000 14. tammikuuta 2002 </w:t>
            </w:r>
          </w:p>
        </w:tc>
        <w:tc>
          <w:tcPr>
            <w:tcW w:w="1792" w:type="dxa"/>
            <w:tcBorders/>
            <w:vAlign w:val="center"/>
          </w:tcPr>
          <w:p>
            <w:pPr>
              <w:pStyle w:val="TableContents"/>
              <w:bidi w:val="0"/>
              <w:spacing w:before="0" w:after="283"/>
              <w:jc w:val="left"/>
              <w:rPr/>
            </w:pPr>
            <w:r>
              <w:rPr/>
              <w:t xml:space="preserve">000000002002-01-30-0000 30. tammikuuta 2002 </w:t>
            </w:r>
          </w:p>
        </w:tc>
        <w:tc>
          <w:tcPr>
            <w:tcW w:w="1076" w:type="dxa"/>
            <w:tcBorders/>
            <w:vAlign w:val="center"/>
          </w:tcPr>
          <w:p>
            <w:pPr>
              <w:pStyle w:val="TableContents"/>
              <w:bidi w:val="0"/>
              <w:spacing w:before="0" w:after="283"/>
              <w:jc w:val="left"/>
              <w:rPr/>
            </w:pPr>
            <w:r>
              <w:rPr/>
              <w:t xml:space="preserve">16 </w:t>
            </w:r>
          </w:p>
        </w:tc>
        <w:tc>
          <w:tcPr>
            <w:tcW w:w="1030" w:type="dxa"/>
            <w:tcBorders/>
            <w:vAlign w:val="center"/>
          </w:tcPr>
          <w:p>
            <w:pPr>
              <w:pStyle w:val="TableContents"/>
              <w:bidi w:val="0"/>
              <w:spacing w:before="0" w:after="283"/>
              <w:jc w:val="left"/>
              <w:rPr/>
            </w:pPr>
            <w:r>
              <w:rPr/>
              <w:t xml:space="preserve">2002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Gregory, John John Gregory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Derby County </w:t>
            </w:r>
          </w:p>
        </w:tc>
        <w:tc>
          <w:tcPr>
            <w:tcW w:w="1792" w:type="dxa"/>
            <w:tcBorders/>
            <w:vAlign w:val="center"/>
          </w:tcPr>
          <w:p>
            <w:pPr>
              <w:pStyle w:val="TableContents"/>
              <w:bidi w:val="0"/>
              <w:spacing w:before="0" w:after="283"/>
              <w:jc w:val="left"/>
              <w:rPr/>
            </w:pPr>
            <w:r>
              <w:rPr/>
              <w:t xml:space="preserve">000000002002-01-30-0000 30. tammikuuta 2002 </w:t>
            </w:r>
          </w:p>
        </w:tc>
        <w:tc>
          <w:tcPr>
            <w:tcW w:w="1792" w:type="dxa"/>
            <w:tcBorders/>
            <w:vAlign w:val="center"/>
          </w:tcPr>
          <w:p>
            <w:pPr>
              <w:pStyle w:val="TableContents"/>
              <w:bidi w:val="0"/>
              <w:spacing w:before="0" w:after="283"/>
              <w:jc w:val="left"/>
              <w:rPr/>
            </w:pPr>
            <w:r>
              <w:rPr/>
              <w:t xml:space="preserve">000000002003-03-21-0000 21. maaliskuuta 2003 </w:t>
            </w:r>
          </w:p>
        </w:tc>
        <w:tc>
          <w:tcPr>
            <w:tcW w:w="1076" w:type="dxa"/>
            <w:tcBorders/>
            <w:vAlign w:val="center"/>
          </w:tcPr>
          <w:p>
            <w:pPr>
              <w:pStyle w:val="TableContents"/>
              <w:bidi w:val="0"/>
              <w:spacing w:before="0" w:after="283"/>
              <w:jc w:val="left"/>
              <w:rPr/>
            </w:pPr>
            <w:r>
              <w:rPr/>
              <w:t xml:space="preserve">415 </w:t>
            </w:r>
          </w:p>
        </w:tc>
        <w:tc>
          <w:tcPr>
            <w:tcW w:w="1030" w:type="dxa"/>
            <w:tcBorders/>
            <w:vAlign w:val="center"/>
          </w:tcPr>
          <w:p>
            <w:pPr>
              <w:pStyle w:val="TableContents"/>
              <w:bidi w:val="0"/>
              <w:spacing w:before="0" w:after="283"/>
              <w:jc w:val="left"/>
              <w:rPr/>
            </w:pPr>
            <w:r>
              <w:rPr/>
              <w:t xml:space="preserve">2002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Davies, Billy Billy Davies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Derby County </w:t>
            </w:r>
          </w:p>
        </w:tc>
        <w:tc>
          <w:tcPr>
            <w:tcW w:w="1792" w:type="dxa"/>
            <w:tcBorders/>
            <w:vAlign w:val="center"/>
          </w:tcPr>
          <w:p>
            <w:pPr>
              <w:pStyle w:val="TableContents"/>
              <w:bidi w:val="0"/>
              <w:spacing w:before="0" w:after="283"/>
              <w:jc w:val="left"/>
              <w:rPr/>
            </w:pPr>
            <w:r>
              <w:rPr/>
              <w:t xml:space="preserve">000000002006-06-02-0000 2 kesäkuuta 2006 </w:t>
            </w:r>
          </w:p>
        </w:tc>
        <w:tc>
          <w:tcPr>
            <w:tcW w:w="1792" w:type="dxa"/>
            <w:tcBorders/>
            <w:vAlign w:val="center"/>
          </w:tcPr>
          <w:p>
            <w:pPr>
              <w:pStyle w:val="TableContents"/>
              <w:bidi w:val="0"/>
              <w:spacing w:before="0" w:after="283"/>
              <w:jc w:val="left"/>
              <w:rPr/>
            </w:pPr>
            <w:r>
              <w:rPr/>
              <w:t xml:space="preserve">000000002007-11-26-0000 26. marraskuuta 2007 </w:t>
            </w:r>
          </w:p>
        </w:tc>
        <w:tc>
          <w:tcPr>
            <w:tcW w:w="1076" w:type="dxa"/>
            <w:tcBorders/>
            <w:vAlign w:val="center"/>
          </w:tcPr>
          <w:p>
            <w:pPr>
              <w:pStyle w:val="TableContents"/>
              <w:bidi w:val="0"/>
              <w:spacing w:before="0" w:after="283"/>
              <w:jc w:val="left"/>
              <w:rPr/>
            </w:pPr>
            <w:r>
              <w:rPr/>
              <w:t xml:space="preserve">542 </w:t>
            </w:r>
          </w:p>
        </w:tc>
        <w:tc>
          <w:tcPr>
            <w:tcW w:w="1030" w:type="dxa"/>
            <w:tcBorders/>
            <w:vAlign w:val="center"/>
          </w:tcPr>
          <w:p>
            <w:pPr>
              <w:pStyle w:val="TableContents"/>
              <w:bidi w:val="0"/>
              <w:spacing w:before="0" w:after="283"/>
              <w:jc w:val="left"/>
              <w:rPr/>
            </w:pPr>
            <w:r>
              <w:rPr/>
              <w:t xml:space="preserve">2007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Jewell, Paul Paul Jewell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Derby County </w:t>
            </w:r>
          </w:p>
        </w:tc>
        <w:tc>
          <w:tcPr>
            <w:tcW w:w="1792" w:type="dxa"/>
            <w:tcBorders/>
            <w:vAlign w:val="center"/>
          </w:tcPr>
          <w:p>
            <w:pPr>
              <w:pStyle w:val="TableContents"/>
              <w:bidi w:val="0"/>
              <w:spacing w:before="0" w:after="283"/>
              <w:jc w:val="left"/>
              <w:rPr/>
            </w:pPr>
            <w:r>
              <w:rPr/>
              <w:t xml:space="preserve">000000002007-11-28-0000 28. marraskuuta 2007 </w:t>
            </w:r>
          </w:p>
        </w:tc>
        <w:tc>
          <w:tcPr>
            <w:tcW w:w="1792" w:type="dxa"/>
            <w:tcBorders/>
            <w:vAlign w:val="center"/>
          </w:tcPr>
          <w:p>
            <w:pPr>
              <w:pStyle w:val="TableContents"/>
              <w:bidi w:val="0"/>
              <w:spacing w:before="0" w:after="283"/>
              <w:jc w:val="left"/>
              <w:rPr/>
            </w:pPr>
            <w:r>
              <w:rPr/>
              <w:t xml:space="preserve">000000002008-12-29-0000 29. joulukuuta 2008 </w:t>
            </w:r>
          </w:p>
        </w:tc>
        <w:tc>
          <w:tcPr>
            <w:tcW w:w="1076" w:type="dxa"/>
            <w:tcBorders/>
            <w:vAlign w:val="center"/>
          </w:tcPr>
          <w:p>
            <w:pPr>
              <w:pStyle w:val="TableContents"/>
              <w:bidi w:val="0"/>
              <w:spacing w:before="0" w:after="283"/>
              <w:jc w:val="left"/>
              <w:rPr/>
            </w:pPr>
            <w:r>
              <w:rPr/>
              <w:t xml:space="preserve">397 </w:t>
            </w:r>
          </w:p>
        </w:tc>
        <w:tc>
          <w:tcPr>
            <w:tcW w:w="1030" w:type="dxa"/>
            <w:tcBorders/>
            <w:vAlign w:val="center"/>
          </w:tcPr>
          <w:p>
            <w:pPr>
              <w:pStyle w:val="TableContents"/>
              <w:bidi w:val="0"/>
              <w:spacing w:before="0" w:after="283"/>
              <w:jc w:val="left"/>
              <w:rPr/>
            </w:pPr>
            <w:r>
              <w:rPr/>
              <w:t xml:space="preserve">2007 -- 2008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Kendall, Howard Howard Kendall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Everton </w:t>
            </w:r>
          </w:p>
        </w:tc>
        <w:tc>
          <w:tcPr>
            <w:tcW w:w="1792" w:type="dxa"/>
            <w:tcBorders/>
            <w:vAlign w:val="center"/>
          </w:tcPr>
          <w:p>
            <w:pPr>
              <w:pStyle w:val="TableContents"/>
              <w:bidi w:val="0"/>
              <w:spacing w:before="0" w:after="283"/>
              <w:jc w:val="left"/>
              <w:rPr/>
            </w:pPr>
            <w:r>
              <w:rPr/>
              <w:t xml:space="preserve">000000001990-11-05-0000 5. marraskuuta 1990 </w:t>
            </w:r>
          </w:p>
        </w:tc>
        <w:tc>
          <w:tcPr>
            <w:tcW w:w="1792" w:type="dxa"/>
            <w:tcBorders/>
            <w:vAlign w:val="center"/>
          </w:tcPr>
          <w:p>
            <w:pPr>
              <w:pStyle w:val="TableContents"/>
              <w:bidi w:val="0"/>
              <w:spacing w:before="0" w:after="283"/>
              <w:jc w:val="left"/>
              <w:rPr/>
            </w:pPr>
            <w:r>
              <w:rPr/>
              <w:t xml:space="preserve">000000001993-12-04-0000 4. joulukuuta 1993 </w:t>
            </w:r>
          </w:p>
        </w:tc>
        <w:tc>
          <w:tcPr>
            <w:tcW w:w="1076" w:type="dxa"/>
            <w:tcBorders/>
            <w:vAlign w:val="center"/>
          </w:tcPr>
          <w:p>
            <w:pPr>
              <w:pStyle w:val="TableContents"/>
              <w:bidi w:val="0"/>
              <w:spacing w:before="0" w:after="283"/>
              <w:jc w:val="left"/>
              <w:rPr/>
            </w:pPr>
            <w:r>
              <w:rPr/>
              <w:t xml:space="preserve">1125 </w:t>
            </w:r>
          </w:p>
        </w:tc>
        <w:tc>
          <w:tcPr>
            <w:tcW w:w="1030" w:type="dxa"/>
            <w:tcBorders/>
            <w:vAlign w:val="center"/>
          </w:tcPr>
          <w:p>
            <w:pPr>
              <w:pStyle w:val="TableContents"/>
              <w:bidi w:val="0"/>
              <w:spacing w:before="0" w:after="283"/>
              <w:jc w:val="left"/>
              <w:rPr/>
            </w:pPr>
            <w:r>
              <w:rPr/>
              <w:t xml:space="preserve">1992 -- 1993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Gabriel, Jimmy Jimmy Gabriel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Everton </w:t>
            </w:r>
          </w:p>
        </w:tc>
        <w:tc>
          <w:tcPr>
            <w:tcW w:w="1792" w:type="dxa"/>
            <w:tcBorders/>
            <w:vAlign w:val="center"/>
          </w:tcPr>
          <w:p>
            <w:pPr>
              <w:pStyle w:val="TableContents"/>
              <w:bidi w:val="0"/>
              <w:spacing w:before="0" w:after="283"/>
              <w:jc w:val="left"/>
              <w:rPr/>
            </w:pPr>
            <w:r>
              <w:rPr/>
              <w:t xml:space="preserve">000000001993-12-04-0000 4. joulukuuta 1993 </w:t>
            </w:r>
          </w:p>
        </w:tc>
        <w:tc>
          <w:tcPr>
            <w:tcW w:w="1792" w:type="dxa"/>
            <w:tcBorders/>
            <w:vAlign w:val="center"/>
          </w:tcPr>
          <w:p>
            <w:pPr>
              <w:pStyle w:val="TableContents"/>
              <w:bidi w:val="0"/>
              <w:spacing w:before="0" w:after="283"/>
              <w:jc w:val="left"/>
              <w:rPr/>
            </w:pPr>
            <w:r>
              <w:rPr/>
              <w:t xml:space="preserve">000000001994-01-07-0000 7. tammikuuta 1994 </w:t>
            </w:r>
          </w:p>
        </w:tc>
        <w:tc>
          <w:tcPr>
            <w:tcW w:w="1076" w:type="dxa"/>
            <w:tcBorders/>
            <w:vAlign w:val="center"/>
          </w:tcPr>
          <w:p>
            <w:pPr>
              <w:pStyle w:val="TableContents"/>
              <w:bidi w:val="0"/>
              <w:spacing w:before="0" w:after="283"/>
              <w:jc w:val="left"/>
              <w:rPr/>
            </w:pPr>
            <w:r>
              <w:rPr/>
              <w:t xml:space="preserve">35 </w:t>
            </w:r>
          </w:p>
        </w:tc>
        <w:tc>
          <w:tcPr>
            <w:tcW w:w="1030" w:type="dxa"/>
            <w:tcBorders/>
            <w:vAlign w:val="center"/>
          </w:tcPr>
          <w:p>
            <w:pPr>
              <w:pStyle w:val="TableContents"/>
              <w:bidi w:val="0"/>
              <w:spacing w:before="0" w:after="283"/>
              <w:jc w:val="left"/>
              <w:rPr/>
            </w:pPr>
            <w:r>
              <w:rPr/>
              <w:t xml:space="preserve">1993 -- 1994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Walker, Mike Mike Walker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Everton </w:t>
            </w:r>
          </w:p>
        </w:tc>
        <w:tc>
          <w:tcPr>
            <w:tcW w:w="1792" w:type="dxa"/>
            <w:tcBorders/>
            <w:vAlign w:val="center"/>
          </w:tcPr>
          <w:p>
            <w:pPr>
              <w:pStyle w:val="TableContents"/>
              <w:bidi w:val="0"/>
              <w:spacing w:before="0" w:after="283"/>
              <w:jc w:val="left"/>
              <w:rPr/>
            </w:pPr>
            <w:r>
              <w:rPr/>
              <w:t xml:space="preserve">000000001994-01-07-0000 7. tammikuuta 1994 </w:t>
            </w:r>
          </w:p>
        </w:tc>
        <w:tc>
          <w:tcPr>
            <w:tcW w:w="1792" w:type="dxa"/>
            <w:tcBorders/>
            <w:vAlign w:val="center"/>
          </w:tcPr>
          <w:p>
            <w:pPr>
              <w:pStyle w:val="TableContents"/>
              <w:bidi w:val="0"/>
              <w:spacing w:before="0" w:after="283"/>
              <w:jc w:val="left"/>
              <w:rPr/>
            </w:pPr>
            <w:r>
              <w:rPr/>
              <w:t xml:space="preserve">000000001994-11-08-0000 8. marraskuuta 1994 </w:t>
            </w:r>
          </w:p>
        </w:tc>
        <w:tc>
          <w:tcPr>
            <w:tcW w:w="1076" w:type="dxa"/>
            <w:tcBorders/>
            <w:vAlign w:val="center"/>
          </w:tcPr>
          <w:p>
            <w:pPr>
              <w:pStyle w:val="TableContents"/>
              <w:bidi w:val="0"/>
              <w:spacing w:before="0" w:after="283"/>
              <w:jc w:val="left"/>
              <w:rPr/>
            </w:pPr>
            <w:r>
              <w:rPr/>
              <w:t xml:space="preserve">305 </w:t>
            </w:r>
          </w:p>
        </w:tc>
        <w:tc>
          <w:tcPr>
            <w:tcW w:w="1030" w:type="dxa"/>
            <w:tcBorders/>
            <w:vAlign w:val="center"/>
          </w:tcPr>
          <w:p>
            <w:pPr>
              <w:pStyle w:val="TableContents"/>
              <w:bidi w:val="0"/>
              <w:spacing w:before="0" w:after="283"/>
              <w:jc w:val="left"/>
              <w:rPr/>
            </w:pPr>
            <w:r>
              <w:rPr/>
              <w:t xml:space="preserve">1994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Royle, Joe Joe Royle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Everton </w:t>
            </w:r>
          </w:p>
        </w:tc>
        <w:tc>
          <w:tcPr>
            <w:tcW w:w="1792" w:type="dxa"/>
            <w:tcBorders/>
            <w:vAlign w:val="center"/>
          </w:tcPr>
          <w:p>
            <w:pPr>
              <w:pStyle w:val="TableContents"/>
              <w:bidi w:val="0"/>
              <w:spacing w:before="0" w:after="283"/>
              <w:jc w:val="left"/>
              <w:rPr/>
            </w:pPr>
            <w:r>
              <w:rPr/>
              <w:t xml:space="preserve">000000001994-11-10-0000 10 marraskuuta 1994 </w:t>
            </w:r>
          </w:p>
        </w:tc>
        <w:tc>
          <w:tcPr>
            <w:tcW w:w="1792" w:type="dxa"/>
            <w:tcBorders/>
            <w:vAlign w:val="center"/>
          </w:tcPr>
          <w:p>
            <w:pPr>
              <w:pStyle w:val="TableContents"/>
              <w:bidi w:val="0"/>
              <w:spacing w:before="0" w:after="283"/>
              <w:jc w:val="left"/>
              <w:rPr/>
            </w:pPr>
            <w:r>
              <w:rPr/>
              <w:t xml:space="preserve">000000001997-03-27-0000 27. maaliskuuta 1997 </w:t>
            </w:r>
          </w:p>
        </w:tc>
        <w:tc>
          <w:tcPr>
            <w:tcW w:w="1076" w:type="dxa"/>
            <w:tcBorders/>
            <w:vAlign w:val="center"/>
          </w:tcPr>
          <w:p>
            <w:pPr>
              <w:pStyle w:val="TableContents"/>
              <w:bidi w:val="0"/>
              <w:spacing w:before="0" w:after="283"/>
              <w:jc w:val="left"/>
              <w:rPr/>
            </w:pPr>
            <w:r>
              <w:rPr/>
              <w:t xml:space="preserve">868 </w:t>
            </w:r>
          </w:p>
        </w:tc>
        <w:tc>
          <w:tcPr>
            <w:tcW w:w="1030" w:type="dxa"/>
            <w:tcBorders/>
            <w:vAlign w:val="center"/>
          </w:tcPr>
          <w:p>
            <w:pPr>
              <w:pStyle w:val="TableContents"/>
              <w:bidi w:val="0"/>
              <w:spacing w:before="0" w:after="283"/>
              <w:jc w:val="left"/>
              <w:rPr/>
            </w:pPr>
            <w:r>
              <w:rPr/>
              <w:t xml:space="preserve">1994 -- 1997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Watson, Dave Dave Watson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Everton </w:t>
            </w:r>
          </w:p>
        </w:tc>
        <w:tc>
          <w:tcPr>
            <w:tcW w:w="1792" w:type="dxa"/>
            <w:tcBorders/>
            <w:vAlign w:val="center"/>
          </w:tcPr>
          <w:p>
            <w:pPr>
              <w:pStyle w:val="TableContents"/>
              <w:bidi w:val="0"/>
              <w:spacing w:before="0" w:after="283"/>
              <w:jc w:val="left"/>
              <w:rPr/>
            </w:pPr>
            <w:r>
              <w:rPr/>
              <w:t xml:space="preserve">000000001997-04-01-0000 1. huhtikuuta 1997 </w:t>
            </w:r>
          </w:p>
        </w:tc>
        <w:tc>
          <w:tcPr>
            <w:tcW w:w="1792" w:type="dxa"/>
            <w:tcBorders/>
            <w:vAlign w:val="center"/>
          </w:tcPr>
          <w:p>
            <w:pPr>
              <w:pStyle w:val="TableContents"/>
              <w:bidi w:val="0"/>
              <w:spacing w:before="0" w:after="283"/>
              <w:jc w:val="left"/>
              <w:rPr/>
            </w:pPr>
            <w:r>
              <w:rPr/>
              <w:t xml:space="preserve">000000001997-05-31-0000 31. toukokuuta 1997 </w:t>
            </w:r>
          </w:p>
        </w:tc>
        <w:tc>
          <w:tcPr>
            <w:tcW w:w="1076" w:type="dxa"/>
            <w:tcBorders/>
            <w:vAlign w:val="center"/>
          </w:tcPr>
          <w:p>
            <w:pPr>
              <w:pStyle w:val="TableContents"/>
              <w:bidi w:val="0"/>
              <w:spacing w:before="0" w:after="283"/>
              <w:jc w:val="left"/>
              <w:rPr/>
            </w:pPr>
            <w:r>
              <w:rPr/>
              <w:t xml:space="preserve">60 </w:t>
            </w:r>
          </w:p>
        </w:tc>
        <w:tc>
          <w:tcPr>
            <w:tcW w:w="1030" w:type="dxa"/>
            <w:tcBorders/>
            <w:vAlign w:val="center"/>
          </w:tcPr>
          <w:p>
            <w:pPr>
              <w:pStyle w:val="TableContents"/>
              <w:bidi w:val="0"/>
              <w:spacing w:before="0" w:after="283"/>
              <w:jc w:val="left"/>
              <w:rPr/>
            </w:pPr>
            <w:r>
              <w:rPr/>
              <w:t xml:space="preserve">1997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Kendall, Howard Howard Kendall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Everton </w:t>
            </w:r>
          </w:p>
        </w:tc>
        <w:tc>
          <w:tcPr>
            <w:tcW w:w="1792" w:type="dxa"/>
            <w:tcBorders/>
            <w:vAlign w:val="center"/>
          </w:tcPr>
          <w:p>
            <w:pPr>
              <w:pStyle w:val="TableContents"/>
              <w:bidi w:val="0"/>
              <w:spacing w:before="0" w:after="283"/>
              <w:jc w:val="left"/>
              <w:rPr/>
            </w:pPr>
            <w:r>
              <w:rPr/>
              <w:t xml:space="preserve">000000001997-06-27-0000 27. kesäkuuta 1997 </w:t>
            </w:r>
          </w:p>
        </w:tc>
        <w:tc>
          <w:tcPr>
            <w:tcW w:w="1792" w:type="dxa"/>
            <w:tcBorders/>
            <w:vAlign w:val="center"/>
          </w:tcPr>
          <w:p>
            <w:pPr>
              <w:pStyle w:val="TableContents"/>
              <w:bidi w:val="0"/>
              <w:spacing w:before="0" w:after="283"/>
              <w:jc w:val="left"/>
              <w:rPr/>
            </w:pPr>
            <w:r>
              <w:rPr/>
              <w:t xml:space="preserve">000000001998-06-25-0000 25. kesäkuuta 1998 </w:t>
            </w:r>
          </w:p>
        </w:tc>
        <w:tc>
          <w:tcPr>
            <w:tcW w:w="1076" w:type="dxa"/>
            <w:tcBorders/>
            <w:vAlign w:val="center"/>
          </w:tcPr>
          <w:p>
            <w:pPr>
              <w:pStyle w:val="TableContents"/>
              <w:bidi w:val="0"/>
              <w:spacing w:before="0" w:after="283"/>
              <w:jc w:val="left"/>
              <w:rPr/>
            </w:pPr>
            <w:r>
              <w:rPr/>
              <w:t xml:space="preserve">363 </w:t>
            </w:r>
          </w:p>
        </w:tc>
        <w:tc>
          <w:tcPr>
            <w:tcW w:w="1030" w:type="dxa"/>
            <w:tcBorders/>
            <w:vAlign w:val="center"/>
          </w:tcPr>
          <w:p>
            <w:pPr>
              <w:pStyle w:val="TableContents"/>
              <w:bidi w:val="0"/>
              <w:spacing w:before="0" w:after="283"/>
              <w:jc w:val="left"/>
              <w:rPr/>
            </w:pPr>
            <w:r>
              <w:rPr/>
              <w:t xml:space="preserve">1997 -- 1998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Smith, Walter Walter Walter Smith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Everton </w:t>
            </w:r>
          </w:p>
        </w:tc>
        <w:tc>
          <w:tcPr>
            <w:tcW w:w="1792" w:type="dxa"/>
            <w:tcBorders/>
            <w:vAlign w:val="center"/>
          </w:tcPr>
          <w:p>
            <w:pPr>
              <w:pStyle w:val="TableContents"/>
              <w:bidi w:val="0"/>
              <w:spacing w:before="0" w:after="283"/>
              <w:jc w:val="left"/>
              <w:rPr/>
            </w:pPr>
            <w:r>
              <w:rPr/>
              <w:t xml:space="preserve">000000001998-07-01-0000 1 heinäkuuta 1998 </w:t>
            </w:r>
          </w:p>
        </w:tc>
        <w:tc>
          <w:tcPr>
            <w:tcW w:w="1792" w:type="dxa"/>
            <w:tcBorders/>
            <w:vAlign w:val="center"/>
          </w:tcPr>
          <w:p>
            <w:pPr>
              <w:pStyle w:val="TableContents"/>
              <w:bidi w:val="0"/>
              <w:spacing w:before="0" w:after="283"/>
              <w:jc w:val="left"/>
              <w:rPr/>
            </w:pPr>
            <w:r>
              <w:rPr/>
              <w:t xml:space="preserve">000000002002-03-13-0000 13. maaliskuuta 2002 </w:t>
            </w:r>
          </w:p>
        </w:tc>
        <w:tc>
          <w:tcPr>
            <w:tcW w:w="1076" w:type="dxa"/>
            <w:tcBorders/>
            <w:vAlign w:val="center"/>
          </w:tcPr>
          <w:p>
            <w:pPr>
              <w:pStyle w:val="TableContents"/>
              <w:bidi w:val="0"/>
              <w:spacing w:before="0" w:after="283"/>
              <w:jc w:val="left"/>
              <w:rPr/>
            </w:pPr>
            <w:r>
              <w:rPr/>
              <w:t xml:space="preserve">1351 </w:t>
            </w:r>
          </w:p>
        </w:tc>
        <w:tc>
          <w:tcPr>
            <w:tcW w:w="1030" w:type="dxa"/>
            <w:tcBorders/>
            <w:vAlign w:val="center"/>
          </w:tcPr>
          <w:p>
            <w:pPr>
              <w:pStyle w:val="TableContents"/>
              <w:bidi w:val="0"/>
              <w:spacing w:before="0" w:after="283"/>
              <w:jc w:val="left"/>
              <w:rPr/>
            </w:pPr>
            <w:r>
              <w:rPr/>
              <w:t xml:space="preserve">1998 -- 2002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Moyes, David David Moyes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Everton </w:t>
            </w:r>
          </w:p>
        </w:tc>
        <w:tc>
          <w:tcPr>
            <w:tcW w:w="1792" w:type="dxa"/>
            <w:tcBorders/>
            <w:vAlign w:val="center"/>
          </w:tcPr>
          <w:p>
            <w:pPr>
              <w:pStyle w:val="TableContents"/>
              <w:bidi w:val="0"/>
              <w:spacing w:before="0" w:after="283"/>
              <w:jc w:val="left"/>
              <w:rPr/>
            </w:pPr>
            <w:r>
              <w:rPr/>
              <w:t xml:space="preserve">000000002002-03-15-0000 15. maaliskuuta 2002 </w:t>
            </w:r>
          </w:p>
        </w:tc>
        <w:tc>
          <w:tcPr>
            <w:tcW w:w="1792" w:type="dxa"/>
            <w:tcBorders/>
            <w:vAlign w:val="center"/>
          </w:tcPr>
          <w:p>
            <w:pPr>
              <w:pStyle w:val="TableContents"/>
              <w:bidi w:val="0"/>
              <w:spacing w:before="0" w:after="283"/>
              <w:jc w:val="left"/>
              <w:rPr/>
            </w:pPr>
            <w:r>
              <w:rPr/>
              <w:t xml:space="preserve">000000002013-06-01-0000 1. kesäkuuta 2013 </w:t>
            </w:r>
          </w:p>
        </w:tc>
        <w:tc>
          <w:tcPr>
            <w:tcW w:w="1076" w:type="dxa"/>
            <w:tcBorders/>
            <w:vAlign w:val="center"/>
          </w:tcPr>
          <w:p>
            <w:pPr>
              <w:pStyle w:val="TableContents"/>
              <w:bidi w:val="0"/>
              <w:spacing w:before="0" w:after="283"/>
              <w:jc w:val="left"/>
              <w:rPr/>
            </w:pPr>
            <w:r>
              <w:rPr/>
              <w:t xml:space="preserve">4096 </w:t>
            </w:r>
          </w:p>
        </w:tc>
        <w:tc>
          <w:tcPr>
            <w:tcW w:w="1030" w:type="dxa"/>
            <w:tcBorders/>
            <w:vAlign w:val="center"/>
          </w:tcPr>
          <w:p>
            <w:pPr>
              <w:pStyle w:val="TableContents"/>
              <w:bidi w:val="0"/>
              <w:spacing w:before="0" w:after="283"/>
              <w:jc w:val="left"/>
              <w:rPr/>
            </w:pPr>
            <w:r>
              <w:rPr/>
              <w:t xml:space="preserve">2002 -- 2013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Martinez, Roberto Roberto Martínez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Everton </w:t>
            </w:r>
          </w:p>
        </w:tc>
        <w:tc>
          <w:tcPr>
            <w:tcW w:w="1792" w:type="dxa"/>
            <w:tcBorders/>
            <w:vAlign w:val="center"/>
          </w:tcPr>
          <w:p>
            <w:pPr>
              <w:pStyle w:val="TableContents"/>
              <w:bidi w:val="0"/>
              <w:spacing w:before="0" w:after="283"/>
              <w:jc w:val="left"/>
              <w:rPr/>
            </w:pPr>
            <w:r>
              <w:rPr/>
              <w:t xml:space="preserve">000000002013-06-05-0000 5. kesäkuuta 2013 </w:t>
            </w:r>
          </w:p>
        </w:tc>
        <w:tc>
          <w:tcPr>
            <w:tcW w:w="1792" w:type="dxa"/>
            <w:tcBorders/>
            <w:vAlign w:val="center"/>
          </w:tcPr>
          <w:p>
            <w:pPr>
              <w:pStyle w:val="TableContents"/>
              <w:bidi w:val="0"/>
              <w:spacing w:before="0" w:after="283"/>
              <w:jc w:val="left"/>
              <w:rPr/>
            </w:pPr>
            <w:r>
              <w:rPr/>
              <w:t xml:space="preserve">000000002016-05-12-0000 12 toukokuuta 2016 </w:t>
            </w:r>
          </w:p>
        </w:tc>
        <w:tc>
          <w:tcPr>
            <w:tcW w:w="1076" w:type="dxa"/>
            <w:tcBorders/>
            <w:vAlign w:val="center"/>
          </w:tcPr>
          <w:p>
            <w:pPr>
              <w:pStyle w:val="TableContents"/>
              <w:bidi w:val="0"/>
              <w:spacing w:before="0" w:after="283"/>
              <w:jc w:val="left"/>
              <w:rPr/>
            </w:pPr>
            <w:r>
              <w:rPr/>
              <w:t xml:space="preserve">1072 </w:t>
            </w:r>
          </w:p>
        </w:tc>
        <w:tc>
          <w:tcPr>
            <w:tcW w:w="1030" w:type="dxa"/>
            <w:tcBorders/>
            <w:vAlign w:val="center"/>
          </w:tcPr>
          <w:p>
            <w:pPr>
              <w:pStyle w:val="TableContents"/>
              <w:bidi w:val="0"/>
              <w:spacing w:before="0" w:after="283"/>
              <w:jc w:val="left"/>
              <w:rPr/>
            </w:pPr>
            <w:r>
              <w:rPr/>
              <w:t xml:space="preserve">2013 -- 2016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Unsworth, David David Unsworth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Everton </w:t>
            </w:r>
          </w:p>
        </w:tc>
        <w:tc>
          <w:tcPr>
            <w:tcW w:w="1792" w:type="dxa"/>
            <w:tcBorders/>
            <w:vAlign w:val="center"/>
          </w:tcPr>
          <w:p>
            <w:pPr>
              <w:pStyle w:val="TableContents"/>
              <w:bidi w:val="0"/>
              <w:spacing w:before="0" w:after="283"/>
              <w:jc w:val="left"/>
              <w:rPr/>
            </w:pPr>
            <w:r>
              <w:rPr/>
              <w:t xml:space="preserve">000000002016-05-12-0000 12 toukokuuta 2016 </w:t>
            </w:r>
          </w:p>
        </w:tc>
        <w:tc>
          <w:tcPr>
            <w:tcW w:w="1792" w:type="dxa"/>
            <w:tcBorders/>
            <w:vAlign w:val="center"/>
          </w:tcPr>
          <w:p>
            <w:pPr>
              <w:pStyle w:val="TableContents"/>
              <w:bidi w:val="0"/>
              <w:spacing w:before="0" w:after="283"/>
              <w:jc w:val="left"/>
              <w:rPr/>
            </w:pPr>
            <w:r>
              <w:rPr/>
              <w:t xml:space="preserve">000000002016-06-14-0000 14 kesäkuuta 2016 </w:t>
            </w:r>
          </w:p>
        </w:tc>
        <w:tc>
          <w:tcPr>
            <w:tcW w:w="1076" w:type="dxa"/>
            <w:tcBorders/>
            <w:vAlign w:val="center"/>
          </w:tcPr>
          <w:p>
            <w:pPr>
              <w:pStyle w:val="TableContents"/>
              <w:bidi w:val="0"/>
              <w:spacing w:before="0" w:after="283"/>
              <w:jc w:val="left"/>
              <w:rPr/>
            </w:pPr>
            <w:r>
              <w:rPr/>
              <w:t xml:space="preserve">33 </w:t>
            </w:r>
          </w:p>
        </w:tc>
        <w:tc>
          <w:tcPr>
            <w:tcW w:w="1030" w:type="dxa"/>
            <w:tcBorders/>
            <w:vAlign w:val="center"/>
          </w:tcPr>
          <w:p>
            <w:pPr>
              <w:pStyle w:val="TableContents"/>
              <w:bidi w:val="0"/>
              <w:spacing w:before="0" w:after="283"/>
              <w:jc w:val="left"/>
              <w:rPr/>
            </w:pPr>
            <w:r>
              <w:rPr/>
              <w:t xml:space="preserve">2016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Koeman, Ronald Ronald Koeman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Everton </w:t>
            </w:r>
          </w:p>
        </w:tc>
        <w:tc>
          <w:tcPr>
            <w:tcW w:w="1792" w:type="dxa"/>
            <w:tcBorders/>
            <w:vAlign w:val="center"/>
          </w:tcPr>
          <w:p>
            <w:pPr>
              <w:pStyle w:val="TableContents"/>
              <w:bidi w:val="0"/>
              <w:spacing w:before="0" w:after="283"/>
              <w:jc w:val="left"/>
              <w:rPr/>
            </w:pPr>
            <w:r>
              <w:rPr/>
              <w:t xml:space="preserve">000000002016-06-14-0000 14 kesäkuuta 2016 </w:t>
            </w:r>
          </w:p>
        </w:tc>
        <w:tc>
          <w:tcPr>
            <w:tcW w:w="1792" w:type="dxa"/>
            <w:tcBorders/>
            <w:vAlign w:val="center"/>
          </w:tcPr>
          <w:p>
            <w:pPr>
              <w:pStyle w:val="TableContents"/>
              <w:bidi w:val="0"/>
              <w:spacing w:before="0" w:after="283"/>
              <w:jc w:val="left"/>
              <w:rPr/>
            </w:pPr>
            <w:r>
              <w:rPr/>
              <w:t xml:space="preserve">Läsnä * </w:t>
            </w:r>
          </w:p>
        </w:tc>
        <w:tc>
          <w:tcPr>
            <w:tcW w:w="1076" w:type="dxa"/>
            <w:tcBorders/>
            <w:vAlign w:val="center"/>
          </w:tcPr>
          <w:p>
            <w:pPr>
              <w:pStyle w:val="TableContents"/>
              <w:bidi w:val="0"/>
              <w:spacing w:before="0" w:after="283"/>
              <w:jc w:val="left"/>
              <w:rPr/>
            </w:pPr>
            <w:r>
              <w:rPr/>
              <w:t xml:space="preserve">455 </w:t>
            </w:r>
          </w:p>
        </w:tc>
        <w:tc>
          <w:tcPr>
            <w:tcW w:w="1030" w:type="dxa"/>
            <w:tcBorders/>
            <w:vAlign w:val="center"/>
          </w:tcPr>
          <w:p>
            <w:pPr>
              <w:pStyle w:val="TableContents"/>
              <w:bidi w:val="0"/>
              <w:spacing w:before="0" w:after="283"/>
              <w:jc w:val="left"/>
              <w:rPr/>
            </w:pPr>
            <w:r>
              <w:rPr/>
              <w:t xml:space="preserve">2016 --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Tigana, Jean Jean Tigana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Fulham </w:t>
            </w:r>
          </w:p>
        </w:tc>
        <w:tc>
          <w:tcPr>
            <w:tcW w:w="1792" w:type="dxa"/>
            <w:tcBorders/>
            <w:vAlign w:val="center"/>
          </w:tcPr>
          <w:p>
            <w:pPr>
              <w:pStyle w:val="TableContents"/>
              <w:bidi w:val="0"/>
              <w:spacing w:before="0" w:after="283"/>
              <w:jc w:val="left"/>
              <w:rPr/>
            </w:pPr>
            <w:r>
              <w:rPr/>
              <w:t xml:space="preserve">000000002000-07-01-0000 1. heinäkuuta 2000 </w:t>
            </w:r>
          </w:p>
        </w:tc>
        <w:tc>
          <w:tcPr>
            <w:tcW w:w="1792" w:type="dxa"/>
            <w:tcBorders/>
            <w:vAlign w:val="center"/>
          </w:tcPr>
          <w:p>
            <w:pPr>
              <w:pStyle w:val="TableContents"/>
              <w:bidi w:val="0"/>
              <w:spacing w:before="0" w:after="283"/>
              <w:jc w:val="left"/>
              <w:rPr/>
            </w:pPr>
            <w:r>
              <w:rPr/>
              <w:t xml:space="preserve">000000002003-04-17-0000 17. huhtikuuta 2003 </w:t>
            </w:r>
          </w:p>
        </w:tc>
        <w:tc>
          <w:tcPr>
            <w:tcW w:w="1076" w:type="dxa"/>
            <w:tcBorders/>
            <w:vAlign w:val="center"/>
          </w:tcPr>
          <w:p>
            <w:pPr>
              <w:pStyle w:val="TableContents"/>
              <w:bidi w:val="0"/>
              <w:spacing w:before="0" w:after="283"/>
              <w:jc w:val="left"/>
              <w:rPr/>
            </w:pPr>
            <w:r>
              <w:rPr/>
              <w:t xml:space="preserve">1020 </w:t>
            </w:r>
          </w:p>
        </w:tc>
        <w:tc>
          <w:tcPr>
            <w:tcW w:w="1030" w:type="dxa"/>
            <w:tcBorders/>
            <w:vAlign w:val="center"/>
          </w:tcPr>
          <w:p>
            <w:pPr>
              <w:pStyle w:val="TableContents"/>
              <w:bidi w:val="0"/>
              <w:spacing w:before="0" w:after="283"/>
              <w:jc w:val="left"/>
              <w:rPr/>
            </w:pPr>
            <w:r>
              <w:rPr/>
              <w:t xml:space="preserve">2001 -- 2003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Coleman, Chris Chris Coleman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Fulham </w:t>
            </w:r>
          </w:p>
        </w:tc>
        <w:tc>
          <w:tcPr>
            <w:tcW w:w="1792" w:type="dxa"/>
            <w:tcBorders/>
            <w:vAlign w:val="center"/>
          </w:tcPr>
          <w:p>
            <w:pPr>
              <w:pStyle w:val="TableContents"/>
              <w:bidi w:val="0"/>
              <w:spacing w:before="0" w:after="283"/>
              <w:jc w:val="left"/>
              <w:rPr/>
            </w:pPr>
            <w:r>
              <w:rPr/>
              <w:t xml:space="preserve">000000002003-04-17-0000 17. huhtikuuta 2003 </w:t>
            </w:r>
          </w:p>
        </w:tc>
        <w:tc>
          <w:tcPr>
            <w:tcW w:w="1792" w:type="dxa"/>
            <w:tcBorders/>
            <w:vAlign w:val="center"/>
          </w:tcPr>
          <w:p>
            <w:pPr>
              <w:pStyle w:val="TableContents"/>
              <w:bidi w:val="0"/>
              <w:spacing w:before="0" w:after="283"/>
              <w:jc w:val="left"/>
              <w:rPr/>
            </w:pPr>
            <w:r>
              <w:rPr/>
              <w:t xml:space="preserve">000000002007-04-11-0000 11. huhtikuuta 2007 </w:t>
            </w:r>
          </w:p>
        </w:tc>
        <w:tc>
          <w:tcPr>
            <w:tcW w:w="1076" w:type="dxa"/>
            <w:tcBorders/>
            <w:vAlign w:val="center"/>
          </w:tcPr>
          <w:p>
            <w:pPr>
              <w:pStyle w:val="TableContents"/>
              <w:bidi w:val="0"/>
              <w:spacing w:before="0" w:after="283"/>
              <w:jc w:val="left"/>
              <w:rPr/>
            </w:pPr>
            <w:r>
              <w:rPr/>
              <w:t xml:space="preserve">1455 </w:t>
            </w:r>
          </w:p>
        </w:tc>
        <w:tc>
          <w:tcPr>
            <w:tcW w:w="1030" w:type="dxa"/>
            <w:tcBorders/>
            <w:vAlign w:val="center"/>
          </w:tcPr>
          <w:p>
            <w:pPr>
              <w:pStyle w:val="TableContents"/>
              <w:bidi w:val="0"/>
              <w:spacing w:before="0" w:after="283"/>
              <w:jc w:val="left"/>
              <w:rPr/>
            </w:pPr>
            <w:r>
              <w:rPr/>
              <w:t xml:space="preserve">2003 -- 2007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Sanchez, Lawrie Lawrie Sanchez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Fulham </w:t>
            </w:r>
          </w:p>
        </w:tc>
        <w:tc>
          <w:tcPr>
            <w:tcW w:w="1792" w:type="dxa"/>
            <w:tcBorders/>
            <w:vAlign w:val="center"/>
          </w:tcPr>
          <w:p>
            <w:pPr>
              <w:pStyle w:val="TableContents"/>
              <w:bidi w:val="0"/>
              <w:spacing w:before="0" w:after="283"/>
              <w:jc w:val="left"/>
              <w:rPr/>
            </w:pPr>
            <w:r>
              <w:rPr/>
              <w:t xml:space="preserve">000000002007-04-11-0000 11. huhtikuuta 2007 </w:t>
            </w:r>
          </w:p>
        </w:tc>
        <w:tc>
          <w:tcPr>
            <w:tcW w:w="1792" w:type="dxa"/>
            <w:tcBorders/>
            <w:vAlign w:val="center"/>
          </w:tcPr>
          <w:p>
            <w:pPr>
              <w:pStyle w:val="TableContents"/>
              <w:bidi w:val="0"/>
              <w:spacing w:before="0" w:after="283"/>
              <w:jc w:val="left"/>
              <w:rPr/>
            </w:pPr>
            <w:r>
              <w:rPr/>
              <w:t xml:space="preserve">000000002007-12-21-0000 21. joulukuuta 2007 </w:t>
            </w:r>
          </w:p>
        </w:tc>
        <w:tc>
          <w:tcPr>
            <w:tcW w:w="1076" w:type="dxa"/>
            <w:tcBorders/>
            <w:vAlign w:val="center"/>
          </w:tcPr>
          <w:p>
            <w:pPr>
              <w:pStyle w:val="TableContents"/>
              <w:bidi w:val="0"/>
              <w:spacing w:before="0" w:after="283"/>
              <w:jc w:val="left"/>
              <w:rPr/>
            </w:pPr>
            <w:r>
              <w:rPr/>
              <w:t xml:space="preserve">254 </w:t>
            </w:r>
          </w:p>
        </w:tc>
        <w:tc>
          <w:tcPr>
            <w:tcW w:w="1030" w:type="dxa"/>
            <w:tcBorders/>
            <w:vAlign w:val="center"/>
          </w:tcPr>
          <w:p>
            <w:pPr>
              <w:pStyle w:val="TableContents"/>
              <w:bidi w:val="0"/>
              <w:spacing w:before="0" w:after="283"/>
              <w:jc w:val="left"/>
              <w:rPr/>
            </w:pPr>
            <w:r>
              <w:rPr/>
              <w:t xml:space="preserve">2007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Lewington, Ray Ray Lewington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Fulham </w:t>
            </w:r>
          </w:p>
        </w:tc>
        <w:tc>
          <w:tcPr>
            <w:tcW w:w="1792" w:type="dxa"/>
            <w:tcBorders/>
            <w:vAlign w:val="center"/>
          </w:tcPr>
          <w:p>
            <w:pPr>
              <w:pStyle w:val="TableContents"/>
              <w:bidi w:val="0"/>
              <w:spacing w:before="0" w:after="283"/>
              <w:jc w:val="left"/>
              <w:rPr/>
            </w:pPr>
            <w:r>
              <w:rPr/>
              <w:t xml:space="preserve">000000002007-12-21-0000 21. joulukuuta 2007 </w:t>
            </w:r>
          </w:p>
        </w:tc>
        <w:tc>
          <w:tcPr>
            <w:tcW w:w="1792" w:type="dxa"/>
            <w:tcBorders/>
            <w:vAlign w:val="center"/>
          </w:tcPr>
          <w:p>
            <w:pPr>
              <w:pStyle w:val="TableContents"/>
              <w:bidi w:val="0"/>
              <w:spacing w:before="0" w:after="283"/>
              <w:jc w:val="left"/>
              <w:rPr/>
            </w:pPr>
            <w:r>
              <w:rPr/>
              <w:t xml:space="preserve">000000002007-12-30-0000 30. joulukuuta 2007 </w:t>
            </w:r>
          </w:p>
        </w:tc>
        <w:tc>
          <w:tcPr>
            <w:tcW w:w="1076" w:type="dxa"/>
            <w:tcBorders/>
            <w:vAlign w:val="center"/>
          </w:tcPr>
          <w:p>
            <w:pPr>
              <w:pStyle w:val="TableContents"/>
              <w:bidi w:val="0"/>
              <w:spacing w:before="0" w:after="283"/>
              <w:jc w:val="left"/>
              <w:rPr/>
            </w:pPr>
            <w:r>
              <w:rPr/>
              <w:t xml:space="preserve">9 </w:t>
            </w:r>
          </w:p>
        </w:tc>
        <w:tc>
          <w:tcPr>
            <w:tcW w:w="1030" w:type="dxa"/>
            <w:tcBorders/>
            <w:vAlign w:val="center"/>
          </w:tcPr>
          <w:p>
            <w:pPr>
              <w:pStyle w:val="TableContents"/>
              <w:bidi w:val="0"/>
              <w:spacing w:before="0" w:after="283"/>
              <w:jc w:val="left"/>
              <w:rPr/>
            </w:pPr>
            <w:r>
              <w:rPr/>
              <w:t xml:space="preserve">2007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Hodgson, Roy Roy Hodgson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Fulham </w:t>
            </w:r>
          </w:p>
        </w:tc>
        <w:tc>
          <w:tcPr>
            <w:tcW w:w="1792" w:type="dxa"/>
            <w:tcBorders/>
            <w:vAlign w:val="center"/>
          </w:tcPr>
          <w:p>
            <w:pPr>
              <w:pStyle w:val="TableContents"/>
              <w:bidi w:val="0"/>
              <w:spacing w:before="0" w:after="283"/>
              <w:jc w:val="left"/>
              <w:rPr/>
            </w:pPr>
            <w:r>
              <w:rPr/>
              <w:t xml:space="preserve">000000002007-12-30-0000 30. joulukuuta 2007 </w:t>
            </w:r>
          </w:p>
        </w:tc>
        <w:tc>
          <w:tcPr>
            <w:tcW w:w="1792" w:type="dxa"/>
            <w:tcBorders/>
            <w:vAlign w:val="center"/>
          </w:tcPr>
          <w:p>
            <w:pPr>
              <w:pStyle w:val="TableContents"/>
              <w:bidi w:val="0"/>
              <w:spacing w:before="0" w:after="283"/>
              <w:jc w:val="left"/>
              <w:rPr/>
            </w:pPr>
            <w:r>
              <w:rPr/>
              <w:t xml:space="preserve">000000002010-06-30-0000 30. kesäkuuta 2010 </w:t>
            </w:r>
          </w:p>
        </w:tc>
        <w:tc>
          <w:tcPr>
            <w:tcW w:w="1076" w:type="dxa"/>
            <w:tcBorders/>
            <w:vAlign w:val="center"/>
          </w:tcPr>
          <w:p>
            <w:pPr>
              <w:pStyle w:val="TableContents"/>
              <w:bidi w:val="0"/>
              <w:spacing w:before="0" w:after="283"/>
              <w:jc w:val="left"/>
              <w:rPr/>
            </w:pPr>
            <w:r>
              <w:rPr/>
              <w:t xml:space="preserve">913 </w:t>
            </w:r>
          </w:p>
        </w:tc>
        <w:tc>
          <w:tcPr>
            <w:tcW w:w="1030" w:type="dxa"/>
            <w:tcBorders/>
            <w:vAlign w:val="center"/>
          </w:tcPr>
          <w:p>
            <w:pPr>
              <w:pStyle w:val="TableContents"/>
              <w:bidi w:val="0"/>
              <w:spacing w:before="0" w:after="283"/>
              <w:jc w:val="left"/>
              <w:rPr/>
            </w:pPr>
            <w:r>
              <w:rPr/>
              <w:t xml:space="preserve">2007 -- 2010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Lewington, Ray Ray Lewington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Fulham </w:t>
            </w:r>
          </w:p>
        </w:tc>
        <w:tc>
          <w:tcPr>
            <w:tcW w:w="1792" w:type="dxa"/>
            <w:tcBorders/>
            <w:vAlign w:val="center"/>
          </w:tcPr>
          <w:p>
            <w:pPr>
              <w:pStyle w:val="TableContents"/>
              <w:bidi w:val="0"/>
              <w:spacing w:before="0" w:after="283"/>
              <w:jc w:val="left"/>
              <w:rPr/>
            </w:pPr>
            <w:r>
              <w:rPr/>
              <w:t xml:space="preserve">000000002010-07-01-0000 1. heinäkuuta 2010 </w:t>
            </w:r>
          </w:p>
        </w:tc>
        <w:tc>
          <w:tcPr>
            <w:tcW w:w="1792" w:type="dxa"/>
            <w:tcBorders/>
            <w:vAlign w:val="center"/>
          </w:tcPr>
          <w:p>
            <w:pPr>
              <w:pStyle w:val="TableContents"/>
              <w:bidi w:val="0"/>
              <w:spacing w:before="0" w:after="283"/>
              <w:jc w:val="left"/>
              <w:rPr/>
            </w:pPr>
            <w:r>
              <w:rPr/>
              <w:t xml:space="preserve">000000002010-07-29-0000 29. heinäkuuta 2010 </w:t>
            </w:r>
          </w:p>
        </w:tc>
        <w:tc>
          <w:tcPr>
            <w:tcW w:w="1076" w:type="dxa"/>
            <w:tcBorders/>
            <w:vAlign w:val="center"/>
          </w:tcPr>
          <w:p>
            <w:pPr>
              <w:pStyle w:val="TableContents"/>
              <w:bidi w:val="0"/>
              <w:spacing w:before="0" w:after="283"/>
              <w:jc w:val="left"/>
              <w:rPr/>
            </w:pPr>
            <w:r>
              <w:rPr/>
              <w:t xml:space="preserve">28 </w:t>
            </w:r>
          </w:p>
        </w:tc>
        <w:tc>
          <w:tcPr>
            <w:tcW w:w="1030"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Hughes, Mark Mark Hughes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Fulham </w:t>
            </w:r>
          </w:p>
        </w:tc>
        <w:tc>
          <w:tcPr>
            <w:tcW w:w="1792" w:type="dxa"/>
            <w:tcBorders/>
            <w:vAlign w:val="center"/>
          </w:tcPr>
          <w:p>
            <w:pPr>
              <w:pStyle w:val="TableContents"/>
              <w:bidi w:val="0"/>
              <w:spacing w:before="0" w:after="283"/>
              <w:jc w:val="left"/>
              <w:rPr/>
            </w:pPr>
            <w:r>
              <w:rPr/>
              <w:t xml:space="preserve">000000002010-07-29-0000 29. heinäkuuta 2010 </w:t>
            </w:r>
          </w:p>
        </w:tc>
        <w:tc>
          <w:tcPr>
            <w:tcW w:w="1792" w:type="dxa"/>
            <w:tcBorders/>
            <w:vAlign w:val="center"/>
          </w:tcPr>
          <w:p>
            <w:pPr>
              <w:pStyle w:val="TableContents"/>
              <w:bidi w:val="0"/>
              <w:spacing w:before="0" w:after="283"/>
              <w:jc w:val="left"/>
              <w:rPr/>
            </w:pPr>
            <w:r>
              <w:rPr/>
              <w:t xml:space="preserve">000000002011-06-01-00-0000 1. kesäkuuta 2011 </w:t>
            </w:r>
          </w:p>
        </w:tc>
        <w:tc>
          <w:tcPr>
            <w:tcW w:w="1076" w:type="dxa"/>
            <w:tcBorders/>
            <w:vAlign w:val="center"/>
          </w:tcPr>
          <w:p>
            <w:pPr>
              <w:pStyle w:val="TableContents"/>
              <w:bidi w:val="0"/>
              <w:spacing w:before="0" w:after="283"/>
              <w:jc w:val="left"/>
              <w:rPr/>
            </w:pPr>
            <w:r>
              <w:rPr/>
              <w:t xml:space="preserve">307 </w:t>
            </w:r>
          </w:p>
        </w:tc>
        <w:tc>
          <w:tcPr>
            <w:tcW w:w="1030" w:type="dxa"/>
            <w:tcBorders/>
            <w:vAlign w:val="center"/>
          </w:tcPr>
          <w:p>
            <w:pPr>
              <w:pStyle w:val="TableContents"/>
              <w:bidi w:val="0"/>
              <w:spacing w:before="0" w:after="283"/>
              <w:jc w:val="left"/>
              <w:rPr/>
            </w:pPr>
            <w:r>
              <w:rPr/>
              <w:t xml:space="preserve">2010 -- 2011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Jol, Martin Martin Jol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Fulham </w:t>
            </w:r>
          </w:p>
        </w:tc>
        <w:tc>
          <w:tcPr>
            <w:tcW w:w="1792" w:type="dxa"/>
            <w:tcBorders/>
            <w:vAlign w:val="center"/>
          </w:tcPr>
          <w:p>
            <w:pPr>
              <w:pStyle w:val="TableContents"/>
              <w:bidi w:val="0"/>
              <w:spacing w:before="0" w:after="283"/>
              <w:jc w:val="left"/>
              <w:rPr/>
            </w:pPr>
            <w:r>
              <w:rPr/>
              <w:t xml:space="preserve">000000002011-06-07-0000 7. kesäkuuta 2011 </w:t>
            </w:r>
          </w:p>
        </w:tc>
        <w:tc>
          <w:tcPr>
            <w:tcW w:w="1792" w:type="dxa"/>
            <w:tcBorders/>
            <w:vAlign w:val="center"/>
          </w:tcPr>
          <w:p>
            <w:pPr>
              <w:pStyle w:val="TableContents"/>
              <w:bidi w:val="0"/>
              <w:spacing w:before="0" w:after="283"/>
              <w:jc w:val="left"/>
              <w:rPr/>
            </w:pPr>
            <w:r>
              <w:rPr/>
              <w:t xml:space="preserve">000000002013-12-01-0000 1. joulukuuta 2013 </w:t>
            </w:r>
          </w:p>
        </w:tc>
        <w:tc>
          <w:tcPr>
            <w:tcW w:w="1076" w:type="dxa"/>
            <w:tcBorders/>
            <w:vAlign w:val="center"/>
          </w:tcPr>
          <w:p>
            <w:pPr>
              <w:pStyle w:val="TableContents"/>
              <w:bidi w:val="0"/>
              <w:spacing w:before="0" w:after="283"/>
              <w:jc w:val="left"/>
              <w:rPr/>
            </w:pPr>
            <w:r>
              <w:rPr/>
              <w:t xml:space="preserve">908 </w:t>
            </w:r>
          </w:p>
        </w:tc>
        <w:tc>
          <w:tcPr>
            <w:tcW w:w="1030" w:type="dxa"/>
            <w:tcBorders/>
            <w:vAlign w:val="center"/>
          </w:tcPr>
          <w:p>
            <w:pPr>
              <w:pStyle w:val="TableContents"/>
              <w:bidi w:val="0"/>
              <w:spacing w:before="0" w:after="283"/>
              <w:jc w:val="left"/>
              <w:rPr/>
            </w:pPr>
            <w:r>
              <w:rPr/>
              <w:t xml:space="preserve">2011 -- 2013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Meulensteen, René René René Meulensteen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Fulham </w:t>
            </w:r>
          </w:p>
        </w:tc>
        <w:tc>
          <w:tcPr>
            <w:tcW w:w="1792" w:type="dxa"/>
            <w:tcBorders/>
            <w:vAlign w:val="center"/>
          </w:tcPr>
          <w:p>
            <w:pPr>
              <w:pStyle w:val="TableContents"/>
              <w:bidi w:val="0"/>
              <w:spacing w:before="0" w:after="283"/>
              <w:jc w:val="left"/>
              <w:rPr/>
            </w:pPr>
            <w:r>
              <w:rPr/>
              <w:t xml:space="preserve">000000002013-12-01-0000 1. joulukuuta 2013 </w:t>
            </w:r>
          </w:p>
        </w:tc>
        <w:tc>
          <w:tcPr>
            <w:tcW w:w="1792" w:type="dxa"/>
            <w:tcBorders/>
            <w:vAlign w:val="center"/>
          </w:tcPr>
          <w:p>
            <w:pPr>
              <w:pStyle w:val="TableContents"/>
              <w:bidi w:val="0"/>
              <w:spacing w:before="0" w:after="283"/>
              <w:jc w:val="left"/>
              <w:rPr/>
            </w:pPr>
            <w:r>
              <w:rPr/>
              <w:t xml:space="preserve">000000002014-02-14-0000 14. helmikuuta 2014 </w:t>
            </w:r>
          </w:p>
        </w:tc>
        <w:tc>
          <w:tcPr>
            <w:tcW w:w="1076" w:type="dxa"/>
            <w:tcBorders/>
            <w:vAlign w:val="center"/>
          </w:tcPr>
          <w:p>
            <w:pPr>
              <w:pStyle w:val="TableContents"/>
              <w:bidi w:val="0"/>
              <w:spacing w:before="0" w:after="283"/>
              <w:jc w:val="left"/>
              <w:rPr/>
            </w:pPr>
            <w:r>
              <w:rPr/>
              <w:t xml:space="preserve">75 </w:t>
            </w:r>
          </w:p>
        </w:tc>
        <w:tc>
          <w:tcPr>
            <w:tcW w:w="1030" w:type="dxa"/>
            <w:tcBorders/>
            <w:vAlign w:val="center"/>
          </w:tcPr>
          <w:p>
            <w:pPr>
              <w:pStyle w:val="TableContents"/>
              <w:bidi w:val="0"/>
              <w:spacing w:before="0" w:after="283"/>
              <w:jc w:val="left"/>
              <w:rPr/>
            </w:pPr>
            <w:r>
              <w:rPr/>
              <w:t xml:space="preserve">2013 -- 2014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Magath, Felix Felix Magath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Fulham </w:t>
            </w:r>
          </w:p>
        </w:tc>
        <w:tc>
          <w:tcPr>
            <w:tcW w:w="1792" w:type="dxa"/>
            <w:tcBorders/>
            <w:vAlign w:val="center"/>
          </w:tcPr>
          <w:p>
            <w:pPr>
              <w:pStyle w:val="TableContents"/>
              <w:bidi w:val="0"/>
              <w:spacing w:before="0" w:after="283"/>
              <w:jc w:val="left"/>
              <w:rPr/>
            </w:pPr>
            <w:r>
              <w:rPr/>
              <w:t xml:space="preserve">000000002014-02-14-0000 14. helmikuuta 2014 </w:t>
            </w:r>
          </w:p>
        </w:tc>
        <w:tc>
          <w:tcPr>
            <w:tcW w:w="1792" w:type="dxa"/>
            <w:tcBorders/>
            <w:vAlign w:val="center"/>
          </w:tcPr>
          <w:p>
            <w:pPr>
              <w:pStyle w:val="TableContents"/>
              <w:bidi w:val="0"/>
              <w:spacing w:before="0" w:after="283"/>
              <w:jc w:val="left"/>
              <w:rPr/>
            </w:pPr>
            <w:r>
              <w:rPr/>
              <w:t xml:space="preserve">000000002014-09-18-0000 18. syyskuuta 2014 </w:t>
            </w:r>
          </w:p>
        </w:tc>
        <w:tc>
          <w:tcPr>
            <w:tcW w:w="1076" w:type="dxa"/>
            <w:tcBorders/>
            <w:vAlign w:val="center"/>
          </w:tcPr>
          <w:p>
            <w:pPr>
              <w:pStyle w:val="TableContents"/>
              <w:bidi w:val="0"/>
              <w:spacing w:before="0" w:after="283"/>
              <w:jc w:val="left"/>
              <w:rPr/>
            </w:pPr>
            <w:r>
              <w:rPr/>
              <w:t xml:space="preserve">216 </w:t>
            </w:r>
          </w:p>
        </w:tc>
        <w:tc>
          <w:tcPr>
            <w:tcW w:w="1030" w:type="dxa"/>
            <w:tcBorders/>
            <w:vAlign w:val="center"/>
          </w:tcPr>
          <w:p>
            <w:pPr>
              <w:pStyle w:val="TableContents"/>
              <w:bidi w:val="0"/>
              <w:spacing w:before="0" w:after="283"/>
              <w:jc w:val="left"/>
              <w:rPr/>
            </w:pPr>
            <w:r>
              <w:rPr/>
              <w:t xml:space="preserve">2014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Wagner, David David Wagner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Huddersfield Town </w:t>
            </w:r>
          </w:p>
        </w:tc>
        <w:tc>
          <w:tcPr>
            <w:tcW w:w="1792" w:type="dxa"/>
            <w:tcBorders/>
            <w:vAlign w:val="center"/>
          </w:tcPr>
          <w:p>
            <w:pPr>
              <w:pStyle w:val="TableContents"/>
              <w:bidi w:val="0"/>
              <w:spacing w:before="0" w:after="283"/>
              <w:jc w:val="left"/>
              <w:rPr/>
            </w:pPr>
            <w:r>
              <w:rPr/>
              <w:t xml:space="preserve">000000002015-11-09-0000 9 marraskuuta 2015 </w:t>
            </w:r>
          </w:p>
        </w:tc>
        <w:tc>
          <w:tcPr>
            <w:tcW w:w="1792" w:type="dxa"/>
            <w:tcBorders/>
            <w:vAlign w:val="center"/>
          </w:tcPr>
          <w:p>
            <w:pPr>
              <w:pStyle w:val="TableContents"/>
              <w:bidi w:val="0"/>
              <w:spacing w:before="0" w:after="283"/>
              <w:jc w:val="left"/>
              <w:rPr/>
            </w:pPr>
            <w:r>
              <w:rPr/>
              <w:t xml:space="preserve">Läsnä * </w:t>
            </w:r>
          </w:p>
        </w:tc>
        <w:tc>
          <w:tcPr>
            <w:tcW w:w="1076" w:type="dxa"/>
            <w:tcBorders/>
            <w:vAlign w:val="center"/>
          </w:tcPr>
          <w:p>
            <w:pPr>
              <w:pStyle w:val="TableContents"/>
              <w:bidi w:val="0"/>
              <w:spacing w:before="0" w:after="283"/>
              <w:jc w:val="left"/>
              <w:rPr/>
            </w:pPr>
            <w:r>
              <w:rPr/>
              <w:t xml:space="preserve">673 </w:t>
            </w:r>
          </w:p>
        </w:tc>
        <w:tc>
          <w:tcPr>
            <w:tcW w:w="1030" w:type="dxa"/>
            <w:tcBorders/>
            <w:vAlign w:val="center"/>
          </w:tcPr>
          <w:p>
            <w:pPr>
              <w:pStyle w:val="TableContents"/>
              <w:bidi w:val="0"/>
              <w:spacing w:before="0" w:after="283"/>
              <w:jc w:val="left"/>
              <w:rPr/>
            </w:pPr>
            <w:r>
              <w:rPr/>
              <w:t xml:space="preserve">2017 --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Brown, Phil Phil Brown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Hull City </w:t>
            </w:r>
          </w:p>
        </w:tc>
        <w:tc>
          <w:tcPr>
            <w:tcW w:w="1792" w:type="dxa"/>
            <w:tcBorders/>
            <w:vAlign w:val="center"/>
          </w:tcPr>
          <w:p>
            <w:pPr>
              <w:pStyle w:val="TableContents"/>
              <w:bidi w:val="0"/>
              <w:spacing w:before="0" w:after="283"/>
              <w:jc w:val="left"/>
              <w:rPr/>
            </w:pPr>
            <w:r>
              <w:rPr/>
              <w:t xml:space="preserve">000000002006-12-04-0000 4. joulukuuta 2006 </w:t>
            </w:r>
          </w:p>
        </w:tc>
        <w:tc>
          <w:tcPr>
            <w:tcW w:w="1792" w:type="dxa"/>
            <w:tcBorders/>
            <w:vAlign w:val="center"/>
          </w:tcPr>
          <w:p>
            <w:pPr>
              <w:pStyle w:val="TableContents"/>
              <w:bidi w:val="0"/>
              <w:spacing w:before="0" w:after="283"/>
              <w:jc w:val="left"/>
              <w:rPr/>
            </w:pPr>
            <w:r>
              <w:rPr/>
              <w:t xml:space="preserve">000000002010-03-15-0000 15. maaliskuuta 2010 </w:t>
            </w:r>
          </w:p>
        </w:tc>
        <w:tc>
          <w:tcPr>
            <w:tcW w:w="1076" w:type="dxa"/>
            <w:tcBorders/>
            <w:vAlign w:val="center"/>
          </w:tcPr>
          <w:p>
            <w:pPr>
              <w:pStyle w:val="TableContents"/>
              <w:bidi w:val="0"/>
              <w:spacing w:before="0" w:after="283"/>
              <w:jc w:val="left"/>
              <w:rPr/>
            </w:pPr>
            <w:r>
              <w:rPr/>
              <w:t xml:space="preserve">1197 </w:t>
            </w:r>
          </w:p>
        </w:tc>
        <w:tc>
          <w:tcPr>
            <w:tcW w:w="1030" w:type="dxa"/>
            <w:tcBorders/>
            <w:vAlign w:val="center"/>
          </w:tcPr>
          <w:p>
            <w:pPr>
              <w:pStyle w:val="TableContents"/>
              <w:bidi w:val="0"/>
              <w:spacing w:before="0" w:after="283"/>
              <w:jc w:val="left"/>
              <w:rPr/>
            </w:pPr>
            <w:r>
              <w:rPr/>
              <w:t xml:space="preserve">2008 -- 2009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Dowie, Iain Iain Dowie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Hull City </w:t>
            </w:r>
          </w:p>
        </w:tc>
        <w:tc>
          <w:tcPr>
            <w:tcW w:w="1792" w:type="dxa"/>
            <w:tcBorders/>
            <w:vAlign w:val="center"/>
          </w:tcPr>
          <w:p>
            <w:pPr>
              <w:pStyle w:val="TableContents"/>
              <w:bidi w:val="0"/>
              <w:spacing w:before="0" w:after="283"/>
              <w:jc w:val="left"/>
              <w:rPr/>
            </w:pPr>
            <w:r>
              <w:rPr/>
              <w:t xml:space="preserve">000000002010-03-17-0000 17. maaliskuuta 2010 </w:t>
            </w:r>
          </w:p>
        </w:tc>
        <w:tc>
          <w:tcPr>
            <w:tcW w:w="1792" w:type="dxa"/>
            <w:tcBorders/>
            <w:vAlign w:val="center"/>
          </w:tcPr>
          <w:p>
            <w:pPr>
              <w:pStyle w:val="TableContents"/>
              <w:bidi w:val="0"/>
              <w:spacing w:before="0" w:after="283"/>
              <w:jc w:val="left"/>
              <w:rPr/>
            </w:pPr>
            <w:r>
              <w:rPr/>
              <w:t xml:space="preserve">000000002010-05-09-0000 9. toukokuuta 2010 </w:t>
            </w:r>
          </w:p>
        </w:tc>
        <w:tc>
          <w:tcPr>
            <w:tcW w:w="1076" w:type="dxa"/>
            <w:tcBorders/>
            <w:vAlign w:val="center"/>
          </w:tcPr>
          <w:p>
            <w:pPr>
              <w:pStyle w:val="TableContents"/>
              <w:bidi w:val="0"/>
              <w:spacing w:before="0" w:after="283"/>
              <w:jc w:val="left"/>
              <w:rPr/>
            </w:pPr>
            <w:r>
              <w:rPr/>
              <w:t xml:space="preserve">53 </w:t>
            </w:r>
          </w:p>
        </w:tc>
        <w:tc>
          <w:tcPr>
            <w:tcW w:w="1030"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Bruce, Steve Steve Bruce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Hull City </w:t>
            </w:r>
          </w:p>
        </w:tc>
        <w:tc>
          <w:tcPr>
            <w:tcW w:w="1792" w:type="dxa"/>
            <w:tcBorders/>
            <w:vAlign w:val="center"/>
          </w:tcPr>
          <w:p>
            <w:pPr>
              <w:pStyle w:val="TableContents"/>
              <w:bidi w:val="0"/>
              <w:spacing w:before="0" w:after="283"/>
              <w:jc w:val="left"/>
              <w:rPr/>
            </w:pPr>
            <w:r>
              <w:rPr/>
              <w:t xml:space="preserve">000000002012-06-08-0000 8 kesäkuuta 2012 </w:t>
            </w:r>
          </w:p>
        </w:tc>
        <w:tc>
          <w:tcPr>
            <w:tcW w:w="1792" w:type="dxa"/>
            <w:tcBorders/>
            <w:vAlign w:val="center"/>
          </w:tcPr>
          <w:p>
            <w:pPr>
              <w:pStyle w:val="TableContents"/>
              <w:bidi w:val="0"/>
              <w:spacing w:before="0" w:after="283"/>
              <w:jc w:val="left"/>
              <w:rPr/>
            </w:pPr>
            <w:r>
              <w:rPr/>
              <w:t xml:space="preserve">000000002016-07-22-0000 22 heinäkuu 2016 </w:t>
            </w:r>
          </w:p>
        </w:tc>
        <w:tc>
          <w:tcPr>
            <w:tcW w:w="1076" w:type="dxa"/>
            <w:tcBorders/>
            <w:vAlign w:val="center"/>
          </w:tcPr>
          <w:p>
            <w:pPr>
              <w:pStyle w:val="TableContents"/>
              <w:bidi w:val="0"/>
              <w:spacing w:before="0" w:after="283"/>
              <w:jc w:val="left"/>
              <w:rPr/>
            </w:pPr>
            <w:r>
              <w:rPr/>
              <w:t xml:space="preserve">1505 </w:t>
            </w:r>
          </w:p>
        </w:tc>
        <w:tc>
          <w:tcPr>
            <w:tcW w:w="1030" w:type="dxa"/>
            <w:tcBorders/>
            <w:vAlign w:val="center"/>
          </w:tcPr>
          <w:p>
            <w:pPr>
              <w:pStyle w:val="TableContents"/>
              <w:bidi w:val="0"/>
              <w:spacing w:before="0" w:after="283"/>
              <w:jc w:val="left"/>
              <w:rPr/>
            </w:pPr>
            <w:r>
              <w:rPr/>
              <w:t xml:space="preserve">2013 -- 2015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Phelan, Mike Mike Phelan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Hull City </w:t>
            </w:r>
          </w:p>
        </w:tc>
        <w:tc>
          <w:tcPr>
            <w:tcW w:w="1792" w:type="dxa"/>
            <w:tcBorders/>
            <w:vAlign w:val="center"/>
          </w:tcPr>
          <w:p>
            <w:pPr>
              <w:pStyle w:val="TableContents"/>
              <w:bidi w:val="0"/>
              <w:spacing w:before="0" w:after="283"/>
              <w:jc w:val="left"/>
              <w:rPr/>
            </w:pPr>
            <w:r>
              <w:rPr/>
              <w:t xml:space="preserve">000000002016-07-22-0000 22 heinäkuu 2016 </w:t>
            </w:r>
          </w:p>
        </w:tc>
        <w:tc>
          <w:tcPr>
            <w:tcW w:w="1792" w:type="dxa"/>
            <w:tcBorders/>
            <w:vAlign w:val="center"/>
          </w:tcPr>
          <w:p>
            <w:pPr>
              <w:pStyle w:val="TableContents"/>
              <w:bidi w:val="0"/>
              <w:spacing w:before="0" w:after="283"/>
              <w:jc w:val="left"/>
              <w:rPr/>
            </w:pPr>
            <w:r>
              <w:rPr/>
              <w:t xml:space="preserve">000000002016-10-13-0000 13 lokakuuta 2016 </w:t>
            </w:r>
          </w:p>
        </w:tc>
        <w:tc>
          <w:tcPr>
            <w:tcW w:w="1076" w:type="dxa"/>
            <w:tcBorders/>
            <w:vAlign w:val="center"/>
          </w:tcPr>
          <w:p>
            <w:pPr>
              <w:pStyle w:val="TableContents"/>
              <w:bidi w:val="0"/>
              <w:spacing w:before="0" w:after="283"/>
              <w:jc w:val="left"/>
              <w:rPr/>
            </w:pPr>
            <w:r>
              <w:rPr/>
              <w:t xml:space="preserve">83 </w:t>
            </w:r>
          </w:p>
        </w:tc>
        <w:tc>
          <w:tcPr>
            <w:tcW w:w="1030" w:type="dxa"/>
            <w:tcBorders/>
            <w:vAlign w:val="center"/>
          </w:tcPr>
          <w:p>
            <w:pPr>
              <w:pStyle w:val="TableContents"/>
              <w:bidi w:val="0"/>
              <w:spacing w:before="0" w:after="283"/>
              <w:jc w:val="left"/>
              <w:rPr/>
            </w:pPr>
            <w:r>
              <w:rPr/>
              <w:t xml:space="preserve">2016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Phelan, Mike Mike Phelan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Hull City </w:t>
            </w:r>
          </w:p>
        </w:tc>
        <w:tc>
          <w:tcPr>
            <w:tcW w:w="1792" w:type="dxa"/>
            <w:tcBorders/>
            <w:vAlign w:val="center"/>
          </w:tcPr>
          <w:p>
            <w:pPr>
              <w:pStyle w:val="TableContents"/>
              <w:bidi w:val="0"/>
              <w:spacing w:before="0" w:after="283"/>
              <w:jc w:val="left"/>
              <w:rPr/>
            </w:pPr>
            <w:r>
              <w:rPr/>
              <w:t xml:space="preserve">000000002016-10-13-0000 13 lokakuuta 2016 </w:t>
            </w:r>
          </w:p>
        </w:tc>
        <w:tc>
          <w:tcPr>
            <w:tcW w:w="1792" w:type="dxa"/>
            <w:tcBorders/>
            <w:vAlign w:val="center"/>
          </w:tcPr>
          <w:p>
            <w:pPr>
              <w:pStyle w:val="TableContents"/>
              <w:bidi w:val="0"/>
              <w:spacing w:before="0" w:after="283"/>
              <w:jc w:val="left"/>
              <w:rPr/>
            </w:pPr>
            <w:r>
              <w:rPr/>
              <w:t xml:space="preserve">000000002017-01-03-0000 3 tammikuu 2017 </w:t>
            </w:r>
          </w:p>
        </w:tc>
        <w:tc>
          <w:tcPr>
            <w:tcW w:w="1076" w:type="dxa"/>
            <w:tcBorders/>
            <w:vAlign w:val="center"/>
          </w:tcPr>
          <w:p>
            <w:pPr>
              <w:pStyle w:val="TableContents"/>
              <w:bidi w:val="0"/>
              <w:spacing w:before="0" w:after="283"/>
              <w:jc w:val="left"/>
              <w:rPr/>
            </w:pPr>
            <w:r>
              <w:rPr/>
              <w:t xml:space="preserve">82 </w:t>
            </w:r>
          </w:p>
        </w:tc>
        <w:tc>
          <w:tcPr>
            <w:tcW w:w="1030" w:type="dxa"/>
            <w:tcBorders/>
            <w:vAlign w:val="center"/>
          </w:tcPr>
          <w:p>
            <w:pPr>
              <w:pStyle w:val="TableContents"/>
              <w:bidi w:val="0"/>
              <w:spacing w:before="0" w:after="283"/>
              <w:jc w:val="left"/>
              <w:rPr/>
            </w:pPr>
            <w:r>
              <w:rPr/>
              <w:t xml:space="preserve">2016 -- 2017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Silva, Marco Marco Silva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Hull City </w:t>
            </w:r>
          </w:p>
        </w:tc>
        <w:tc>
          <w:tcPr>
            <w:tcW w:w="1792" w:type="dxa"/>
            <w:tcBorders/>
            <w:vAlign w:val="center"/>
          </w:tcPr>
          <w:p>
            <w:pPr>
              <w:pStyle w:val="TableContents"/>
              <w:bidi w:val="0"/>
              <w:spacing w:before="0" w:after="283"/>
              <w:jc w:val="left"/>
              <w:rPr/>
            </w:pPr>
            <w:r>
              <w:rPr/>
              <w:t xml:space="preserve">000000002017-01-05-0000 5 tammikuu 2017 </w:t>
            </w:r>
          </w:p>
        </w:tc>
        <w:tc>
          <w:tcPr>
            <w:tcW w:w="1792" w:type="dxa"/>
            <w:tcBorders/>
            <w:vAlign w:val="center"/>
          </w:tcPr>
          <w:p>
            <w:pPr>
              <w:pStyle w:val="TableContents"/>
              <w:bidi w:val="0"/>
              <w:spacing w:before="0" w:after="283"/>
              <w:jc w:val="left"/>
              <w:rPr/>
            </w:pPr>
            <w:r>
              <w:rPr/>
              <w:t xml:space="preserve">000000002017-05-25-0000 25 toukokuuta 2017 </w:t>
            </w:r>
          </w:p>
        </w:tc>
        <w:tc>
          <w:tcPr>
            <w:tcW w:w="1076" w:type="dxa"/>
            <w:tcBorders/>
            <w:vAlign w:val="center"/>
          </w:tcPr>
          <w:p>
            <w:pPr>
              <w:pStyle w:val="TableContents"/>
              <w:bidi w:val="0"/>
              <w:spacing w:before="0" w:after="283"/>
              <w:jc w:val="left"/>
              <w:rPr/>
            </w:pPr>
            <w:r>
              <w:rPr/>
              <w:t xml:space="preserve">140 </w:t>
            </w:r>
          </w:p>
        </w:tc>
        <w:tc>
          <w:tcPr>
            <w:tcW w:w="1030" w:type="dxa"/>
            <w:tcBorders/>
            <w:vAlign w:val="center"/>
          </w:tcPr>
          <w:p>
            <w:pPr>
              <w:pStyle w:val="TableContents"/>
              <w:bidi w:val="0"/>
              <w:spacing w:before="0" w:after="283"/>
              <w:jc w:val="left"/>
              <w:rPr/>
            </w:pPr>
            <w:r>
              <w:rPr/>
              <w:t xml:space="preserve">2017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Lyall, John John Lyall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Ipswich Town </w:t>
            </w:r>
          </w:p>
        </w:tc>
        <w:tc>
          <w:tcPr>
            <w:tcW w:w="1792" w:type="dxa"/>
            <w:tcBorders/>
            <w:vAlign w:val="center"/>
          </w:tcPr>
          <w:p>
            <w:pPr>
              <w:pStyle w:val="TableContents"/>
              <w:bidi w:val="0"/>
              <w:spacing w:before="0" w:after="283"/>
              <w:jc w:val="left"/>
              <w:rPr/>
            </w:pPr>
            <w:r>
              <w:rPr/>
              <w:t xml:space="preserve">000000001990-05-11-0000 11 toukokuuta 1990 </w:t>
            </w:r>
          </w:p>
        </w:tc>
        <w:tc>
          <w:tcPr>
            <w:tcW w:w="1792" w:type="dxa"/>
            <w:tcBorders/>
            <w:vAlign w:val="center"/>
          </w:tcPr>
          <w:p>
            <w:pPr>
              <w:pStyle w:val="TableContents"/>
              <w:bidi w:val="0"/>
              <w:spacing w:before="0" w:after="283"/>
              <w:jc w:val="left"/>
              <w:rPr/>
            </w:pPr>
            <w:r>
              <w:rPr/>
              <w:t xml:space="preserve">000000001994-12-05-0000 5. joulukuuta 1994 </w:t>
            </w:r>
          </w:p>
        </w:tc>
        <w:tc>
          <w:tcPr>
            <w:tcW w:w="1076" w:type="dxa"/>
            <w:tcBorders/>
            <w:vAlign w:val="center"/>
          </w:tcPr>
          <w:p>
            <w:pPr>
              <w:pStyle w:val="TableContents"/>
              <w:bidi w:val="0"/>
              <w:spacing w:before="0" w:after="283"/>
              <w:jc w:val="left"/>
              <w:rPr/>
            </w:pPr>
            <w:r>
              <w:rPr/>
              <w:t xml:space="preserve">1669 </w:t>
            </w:r>
          </w:p>
        </w:tc>
        <w:tc>
          <w:tcPr>
            <w:tcW w:w="1030" w:type="dxa"/>
            <w:tcBorders/>
            <w:vAlign w:val="center"/>
          </w:tcPr>
          <w:p>
            <w:pPr>
              <w:pStyle w:val="TableContents"/>
              <w:bidi w:val="0"/>
              <w:spacing w:before="0" w:after="283"/>
              <w:jc w:val="left"/>
              <w:rPr/>
            </w:pPr>
            <w:r>
              <w:rPr/>
              <w:t xml:space="preserve">1992 -- 1994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Goddard, Paul Paul Goddard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Ipswich Town </w:t>
            </w:r>
          </w:p>
        </w:tc>
        <w:tc>
          <w:tcPr>
            <w:tcW w:w="1792" w:type="dxa"/>
            <w:tcBorders/>
            <w:vAlign w:val="center"/>
          </w:tcPr>
          <w:p>
            <w:pPr>
              <w:pStyle w:val="TableContents"/>
              <w:bidi w:val="0"/>
              <w:spacing w:before="0" w:after="283"/>
              <w:jc w:val="left"/>
              <w:rPr/>
            </w:pPr>
            <w:r>
              <w:rPr/>
              <w:t xml:space="preserve">000000001994-12-06-0000 6. joulukuuta 1994 </w:t>
            </w:r>
          </w:p>
        </w:tc>
        <w:tc>
          <w:tcPr>
            <w:tcW w:w="1792" w:type="dxa"/>
            <w:tcBorders/>
            <w:vAlign w:val="center"/>
          </w:tcPr>
          <w:p>
            <w:pPr>
              <w:pStyle w:val="TableContents"/>
              <w:bidi w:val="0"/>
              <w:spacing w:before="0" w:after="283"/>
              <w:jc w:val="left"/>
              <w:rPr/>
            </w:pPr>
            <w:r>
              <w:rPr/>
              <w:t xml:space="preserve">000000001994-12-27-0000 27 joulukuuta 1994 </w:t>
            </w:r>
          </w:p>
        </w:tc>
        <w:tc>
          <w:tcPr>
            <w:tcW w:w="1076" w:type="dxa"/>
            <w:tcBorders/>
            <w:vAlign w:val="center"/>
          </w:tcPr>
          <w:p>
            <w:pPr>
              <w:pStyle w:val="TableContents"/>
              <w:bidi w:val="0"/>
              <w:spacing w:before="0" w:after="283"/>
              <w:jc w:val="left"/>
              <w:rPr/>
            </w:pPr>
            <w:r>
              <w:rPr/>
              <w:t xml:space="preserve">21 </w:t>
            </w:r>
          </w:p>
        </w:tc>
        <w:tc>
          <w:tcPr>
            <w:tcW w:w="1030" w:type="dxa"/>
            <w:tcBorders/>
            <w:vAlign w:val="center"/>
          </w:tcPr>
          <w:p>
            <w:pPr>
              <w:pStyle w:val="TableContents"/>
              <w:bidi w:val="0"/>
              <w:spacing w:before="0" w:after="283"/>
              <w:jc w:val="left"/>
              <w:rPr/>
            </w:pPr>
            <w:r>
              <w:rPr/>
              <w:t xml:space="preserve">1994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Wark, John John Wark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Ipswich Town </w:t>
            </w:r>
          </w:p>
        </w:tc>
        <w:tc>
          <w:tcPr>
            <w:tcW w:w="1792" w:type="dxa"/>
            <w:tcBorders/>
            <w:vAlign w:val="center"/>
          </w:tcPr>
          <w:p>
            <w:pPr>
              <w:pStyle w:val="TableContents"/>
              <w:bidi w:val="0"/>
              <w:spacing w:before="0" w:after="283"/>
              <w:jc w:val="left"/>
              <w:rPr/>
            </w:pPr>
            <w:r>
              <w:rPr/>
              <w:t xml:space="preserve">000000001994-12-06-0000 6. joulukuuta 1994 </w:t>
            </w:r>
          </w:p>
        </w:tc>
        <w:tc>
          <w:tcPr>
            <w:tcW w:w="1792" w:type="dxa"/>
            <w:tcBorders/>
            <w:vAlign w:val="center"/>
          </w:tcPr>
          <w:p>
            <w:pPr>
              <w:pStyle w:val="TableContents"/>
              <w:bidi w:val="0"/>
              <w:spacing w:before="0" w:after="283"/>
              <w:jc w:val="left"/>
              <w:rPr/>
            </w:pPr>
            <w:r>
              <w:rPr/>
              <w:t xml:space="preserve">000000001994-12-27-0000 27 joulukuuta 1994 </w:t>
            </w:r>
          </w:p>
        </w:tc>
        <w:tc>
          <w:tcPr>
            <w:tcW w:w="1076" w:type="dxa"/>
            <w:tcBorders/>
            <w:vAlign w:val="center"/>
          </w:tcPr>
          <w:p>
            <w:pPr>
              <w:pStyle w:val="TableContents"/>
              <w:bidi w:val="0"/>
              <w:spacing w:before="0" w:after="283"/>
              <w:jc w:val="left"/>
              <w:rPr/>
            </w:pPr>
            <w:r>
              <w:rPr/>
              <w:t xml:space="preserve">21 </w:t>
            </w:r>
          </w:p>
        </w:tc>
        <w:tc>
          <w:tcPr>
            <w:tcW w:w="1030" w:type="dxa"/>
            <w:tcBorders/>
            <w:vAlign w:val="center"/>
          </w:tcPr>
          <w:p>
            <w:pPr>
              <w:pStyle w:val="TableContents"/>
              <w:bidi w:val="0"/>
              <w:spacing w:before="0" w:after="283"/>
              <w:jc w:val="left"/>
              <w:rPr/>
            </w:pPr>
            <w:r>
              <w:rPr/>
              <w:t xml:space="preserve">1994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Burley, George George Burley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Ipswich Town </w:t>
            </w:r>
          </w:p>
        </w:tc>
        <w:tc>
          <w:tcPr>
            <w:tcW w:w="1792" w:type="dxa"/>
            <w:tcBorders/>
            <w:vAlign w:val="center"/>
          </w:tcPr>
          <w:p>
            <w:pPr>
              <w:pStyle w:val="TableContents"/>
              <w:bidi w:val="0"/>
              <w:spacing w:before="0" w:after="283"/>
              <w:jc w:val="left"/>
              <w:rPr/>
            </w:pPr>
            <w:r>
              <w:rPr/>
              <w:t xml:space="preserve">000000001994-12-28-0000 28 joulukuuta 1994 </w:t>
            </w:r>
          </w:p>
        </w:tc>
        <w:tc>
          <w:tcPr>
            <w:tcW w:w="1792" w:type="dxa"/>
            <w:tcBorders/>
            <w:vAlign w:val="center"/>
          </w:tcPr>
          <w:p>
            <w:pPr>
              <w:pStyle w:val="TableContents"/>
              <w:bidi w:val="0"/>
              <w:spacing w:before="0" w:after="283"/>
              <w:jc w:val="left"/>
              <w:rPr/>
            </w:pPr>
            <w:r>
              <w:rPr/>
              <w:t xml:space="preserve">000000002002-10-11-0000 11 lokakuuta 2002 </w:t>
            </w:r>
          </w:p>
        </w:tc>
        <w:tc>
          <w:tcPr>
            <w:tcW w:w="1076" w:type="dxa"/>
            <w:tcBorders/>
            <w:vAlign w:val="center"/>
          </w:tcPr>
          <w:p>
            <w:pPr>
              <w:pStyle w:val="TableContents"/>
              <w:bidi w:val="0"/>
              <w:spacing w:before="0" w:after="283"/>
              <w:jc w:val="left"/>
              <w:rPr/>
            </w:pPr>
            <w:r>
              <w:rPr/>
              <w:t xml:space="preserve">2844 </w:t>
            </w:r>
          </w:p>
        </w:tc>
        <w:tc>
          <w:tcPr>
            <w:tcW w:w="1030" w:type="dxa"/>
            <w:tcBorders/>
            <w:vAlign w:val="center"/>
          </w:tcPr>
          <w:p>
            <w:pPr>
              <w:pStyle w:val="TableContents"/>
              <w:bidi w:val="0"/>
              <w:spacing w:before="0" w:after="283"/>
              <w:jc w:val="left"/>
              <w:rPr/>
            </w:pPr>
            <w:r>
              <w:rPr/>
              <w:t xml:space="preserve">1994 -- 1995 2000 -- 2002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Wilkinson, Howard Howard Wilkinson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Leeds United </w:t>
            </w:r>
          </w:p>
        </w:tc>
        <w:tc>
          <w:tcPr>
            <w:tcW w:w="1792" w:type="dxa"/>
            <w:tcBorders/>
            <w:vAlign w:val="center"/>
          </w:tcPr>
          <w:p>
            <w:pPr>
              <w:pStyle w:val="TableContents"/>
              <w:bidi w:val="0"/>
              <w:spacing w:before="0" w:after="283"/>
              <w:jc w:val="left"/>
              <w:rPr/>
            </w:pPr>
            <w:r>
              <w:rPr/>
              <w:t xml:space="preserve">000000001988-10-10-0000 10. lokakuuta 1988 </w:t>
            </w:r>
          </w:p>
        </w:tc>
        <w:tc>
          <w:tcPr>
            <w:tcW w:w="1792" w:type="dxa"/>
            <w:tcBorders/>
            <w:vAlign w:val="center"/>
          </w:tcPr>
          <w:p>
            <w:pPr>
              <w:pStyle w:val="TableContents"/>
              <w:bidi w:val="0"/>
              <w:spacing w:before="0" w:after="283"/>
              <w:jc w:val="left"/>
              <w:rPr/>
            </w:pPr>
            <w:r>
              <w:rPr/>
              <w:t xml:space="preserve">000000001996-09-10-0000 10. syyskuuta 1996 </w:t>
            </w:r>
          </w:p>
        </w:tc>
        <w:tc>
          <w:tcPr>
            <w:tcW w:w="1076" w:type="dxa"/>
            <w:tcBorders/>
            <w:vAlign w:val="center"/>
          </w:tcPr>
          <w:p>
            <w:pPr>
              <w:pStyle w:val="TableContents"/>
              <w:bidi w:val="0"/>
              <w:spacing w:before="0" w:after="283"/>
              <w:jc w:val="left"/>
              <w:rPr/>
            </w:pPr>
            <w:r>
              <w:rPr/>
              <w:t xml:space="preserve">2892 </w:t>
            </w:r>
          </w:p>
        </w:tc>
        <w:tc>
          <w:tcPr>
            <w:tcW w:w="1030" w:type="dxa"/>
            <w:tcBorders/>
            <w:vAlign w:val="center"/>
          </w:tcPr>
          <w:p>
            <w:pPr>
              <w:pStyle w:val="TableContents"/>
              <w:bidi w:val="0"/>
              <w:spacing w:before="0" w:after="283"/>
              <w:jc w:val="left"/>
              <w:rPr/>
            </w:pPr>
            <w:r>
              <w:rPr/>
              <w:t xml:space="preserve">1992 -- 1996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Graham, George George Graham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Leeds United </w:t>
            </w:r>
          </w:p>
        </w:tc>
        <w:tc>
          <w:tcPr>
            <w:tcW w:w="1792" w:type="dxa"/>
            <w:tcBorders/>
            <w:vAlign w:val="center"/>
          </w:tcPr>
          <w:p>
            <w:pPr>
              <w:pStyle w:val="TableContents"/>
              <w:bidi w:val="0"/>
              <w:spacing w:before="0" w:after="283"/>
              <w:jc w:val="left"/>
              <w:rPr/>
            </w:pPr>
            <w:r>
              <w:rPr/>
              <w:t xml:space="preserve">000000001996-09-10-0000 10. syyskuuta 1996 </w:t>
            </w:r>
          </w:p>
        </w:tc>
        <w:tc>
          <w:tcPr>
            <w:tcW w:w="1792" w:type="dxa"/>
            <w:tcBorders/>
            <w:vAlign w:val="center"/>
          </w:tcPr>
          <w:p>
            <w:pPr>
              <w:pStyle w:val="TableContents"/>
              <w:bidi w:val="0"/>
              <w:spacing w:before="0" w:after="283"/>
              <w:jc w:val="left"/>
              <w:rPr/>
            </w:pPr>
            <w:r>
              <w:rPr/>
              <w:t xml:space="preserve">000000001998-10-01-0000 1. lokakuuta 1998 </w:t>
            </w:r>
          </w:p>
        </w:tc>
        <w:tc>
          <w:tcPr>
            <w:tcW w:w="1076" w:type="dxa"/>
            <w:tcBorders/>
            <w:vAlign w:val="center"/>
          </w:tcPr>
          <w:p>
            <w:pPr>
              <w:pStyle w:val="TableContents"/>
              <w:bidi w:val="0"/>
              <w:spacing w:before="0" w:after="283"/>
              <w:jc w:val="left"/>
              <w:rPr/>
            </w:pPr>
            <w:r>
              <w:rPr/>
              <w:t xml:space="preserve">751 </w:t>
            </w:r>
          </w:p>
        </w:tc>
        <w:tc>
          <w:tcPr>
            <w:tcW w:w="1030" w:type="dxa"/>
            <w:tcBorders/>
            <w:vAlign w:val="center"/>
          </w:tcPr>
          <w:p>
            <w:pPr>
              <w:pStyle w:val="TableContents"/>
              <w:bidi w:val="0"/>
              <w:spacing w:before="0" w:after="283"/>
              <w:jc w:val="left"/>
              <w:rPr/>
            </w:pPr>
            <w:r>
              <w:rPr/>
              <w:t xml:space="preserve">1996 -- 1998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O'Leary, David David O'Leary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Leeds United </w:t>
            </w:r>
          </w:p>
        </w:tc>
        <w:tc>
          <w:tcPr>
            <w:tcW w:w="1792" w:type="dxa"/>
            <w:tcBorders/>
            <w:vAlign w:val="center"/>
          </w:tcPr>
          <w:p>
            <w:pPr>
              <w:pStyle w:val="TableContents"/>
              <w:bidi w:val="0"/>
              <w:spacing w:before="0" w:after="283"/>
              <w:jc w:val="left"/>
              <w:rPr/>
            </w:pPr>
            <w:r>
              <w:rPr/>
              <w:t xml:space="preserve">000000001998-10-01-0000 1. lokakuuta 1998 </w:t>
            </w:r>
          </w:p>
        </w:tc>
        <w:tc>
          <w:tcPr>
            <w:tcW w:w="1792" w:type="dxa"/>
            <w:tcBorders/>
            <w:vAlign w:val="center"/>
          </w:tcPr>
          <w:p>
            <w:pPr>
              <w:pStyle w:val="TableContents"/>
              <w:bidi w:val="0"/>
              <w:spacing w:before="0" w:after="283"/>
              <w:jc w:val="left"/>
              <w:rPr/>
            </w:pPr>
            <w:r>
              <w:rPr/>
              <w:t xml:space="preserve">000000002002-06-27-0000 27. kesäkuuta 2002 </w:t>
            </w:r>
          </w:p>
        </w:tc>
        <w:tc>
          <w:tcPr>
            <w:tcW w:w="1076" w:type="dxa"/>
            <w:tcBorders/>
            <w:vAlign w:val="center"/>
          </w:tcPr>
          <w:p>
            <w:pPr>
              <w:pStyle w:val="TableContents"/>
              <w:bidi w:val="0"/>
              <w:spacing w:before="0" w:after="283"/>
              <w:jc w:val="left"/>
              <w:rPr/>
            </w:pPr>
            <w:r>
              <w:rPr/>
              <w:t xml:space="preserve">1365 </w:t>
            </w:r>
          </w:p>
        </w:tc>
        <w:tc>
          <w:tcPr>
            <w:tcW w:w="1030" w:type="dxa"/>
            <w:tcBorders/>
            <w:vAlign w:val="center"/>
          </w:tcPr>
          <w:p>
            <w:pPr>
              <w:pStyle w:val="TableContents"/>
              <w:bidi w:val="0"/>
              <w:spacing w:before="0" w:after="283"/>
              <w:jc w:val="left"/>
              <w:rPr/>
            </w:pPr>
            <w:r>
              <w:rPr/>
              <w:t xml:space="preserve">1998 -- 2002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Venables, Terry Terry Venables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Leeds United </w:t>
            </w:r>
          </w:p>
        </w:tc>
        <w:tc>
          <w:tcPr>
            <w:tcW w:w="1792" w:type="dxa"/>
            <w:tcBorders/>
            <w:vAlign w:val="center"/>
          </w:tcPr>
          <w:p>
            <w:pPr>
              <w:pStyle w:val="TableContents"/>
              <w:bidi w:val="0"/>
              <w:spacing w:before="0" w:after="283"/>
              <w:jc w:val="left"/>
              <w:rPr/>
            </w:pPr>
            <w:r>
              <w:rPr/>
              <w:t xml:space="preserve">000000002002-07-08-0000 8 heinäkuuta 2002 </w:t>
            </w:r>
          </w:p>
        </w:tc>
        <w:tc>
          <w:tcPr>
            <w:tcW w:w="1792" w:type="dxa"/>
            <w:tcBorders/>
            <w:vAlign w:val="center"/>
          </w:tcPr>
          <w:p>
            <w:pPr>
              <w:pStyle w:val="TableContents"/>
              <w:bidi w:val="0"/>
              <w:spacing w:before="0" w:after="283"/>
              <w:jc w:val="left"/>
              <w:rPr/>
            </w:pPr>
            <w:r>
              <w:rPr/>
              <w:t xml:space="preserve">000000002003-03-21-0000 21. maaliskuuta 2003 </w:t>
            </w:r>
          </w:p>
        </w:tc>
        <w:tc>
          <w:tcPr>
            <w:tcW w:w="1076" w:type="dxa"/>
            <w:tcBorders/>
            <w:vAlign w:val="center"/>
          </w:tcPr>
          <w:p>
            <w:pPr>
              <w:pStyle w:val="TableContents"/>
              <w:bidi w:val="0"/>
              <w:spacing w:before="0" w:after="283"/>
              <w:jc w:val="left"/>
              <w:rPr/>
            </w:pPr>
            <w:r>
              <w:rPr/>
              <w:t xml:space="preserve">256 </w:t>
            </w:r>
          </w:p>
        </w:tc>
        <w:tc>
          <w:tcPr>
            <w:tcW w:w="1030" w:type="dxa"/>
            <w:tcBorders/>
            <w:vAlign w:val="center"/>
          </w:tcPr>
          <w:p>
            <w:pPr>
              <w:pStyle w:val="TableContents"/>
              <w:bidi w:val="0"/>
              <w:spacing w:before="0" w:after="283"/>
              <w:jc w:val="left"/>
              <w:rPr/>
            </w:pPr>
            <w:r>
              <w:rPr/>
              <w:t xml:space="preserve">2002 -- 2003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Reid, Peter Peter Peter Reid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Leeds United </w:t>
            </w:r>
          </w:p>
        </w:tc>
        <w:tc>
          <w:tcPr>
            <w:tcW w:w="1792" w:type="dxa"/>
            <w:tcBorders/>
            <w:vAlign w:val="center"/>
          </w:tcPr>
          <w:p>
            <w:pPr>
              <w:pStyle w:val="TableContents"/>
              <w:bidi w:val="0"/>
              <w:spacing w:before="0" w:after="283"/>
              <w:jc w:val="left"/>
              <w:rPr/>
            </w:pPr>
            <w:r>
              <w:rPr/>
              <w:t xml:space="preserve">000000002003-03-21-0000 21. maaliskuuta 2003 </w:t>
            </w:r>
          </w:p>
        </w:tc>
        <w:tc>
          <w:tcPr>
            <w:tcW w:w="1792" w:type="dxa"/>
            <w:tcBorders/>
            <w:vAlign w:val="center"/>
          </w:tcPr>
          <w:p>
            <w:pPr>
              <w:pStyle w:val="TableContents"/>
              <w:bidi w:val="0"/>
              <w:spacing w:before="0" w:after="283"/>
              <w:jc w:val="left"/>
              <w:rPr/>
            </w:pPr>
            <w:r>
              <w:rPr/>
              <w:t xml:space="preserve">000000002003-11-10-00-0000 10 marraskuuta 2003 </w:t>
            </w:r>
          </w:p>
        </w:tc>
        <w:tc>
          <w:tcPr>
            <w:tcW w:w="1076" w:type="dxa"/>
            <w:tcBorders/>
            <w:vAlign w:val="center"/>
          </w:tcPr>
          <w:p>
            <w:pPr>
              <w:pStyle w:val="TableContents"/>
              <w:bidi w:val="0"/>
              <w:spacing w:before="0" w:after="283"/>
              <w:jc w:val="left"/>
              <w:rPr/>
            </w:pPr>
            <w:r>
              <w:rPr/>
              <w:t xml:space="preserve">234 </w:t>
            </w:r>
          </w:p>
        </w:tc>
        <w:tc>
          <w:tcPr>
            <w:tcW w:w="1030" w:type="dxa"/>
            <w:tcBorders/>
            <w:vAlign w:val="center"/>
          </w:tcPr>
          <w:p>
            <w:pPr>
              <w:pStyle w:val="TableContents"/>
              <w:bidi w:val="0"/>
              <w:spacing w:before="0" w:after="283"/>
              <w:jc w:val="left"/>
              <w:rPr/>
            </w:pPr>
            <w:r>
              <w:rPr/>
              <w:t xml:space="preserve">2003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Gray, Eddie Eddie Gray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Leeds United </w:t>
            </w:r>
          </w:p>
        </w:tc>
        <w:tc>
          <w:tcPr>
            <w:tcW w:w="1792" w:type="dxa"/>
            <w:tcBorders/>
            <w:vAlign w:val="center"/>
          </w:tcPr>
          <w:p>
            <w:pPr>
              <w:pStyle w:val="TableContents"/>
              <w:bidi w:val="0"/>
              <w:spacing w:before="0" w:after="283"/>
              <w:jc w:val="left"/>
              <w:rPr/>
            </w:pPr>
            <w:r>
              <w:rPr/>
              <w:t xml:space="preserve">000000002003-11-10-00-0000 10 marraskuuta 2003 </w:t>
            </w:r>
          </w:p>
        </w:tc>
        <w:tc>
          <w:tcPr>
            <w:tcW w:w="1792" w:type="dxa"/>
            <w:tcBorders/>
            <w:vAlign w:val="center"/>
          </w:tcPr>
          <w:p>
            <w:pPr>
              <w:pStyle w:val="TableContents"/>
              <w:bidi w:val="0"/>
              <w:spacing w:before="0" w:after="283"/>
              <w:jc w:val="left"/>
              <w:rPr/>
            </w:pPr>
            <w:r>
              <w:rPr/>
              <w:t xml:space="preserve">000000002004-05-21-0000 21. toukokuuta 2004 </w:t>
            </w:r>
          </w:p>
        </w:tc>
        <w:tc>
          <w:tcPr>
            <w:tcW w:w="1076" w:type="dxa"/>
            <w:tcBorders/>
            <w:vAlign w:val="center"/>
          </w:tcPr>
          <w:p>
            <w:pPr>
              <w:pStyle w:val="TableContents"/>
              <w:bidi w:val="0"/>
              <w:spacing w:before="0" w:after="283"/>
              <w:jc w:val="left"/>
              <w:rPr/>
            </w:pPr>
            <w:r>
              <w:rPr/>
              <w:t xml:space="preserve">193 </w:t>
            </w:r>
          </w:p>
        </w:tc>
        <w:tc>
          <w:tcPr>
            <w:tcW w:w="1030" w:type="dxa"/>
            <w:tcBorders/>
            <w:vAlign w:val="center"/>
          </w:tcPr>
          <w:p>
            <w:pPr>
              <w:pStyle w:val="TableContents"/>
              <w:bidi w:val="0"/>
              <w:spacing w:before="0" w:after="283"/>
              <w:jc w:val="left"/>
              <w:rPr/>
            </w:pPr>
            <w:r>
              <w:rPr/>
              <w:t xml:space="preserve">2003 -- 2004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Little, Brian Brian Little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Leicester City </w:t>
            </w:r>
          </w:p>
        </w:tc>
        <w:tc>
          <w:tcPr>
            <w:tcW w:w="1792" w:type="dxa"/>
            <w:tcBorders/>
            <w:vAlign w:val="center"/>
          </w:tcPr>
          <w:p>
            <w:pPr>
              <w:pStyle w:val="TableContents"/>
              <w:bidi w:val="0"/>
              <w:spacing w:before="0" w:after="283"/>
              <w:jc w:val="left"/>
              <w:rPr/>
            </w:pPr>
            <w:r>
              <w:rPr/>
              <w:t xml:space="preserve">000000001991-05-30-0000 30 toukokuuta 1991 </w:t>
            </w:r>
          </w:p>
        </w:tc>
        <w:tc>
          <w:tcPr>
            <w:tcW w:w="1792" w:type="dxa"/>
            <w:tcBorders/>
            <w:vAlign w:val="center"/>
          </w:tcPr>
          <w:p>
            <w:pPr>
              <w:pStyle w:val="TableContents"/>
              <w:bidi w:val="0"/>
              <w:spacing w:before="0" w:after="283"/>
              <w:jc w:val="left"/>
              <w:rPr/>
            </w:pPr>
            <w:r>
              <w:rPr/>
              <w:t xml:space="preserve">000000001994-11-22-0000 22 marraskuuta 1994 </w:t>
            </w:r>
          </w:p>
        </w:tc>
        <w:tc>
          <w:tcPr>
            <w:tcW w:w="1076" w:type="dxa"/>
            <w:tcBorders/>
            <w:vAlign w:val="center"/>
          </w:tcPr>
          <w:p>
            <w:pPr>
              <w:pStyle w:val="TableContents"/>
              <w:bidi w:val="0"/>
              <w:spacing w:before="0" w:after="283"/>
              <w:jc w:val="left"/>
              <w:rPr/>
            </w:pPr>
            <w:r>
              <w:rPr/>
              <w:t xml:space="preserve">1272 </w:t>
            </w:r>
          </w:p>
        </w:tc>
        <w:tc>
          <w:tcPr>
            <w:tcW w:w="1030" w:type="dxa"/>
            <w:tcBorders/>
            <w:vAlign w:val="center"/>
          </w:tcPr>
          <w:p>
            <w:pPr>
              <w:pStyle w:val="TableContents"/>
              <w:bidi w:val="0"/>
              <w:spacing w:before="0" w:after="283"/>
              <w:jc w:val="left"/>
              <w:rPr/>
            </w:pPr>
            <w:r>
              <w:rPr/>
              <w:t xml:space="preserve">1994 -- 1995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MacDonald, Kevin Kevin MacDonald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Leicester City </w:t>
            </w:r>
          </w:p>
        </w:tc>
        <w:tc>
          <w:tcPr>
            <w:tcW w:w="1792" w:type="dxa"/>
            <w:tcBorders/>
            <w:vAlign w:val="center"/>
          </w:tcPr>
          <w:p>
            <w:pPr>
              <w:pStyle w:val="TableContents"/>
              <w:bidi w:val="0"/>
              <w:spacing w:before="0" w:after="283"/>
              <w:jc w:val="left"/>
              <w:rPr/>
            </w:pPr>
            <w:r>
              <w:rPr/>
              <w:t xml:space="preserve">000000001994-11-22-0000 22 marraskuuta 1994 </w:t>
            </w:r>
          </w:p>
        </w:tc>
        <w:tc>
          <w:tcPr>
            <w:tcW w:w="1792" w:type="dxa"/>
            <w:tcBorders/>
            <w:vAlign w:val="center"/>
          </w:tcPr>
          <w:p>
            <w:pPr>
              <w:pStyle w:val="TableContents"/>
              <w:bidi w:val="0"/>
              <w:spacing w:before="0" w:after="283"/>
              <w:jc w:val="left"/>
              <w:rPr/>
            </w:pPr>
            <w:r>
              <w:rPr/>
              <w:t xml:space="preserve">000000001994-12-14-0000 14. joulukuuta 1994 </w:t>
            </w:r>
          </w:p>
        </w:tc>
        <w:tc>
          <w:tcPr>
            <w:tcW w:w="1076" w:type="dxa"/>
            <w:tcBorders/>
            <w:vAlign w:val="center"/>
          </w:tcPr>
          <w:p>
            <w:pPr>
              <w:pStyle w:val="TableContents"/>
              <w:bidi w:val="0"/>
              <w:spacing w:before="0" w:after="283"/>
              <w:jc w:val="left"/>
              <w:rPr/>
            </w:pPr>
            <w:r>
              <w:rPr/>
              <w:t xml:space="preserve">22 </w:t>
            </w:r>
          </w:p>
        </w:tc>
        <w:tc>
          <w:tcPr>
            <w:tcW w:w="1030" w:type="dxa"/>
            <w:tcBorders/>
            <w:vAlign w:val="center"/>
          </w:tcPr>
          <w:p>
            <w:pPr>
              <w:pStyle w:val="TableContents"/>
              <w:bidi w:val="0"/>
              <w:spacing w:before="0" w:after="283"/>
              <w:jc w:val="left"/>
              <w:rPr/>
            </w:pPr>
            <w:r>
              <w:rPr/>
              <w:t xml:space="preserve">1994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McGhee, Mark Mark McGhee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Leicester City </w:t>
            </w:r>
          </w:p>
        </w:tc>
        <w:tc>
          <w:tcPr>
            <w:tcW w:w="1792" w:type="dxa"/>
            <w:tcBorders/>
            <w:vAlign w:val="center"/>
          </w:tcPr>
          <w:p>
            <w:pPr>
              <w:pStyle w:val="TableContents"/>
              <w:bidi w:val="0"/>
              <w:spacing w:before="0" w:after="283"/>
              <w:jc w:val="left"/>
              <w:rPr/>
            </w:pPr>
            <w:r>
              <w:rPr/>
              <w:t xml:space="preserve">000000001994-12-14-0000 14. joulukuuta 1994 </w:t>
            </w:r>
          </w:p>
        </w:tc>
        <w:tc>
          <w:tcPr>
            <w:tcW w:w="1792" w:type="dxa"/>
            <w:tcBorders/>
            <w:vAlign w:val="center"/>
          </w:tcPr>
          <w:p>
            <w:pPr>
              <w:pStyle w:val="TableContents"/>
              <w:bidi w:val="0"/>
              <w:spacing w:before="0" w:after="283"/>
              <w:jc w:val="left"/>
              <w:rPr/>
            </w:pPr>
            <w:r>
              <w:rPr/>
              <w:t xml:space="preserve">000000001995-12-07-0000 7. joulukuuta 1995 </w:t>
            </w:r>
          </w:p>
        </w:tc>
        <w:tc>
          <w:tcPr>
            <w:tcW w:w="1076" w:type="dxa"/>
            <w:tcBorders/>
            <w:vAlign w:val="center"/>
          </w:tcPr>
          <w:p>
            <w:pPr>
              <w:pStyle w:val="TableContents"/>
              <w:bidi w:val="0"/>
              <w:spacing w:before="0" w:after="283"/>
              <w:jc w:val="left"/>
              <w:rPr/>
            </w:pPr>
            <w:r>
              <w:rPr/>
              <w:t xml:space="preserve">358 </w:t>
            </w:r>
          </w:p>
        </w:tc>
        <w:tc>
          <w:tcPr>
            <w:tcW w:w="1030" w:type="dxa"/>
            <w:tcBorders/>
            <w:vAlign w:val="center"/>
          </w:tcPr>
          <w:p>
            <w:pPr>
              <w:pStyle w:val="TableContents"/>
              <w:bidi w:val="0"/>
              <w:spacing w:before="0" w:after="283"/>
              <w:jc w:val="left"/>
              <w:rPr/>
            </w:pPr>
            <w:r>
              <w:rPr/>
              <w:t xml:space="preserve">1994 -- 1995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O'Neill, Martin Martin Martin O'Neill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Leicester City </w:t>
            </w:r>
          </w:p>
        </w:tc>
        <w:tc>
          <w:tcPr>
            <w:tcW w:w="1792" w:type="dxa"/>
            <w:tcBorders/>
            <w:vAlign w:val="center"/>
          </w:tcPr>
          <w:p>
            <w:pPr>
              <w:pStyle w:val="TableContents"/>
              <w:bidi w:val="0"/>
              <w:spacing w:before="0" w:after="283"/>
              <w:jc w:val="left"/>
              <w:rPr/>
            </w:pPr>
            <w:r>
              <w:rPr/>
              <w:t xml:space="preserve">000000001995-12-21-0000 21. joulukuuta 1995 </w:t>
            </w:r>
          </w:p>
        </w:tc>
        <w:tc>
          <w:tcPr>
            <w:tcW w:w="1792" w:type="dxa"/>
            <w:tcBorders/>
            <w:vAlign w:val="center"/>
          </w:tcPr>
          <w:p>
            <w:pPr>
              <w:pStyle w:val="TableContents"/>
              <w:bidi w:val="0"/>
              <w:spacing w:before="0" w:after="283"/>
              <w:jc w:val="left"/>
              <w:rPr/>
            </w:pPr>
            <w:r>
              <w:rPr/>
              <w:t xml:space="preserve">000000002000-06-01-0000 1. kesäkuuta 2000 </w:t>
            </w:r>
          </w:p>
        </w:tc>
        <w:tc>
          <w:tcPr>
            <w:tcW w:w="1076" w:type="dxa"/>
            <w:tcBorders/>
            <w:vAlign w:val="center"/>
          </w:tcPr>
          <w:p>
            <w:pPr>
              <w:pStyle w:val="TableContents"/>
              <w:bidi w:val="0"/>
              <w:spacing w:before="0" w:after="283"/>
              <w:jc w:val="left"/>
              <w:rPr/>
            </w:pPr>
            <w:r>
              <w:rPr/>
              <w:t xml:space="preserve">1624 </w:t>
            </w:r>
          </w:p>
        </w:tc>
        <w:tc>
          <w:tcPr>
            <w:tcW w:w="1030" w:type="dxa"/>
            <w:tcBorders/>
            <w:vAlign w:val="center"/>
          </w:tcPr>
          <w:p>
            <w:pPr>
              <w:pStyle w:val="TableContents"/>
              <w:bidi w:val="0"/>
              <w:spacing w:before="0" w:after="283"/>
              <w:jc w:val="left"/>
              <w:rPr/>
            </w:pPr>
            <w:r>
              <w:rPr/>
              <w:t xml:space="preserve">1996 -- 2000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Taylor, Peter Peter Peter Taylor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Leicester City </w:t>
            </w:r>
          </w:p>
        </w:tc>
        <w:tc>
          <w:tcPr>
            <w:tcW w:w="1792" w:type="dxa"/>
            <w:tcBorders/>
            <w:vAlign w:val="center"/>
          </w:tcPr>
          <w:p>
            <w:pPr>
              <w:pStyle w:val="TableContents"/>
              <w:bidi w:val="0"/>
              <w:spacing w:before="0" w:after="283"/>
              <w:jc w:val="left"/>
              <w:rPr/>
            </w:pPr>
            <w:r>
              <w:rPr/>
              <w:t xml:space="preserve">000000002000-06-12-0000 12. kesäkuuta 2000 </w:t>
            </w:r>
          </w:p>
        </w:tc>
        <w:tc>
          <w:tcPr>
            <w:tcW w:w="1792" w:type="dxa"/>
            <w:tcBorders/>
            <w:vAlign w:val="center"/>
          </w:tcPr>
          <w:p>
            <w:pPr>
              <w:pStyle w:val="TableContents"/>
              <w:bidi w:val="0"/>
              <w:spacing w:before="0" w:after="283"/>
              <w:jc w:val="left"/>
              <w:rPr/>
            </w:pPr>
            <w:r>
              <w:rPr/>
              <w:t xml:space="preserve">000000002001-09-30-0000 30. syyskuuta 2001 </w:t>
            </w:r>
          </w:p>
        </w:tc>
        <w:tc>
          <w:tcPr>
            <w:tcW w:w="1076" w:type="dxa"/>
            <w:tcBorders/>
            <w:vAlign w:val="center"/>
          </w:tcPr>
          <w:p>
            <w:pPr>
              <w:pStyle w:val="TableContents"/>
              <w:bidi w:val="0"/>
              <w:spacing w:before="0" w:after="283"/>
              <w:jc w:val="left"/>
              <w:rPr/>
            </w:pPr>
            <w:r>
              <w:rPr/>
              <w:t xml:space="preserve">475 </w:t>
            </w:r>
          </w:p>
        </w:tc>
        <w:tc>
          <w:tcPr>
            <w:tcW w:w="1030" w:type="dxa"/>
            <w:tcBorders/>
            <w:vAlign w:val="center"/>
          </w:tcPr>
          <w:p>
            <w:pPr>
              <w:pStyle w:val="TableContents"/>
              <w:bidi w:val="0"/>
              <w:spacing w:before="0" w:after="283"/>
              <w:jc w:val="left"/>
              <w:rPr/>
            </w:pPr>
            <w:r>
              <w:rPr/>
              <w:t xml:space="preserve">2000 -- 2001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Bassett, Dave Dave Bassett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Leicester City </w:t>
            </w:r>
          </w:p>
        </w:tc>
        <w:tc>
          <w:tcPr>
            <w:tcW w:w="1792" w:type="dxa"/>
            <w:tcBorders/>
            <w:vAlign w:val="center"/>
          </w:tcPr>
          <w:p>
            <w:pPr>
              <w:pStyle w:val="TableContents"/>
              <w:bidi w:val="0"/>
              <w:spacing w:before="0" w:after="283"/>
              <w:jc w:val="left"/>
              <w:rPr/>
            </w:pPr>
            <w:r>
              <w:rPr/>
              <w:t xml:space="preserve">000000002001-10-10-0000 10 lokakuuta 2001 </w:t>
            </w:r>
          </w:p>
        </w:tc>
        <w:tc>
          <w:tcPr>
            <w:tcW w:w="1792" w:type="dxa"/>
            <w:tcBorders/>
            <w:vAlign w:val="center"/>
          </w:tcPr>
          <w:p>
            <w:pPr>
              <w:pStyle w:val="TableContents"/>
              <w:bidi w:val="0"/>
              <w:spacing w:before="0" w:after="283"/>
              <w:jc w:val="left"/>
              <w:rPr/>
            </w:pPr>
            <w:r>
              <w:rPr/>
              <w:t xml:space="preserve">000000002002-04-06-0000 6. huhtikuuta 2002 </w:t>
            </w:r>
          </w:p>
        </w:tc>
        <w:tc>
          <w:tcPr>
            <w:tcW w:w="1076" w:type="dxa"/>
            <w:tcBorders/>
            <w:vAlign w:val="center"/>
          </w:tcPr>
          <w:p>
            <w:pPr>
              <w:pStyle w:val="TableContents"/>
              <w:bidi w:val="0"/>
              <w:spacing w:before="0" w:after="283"/>
              <w:jc w:val="left"/>
              <w:rPr/>
            </w:pPr>
            <w:r>
              <w:rPr/>
              <w:t xml:space="preserve">178 </w:t>
            </w:r>
          </w:p>
        </w:tc>
        <w:tc>
          <w:tcPr>
            <w:tcW w:w="1030" w:type="dxa"/>
            <w:tcBorders/>
            <w:vAlign w:val="center"/>
          </w:tcPr>
          <w:p>
            <w:pPr>
              <w:pStyle w:val="TableContents"/>
              <w:bidi w:val="0"/>
              <w:spacing w:before="0" w:after="283"/>
              <w:jc w:val="left"/>
              <w:rPr/>
            </w:pPr>
            <w:r>
              <w:rPr/>
              <w:t xml:space="preserve">2001 -- 2002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Adams, Micky Micky Adams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Leicester City </w:t>
            </w:r>
          </w:p>
        </w:tc>
        <w:tc>
          <w:tcPr>
            <w:tcW w:w="1792" w:type="dxa"/>
            <w:tcBorders/>
            <w:vAlign w:val="center"/>
          </w:tcPr>
          <w:p>
            <w:pPr>
              <w:pStyle w:val="TableContents"/>
              <w:bidi w:val="0"/>
              <w:spacing w:before="0" w:after="283"/>
              <w:jc w:val="left"/>
              <w:rPr/>
            </w:pPr>
            <w:r>
              <w:rPr/>
              <w:t xml:space="preserve">000000002002-04-07-0000 7. huhtikuuta 2002 </w:t>
            </w:r>
          </w:p>
        </w:tc>
        <w:tc>
          <w:tcPr>
            <w:tcW w:w="1792" w:type="dxa"/>
            <w:tcBorders/>
            <w:vAlign w:val="center"/>
          </w:tcPr>
          <w:p>
            <w:pPr>
              <w:pStyle w:val="TableContents"/>
              <w:bidi w:val="0"/>
              <w:spacing w:before="0" w:after="283"/>
              <w:jc w:val="left"/>
              <w:rPr/>
            </w:pPr>
            <w:r>
              <w:rPr/>
              <w:t xml:space="preserve">000000002004-10-11-0000 11 lokakuuta 2004 </w:t>
            </w:r>
          </w:p>
        </w:tc>
        <w:tc>
          <w:tcPr>
            <w:tcW w:w="1076" w:type="dxa"/>
            <w:tcBorders/>
            <w:vAlign w:val="center"/>
          </w:tcPr>
          <w:p>
            <w:pPr>
              <w:pStyle w:val="TableContents"/>
              <w:bidi w:val="0"/>
              <w:spacing w:before="0" w:after="283"/>
              <w:jc w:val="left"/>
              <w:rPr/>
            </w:pPr>
            <w:r>
              <w:rPr/>
              <w:t xml:space="preserve">918 </w:t>
            </w:r>
          </w:p>
        </w:tc>
        <w:tc>
          <w:tcPr>
            <w:tcW w:w="1030" w:type="dxa"/>
            <w:tcBorders/>
            <w:vAlign w:val="center"/>
          </w:tcPr>
          <w:p>
            <w:pPr>
              <w:pStyle w:val="TableContents"/>
              <w:bidi w:val="0"/>
              <w:spacing w:before="0" w:after="283"/>
              <w:jc w:val="left"/>
              <w:rPr/>
            </w:pPr>
            <w:r>
              <w:rPr/>
              <w:t xml:space="preserve">2002 2003 -- 2004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Pearson, Nigel Nigel Pearson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Leicester City </w:t>
            </w:r>
          </w:p>
        </w:tc>
        <w:tc>
          <w:tcPr>
            <w:tcW w:w="1792" w:type="dxa"/>
            <w:tcBorders/>
            <w:vAlign w:val="center"/>
          </w:tcPr>
          <w:p>
            <w:pPr>
              <w:pStyle w:val="TableContents"/>
              <w:bidi w:val="0"/>
              <w:spacing w:before="0" w:after="283"/>
              <w:jc w:val="left"/>
              <w:rPr/>
            </w:pPr>
            <w:r>
              <w:rPr/>
              <w:t xml:space="preserve">000000002011-11-15-0000 15 marraskuuta 2011 </w:t>
            </w:r>
          </w:p>
        </w:tc>
        <w:tc>
          <w:tcPr>
            <w:tcW w:w="1792" w:type="dxa"/>
            <w:tcBorders/>
            <w:vAlign w:val="center"/>
          </w:tcPr>
          <w:p>
            <w:pPr>
              <w:pStyle w:val="TableContents"/>
              <w:bidi w:val="0"/>
              <w:spacing w:before="0" w:after="283"/>
              <w:jc w:val="left"/>
              <w:rPr/>
            </w:pPr>
            <w:r>
              <w:rPr/>
              <w:t xml:space="preserve">000000002015-06-30-0000 30. kesäkuuta 2015 </w:t>
            </w:r>
          </w:p>
        </w:tc>
        <w:tc>
          <w:tcPr>
            <w:tcW w:w="1076" w:type="dxa"/>
            <w:tcBorders/>
            <w:vAlign w:val="center"/>
          </w:tcPr>
          <w:p>
            <w:pPr>
              <w:pStyle w:val="TableContents"/>
              <w:bidi w:val="0"/>
              <w:spacing w:before="0" w:after="283"/>
              <w:jc w:val="left"/>
              <w:rPr/>
            </w:pPr>
            <w:r>
              <w:rPr/>
              <w:t xml:space="preserve">1323 </w:t>
            </w:r>
          </w:p>
        </w:tc>
        <w:tc>
          <w:tcPr>
            <w:tcW w:w="1030" w:type="dxa"/>
            <w:tcBorders/>
            <w:vAlign w:val="center"/>
          </w:tcPr>
          <w:p>
            <w:pPr>
              <w:pStyle w:val="TableContents"/>
              <w:bidi w:val="0"/>
              <w:spacing w:before="0" w:after="283"/>
              <w:jc w:val="left"/>
              <w:rPr/>
            </w:pPr>
            <w:r>
              <w:rPr/>
              <w:t xml:space="preserve">2014 -- 2015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Ranieri, Claudio Claudio Ranieri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Leicester City </w:t>
            </w:r>
          </w:p>
        </w:tc>
        <w:tc>
          <w:tcPr>
            <w:tcW w:w="1792" w:type="dxa"/>
            <w:tcBorders/>
            <w:vAlign w:val="center"/>
          </w:tcPr>
          <w:p>
            <w:pPr>
              <w:pStyle w:val="TableContents"/>
              <w:bidi w:val="0"/>
              <w:spacing w:before="0" w:after="283"/>
              <w:jc w:val="left"/>
              <w:rPr/>
            </w:pPr>
            <w:r>
              <w:rPr/>
              <w:t xml:space="preserve">000000002015-07-13-0000 13. heinäkuuta 2015 </w:t>
            </w:r>
          </w:p>
        </w:tc>
        <w:tc>
          <w:tcPr>
            <w:tcW w:w="1792" w:type="dxa"/>
            <w:tcBorders/>
            <w:vAlign w:val="center"/>
          </w:tcPr>
          <w:p>
            <w:pPr>
              <w:pStyle w:val="TableContents"/>
              <w:bidi w:val="0"/>
              <w:spacing w:before="0" w:after="283"/>
              <w:jc w:val="left"/>
              <w:rPr/>
            </w:pPr>
            <w:r>
              <w:rPr/>
              <w:t xml:space="preserve">000000002017-02-23-0000 23 helmikuuta 2017 </w:t>
            </w:r>
          </w:p>
        </w:tc>
        <w:tc>
          <w:tcPr>
            <w:tcW w:w="1076" w:type="dxa"/>
            <w:tcBorders/>
            <w:vAlign w:val="center"/>
          </w:tcPr>
          <w:p>
            <w:pPr>
              <w:pStyle w:val="TableContents"/>
              <w:bidi w:val="0"/>
              <w:spacing w:before="0" w:after="283"/>
              <w:jc w:val="left"/>
              <w:rPr/>
            </w:pPr>
            <w:r>
              <w:rPr/>
              <w:t xml:space="preserve">591 </w:t>
            </w:r>
          </w:p>
        </w:tc>
        <w:tc>
          <w:tcPr>
            <w:tcW w:w="1030" w:type="dxa"/>
            <w:tcBorders/>
            <w:vAlign w:val="center"/>
          </w:tcPr>
          <w:p>
            <w:pPr>
              <w:pStyle w:val="TableContents"/>
              <w:bidi w:val="0"/>
              <w:spacing w:before="0" w:after="283"/>
              <w:jc w:val="left"/>
              <w:rPr/>
            </w:pPr>
            <w:r>
              <w:rPr/>
              <w:t xml:space="preserve">2015 -- 2017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Shakespeare, Craig Craig Shakespeare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Leicester City </w:t>
            </w:r>
          </w:p>
        </w:tc>
        <w:tc>
          <w:tcPr>
            <w:tcW w:w="1792" w:type="dxa"/>
            <w:tcBorders/>
            <w:vAlign w:val="center"/>
          </w:tcPr>
          <w:p>
            <w:pPr>
              <w:pStyle w:val="TableContents"/>
              <w:bidi w:val="0"/>
              <w:spacing w:before="0" w:after="283"/>
              <w:jc w:val="left"/>
              <w:rPr/>
            </w:pPr>
            <w:r>
              <w:rPr/>
              <w:t xml:space="preserve">000000002017-02-23-0000 23 helmikuuta 2017 </w:t>
            </w:r>
          </w:p>
        </w:tc>
        <w:tc>
          <w:tcPr>
            <w:tcW w:w="1792" w:type="dxa"/>
            <w:tcBorders/>
            <w:vAlign w:val="center"/>
          </w:tcPr>
          <w:p>
            <w:pPr>
              <w:pStyle w:val="TableContents"/>
              <w:bidi w:val="0"/>
              <w:spacing w:before="0" w:after="283"/>
              <w:jc w:val="left"/>
              <w:rPr/>
            </w:pPr>
            <w:r>
              <w:rPr/>
              <w:t xml:space="preserve">000000002017-03-12-0000 12 maaliskuuta 2017 </w:t>
            </w:r>
          </w:p>
        </w:tc>
        <w:tc>
          <w:tcPr>
            <w:tcW w:w="1076" w:type="dxa"/>
            <w:tcBorders/>
            <w:vAlign w:val="center"/>
          </w:tcPr>
          <w:p>
            <w:pPr>
              <w:pStyle w:val="TableContents"/>
              <w:bidi w:val="0"/>
              <w:spacing w:before="0" w:after="283"/>
              <w:jc w:val="left"/>
              <w:rPr/>
            </w:pPr>
            <w:r>
              <w:rPr/>
              <w:t xml:space="preserve">17 </w:t>
            </w:r>
          </w:p>
        </w:tc>
        <w:tc>
          <w:tcPr>
            <w:tcW w:w="1030" w:type="dxa"/>
            <w:tcBorders/>
            <w:vAlign w:val="center"/>
          </w:tcPr>
          <w:p>
            <w:pPr>
              <w:pStyle w:val="TableContents"/>
              <w:bidi w:val="0"/>
              <w:spacing w:before="0" w:after="283"/>
              <w:jc w:val="left"/>
              <w:rPr/>
            </w:pPr>
            <w:r>
              <w:rPr/>
              <w:t xml:space="preserve">2017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Shakespeare, Craig Craig Shakespeare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Leicester City </w:t>
            </w:r>
          </w:p>
        </w:tc>
        <w:tc>
          <w:tcPr>
            <w:tcW w:w="1792" w:type="dxa"/>
            <w:tcBorders/>
            <w:vAlign w:val="center"/>
          </w:tcPr>
          <w:p>
            <w:pPr>
              <w:pStyle w:val="TableContents"/>
              <w:bidi w:val="0"/>
              <w:spacing w:before="0" w:after="283"/>
              <w:jc w:val="left"/>
              <w:rPr/>
            </w:pPr>
            <w:r>
              <w:rPr/>
              <w:t xml:space="preserve">000000002017-03-12-0000 12 maaliskuuta 2017 </w:t>
            </w:r>
          </w:p>
        </w:tc>
        <w:tc>
          <w:tcPr>
            <w:tcW w:w="1792" w:type="dxa"/>
            <w:tcBorders/>
            <w:vAlign w:val="center"/>
          </w:tcPr>
          <w:p>
            <w:pPr>
              <w:pStyle w:val="TableContents"/>
              <w:bidi w:val="0"/>
              <w:spacing w:before="0" w:after="283"/>
              <w:jc w:val="left"/>
              <w:rPr/>
            </w:pPr>
            <w:r>
              <w:rPr/>
              <w:t xml:space="preserve">Läsnä * </w:t>
            </w:r>
          </w:p>
        </w:tc>
        <w:tc>
          <w:tcPr>
            <w:tcW w:w="1076" w:type="dxa"/>
            <w:tcBorders/>
            <w:vAlign w:val="center"/>
          </w:tcPr>
          <w:p>
            <w:pPr>
              <w:pStyle w:val="TableContents"/>
              <w:bidi w:val="0"/>
              <w:spacing w:before="0" w:after="283"/>
              <w:jc w:val="left"/>
              <w:rPr/>
            </w:pPr>
            <w:r>
              <w:rPr/>
              <w:t xml:space="preserve">184 </w:t>
            </w:r>
          </w:p>
        </w:tc>
        <w:tc>
          <w:tcPr>
            <w:tcW w:w="1030" w:type="dxa"/>
            <w:tcBorders/>
            <w:vAlign w:val="center"/>
          </w:tcPr>
          <w:p>
            <w:pPr>
              <w:pStyle w:val="TableContents"/>
              <w:bidi w:val="0"/>
              <w:spacing w:before="0" w:after="283"/>
              <w:jc w:val="left"/>
              <w:rPr/>
            </w:pPr>
            <w:r>
              <w:rPr/>
              <w:t xml:space="preserve">2017 --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Souness, Graeme Graeme Souness, Graeme Souness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Liverpool </w:t>
            </w:r>
          </w:p>
        </w:tc>
        <w:tc>
          <w:tcPr>
            <w:tcW w:w="1792" w:type="dxa"/>
            <w:tcBorders/>
            <w:vAlign w:val="center"/>
          </w:tcPr>
          <w:p>
            <w:pPr>
              <w:pStyle w:val="TableContents"/>
              <w:bidi w:val="0"/>
              <w:spacing w:before="0" w:after="283"/>
              <w:jc w:val="left"/>
              <w:rPr/>
            </w:pPr>
            <w:r>
              <w:rPr/>
              <w:t xml:space="preserve">000000001991-04-16-0000 16. huhtikuuta 1991 </w:t>
            </w:r>
          </w:p>
        </w:tc>
        <w:tc>
          <w:tcPr>
            <w:tcW w:w="1792" w:type="dxa"/>
            <w:tcBorders/>
            <w:vAlign w:val="center"/>
          </w:tcPr>
          <w:p>
            <w:pPr>
              <w:pStyle w:val="TableContents"/>
              <w:bidi w:val="0"/>
              <w:spacing w:before="0" w:after="283"/>
              <w:jc w:val="left"/>
              <w:rPr/>
            </w:pPr>
            <w:r>
              <w:rPr/>
              <w:t xml:space="preserve">000000001994-01-28-0000 28 tammikuuta 1994 </w:t>
            </w:r>
          </w:p>
        </w:tc>
        <w:tc>
          <w:tcPr>
            <w:tcW w:w="1076" w:type="dxa"/>
            <w:tcBorders/>
            <w:vAlign w:val="center"/>
          </w:tcPr>
          <w:p>
            <w:pPr>
              <w:pStyle w:val="TableContents"/>
              <w:bidi w:val="0"/>
              <w:spacing w:before="0" w:after="283"/>
              <w:jc w:val="left"/>
              <w:rPr/>
            </w:pPr>
            <w:r>
              <w:rPr/>
              <w:t xml:space="preserve">1018 </w:t>
            </w:r>
          </w:p>
        </w:tc>
        <w:tc>
          <w:tcPr>
            <w:tcW w:w="1030" w:type="dxa"/>
            <w:tcBorders/>
            <w:vAlign w:val="center"/>
          </w:tcPr>
          <w:p>
            <w:pPr>
              <w:pStyle w:val="TableContents"/>
              <w:bidi w:val="0"/>
              <w:spacing w:before="0" w:after="283"/>
              <w:jc w:val="left"/>
              <w:rPr/>
            </w:pPr>
            <w:r>
              <w:rPr/>
              <w:t xml:space="preserve">1992 -- 1994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Evans, Roy Roy Evans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Liverpool </w:t>
            </w:r>
          </w:p>
        </w:tc>
        <w:tc>
          <w:tcPr>
            <w:tcW w:w="1792" w:type="dxa"/>
            <w:tcBorders/>
            <w:vAlign w:val="center"/>
          </w:tcPr>
          <w:p>
            <w:pPr>
              <w:pStyle w:val="TableContents"/>
              <w:bidi w:val="0"/>
              <w:spacing w:before="0" w:after="283"/>
              <w:jc w:val="left"/>
              <w:rPr/>
            </w:pPr>
            <w:r>
              <w:rPr/>
              <w:t xml:space="preserve">000000001994-01-28-0000 28. tammikuuta 1994 </w:t>
            </w:r>
          </w:p>
        </w:tc>
        <w:tc>
          <w:tcPr>
            <w:tcW w:w="1792" w:type="dxa"/>
            <w:tcBorders/>
            <w:vAlign w:val="center"/>
          </w:tcPr>
          <w:p>
            <w:pPr>
              <w:pStyle w:val="TableContents"/>
              <w:bidi w:val="0"/>
              <w:spacing w:before="0" w:after="283"/>
              <w:jc w:val="left"/>
              <w:rPr/>
            </w:pPr>
            <w:r>
              <w:rPr/>
              <w:t xml:space="preserve">000000001998-11-12-0000 12 marraskuuta 1998 </w:t>
            </w:r>
          </w:p>
        </w:tc>
        <w:tc>
          <w:tcPr>
            <w:tcW w:w="1076" w:type="dxa"/>
            <w:tcBorders/>
            <w:vAlign w:val="center"/>
          </w:tcPr>
          <w:p>
            <w:pPr>
              <w:pStyle w:val="TableContents"/>
              <w:bidi w:val="0"/>
              <w:spacing w:before="0" w:after="283"/>
              <w:jc w:val="left"/>
              <w:rPr/>
            </w:pPr>
            <w:r>
              <w:rPr/>
              <w:t xml:space="preserve">1749 </w:t>
            </w:r>
          </w:p>
        </w:tc>
        <w:tc>
          <w:tcPr>
            <w:tcW w:w="1030" w:type="dxa"/>
            <w:tcBorders/>
            <w:vAlign w:val="center"/>
          </w:tcPr>
          <w:p>
            <w:pPr>
              <w:pStyle w:val="TableContents"/>
              <w:bidi w:val="0"/>
              <w:spacing w:before="0" w:after="283"/>
              <w:jc w:val="left"/>
              <w:rPr/>
            </w:pPr>
            <w:r>
              <w:rPr/>
              <w:t xml:space="preserve">1994 -- 1998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Houllier, Gérard Gérard Gérard Houllier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Liverpool </w:t>
            </w:r>
          </w:p>
        </w:tc>
        <w:tc>
          <w:tcPr>
            <w:tcW w:w="1792" w:type="dxa"/>
            <w:tcBorders/>
            <w:vAlign w:val="center"/>
          </w:tcPr>
          <w:p>
            <w:pPr>
              <w:pStyle w:val="TableContents"/>
              <w:bidi w:val="0"/>
              <w:spacing w:before="0" w:after="283"/>
              <w:jc w:val="left"/>
              <w:rPr/>
            </w:pPr>
            <w:r>
              <w:rPr/>
              <w:t xml:space="preserve">000000001998-07-01-0000 1. heinäkuuta 1998 </w:t>
            </w:r>
          </w:p>
        </w:tc>
        <w:tc>
          <w:tcPr>
            <w:tcW w:w="1792" w:type="dxa"/>
            <w:tcBorders/>
            <w:vAlign w:val="center"/>
          </w:tcPr>
          <w:p>
            <w:pPr>
              <w:pStyle w:val="TableContents"/>
              <w:bidi w:val="0"/>
              <w:spacing w:before="0" w:after="283"/>
              <w:jc w:val="left"/>
              <w:rPr/>
            </w:pPr>
            <w:r>
              <w:rPr/>
              <w:t xml:space="preserve">000000002001-10-14-0000 14. lokakuuta 2001 </w:t>
            </w:r>
          </w:p>
        </w:tc>
        <w:tc>
          <w:tcPr>
            <w:tcW w:w="1076" w:type="dxa"/>
            <w:tcBorders/>
            <w:vAlign w:val="center"/>
          </w:tcPr>
          <w:p>
            <w:pPr>
              <w:pStyle w:val="TableContents"/>
              <w:bidi w:val="0"/>
              <w:spacing w:before="0" w:after="283"/>
              <w:jc w:val="left"/>
              <w:rPr/>
            </w:pPr>
            <w:r>
              <w:rPr/>
              <w:t xml:space="preserve">1201 </w:t>
            </w:r>
          </w:p>
        </w:tc>
        <w:tc>
          <w:tcPr>
            <w:tcW w:w="1030" w:type="dxa"/>
            <w:tcBorders/>
            <w:vAlign w:val="center"/>
          </w:tcPr>
          <w:p>
            <w:pPr>
              <w:pStyle w:val="TableContents"/>
              <w:bidi w:val="0"/>
              <w:spacing w:before="0" w:after="283"/>
              <w:jc w:val="left"/>
              <w:rPr/>
            </w:pPr>
            <w:r>
              <w:rPr/>
              <w:t xml:space="preserve">1998 -- 2001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Thompson, Phil Phil Thompson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Liverpool </w:t>
            </w:r>
          </w:p>
        </w:tc>
        <w:tc>
          <w:tcPr>
            <w:tcW w:w="1792" w:type="dxa"/>
            <w:tcBorders/>
            <w:vAlign w:val="center"/>
          </w:tcPr>
          <w:p>
            <w:pPr>
              <w:pStyle w:val="TableContents"/>
              <w:bidi w:val="0"/>
              <w:spacing w:before="0" w:after="283"/>
              <w:jc w:val="left"/>
              <w:rPr/>
            </w:pPr>
            <w:r>
              <w:rPr/>
              <w:t xml:space="preserve">000000002001-10-14-0000 14 lokakuuta 2001 </w:t>
            </w:r>
          </w:p>
        </w:tc>
        <w:tc>
          <w:tcPr>
            <w:tcW w:w="1792" w:type="dxa"/>
            <w:tcBorders/>
            <w:vAlign w:val="center"/>
          </w:tcPr>
          <w:p>
            <w:pPr>
              <w:pStyle w:val="TableContents"/>
              <w:bidi w:val="0"/>
              <w:spacing w:before="0" w:after="283"/>
              <w:jc w:val="left"/>
              <w:rPr/>
            </w:pPr>
            <w:r>
              <w:rPr/>
              <w:t xml:space="preserve">000000002002-03-16-0000 16. maaliskuuta 2002 </w:t>
            </w:r>
          </w:p>
        </w:tc>
        <w:tc>
          <w:tcPr>
            <w:tcW w:w="1076" w:type="dxa"/>
            <w:tcBorders/>
            <w:vAlign w:val="center"/>
          </w:tcPr>
          <w:p>
            <w:pPr>
              <w:pStyle w:val="TableContents"/>
              <w:bidi w:val="0"/>
              <w:spacing w:before="0" w:after="283"/>
              <w:jc w:val="left"/>
              <w:rPr/>
            </w:pPr>
            <w:r>
              <w:rPr/>
              <w:t xml:space="preserve">153 </w:t>
            </w:r>
          </w:p>
        </w:tc>
        <w:tc>
          <w:tcPr>
            <w:tcW w:w="1030" w:type="dxa"/>
            <w:tcBorders/>
            <w:vAlign w:val="center"/>
          </w:tcPr>
          <w:p>
            <w:pPr>
              <w:pStyle w:val="TableContents"/>
              <w:bidi w:val="0"/>
              <w:spacing w:before="0" w:after="283"/>
              <w:jc w:val="left"/>
              <w:rPr/>
            </w:pPr>
            <w:r>
              <w:rPr/>
              <w:t xml:space="preserve">2001 -- 2002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Houllier, Gérard Gérard Gérard Houllier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Liverpool </w:t>
            </w:r>
          </w:p>
        </w:tc>
        <w:tc>
          <w:tcPr>
            <w:tcW w:w="1792" w:type="dxa"/>
            <w:tcBorders/>
            <w:vAlign w:val="center"/>
          </w:tcPr>
          <w:p>
            <w:pPr>
              <w:pStyle w:val="TableContents"/>
              <w:bidi w:val="0"/>
              <w:spacing w:before="0" w:after="283"/>
              <w:jc w:val="left"/>
              <w:rPr/>
            </w:pPr>
            <w:r>
              <w:rPr/>
              <w:t xml:space="preserve">000000002002-03-17-0000 17 maaliskuuta 2002 </w:t>
            </w:r>
          </w:p>
        </w:tc>
        <w:tc>
          <w:tcPr>
            <w:tcW w:w="1792" w:type="dxa"/>
            <w:tcBorders/>
            <w:vAlign w:val="center"/>
          </w:tcPr>
          <w:p>
            <w:pPr>
              <w:pStyle w:val="TableContents"/>
              <w:bidi w:val="0"/>
              <w:spacing w:before="0" w:after="283"/>
              <w:jc w:val="left"/>
              <w:rPr/>
            </w:pPr>
            <w:r>
              <w:rPr/>
              <w:t xml:space="preserve">000000002004-05-24-0000 24 toukokuuta 2004 </w:t>
            </w:r>
          </w:p>
        </w:tc>
        <w:tc>
          <w:tcPr>
            <w:tcW w:w="1076" w:type="dxa"/>
            <w:tcBorders/>
            <w:vAlign w:val="center"/>
          </w:tcPr>
          <w:p>
            <w:pPr>
              <w:pStyle w:val="TableContents"/>
              <w:bidi w:val="0"/>
              <w:spacing w:before="0" w:after="283"/>
              <w:jc w:val="left"/>
              <w:rPr/>
            </w:pPr>
            <w:r>
              <w:rPr/>
              <w:t xml:space="preserve">799 </w:t>
            </w:r>
          </w:p>
        </w:tc>
        <w:tc>
          <w:tcPr>
            <w:tcW w:w="1030" w:type="dxa"/>
            <w:tcBorders/>
            <w:vAlign w:val="center"/>
          </w:tcPr>
          <w:p>
            <w:pPr>
              <w:pStyle w:val="TableContents"/>
              <w:bidi w:val="0"/>
              <w:spacing w:before="0" w:after="283"/>
              <w:jc w:val="left"/>
              <w:rPr/>
            </w:pPr>
            <w:r>
              <w:rPr/>
              <w:t xml:space="preserve">2002 -- 2004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Benítez, Rafael Rafael Rafael Benítez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Liverpool </w:t>
            </w:r>
          </w:p>
        </w:tc>
        <w:tc>
          <w:tcPr>
            <w:tcW w:w="1792" w:type="dxa"/>
            <w:tcBorders/>
            <w:vAlign w:val="center"/>
          </w:tcPr>
          <w:p>
            <w:pPr>
              <w:pStyle w:val="TableContents"/>
              <w:bidi w:val="0"/>
              <w:spacing w:before="0" w:after="283"/>
              <w:jc w:val="left"/>
              <w:rPr/>
            </w:pPr>
            <w:r>
              <w:rPr/>
              <w:t xml:space="preserve">000000002004-06-16-0000 16. kesäkuuta 2004 </w:t>
            </w:r>
          </w:p>
        </w:tc>
        <w:tc>
          <w:tcPr>
            <w:tcW w:w="1792" w:type="dxa"/>
            <w:tcBorders/>
            <w:vAlign w:val="center"/>
          </w:tcPr>
          <w:p>
            <w:pPr>
              <w:pStyle w:val="TableContents"/>
              <w:bidi w:val="0"/>
              <w:spacing w:before="0" w:after="283"/>
              <w:jc w:val="left"/>
              <w:rPr/>
            </w:pPr>
            <w:r>
              <w:rPr/>
              <w:t xml:space="preserve">000000002010-06-03-0000 3 kesäkuuta 2010 </w:t>
            </w:r>
          </w:p>
        </w:tc>
        <w:tc>
          <w:tcPr>
            <w:tcW w:w="1076" w:type="dxa"/>
            <w:tcBorders/>
            <w:vAlign w:val="center"/>
          </w:tcPr>
          <w:p>
            <w:pPr>
              <w:pStyle w:val="TableContents"/>
              <w:bidi w:val="0"/>
              <w:spacing w:before="0" w:after="283"/>
              <w:jc w:val="left"/>
              <w:rPr/>
            </w:pPr>
            <w:r>
              <w:rPr/>
              <w:t xml:space="preserve">2178 </w:t>
            </w:r>
          </w:p>
        </w:tc>
        <w:tc>
          <w:tcPr>
            <w:tcW w:w="1030" w:type="dxa"/>
            <w:tcBorders/>
            <w:vAlign w:val="center"/>
          </w:tcPr>
          <w:p>
            <w:pPr>
              <w:pStyle w:val="TableContents"/>
              <w:bidi w:val="0"/>
              <w:spacing w:before="0" w:after="283"/>
              <w:jc w:val="left"/>
              <w:rPr/>
            </w:pPr>
            <w:r>
              <w:rPr/>
              <w:t xml:space="preserve">2004 -- 2010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Hodgson, Roy Roy Hodgson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Liverpool </w:t>
            </w:r>
          </w:p>
        </w:tc>
        <w:tc>
          <w:tcPr>
            <w:tcW w:w="1792" w:type="dxa"/>
            <w:tcBorders/>
            <w:vAlign w:val="center"/>
          </w:tcPr>
          <w:p>
            <w:pPr>
              <w:pStyle w:val="TableContents"/>
              <w:bidi w:val="0"/>
              <w:spacing w:before="0" w:after="283"/>
              <w:jc w:val="left"/>
              <w:rPr/>
            </w:pPr>
            <w:r>
              <w:rPr/>
              <w:t xml:space="preserve">000000002010-07-01-0000 1. heinäkuuta 2010 </w:t>
            </w:r>
          </w:p>
        </w:tc>
        <w:tc>
          <w:tcPr>
            <w:tcW w:w="1792" w:type="dxa"/>
            <w:tcBorders/>
            <w:vAlign w:val="center"/>
          </w:tcPr>
          <w:p>
            <w:pPr>
              <w:pStyle w:val="TableContents"/>
              <w:bidi w:val="0"/>
              <w:spacing w:before="0" w:after="283"/>
              <w:jc w:val="left"/>
              <w:rPr/>
            </w:pPr>
            <w:r>
              <w:rPr/>
              <w:t xml:space="preserve">000000002011-01-08-0000 8. tammikuuta 2011 </w:t>
            </w:r>
          </w:p>
        </w:tc>
        <w:tc>
          <w:tcPr>
            <w:tcW w:w="1076" w:type="dxa"/>
            <w:tcBorders/>
            <w:vAlign w:val="center"/>
          </w:tcPr>
          <w:p>
            <w:pPr>
              <w:pStyle w:val="TableContents"/>
              <w:bidi w:val="0"/>
              <w:spacing w:before="0" w:after="283"/>
              <w:jc w:val="left"/>
              <w:rPr/>
            </w:pPr>
            <w:r>
              <w:rPr/>
              <w:t xml:space="preserve">191 </w:t>
            </w:r>
          </w:p>
        </w:tc>
        <w:tc>
          <w:tcPr>
            <w:tcW w:w="1030" w:type="dxa"/>
            <w:tcBorders/>
            <w:vAlign w:val="center"/>
          </w:tcPr>
          <w:p>
            <w:pPr>
              <w:pStyle w:val="TableContents"/>
              <w:bidi w:val="0"/>
              <w:spacing w:before="0" w:after="283"/>
              <w:jc w:val="left"/>
              <w:rPr/>
            </w:pPr>
            <w:r>
              <w:rPr/>
              <w:t xml:space="preserve">2010 -- 2011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Dalglish, Kenny Kenny Dalglish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Liverpool </w:t>
            </w:r>
          </w:p>
        </w:tc>
        <w:tc>
          <w:tcPr>
            <w:tcW w:w="1792" w:type="dxa"/>
            <w:tcBorders/>
            <w:vAlign w:val="center"/>
          </w:tcPr>
          <w:p>
            <w:pPr>
              <w:pStyle w:val="TableContents"/>
              <w:bidi w:val="0"/>
              <w:spacing w:before="0" w:after="283"/>
              <w:jc w:val="left"/>
              <w:rPr/>
            </w:pPr>
            <w:r>
              <w:rPr/>
              <w:t xml:space="preserve">000000002011-01-08-0000 8. tammikuuta 2011 </w:t>
            </w:r>
          </w:p>
        </w:tc>
        <w:tc>
          <w:tcPr>
            <w:tcW w:w="1792" w:type="dxa"/>
            <w:tcBorders/>
            <w:vAlign w:val="center"/>
          </w:tcPr>
          <w:p>
            <w:pPr>
              <w:pStyle w:val="TableContents"/>
              <w:bidi w:val="0"/>
              <w:spacing w:before="0" w:after="283"/>
              <w:jc w:val="left"/>
              <w:rPr/>
            </w:pPr>
            <w:r>
              <w:rPr/>
              <w:t xml:space="preserve">000000002012-05-16-0000 16 toukokuuta 2012 </w:t>
            </w:r>
          </w:p>
        </w:tc>
        <w:tc>
          <w:tcPr>
            <w:tcW w:w="1076" w:type="dxa"/>
            <w:tcBorders/>
            <w:vAlign w:val="center"/>
          </w:tcPr>
          <w:p>
            <w:pPr>
              <w:pStyle w:val="TableContents"/>
              <w:bidi w:val="0"/>
              <w:spacing w:before="0" w:after="283"/>
              <w:jc w:val="left"/>
              <w:rPr/>
            </w:pPr>
            <w:r>
              <w:rPr/>
              <w:t xml:space="preserve">494 </w:t>
            </w:r>
          </w:p>
        </w:tc>
        <w:tc>
          <w:tcPr>
            <w:tcW w:w="1030" w:type="dxa"/>
            <w:tcBorders/>
            <w:vAlign w:val="center"/>
          </w:tcPr>
          <w:p>
            <w:pPr>
              <w:pStyle w:val="TableContents"/>
              <w:bidi w:val="0"/>
              <w:spacing w:before="0" w:after="283"/>
              <w:jc w:val="left"/>
              <w:rPr/>
            </w:pPr>
            <w:r>
              <w:rPr/>
              <w:t xml:space="preserve">2011 -- 2012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Rodgers, Brendan Brendan Rodgers, Brendan Rodgers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Liverpool </w:t>
            </w:r>
          </w:p>
        </w:tc>
        <w:tc>
          <w:tcPr>
            <w:tcW w:w="1792" w:type="dxa"/>
            <w:tcBorders/>
            <w:vAlign w:val="center"/>
          </w:tcPr>
          <w:p>
            <w:pPr>
              <w:pStyle w:val="TableContents"/>
              <w:bidi w:val="0"/>
              <w:spacing w:before="0" w:after="283"/>
              <w:jc w:val="left"/>
              <w:rPr/>
            </w:pPr>
            <w:r>
              <w:rPr/>
              <w:t xml:space="preserve">000000002012-06-01-0000 1. kesäkuuta 2012 </w:t>
            </w:r>
          </w:p>
        </w:tc>
        <w:tc>
          <w:tcPr>
            <w:tcW w:w="1792" w:type="dxa"/>
            <w:tcBorders/>
            <w:vAlign w:val="center"/>
          </w:tcPr>
          <w:p>
            <w:pPr>
              <w:pStyle w:val="TableContents"/>
              <w:bidi w:val="0"/>
              <w:spacing w:before="0" w:after="283"/>
              <w:jc w:val="left"/>
              <w:rPr/>
            </w:pPr>
            <w:r>
              <w:rPr/>
              <w:t xml:space="preserve">000000002015-10-04-0000 4. lokakuuta 2015 </w:t>
            </w:r>
          </w:p>
        </w:tc>
        <w:tc>
          <w:tcPr>
            <w:tcW w:w="1076" w:type="dxa"/>
            <w:tcBorders/>
            <w:vAlign w:val="center"/>
          </w:tcPr>
          <w:p>
            <w:pPr>
              <w:pStyle w:val="TableContents"/>
              <w:bidi w:val="0"/>
              <w:spacing w:before="0" w:after="283"/>
              <w:jc w:val="left"/>
              <w:rPr/>
            </w:pPr>
            <w:r>
              <w:rPr/>
              <w:t xml:space="preserve">1220 </w:t>
            </w:r>
          </w:p>
        </w:tc>
        <w:tc>
          <w:tcPr>
            <w:tcW w:w="1030" w:type="dxa"/>
            <w:tcBorders/>
            <w:vAlign w:val="center"/>
          </w:tcPr>
          <w:p>
            <w:pPr>
              <w:pStyle w:val="TableContents"/>
              <w:bidi w:val="0"/>
              <w:spacing w:before="0" w:after="283"/>
              <w:jc w:val="left"/>
              <w:rPr/>
            </w:pPr>
            <w:r>
              <w:rPr/>
              <w:t xml:space="preserve">2012 -- 2015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Klopp, Jürgen Jürgen Klopp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Liverpool </w:t>
            </w:r>
          </w:p>
        </w:tc>
        <w:tc>
          <w:tcPr>
            <w:tcW w:w="1792" w:type="dxa"/>
            <w:tcBorders/>
            <w:vAlign w:val="center"/>
          </w:tcPr>
          <w:p>
            <w:pPr>
              <w:pStyle w:val="TableContents"/>
              <w:bidi w:val="0"/>
              <w:spacing w:before="0" w:after="283"/>
              <w:jc w:val="left"/>
              <w:rPr/>
            </w:pPr>
            <w:r>
              <w:rPr/>
              <w:t xml:space="preserve">000000002015-10-08-0000 8 lokakuuta 2015 </w:t>
            </w:r>
          </w:p>
        </w:tc>
        <w:tc>
          <w:tcPr>
            <w:tcW w:w="1792" w:type="dxa"/>
            <w:tcBorders/>
            <w:vAlign w:val="center"/>
          </w:tcPr>
          <w:p>
            <w:pPr>
              <w:pStyle w:val="TableContents"/>
              <w:bidi w:val="0"/>
              <w:spacing w:before="0" w:after="283"/>
              <w:jc w:val="left"/>
              <w:rPr/>
            </w:pPr>
            <w:r>
              <w:rPr/>
              <w:t xml:space="preserve">Läsnä * </w:t>
            </w:r>
          </w:p>
        </w:tc>
        <w:tc>
          <w:tcPr>
            <w:tcW w:w="1076" w:type="dxa"/>
            <w:tcBorders/>
            <w:vAlign w:val="center"/>
          </w:tcPr>
          <w:p>
            <w:pPr>
              <w:pStyle w:val="TableContents"/>
              <w:bidi w:val="0"/>
              <w:spacing w:before="0" w:after="283"/>
              <w:jc w:val="left"/>
              <w:rPr/>
            </w:pPr>
            <w:r>
              <w:rPr/>
              <w:t xml:space="preserve">705 </w:t>
            </w:r>
          </w:p>
        </w:tc>
        <w:tc>
          <w:tcPr>
            <w:tcW w:w="1030" w:type="dxa"/>
            <w:tcBorders/>
            <w:vAlign w:val="center"/>
          </w:tcPr>
          <w:p>
            <w:pPr>
              <w:pStyle w:val="TableContents"/>
              <w:bidi w:val="0"/>
              <w:spacing w:before="0" w:after="283"/>
              <w:jc w:val="left"/>
              <w:rPr/>
            </w:pPr>
            <w:r>
              <w:rPr/>
              <w:t xml:space="preserve">2015 --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Reid, Peter Peter Peter Reid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Manchester City </w:t>
            </w:r>
          </w:p>
        </w:tc>
        <w:tc>
          <w:tcPr>
            <w:tcW w:w="1792" w:type="dxa"/>
            <w:tcBorders/>
            <w:vAlign w:val="center"/>
          </w:tcPr>
          <w:p>
            <w:pPr>
              <w:pStyle w:val="TableContents"/>
              <w:bidi w:val="0"/>
              <w:spacing w:before="0" w:after="283"/>
              <w:jc w:val="left"/>
              <w:rPr/>
            </w:pPr>
            <w:r>
              <w:rPr/>
              <w:t xml:space="preserve">000000001990-11-11-0000 11 marraskuuta 1990 </w:t>
            </w:r>
          </w:p>
        </w:tc>
        <w:tc>
          <w:tcPr>
            <w:tcW w:w="1792" w:type="dxa"/>
            <w:tcBorders/>
            <w:vAlign w:val="center"/>
          </w:tcPr>
          <w:p>
            <w:pPr>
              <w:pStyle w:val="TableContents"/>
              <w:bidi w:val="0"/>
              <w:spacing w:before="0" w:after="283"/>
              <w:jc w:val="left"/>
              <w:rPr/>
            </w:pPr>
            <w:r>
              <w:rPr/>
              <w:t xml:space="preserve">000000001993-08-26-0000 26. elokuuta 1993 </w:t>
            </w:r>
          </w:p>
        </w:tc>
        <w:tc>
          <w:tcPr>
            <w:tcW w:w="1076" w:type="dxa"/>
            <w:tcBorders/>
            <w:vAlign w:val="center"/>
          </w:tcPr>
          <w:p>
            <w:pPr>
              <w:pStyle w:val="TableContents"/>
              <w:bidi w:val="0"/>
              <w:spacing w:before="0" w:after="283"/>
              <w:jc w:val="left"/>
              <w:rPr/>
            </w:pPr>
            <w:r>
              <w:rPr/>
              <w:t xml:space="preserve">1019 </w:t>
            </w:r>
          </w:p>
        </w:tc>
        <w:tc>
          <w:tcPr>
            <w:tcW w:w="1030" w:type="dxa"/>
            <w:tcBorders/>
            <w:vAlign w:val="center"/>
          </w:tcPr>
          <w:p>
            <w:pPr>
              <w:pStyle w:val="TableContents"/>
              <w:bidi w:val="0"/>
              <w:spacing w:before="0" w:after="283"/>
              <w:jc w:val="left"/>
              <w:rPr/>
            </w:pPr>
            <w:r>
              <w:rPr/>
              <w:t xml:space="preserve">1992 -- 1993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Book, Tony Tony Book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Manchester City </w:t>
            </w:r>
          </w:p>
        </w:tc>
        <w:tc>
          <w:tcPr>
            <w:tcW w:w="1792" w:type="dxa"/>
            <w:tcBorders/>
            <w:vAlign w:val="center"/>
          </w:tcPr>
          <w:p>
            <w:pPr>
              <w:pStyle w:val="TableContents"/>
              <w:bidi w:val="0"/>
              <w:spacing w:before="0" w:after="283"/>
              <w:jc w:val="left"/>
              <w:rPr/>
            </w:pPr>
            <w:r>
              <w:rPr/>
              <w:t xml:space="preserve">000000001993-08-26-0000 26. elokuuta 1993 </w:t>
            </w:r>
          </w:p>
        </w:tc>
        <w:tc>
          <w:tcPr>
            <w:tcW w:w="1792" w:type="dxa"/>
            <w:tcBorders/>
            <w:vAlign w:val="center"/>
          </w:tcPr>
          <w:p>
            <w:pPr>
              <w:pStyle w:val="TableContents"/>
              <w:bidi w:val="0"/>
              <w:spacing w:before="0" w:after="283"/>
              <w:jc w:val="left"/>
              <w:rPr/>
            </w:pPr>
            <w:r>
              <w:rPr/>
              <w:t xml:space="preserve">000000001993-08-28-0000 28 elokuuta 1993 </w:t>
            </w:r>
          </w:p>
        </w:tc>
        <w:tc>
          <w:tcPr>
            <w:tcW w:w="1076"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1993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Horton, Brian Brian Horton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Manchester City </w:t>
            </w:r>
          </w:p>
        </w:tc>
        <w:tc>
          <w:tcPr>
            <w:tcW w:w="1792" w:type="dxa"/>
            <w:tcBorders/>
            <w:vAlign w:val="center"/>
          </w:tcPr>
          <w:p>
            <w:pPr>
              <w:pStyle w:val="TableContents"/>
              <w:bidi w:val="0"/>
              <w:spacing w:before="0" w:after="283"/>
              <w:jc w:val="left"/>
              <w:rPr/>
            </w:pPr>
            <w:r>
              <w:rPr/>
              <w:t xml:space="preserve">000000001993-08-28-0000 28 elokuuta 1993 </w:t>
            </w:r>
          </w:p>
        </w:tc>
        <w:tc>
          <w:tcPr>
            <w:tcW w:w="1792" w:type="dxa"/>
            <w:tcBorders/>
            <w:vAlign w:val="center"/>
          </w:tcPr>
          <w:p>
            <w:pPr>
              <w:pStyle w:val="TableContents"/>
              <w:bidi w:val="0"/>
              <w:spacing w:before="0" w:after="283"/>
              <w:jc w:val="left"/>
              <w:rPr/>
            </w:pPr>
            <w:r>
              <w:rPr/>
              <w:t xml:space="preserve">000000001995-05-16-0000 16 toukokuuta 1995 </w:t>
            </w:r>
          </w:p>
        </w:tc>
        <w:tc>
          <w:tcPr>
            <w:tcW w:w="1076" w:type="dxa"/>
            <w:tcBorders/>
            <w:vAlign w:val="center"/>
          </w:tcPr>
          <w:p>
            <w:pPr>
              <w:pStyle w:val="TableContents"/>
              <w:bidi w:val="0"/>
              <w:spacing w:before="0" w:after="283"/>
              <w:jc w:val="left"/>
              <w:rPr/>
            </w:pPr>
            <w:r>
              <w:rPr/>
              <w:t xml:space="preserve">626 </w:t>
            </w:r>
          </w:p>
        </w:tc>
        <w:tc>
          <w:tcPr>
            <w:tcW w:w="1030" w:type="dxa"/>
            <w:tcBorders/>
            <w:vAlign w:val="center"/>
          </w:tcPr>
          <w:p>
            <w:pPr>
              <w:pStyle w:val="TableContents"/>
              <w:bidi w:val="0"/>
              <w:spacing w:before="0" w:after="283"/>
              <w:jc w:val="left"/>
              <w:rPr/>
            </w:pPr>
            <w:r>
              <w:rPr/>
              <w:t xml:space="preserve">1993 -- 1995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Ball, Alan Alan Ball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Manchester City </w:t>
            </w:r>
          </w:p>
        </w:tc>
        <w:tc>
          <w:tcPr>
            <w:tcW w:w="1792" w:type="dxa"/>
            <w:tcBorders/>
            <w:vAlign w:val="center"/>
          </w:tcPr>
          <w:p>
            <w:pPr>
              <w:pStyle w:val="TableContents"/>
              <w:bidi w:val="0"/>
              <w:spacing w:before="0" w:after="283"/>
              <w:jc w:val="left"/>
              <w:rPr/>
            </w:pPr>
            <w:r>
              <w:rPr/>
              <w:t xml:space="preserve">000000001995-06-30-0000 30. kesäkuuta 1995 </w:t>
            </w:r>
          </w:p>
        </w:tc>
        <w:tc>
          <w:tcPr>
            <w:tcW w:w="1792" w:type="dxa"/>
            <w:tcBorders/>
            <w:vAlign w:val="center"/>
          </w:tcPr>
          <w:p>
            <w:pPr>
              <w:pStyle w:val="TableContents"/>
              <w:bidi w:val="0"/>
              <w:spacing w:before="0" w:after="283"/>
              <w:jc w:val="left"/>
              <w:rPr/>
            </w:pPr>
            <w:r>
              <w:rPr/>
              <w:t xml:space="preserve">000000001996-08-26-0000 26. elokuuta 1996 </w:t>
            </w:r>
          </w:p>
        </w:tc>
        <w:tc>
          <w:tcPr>
            <w:tcW w:w="1076" w:type="dxa"/>
            <w:tcBorders/>
            <w:vAlign w:val="center"/>
          </w:tcPr>
          <w:p>
            <w:pPr>
              <w:pStyle w:val="TableContents"/>
              <w:bidi w:val="0"/>
              <w:spacing w:before="0" w:after="283"/>
              <w:jc w:val="left"/>
              <w:rPr/>
            </w:pPr>
            <w:r>
              <w:rPr/>
              <w:t xml:space="preserve">423 </w:t>
            </w:r>
          </w:p>
        </w:tc>
        <w:tc>
          <w:tcPr>
            <w:tcW w:w="1030" w:type="dxa"/>
            <w:tcBorders/>
            <w:vAlign w:val="center"/>
          </w:tcPr>
          <w:p>
            <w:pPr>
              <w:pStyle w:val="TableContents"/>
              <w:bidi w:val="0"/>
              <w:spacing w:before="0" w:after="283"/>
              <w:jc w:val="left"/>
              <w:rPr/>
            </w:pPr>
            <w:r>
              <w:rPr/>
              <w:t xml:space="preserve">1995 -- 1996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Royle, Joe Joe Royle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Manchester City </w:t>
            </w:r>
          </w:p>
        </w:tc>
        <w:tc>
          <w:tcPr>
            <w:tcW w:w="1792" w:type="dxa"/>
            <w:tcBorders/>
            <w:vAlign w:val="center"/>
          </w:tcPr>
          <w:p>
            <w:pPr>
              <w:pStyle w:val="TableContents"/>
              <w:bidi w:val="0"/>
              <w:spacing w:before="0" w:after="283"/>
              <w:jc w:val="left"/>
              <w:rPr/>
            </w:pPr>
            <w:r>
              <w:rPr/>
              <w:t xml:space="preserve">000000001998-02-18-0000 18. helmikuuta 1998 </w:t>
            </w:r>
          </w:p>
        </w:tc>
        <w:tc>
          <w:tcPr>
            <w:tcW w:w="1792" w:type="dxa"/>
            <w:tcBorders/>
            <w:vAlign w:val="center"/>
          </w:tcPr>
          <w:p>
            <w:pPr>
              <w:pStyle w:val="TableContents"/>
              <w:bidi w:val="0"/>
              <w:spacing w:before="0" w:after="283"/>
              <w:jc w:val="left"/>
              <w:rPr/>
            </w:pPr>
            <w:r>
              <w:rPr/>
              <w:t xml:space="preserve">000000002001-05-21-0000 21. toukokuuta 2001 </w:t>
            </w:r>
          </w:p>
        </w:tc>
        <w:tc>
          <w:tcPr>
            <w:tcW w:w="1076" w:type="dxa"/>
            <w:tcBorders/>
            <w:vAlign w:val="center"/>
          </w:tcPr>
          <w:p>
            <w:pPr>
              <w:pStyle w:val="TableContents"/>
              <w:bidi w:val="0"/>
              <w:spacing w:before="0" w:after="283"/>
              <w:jc w:val="left"/>
              <w:rPr/>
            </w:pPr>
            <w:r>
              <w:rPr/>
              <w:t xml:space="preserve">1188 </w:t>
            </w:r>
          </w:p>
        </w:tc>
        <w:tc>
          <w:tcPr>
            <w:tcW w:w="1030" w:type="dxa"/>
            <w:tcBorders/>
            <w:vAlign w:val="center"/>
          </w:tcPr>
          <w:p>
            <w:pPr>
              <w:pStyle w:val="TableContents"/>
              <w:bidi w:val="0"/>
              <w:spacing w:before="0" w:after="283"/>
              <w:jc w:val="left"/>
              <w:rPr/>
            </w:pPr>
            <w:r>
              <w:rPr/>
              <w:t xml:space="preserve">2000 -- 2001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Keegan, Kevin Kevin Keegan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Manchester City </w:t>
            </w:r>
          </w:p>
        </w:tc>
        <w:tc>
          <w:tcPr>
            <w:tcW w:w="1792" w:type="dxa"/>
            <w:tcBorders/>
            <w:vAlign w:val="center"/>
          </w:tcPr>
          <w:p>
            <w:pPr>
              <w:pStyle w:val="TableContents"/>
              <w:bidi w:val="0"/>
              <w:spacing w:before="0" w:after="283"/>
              <w:jc w:val="left"/>
              <w:rPr/>
            </w:pPr>
            <w:r>
              <w:rPr/>
              <w:t xml:space="preserve">000000002001-05-24-0000 24. toukokuuta 2001 </w:t>
            </w:r>
          </w:p>
        </w:tc>
        <w:tc>
          <w:tcPr>
            <w:tcW w:w="1792" w:type="dxa"/>
            <w:tcBorders/>
            <w:vAlign w:val="center"/>
          </w:tcPr>
          <w:p>
            <w:pPr>
              <w:pStyle w:val="TableContents"/>
              <w:bidi w:val="0"/>
              <w:spacing w:before="0" w:after="283"/>
              <w:jc w:val="left"/>
              <w:rPr/>
            </w:pPr>
            <w:r>
              <w:rPr/>
              <w:t xml:space="preserve">000000002005-03-11-0000 11 maaliskuuta 2005 </w:t>
            </w:r>
          </w:p>
        </w:tc>
        <w:tc>
          <w:tcPr>
            <w:tcW w:w="1076" w:type="dxa"/>
            <w:tcBorders/>
            <w:vAlign w:val="center"/>
          </w:tcPr>
          <w:p>
            <w:pPr>
              <w:pStyle w:val="TableContents"/>
              <w:bidi w:val="0"/>
              <w:spacing w:before="0" w:after="283"/>
              <w:jc w:val="left"/>
              <w:rPr/>
            </w:pPr>
            <w:r>
              <w:rPr/>
              <w:t xml:space="preserve">1387 </w:t>
            </w:r>
          </w:p>
        </w:tc>
        <w:tc>
          <w:tcPr>
            <w:tcW w:w="1030" w:type="dxa"/>
            <w:tcBorders/>
            <w:vAlign w:val="center"/>
          </w:tcPr>
          <w:p>
            <w:pPr>
              <w:pStyle w:val="TableContents"/>
              <w:bidi w:val="0"/>
              <w:spacing w:before="0" w:after="283"/>
              <w:jc w:val="left"/>
              <w:rPr/>
            </w:pPr>
            <w:r>
              <w:rPr/>
              <w:t xml:space="preserve">2002 -- 2005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Pearce, Stuart Stuart Pearce Stuart Pearce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Manchester City </w:t>
            </w:r>
          </w:p>
        </w:tc>
        <w:tc>
          <w:tcPr>
            <w:tcW w:w="1792" w:type="dxa"/>
            <w:tcBorders/>
            <w:vAlign w:val="center"/>
          </w:tcPr>
          <w:p>
            <w:pPr>
              <w:pStyle w:val="TableContents"/>
              <w:bidi w:val="0"/>
              <w:spacing w:before="0" w:after="283"/>
              <w:jc w:val="left"/>
              <w:rPr/>
            </w:pPr>
            <w:r>
              <w:rPr/>
              <w:t xml:space="preserve">000000002005-03-21-0000 21. maaliskuuta 2005 </w:t>
            </w:r>
          </w:p>
        </w:tc>
        <w:tc>
          <w:tcPr>
            <w:tcW w:w="1792" w:type="dxa"/>
            <w:tcBorders/>
            <w:vAlign w:val="center"/>
          </w:tcPr>
          <w:p>
            <w:pPr>
              <w:pStyle w:val="TableContents"/>
              <w:bidi w:val="0"/>
              <w:spacing w:before="0" w:after="283"/>
              <w:jc w:val="left"/>
              <w:rPr/>
            </w:pPr>
            <w:r>
              <w:rPr/>
              <w:t xml:space="preserve">000000002007-05-14-0000 14 toukokuuta 2007 </w:t>
            </w:r>
          </w:p>
        </w:tc>
        <w:tc>
          <w:tcPr>
            <w:tcW w:w="1076" w:type="dxa"/>
            <w:tcBorders/>
            <w:vAlign w:val="center"/>
          </w:tcPr>
          <w:p>
            <w:pPr>
              <w:pStyle w:val="TableContents"/>
              <w:bidi w:val="0"/>
              <w:spacing w:before="0" w:after="283"/>
              <w:jc w:val="left"/>
              <w:rPr/>
            </w:pPr>
            <w:r>
              <w:rPr/>
              <w:t xml:space="preserve">784 </w:t>
            </w:r>
          </w:p>
        </w:tc>
        <w:tc>
          <w:tcPr>
            <w:tcW w:w="1030" w:type="dxa"/>
            <w:tcBorders/>
            <w:vAlign w:val="center"/>
          </w:tcPr>
          <w:p>
            <w:pPr>
              <w:pStyle w:val="TableContents"/>
              <w:bidi w:val="0"/>
              <w:spacing w:before="0" w:after="283"/>
              <w:jc w:val="left"/>
              <w:rPr/>
            </w:pPr>
            <w:r>
              <w:rPr/>
              <w:t xml:space="preserve">2005 -- 2007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Eriksson, Sven-Göran Sven-Göran Eriksson Sven-Göran Eriksson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Manchester City </w:t>
            </w:r>
          </w:p>
        </w:tc>
        <w:tc>
          <w:tcPr>
            <w:tcW w:w="1792" w:type="dxa"/>
            <w:tcBorders/>
            <w:vAlign w:val="center"/>
          </w:tcPr>
          <w:p>
            <w:pPr>
              <w:pStyle w:val="TableContents"/>
              <w:bidi w:val="0"/>
              <w:spacing w:before="0" w:after="283"/>
              <w:jc w:val="left"/>
              <w:rPr/>
            </w:pPr>
            <w:r>
              <w:rPr/>
              <w:t xml:space="preserve">000000002007-07-06-0000 6. heinäkuuta 2007 </w:t>
            </w:r>
          </w:p>
        </w:tc>
        <w:tc>
          <w:tcPr>
            <w:tcW w:w="1792" w:type="dxa"/>
            <w:tcBorders/>
            <w:vAlign w:val="center"/>
          </w:tcPr>
          <w:p>
            <w:pPr>
              <w:pStyle w:val="TableContents"/>
              <w:bidi w:val="0"/>
              <w:spacing w:before="0" w:after="283"/>
              <w:jc w:val="left"/>
              <w:rPr/>
            </w:pPr>
            <w:r>
              <w:rPr/>
              <w:t xml:space="preserve">000000002008-06-02-0000 2. kesäkuuta 2008 </w:t>
            </w:r>
          </w:p>
        </w:tc>
        <w:tc>
          <w:tcPr>
            <w:tcW w:w="1076" w:type="dxa"/>
            <w:tcBorders/>
            <w:vAlign w:val="center"/>
          </w:tcPr>
          <w:p>
            <w:pPr>
              <w:pStyle w:val="TableContents"/>
              <w:bidi w:val="0"/>
              <w:spacing w:before="0" w:after="283"/>
              <w:jc w:val="left"/>
              <w:rPr/>
            </w:pPr>
            <w:r>
              <w:rPr/>
              <w:t xml:space="preserve">332 </w:t>
            </w:r>
          </w:p>
        </w:tc>
        <w:tc>
          <w:tcPr>
            <w:tcW w:w="1030" w:type="dxa"/>
            <w:tcBorders/>
            <w:vAlign w:val="center"/>
          </w:tcPr>
          <w:p>
            <w:pPr>
              <w:pStyle w:val="TableContents"/>
              <w:bidi w:val="0"/>
              <w:spacing w:before="0" w:after="283"/>
              <w:jc w:val="left"/>
              <w:rPr/>
            </w:pPr>
            <w:r>
              <w:rPr/>
              <w:t xml:space="preserve">2007 -- 2008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Hughes, Mark Mark Hughes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Manchester City </w:t>
            </w:r>
          </w:p>
        </w:tc>
        <w:tc>
          <w:tcPr>
            <w:tcW w:w="1792" w:type="dxa"/>
            <w:tcBorders/>
            <w:vAlign w:val="center"/>
          </w:tcPr>
          <w:p>
            <w:pPr>
              <w:pStyle w:val="TableContents"/>
              <w:bidi w:val="0"/>
              <w:spacing w:before="0" w:after="283"/>
              <w:jc w:val="left"/>
              <w:rPr/>
            </w:pPr>
            <w:r>
              <w:rPr/>
              <w:t xml:space="preserve">000000002008-06-04-0000 4. kesäkuuta 2008 </w:t>
            </w:r>
          </w:p>
        </w:tc>
        <w:tc>
          <w:tcPr>
            <w:tcW w:w="1792" w:type="dxa"/>
            <w:tcBorders/>
            <w:vAlign w:val="center"/>
          </w:tcPr>
          <w:p>
            <w:pPr>
              <w:pStyle w:val="TableContents"/>
              <w:bidi w:val="0"/>
              <w:spacing w:before="0" w:after="283"/>
              <w:jc w:val="left"/>
              <w:rPr/>
            </w:pPr>
            <w:r>
              <w:rPr/>
              <w:t xml:space="preserve">000000002009-12-19-00-0000 19. joulukuuta 2009 </w:t>
            </w:r>
          </w:p>
        </w:tc>
        <w:tc>
          <w:tcPr>
            <w:tcW w:w="1076" w:type="dxa"/>
            <w:tcBorders/>
            <w:vAlign w:val="center"/>
          </w:tcPr>
          <w:p>
            <w:pPr>
              <w:pStyle w:val="TableContents"/>
              <w:bidi w:val="0"/>
              <w:spacing w:before="0" w:after="283"/>
              <w:jc w:val="left"/>
              <w:rPr/>
            </w:pPr>
            <w:r>
              <w:rPr/>
              <w:t xml:space="preserve">563 </w:t>
            </w:r>
          </w:p>
        </w:tc>
        <w:tc>
          <w:tcPr>
            <w:tcW w:w="1030" w:type="dxa"/>
            <w:tcBorders/>
            <w:vAlign w:val="center"/>
          </w:tcPr>
          <w:p>
            <w:pPr>
              <w:pStyle w:val="TableContents"/>
              <w:bidi w:val="0"/>
              <w:spacing w:before="0" w:after="283"/>
              <w:jc w:val="left"/>
              <w:rPr/>
            </w:pPr>
            <w:r>
              <w:rPr/>
              <w:t xml:space="preserve">2008 -- 2009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Mancini, Roberto Roberto Mancini Roberto Mancini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Manchester City </w:t>
            </w:r>
          </w:p>
        </w:tc>
        <w:tc>
          <w:tcPr>
            <w:tcW w:w="1792" w:type="dxa"/>
            <w:tcBorders/>
            <w:vAlign w:val="center"/>
          </w:tcPr>
          <w:p>
            <w:pPr>
              <w:pStyle w:val="TableContents"/>
              <w:bidi w:val="0"/>
              <w:spacing w:before="0" w:after="283"/>
              <w:jc w:val="left"/>
              <w:rPr/>
            </w:pPr>
            <w:r>
              <w:rPr/>
              <w:t xml:space="preserve">000000002009-12-19-00-0000 19. joulukuuta 2009 </w:t>
            </w:r>
          </w:p>
        </w:tc>
        <w:tc>
          <w:tcPr>
            <w:tcW w:w="1792" w:type="dxa"/>
            <w:tcBorders/>
            <w:vAlign w:val="center"/>
          </w:tcPr>
          <w:p>
            <w:pPr>
              <w:pStyle w:val="TableContents"/>
              <w:bidi w:val="0"/>
              <w:spacing w:before="0" w:after="283"/>
              <w:jc w:val="left"/>
              <w:rPr/>
            </w:pPr>
            <w:r>
              <w:rPr/>
              <w:t xml:space="preserve">000000002013-05-13-0000 13 toukokuuta 2013 </w:t>
            </w:r>
          </w:p>
        </w:tc>
        <w:tc>
          <w:tcPr>
            <w:tcW w:w="1076" w:type="dxa"/>
            <w:tcBorders/>
            <w:vAlign w:val="center"/>
          </w:tcPr>
          <w:p>
            <w:pPr>
              <w:pStyle w:val="TableContents"/>
              <w:bidi w:val="0"/>
              <w:spacing w:before="0" w:after="283"/>
              <w:jc w:val="left"/>
              <w:rPr/>
            </w:pPr>
            <w:r>
              <w:rPr/>
              <w:t xml:space="preserve">1241 </w:t>
            </w:r>
          </w:p>
        </w:tc>
        <w:tc>
          <w:tcPr>
            <w:tcW w:w="1030" w:type="dxa"/>
            <w:tcBorders/>
            <w:vAlign w:val="center"/>
          </w:tcPr>
          <w:p>
            <w:pPr>
              <w:pStyle w:val="TableContents"/>
              <w:bidi w:val="0"/>
              <w:spacing w:before="0" w:after="283"/>
              <w:jc w:val="left"/>
              <w:rPr/>
            </w:pPr>
            <w:r>
              <w:rPr/>
              <w:t xml:space="preserve">2009 -- 2013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Kidd, Brian Brian Kidd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Manchester City </w:t>
            </w:r>
          </w:p>
        </w:tc>
        <w:tc>
          <w:tcPr>
            <w:tcW w:w="1792" w:type="dxa"/>
            <w:tcBorders/>
            <w:vAlign w:val="center"/>
          </w:tcPr>
          <w:p>
            <w:pPr>
              <w:pStyle w:val="TableContents"/>
              <w:bidi w:val="0"/>
              <w:spacing w:before="0" w:after="283"/>
              <w:jc w:val="left"/>
              <w:rPr/>
            </w:pPr>
            <w:r>
              <w:rPr/>
              <w:t xml:space="preserve">000000002013-05-13-0000 13 toukokuuta 2013 </w:t>
            </w:r>
          </w:p>
        </w:tc>
        <w:tc>
          <w:tcPr>
            <w:tcW w:w="1792" w:type="dxa"/>
            <w:tcBorders/>
            <w:vAlign w:val="center"/>
          </w:tcPr>
          <w:p>
            <w:pPr>
              <w:pStyle w:val="TableContents"/>
              <w:bidi w:val="0"/>
              <w:spacing w:before="0" w:after="283"/>
              <w:jc w:val="left"/>
              <w:rPr/>
            </w:pPr>
            <w:r>
              <w:rPr/>
              <w:t xml:space="preserve">000000002013-06-14-00-0000 14 kesäkuuta 2013 </w:t>
            </w:r>
          </w:p>
        </w:tc>
        <w:tc>
          <w:tcPr>
            <w:tcW w:w="1076" w:type="dxa"/>
            <w:tcBorders/>
            <w:vAlign w:val="center"/>
          </w:tcPr>
          <w:p>
            <w:pPr>
              <w:pStyle w:val="TableContents"/>
              <w:bidi w:val="0"/>
              <w:spacing w:before="0" w:after="283"/>
              <w:jc w:val="left"/>
              <w:rPr/>
            </w:pPr>
            <w:r>
              <w:rPr/>
              <w:t xml:space="preserve">32 </w:t>
            </w:r>
          </w:p>
        </w:tc>
        <w:tc>
          <w:tcPr>
            <w:tcW w:w="1030" w:type="dxa"/>
            <w:tcBorders/>
            <w:vAlign w:val="center"/>
          </w:tcPr>
          <w:p>
            <w:pPr>
              <w:pStyle w:val="TableContents"/>
              <w:bidi w:val="0"/>
              <w:spacing w:before="0" w:after="283"/>
              <w:jc w:val="left"/>
              <w:rPr/>
            </w:pPr>
            <w:r>
              <w:rPr/>
              <w:t xml:space="preserve">2013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Pellegrini, Manuel Manuel Manuel Pellegrini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Manchester City </w:t>
            </w:r>
          </w:p>
        </w:tc>
        <w:tc>
          <w:tcPr>
            <w:tcW w:w="1792" w:type="dxa"/>
            <w:tcBorders/>
            <w:vAlign w:val="center"/>
          </w:tcPr>
          <w:p>
            <w:pPr>
              <w:pStyle w:val="TableContents"/>
              <w:bidi w:val="0"/>
              <w:spacing w:before="0" w:after="283"/>
              <w:jc w:val="left"/>
              <w:rPr/>
            </w:pPr>
            <w:r>
              <w:rPr/>
              <w:t xml:space="preserve">000000002013-06-14-00-0000 14 kesäkuuta 2013 </w:t>
            </w:r>
          </w:p>
        </w:tc>
        <w:tc>
          <w:tcPr>
            <w:tcW w:w="1792" w:type="dxa"/>
            <w:tcBorders/>
            <w:vAlign w:val="center"/>
          </w:tcPr>
          <w:p>
            <w:pPr>
              <w:pStyle w:val="TableContents"/>
              <w:bidi w:val="0"/>
              <w:spacing w:before="0" w:after="283"/>
              <w:jc w:val="left"/>
              <w:rPr/>
            </w:pPr>
            <w:r>
              <w:rPr/>
              <w:t xml:space="preserve">000000002016-06-30-0000 30. kesäkuuta 2016 </w:t>
            </w:r>
          </w:p>
        </w:tc>
        <w:tc>
          <w:tcPr>
            <w:tcW w:w="1076" w:type="dxa"/>
            <w:tcBorders/>
            <w:vAlign w:val="center"/>
          </w:tcPr>
          <w:p>
            <w:pPr>
              <w:pStyle w:val="TableContents"/>
              <w:bidi w:val="0"/>
              <w:spacing w:before="0" w:after="283"/>
              <w:jc w:val="left"/>
              <w:rPr/>
            </w:pPr>
            <w:r>
              <w:rPr/>
              <w:t xml:space="preserve">1112 </w:t>
            </w:r>
          </w:p>
        </w:tc>
        <w:tc>
          <w:tcPr>
            <w:tcW w:w="1030" w:type="dxa"/>
            <w:tcBorders/>
            <w:vAlign w:val="center"/>
          </w:tcPr>
          <w:p>
            <w:pPr>
              <w:pStyle w:val="TableContents"/>
              <w:bidi w:val="0"/>
              <w:spacing w:before="0" w:after="283"/>
              <w:jc w:val="left"/>
              <w:rPr/>
            </w:pPr>
            <w:r>
              <w:rPr/>
              <w:t xml:space="preserve">2013 -- 2016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Guardiola, Pep Pep Guardiola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Manchester City </w:t>
            </w:r>
          </w:p>
        </w:tc>
        <w:tc>
          <w:tcPr>
            <w:tcW w:w="1792" w:type="dxa"/>
            <w:tcBorders/>
            <w:vAlign w:val="center"/>
          </w:tcPr>
          <w:p>
            <w:pPr>
              <w:pStyle w:val="TableContents"/>
              <w:bidi w:val="0"/>
              <w:spacing w:before="0" w:after="283"/>
              <w:jc w:val="left"/>
              <w:rPr/>
            </w:pPr>
            <w:r>
              <w:rPr/>
              <w:t xml:space="preserve">000000002016-07-01-0000 1. heinäkuuta 2016 </w:t>
            </w:r>
          </w:p>
        </w:tc>
        <w:tc>
          <w:tcPr>
            <w:tcW w:w="1792" w:type="dxa"/>
            <w:tcBorders/>
            <w:vAlign w:val="center"/>
          </w:tcPr>
          <w:p>
            <w:pPr>
              <w:pStyle w:val="TableContents"/>
              <w:bidi w:val="0"/>
              <w:spacing w:before="0" w:after="283"/>
              <w:jc w:val="left"/>
              <w:rPr/>
            </w:pPr>
            <w:r>
              <w:rPr/>
              <w:t xml:space="preserve">Läsnä * </w:t>
            </w:r>
          </w:p>
        </w:tc>
        <w:tc>
          <w:tcPr>
            <w:tcW w:w="1076" w:type="dxa"/>
            <w:tcBorders/>
            <w:vAlign w:val="center"/>
          </w:tcPr>
          <w:p>
            <w:pPr>
              <w:pStyle w:val="TableContents"/>
              <w:bidi w:val="0"/>
              <w:spacing w:before="0" w:after="283"/>
              <w:jc w:val="left"/>
              <w:rPr/>
            </w:pPr>
            <w:r>
              <w:rPr/>
              <w:t xml:space="preserve">438 </w:t>
            </w:r>
          </w:p>
        </w:tc>
        <w:tc>
          <w:tcPr>
            <w:tcW w:w="1030" w:type="dxa"/>
            <w:tcBorders/>
            <w:vAlign w:val="center"/>
          </w:tcPr>
          <w:p>
            <w:pPr>
              <w:pStyle w:val="TableContents"/>
              <w:bidi w:val="0"/>
              <w:spacing w:before="0" w:after="283"/>
              <w:jc w:val="left"/>
              <w:rPr/>
            </w:pPr>
            <w:r>
              <w:rPr/>
              <w:t xml:space="preserve">2016 --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Ferguson, Alex Alex Ferguson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Manchester United </w:t>
            </w:r>
          </w:p>
        </w:tc>
        <w:tc>
          <w:tcPr>
            <w:tcW w:w="1792" w:type="dxa"/>
            <w:tcBorders/>
            <w:vAlign w:val="center"/>
          </w:tcPr>
          <w:p>
            <w:pPr>
              <w:pStyle w:val="TableContents"/>
              <w:bidi w:val="0"/>
              <w:spacing w:before="0" w:after="283"/>
              <w:jc w:val="left"/>
              <w:rPr/>
            </w:pPr>
            <w:r>
              <w:rPr/>
              <w:t xml:space="preserve">000000001986-11-06-0000 6 marraskuuta 1986 </w:t>
            </w:r>
          </w:p>
        </w:tc>
        <w:tc>
          <w:tcPr>
            <w:tcW w:w="1792" w:type="dxa"/>
            <w:tcBorders/>
            <w:vAlign w:val="center"/>
          </w:tcPr>
          <w:p>
            <w:pPr>
              <w:pStyle w:val="TableContents"/>
              <w:bidi w:val="0"/>
              <w:spacing w:before="0" w:after="283"/>
              <w:jc w:val="left"/>
              <w:rPr/>
            </w:pPr>
            <w:r>
              <w:rPr/>
              <w:t xml:space="preserve">000000002013-06-01-0000 1. kesäkuuta 2013 </w:t>
            </w:r>
          </w:p>
        </w:tc>
        <w:tc>
          <w:tcPr>
            <w:tcW w:w="1076" w:type="dxa"/>
            <w:tcBorders/>
            <w:vAlign w:val="center"/>
          </w:tcPr>
          <w:p>
            <w:pPr>
              <w:pStyle w:val="TableContents"/>
              <w:bidi w:val="0"/>
              <w:spacing w:before="0" w:after="283"/>
              <w:jc w:val="left"/>
              <w:rPr/>
            </w:pPr>
            <w:r>
              <w:rPr/>
              <w:t xml:space="preserve">9704 </w:t>
            </w:r>
          </w:p>
        </w:tc>
        <w:tc>
          <w:tcPr>
            <w:tcW w:w="1030" w:type="dxa"/>
            <w:tcBorders/>
            <w:vAlign w:val="center"/>
          </w:tcPr>
          <w:p>
            <w:pPr>
              <w:pStyle w:val="TableContents"/>
              <w:bidi w:val="0"/>
              <w:spacing w:before="0" w:after="283"/>
              <w:jc w:val="left"/>
              <w:rPr/>
            </w:pPr>
            <w:r>
              <w:rPr/>
              <w:t xml:space="preserve">1992 -- 2013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Moyes, David David Moyes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Manchester United </w:t>
            </w:r>
          </w:p>
        </w:tc>
        <w:tc>
          <w:tcPr>
            <w:tcW w:w="1792" w:type="dxa"/>
            <w:tcBorders/>
            <w:vAlign w:val="center"/>
          </w:tcPr>
          <w:p>
            <w:pPr>
              <w:pStyle w:val="TableContents"/>
              <w:bidi w:val="0"/>
              <w:spacing w:before="0" w:after="283"/>
              <w:jc w:val="left"/>
              <w:rPr/>
            </w:pPr>
            <w:r>
              <w:rPr/>
              <w:t xml:space="preserve">000000002013-06-01-0000 1. kesäkuuta 2013 </w:t>
            </w:r>
          </w:p>
        </w:tc>
        <w:tc>
          <w:tcPr>
            <w:tcW w:w="1792" w:type="dxa"/>
            <w:tcBorders/>
            <w:vAlign w:val="center"/>
          </w:tcPr>
          <w:p>
            <w:pPr>
              <w:pStyle w:val="TableContents"/>
              <w:bidi w:val="0"/>
              <w:spacing w:before="0" w:after="283"/>
              <w:jc w:val="left"/>
              <w:rPr/>
            </w:pPr>
            <w:r>
              <w:rPr/>
              <w:t xml:space="preserve">000000002014-04-22-0000 22 huhtikuuta 2014 </w:t>
            </w:r>
          </w:p>
        </w:tc>
        <w:tc>
          <w:tcPr>
            <w:tcW w:w="1076" w:type="dxa"/>
            <w:tcBorders/>
            <w:vAlign w:val="center"/>
          </w:tcPr>
          <w:p>
            <w:pPr>
              <w:pStyle w:val="TableContents"/>
              <w:bidi w:val="0"/>
              <w:spacing w:before="0" w:after="283"/>
              <w:jc w:val="left"/>
              <w:rPr/>
            </w:pPr>
            <w:r>
              <w:rPr/>
              <w:t xml:space="preserve">325 </w:t>
            </w:r>
          </w:p>
        </w:tc>
        <w:tc>
          <w:tcPr>
            <w:tcW w:w="1030" w:type="dxa"/>
            <w:tcBorders/>
            <w:vAlign w:val="center"/>
          </w:tcPr>
          <w:p>
            <w:pPr>
              <w:pStyle w:val="TableContents"/>
              <w:bidi w:val="0"/>
              <w:spacing w:before="0" w:after="283"/>
              <w:jc w:val="left"/>
              <w:rPr/>
            </w:pPr>
            <w:r>
              <w:rPr/>
              <w:t xml:space="preserve">2013 -- 2014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Giggs, Ryan Ryan Giggs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Manchester United </w:t>
            </w:r>
          </w:p>
        </w:tc>
        <w:tc>
          <w:tcPr>
            <w:tcW w:w="1792" w:type="dxa"/>
            <w:tcBorders/>
            <w:vAlign w:val="center"/>
          </w:tcPr>
          <w:p>
            <w:pPr>
              <w:pStyle w:val="TableContents"/>
              <w:bidi w:val="0"/>
              <w:spacing w:before="0" w:after="283"/>
              <w:jc w:val="left"/>
              <w:rPr/>
            </w:pPr>
            <w:r>
              <w:rPr/>
              <w:t xml:space="preserve">000000002014-04-22-0000 22 huhtikuuta 2014 </w:t>
            </w:r>
          </w:p>
        </w:tc>
        <w:tc>
          <w:tcPr>
            <w:tcW w:w="1792" w:type="dxa"/>
            <w:tcBorders/>
            <w:vAlign w:val="center"/>
          </w:tcPr>
          <w:p>
            <w:pPr>
              <w:pStyle w:val="TableContents"/>
              <w:bidi w:val="0"/>
              <w:spacing w:before="0" w:after="283"/>
              <w:jc w:val="left"/>
              <w:rPr/>
            </w:pPr>
            <w:r>
              <w:rPr/>
              <w:t xml:space="preserve">000000002014-05-11-0000 11 toukokuuta 2014 </w:t>
            </w:r>
          </w:p>
        </w:tc>
        <w:tc>
          <w:tcPr>
            <w:tcW w:w="1076" w:type="dxa"/>
            <w:tcBorders/>
            <w:vAlign w:val="center"/>
          </w:tcPr>
          <w:p>
            <w:pPr>
              <w:pStyle w:val="TableContents"/>
              <w:bidi w:val="0"/>
              <w:spacing w:before="0" w:after="283"/>
              <w:jc w:val="left"/>
              <w:rPr/>
            </w:pPr>
            <w:r>
              <w:rPr/>
              <w:t xml:space="preserve">19 </w:t>
            </w:r>
          </w:p>
        </w:tc>
        <w:tc>
          <w:tcPr>
            <w:tcW w:w="1030" w:type="dxa"/>
            <w:tcBorders/>
            <w:vAlign w:val="center"/>
          </w:tcPr>
          <w:p>
            <w:pPr>
              <w:pStyle w:val="TableContents"/>
              <w:bidi w:val="0"/>
              <w:spacing w:before="0" w:after="283"/>
              <w:jc w:val="left"/>
              <w:rPr/>
            </w:pPr>
            <w:r>
              <w:rPr/>
              <w:t xml:space="preserve">2014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Gaal, Louis van Louis van Gaal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Manchester United </w:t>
            </w:r>
          </w:p>
        </w:tc>
        <w:tc>
          <w:tcPr>
            <w:tcW w:w="1792" w:type="dxa"/>
            <w:tcBorders/>
            <w:vAlign w:val="center"/>
          </w:tcPr>
          <w:p>
            <w:pPr>
              <w:pStyle w:val="TableContents"/>
              <w:bidi w:val="0"/>
              <w:spacing w:before="0" w:after="283"/>
              <w:jc w:val="left"/>
              <w:rPr/>
            </w:pPr>
            <w:r>
              <w:rPr/>
              <w:t xml:space="preserve">000000002014-07-14-0000 14. heinäkuuta 2014 </w:t>
            </w:r>
          </w:p>
        </w:tc>
        <w:tc>
          <w:tcPr>
            <w:tcW w:w="1792" w:type="dxa"/>
            <w:tcBorders/>
            <w:vAlign w:val="center"/>
          </w:tcPr>
          <w:p>
            <w:pPr>
              <w:pStyle w:val="TableContents"/>
              <w:bidi w:val="0"/>
              <w:spacing w:before="0" w:after="283"/>
              <w:jc w:val="left"/>
              <w:rPr/>
            </w:pPr>
            <w:r>
              <w:rPr/>
              <w:t xml:space="preserve">000000002016-05-23-0000 23 toukokuuta 2016 </w:t>
            </w:r>
          </w:p>
        </w:tc>
        <w:tc>
          <w:tcPr>
            <w:tcW w:w="1076" w:type="dxa"/>
            <w:tcBorders/>
            <w:vAlign w:val="center"/>
          </w:tcPr>
          <w:p>
            <w:pPr>
              <w:pStyle w:val="TableContents"/>
              <w:bidi w:val="0"/>
              <w:spacing w:before="0" w:after="283"/>
              <w:jc w:val="left"/>
              <w:rPr/>
            </w:pPr>
            <w:r>
              <w:rPr/>
              <w:t xml:space="preserve">679 </w:t>
            </w:r>
          </w:p>
        </w:tc>
        <w:tc>
          <w:tcPr>
            <w:tcW w:w="1030" w:type="dxa"/>
            <w:tcBorders/>
            <w:vAlign w:val="center"/>
          </w:tcPr>
          <w:p>
            <w:pPr>
              <w:pStyle w:val="TableContents"/>
              <w:bidi w:val="0"/>
              <w:spacing w:before="0" w:after="283"/>
              <w:jc w:val="left"/>
              <w:rPr/>
            </w:pPr>
            <w:r>
              <w:rPr/>
              <w:t xml:space="preserve">2014 -- 2016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Mourinho, Jose José Mourinho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Manchester United </w:t>
            </w:r>
          </w:p>
        </w:tc>
        <w:tc>
          <w:tcPr>
            <w:tcW w:w="1792" w:type="dxa"/>
            <w:tcBorders/>
            <w:vAlign w:val="center"/>
          </w:tcPr>
          <w:p>
            <w:pPr>
              <w:pStyle w:val="TableContents"/>
              <w:bidi w:val="0"/>
              <w:spacing w:before="0" w:after="283"/>
              <w:jc w:val="left"/>
              <w:rPr/>
            </w:pPr>
            <w:r>
              <w:rPr/>
              <w:t xml:space="preserve">000000002016-05-27-0000 27 toukokuuta 2016 </w:t>
            </w:r>
          </w:p>
        </w:tc>
        <w:tc>
          <w:tcPr>
            <w:tcW w:w="1792" w:type="dxa"/>
            <w:tcBorders/>
            <w:vAlign w:val="center"/>
          </w:tcPr>
          <w:p>
            <w:pPr>
              <w:pStyle w:val="TableContents"/>
              <w:bidi w:val="0"/>
              <w:spacing w:before="0" w:after="283"/>
              <w:jc w:val="left"/>
              <w:rPr/>
            </w:pPr>
            <w:r>
              <w:rPr/>
              <w:t xml:space="preserve">Läsnä * </w:t>
            </w:r>
          </w:p>
        </w:tc>
        <w:tc>
          <w:tcPr>
            <w:tcW w:w="1076" w:type="dxa"/>
            <w:tcBorders/>
            <w:vAlign w:val="center"/>
          </w:tcPr>
          <w:p>
            <w:pPr>
              <w:pStyle w:val="TableContents"/>
              <w:bidi w:val="0"/>
              <w:spacing w:before="0" w:after="283"/>
              <w:jc w:val="left"/>
              <w:rPr/>
            </w:pPr>
            <w:r>
              <w:rPr/>
              <w:t xml:space="preserve">473 </w:t>
            </w:r>
          </w:p>
        </w:tc>
        <w:tc>
          <w:tcPr>
            <w:tcW w:w="1030" w:type="dxa"/>
            <w:tcBorders/>
            <w:vAlign w:val="center"/>
          </w:tcPr>
          <w:p>
            <w:pPr>
              <w:pStyle w:val="TableContents"/>
              <w:bidi w:val="0"/>
              <w:spacing w:before="0" w:after="283"/>
              <w:jc w:val="left"/>
              <w:rPr/>
            </w:pPr>
            <w:r>
              <w:rPr/>
              <w:t xml:space="preserve">2016 --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Lawrence, Lennie Lennie Lawrence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Middlesbrough </w:t>
            </w:r>
          </w:p>
        </w:tc>
        <w:tc>
          <w:tcPr>
            <w:tcW w:w="1792" w:type="dxa"/>
            <w:tcBorders/>
            <w:vAlign w:val="center"/>
          </w:tcPr>
          <w:p>
            <w:pPr>
              <w:pStyle w:val="TableContents"/>
              <w:bidi w:val="0"/>
              <w:spacing w:before="0" w:after="283"/>
              <w:jc w:val="left"/>
              <w:rPr/>
            </w:pPr>
            <w:r>
              <w:rPr/>
              <w:t xml:space="preserve">000000001991-07-10-0000 10. heinäkuuta 1991 </w:t>
            </w:r>
          </w:p>
        </w:tc>
        <w:tc>
          <w:tcPr>
            <w:tcW w:w="1792" w:type="dxa"/>
            <w:tcBorders/>
            <w:vAlign w:val="center"/>
          </w:tcPr>
          <w:p>
            <w:pPr>
              <w:pStyle w:val="TableContents"/>
              <w:bidi w:val="0"/>
              <w:spacing w:before="0" w:after="283"/>
              <w:jc w:val="left"/>
              <w:rPr/>
            </w:pPr>
            <w:r>
              <w:rPr/>
              <w:t xml:space="preserve">000000001994-05-19-0000 19. toukokuuta 1994 </w:t>
            </w:r>
          </w:p>
        </w:tc>
        <w:tc>
          <w:tcPr>
            <w:tcW w:w="1076" w:type="dxa"/>
            <w:tcBorders/>
            <w:vAlign w:val="center"/>
          </w:tcPr>
          <w:p>
            <w:pPr>
              <w:pStyle w:val="TableContents"/>
              <w:bidi w:val="0"/>
              <w:spacing w:before="0" w:after="283"/>
              <w:jc w:val="left"/>
              <w:rPr/>
            </w:pPr>
            <w:r>
              <w:rPr/>
              <w:t xml:space="preserve">1044 </w:t>
            </w:r>
          </w:p>
        </w:tc>
        <w:tc>
          <w:tcPr>
            <w:tcW w:w="1030" w:type="dxa"/>
            <w:tcBorders/>
            <w:vAlign w:val="center"/>
          </w:tcPr>
          <w:p>
            <w:pPr>
              <w:pStyle w:val="TableContents"/>
              <w:bidi w:val="0"/>
              <w:spacing w:before="0" w:after="283"/>
              <w:jc w:val="left"/>
              <w:rPr/>
            </w:pPr>
            <w:r>
              <w:rPr/>
              <w:t xml:space="preserve">1992 -- 1993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Robson, Bryan Bryan Robson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Middlesbrough </w:t>
            </w:r>
          </w:p>
        </w:tc>
        <w:tc>
          <w:tcPr>
            <w:tcW w:w="1792" w:type="dxa"/>
            <w:tcBorders/>
            <w:vAlign w:val="center"/>
          </w:tcPr>
          <w:p>
            <w:pPr>
              <w:pStyle w:val="TableContents"/>
              <w:bidi w:val="0"/>
              <w:spacing w:before="0" w:after="283"/>
              <w:jc w:val="left"/>
              <w:rPr/>
            </w:pPr>
            <w:r>
              <w:rPr/>
              <w:t xml:space="preserve">000000001994-05-31-0000 31. toukokuuta 1994 </w:t>
            </w:r>
          </w:p>
        </w:tc>
        <w:tc>
          <w:tcPr>
            <w:tcW w:w="1792" w:type="dxa"/>
            <w:tcBorders/>
            <w:vAlign w:val="center"/>
          </w:tcPr>
          <w:p>
            <w:pPr>
              <w:pStyle w:val="TableContents"/>
              <w:bidi w:val="0"/>
              <w:spacing w:before="0" w:after="283"/>
              <w:jc w:val="left"/>
              <w:rPr/>
            </w:pPr>
            <w:r>
              <w:rPr/>
              <w:t xml:space="preserve">000000002000-12-06-0000 6. joulukuuta 2000 </w:t>
            </w:r>
          </w:p>
        </w:tc>
        <w:tc>
          <w:tcPr>
            <w:tcW w:w="1076" w:type="dxa"/>
            <w:tcBorders/>
            <w:vAlign w:val="center"/>
          </w:tcPr>
          <w:p>
            <w:pPr>
              <w:pStyle w:val="TableContents"/>
              <w:bidi w:val="0"/>
              <w:spacing w:before="0" w:after="283"/>
              <w:jc w:val="left"/>
              <w:rPr/>
            </w:pPr>
            <w:r>
              <w:rPr/>
              <w:t xml:space="preserve">2381 </w:t>
            </w:r>
          </w:p>
        </w:tc>
        <w:tc>
          <w:tcPr>
            <w:tcW w:w="1030" w:type="dxa"/>
            <w:tcBorders/>
            <w:vAlign w:val="center"/>
          </w:tcPr>
          <w:p>
            <w:pPr>
              <w:pStyle w:val="TableContents"/>
              <w:bidi w:val="0"/>
              <w:spacing w:before="0" w:after="283"/>
              <w:jc w:val="left"/>
              <w:rPr/>
            </w:pPr>
            <w:r>
              <w:rPr/>
              <w:t xml:space="preserve">1994 -- 1997 1998 -- 2000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Venables, Terry Terry Venables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Middlesbrough </w:t>
            </w:r>
          </w:p>
        </w:tc>
        <w:tc>
          <w:tcPr>
            <w:tcW w:w="1792" w:type="dxa"/>
            <w:tcBorders/>
            <w:vAlign w:val="center"/>
          </w:tcPr>
          <w:p>
            <w:pPr>
              <w:pStyle w:val="TableContents"/>
              <w:bidi w:val="0"/>
              <w:spacing w:before="0" w:after="283"/>
              <w:jc w:val="left"/>
              <w:rPr/>
            </w:pPr>
            <w:r>
              <w:rPr/>
              <w:t xml:space="preserve">000000002000-12-06-0000 6. joulukuuta 2000 </w:t>
            </w:r>
          </w:p>
        </w:tc>
        <w:tc>
          <w:tcPr>
            <w:tcW w:w="1792" w:type="dxa"/>
            <w:tcBorders/>
            <w:vAlign w:val="center"/>
          </w:tcPr>
          <w:p>
            <w:pPr>
              <w:pStyle w:val="TableContents"/>
              <w:bidi w:val="0"/>
              <w:spacing w:before="0" w:after="283"/>
              <w:jc w:val="left"/>
              <w:rPr/>
            </w:pPr>
            <w:r>
              <w:rPr/>
              <w:t xml:space="preserve">000000002001-06-12-0000 12 kesäkuuta 2001 </w:t>
            </w:r>
          </w:p>
        </w:tc>
        <w:tc>
          <w:tcPr>
            <w:tcW w:w="1076" w:type="dxa"/>
            <w:tcBorders/>
            <w:vAlign w:val="center"/>
          </w:tcPr>
          <w:p>
            <w:pPr>
              <w:pStyle w:val="TableContents"/>
              <w:bidi w:val="0"/>
              <w:spacing w:before="0" w:after="283"/>
              <w:jc w:val="left"/>
              <w:rPr/>
            </w:pPr>
            <w:r>
              <w:rPr/>
              <w:t xml:space="preserve">188 </w:t>
            </w:r>
          </w:p>
        </w:tc>
        <w:tc>
          <w:tcPr>
            <w:tcW w:w="1030" w:type="dxa"/>
            <w:tcBorders/>
            <w:vAlign w:val="center"/>
          </w:tcPr>
          <w:p>
            <w:pPr>
              <w:pStyle w:val="TableContents"/>
              <w:bidi w:val="0"/>
              <w:spacing w:before="0" w:after="283"/>
              <w:jc w:val="left"/>
              <w:rPr/>
            </w:pPr>
            <w:r>
              <w:rPr/>
              <w:t xml:space="preserve">2000 -- 2001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McClaren, Steve Steve McClaren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Middlesbrough </w:t>
            </w:r>
          </w:p>
        </w:tc>
        <w:tc>
          <w:tcPr>
            <w:tcW w:w="1792" w:type="dxa"/>
            <w:tcBorders/>
            <w:vAlign w:val="center"/>
          </w:tcPr>
          <w:p>
            <w:pPr>
              <w:pStyle w:val="TableContents"/>
              <w:bidi w:val="0"/>
              <w:spacing w:before="0" w:after="283"/>
              <w:jc w:val="left"/>
              <w:rPr/>
            </w:pPr>
            <w:r>
              <w:rPr/>
              <w:t xml:space="preserve">000000002001-06-12-0000 12 kesäkuuta 2001 </w:t>
            </w:r>
          </w:p>
        </w:tc>
        <w:tc>
          <w:tcPr>
            <w:tcW w:w="1792" w:type="dxa"/>
            <w:tcBorders/>
            <w:vAlign w:val="center"/>
          </w:tcPr>
          <w:p>
            <w:pPr>
              <w:pStyle w:val="TableContents"/>
              <w:bidi w:val="0"/>
              <w:spacing w:before="0" w:after="283"/>
              <w:jc w:val="left"/>
              <w:rPr/>
            </w:pPr>
            <w:r>
              <w:rPr/>
              <w:t xml:space="preserve">000000002006-05-11-0000 11 toukokuuta 2006 </w:t>
            </w:r>
          </w:p>
        </w:tc>
        <w:tc>
          <w:tcPr>
            <w:tcW w:w="1076" w:type="dxa"/>
            <w:tcBorders/>
            <w:vAlign w:val="center"/>
          </w:tcPr>
          <w:p>
            <w:pPr>
              <w:pStyle w:val="TableContents"/>
              <w:bidi w:val="0"/>
              <w:spacing w:before="0" w:after="283"/>
              <w:jc w:val="left"/>
              <w:rPr/>
            </w:pPr>
            <w:r>
              <w:rPr/>
              <w:t xml:space="preserve">1794 </w:t>
            </w:r>
          </w:p>
        </w:tc>
        <w:tc>
          <w:tcPr>
            <w:tcW w:w="1030" w:type="dxa"/>
            <w:tcBorders/>
            <w:vAlign w:val="center"/>
          </w:tcPr>
          <w:p>
            <w:pPr>
              <w:pStyle w:val="TableContents"/>
              <w:bidi w:val="0"/>
              <w:spacing w:before="0" w:after="283"/>
              <w:jc w:val="left"/>
              <w:rPr/>
            </w:pPr>
            <w:r>
              <w:rPr/>
              <w:t xml:space="preserve">2001 -- 2006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Southgate, Gareth Gareth Southgate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Middlesbrough </w:t>
            </w:r>
          </w:p>
        </w:tc>
        <w:tc>
          <w:tcPr>
            <w:tcW w:w="1792" w:type="dxa"/>
            <w:tcBorders/>
            <w:vAlign w:val="center"/>
          </w:tcPr>
          <w:p>
            <w:pPr>
              <w:pStyle w:val="TableContents"/>
              <w:bidi w:val="0"/>
              <w:spacing w:before="0" w:after="283"/>
              <w:jc w:val="left"/>
              <w:rPr/>
            </w:pPr>
            <w:r>
              <w:rPr/>
              <w:t xml:space="preserve">000000002006-06-07-0000 7 kesäkuuta 2006 </w:t>
            </w:r>
          </w:p>
        </w:tc>
        <w:tc>
          <w:tcPr>
            <w:tcW w:w="1792" w:type="dxa"/>
            <w:tcBorders/>
            <w:vAlign w:val="center"/>
          </w:tcPr>
          <w:p>
            <w:pPr>
              <w:pStyle w:val="TableContents"/>
              <w:bidi w:val="0"/>
              <w:spacing w:before="0" w:after="283"/>
              <w:jc w:val="left"/>
              <w:rPr/>
            </w:pPr>
            <w:r>
              <w:rPr/>
              <w:t xml:space="preserve">000000002009-10-20-0000 20. lokakuuta 2009 </w:t>
            </w:r>
          </w:p>
        </w:tc>
        <w:tc>
          <w:tcPr>
            <w:tcW w:w="1076" w:type="dxa"/>
            <w:tcBorders/>
            <w:vAlign w:val="center"/>
          </w:tcPr>
          <w:p>
            <w:pPr>
              <w:pStyle w:val="TableContents"/>
              <w:bidi w:val="0"/>
              <w:spacing w:before="0" w:after="283"/>
              <w:jc w:val="left"/>
              <w:rPr/>
            </w:pPr>
            <w:r>
              <w:rPr/>
              <w:t xml:space="preserve">1231 </w:t>
            </w:r>
          </w:p>
        </w:tc>
        <w:tc>
          <w:tcPr>
            <w:tcW w:w="1030" w:type="dxa"/>
            <w:tcBorders/>
            <w:vAlign w:val="center"/>
          </w:tcPr>
          <w:p>
            <w:pPr>
              <w:pStyle w:val="TableContents"/>
              <w:bidi w:val="0"/>
              <w:spacing w:before="0" w:after="283"/>
              <w:jc w:val="left"/>
              <w:rPr/>
            </w:pPr>
            <w:r>
              <w:rPr/>
              <w:t xml:space="preserve">2006 -- 2009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Karanka, Aitor Aitor Karanka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Middlesbrough </w:t>
            </w:r>
          </w:p>
        </w:tc>
        <w:tc>
          <w:tcPr>
            <w:tcW w:w="1792" w:type="dxa"/>
            <w:tcBorders/>
            <w:vAlign w:val="center"/>
          </w:tcPr>
          <w:p>
            <w:pPr>
              <w:pStyle w:val="TableContents"/>
              <w:bidi w:val="0"/>
              <w:spacing w:before="0" w:after="283"/>
              <w:jc w:val="left"/>
              <w:rPr/>
            </w:pPr>
            <w:r>
              <w:rPr/>
              <w:t xml:space="preserve">000000002013-11-13-0000 13. marraskuuta 2013 </w:t>
            </w:r>
          </w:p>
        </w:tc>
        <w:tc>
          <w:tcPr>
            <w:tcW w:w="1792" w:type="dxa"/>
            <w:tcBorders/>
            <w:vAlign w:val="center"/>
          </w:tcPr>
          <w:p>
            <w:pPr>
              <w:pStyle w:val="TableContents"/>
              <w:bidi w:val="0"/>
              <w:spacing w:before="0" w:after="283"/>
              <w:jc w:val="left"/>
              <w:rPr/>
            </w:pPr>
            <w:r>
              <w:rPr/>
              <w:t xml:space="preserve">000000002017-03-16-0000 16 maaliskuuta 2017 </w:t>
            </w:r>
          </w:p>
        </w:tc>
        <w:tc>
          <w:tcPr>
            <w:tcW w:w="1076" w:type="dxa"/>
            <w:tcBorders/>
            <w:vAlign w:val="center"/>
          </w:tcPr>
          <w:p>
            <w:pPr>
              <w:pStyle w:val="TableContents"/>
              <w:bidi w:val="0"/>
              <w:spacing w:before="0" w:after="283"/>
              <w:jc w:val="left"/>
              <w:rPr/>
            </w:pPr>
            <w:r>
              <w:rPr/>
              <w:t xml:space="preserve">1219 </w:t>
            </w:r>
          </w:p>
        </w:tc>
        <w:tc>
          <w:tcPr>
            <w:tcW w:w="1030" w:type="dxa"/>
            <w:tcBorders/>
            <w:vAlign w:val="center"/>
          </w:tcPr>
          <w:p>
            <w:pPr>
              <w:pStyle w:val="TableContents"/>
              <w:bidi w:val="0"/>
              <w:spacing w:before="0" w:after="283"/>
              <w:jc w:val="left"/>
              <w:rPr/>
            </w:pPr>
            <w:r>
              <w:rPr/>
              <w:t xml:space="preserve">2016 -- 2017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Agnew, Steve Steve Agnew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Middlesbrough </w:t>
            </w:r>
          </w:p>
        </w:tc>
        <w:tc>
          <w:tcPr>
            <w:tcW w:w="1792" w:type="dxa"/>
            <w:tcBorders/>
            <w:vAlign w:val="center"/>
          </w:tcPr>
          <w:p>
            <w:pPr>
              <w:pStyle w:val="TableContents"/>
              <w:bidi w:val="0"/>
              <w:spacing w:before="0" w:after="283"/>
              <w:jc w:val="left"/>
              <w:rPr/>
            </w:pPr>
            <w:r>
              <w:rPr/>
              <w:t xml:space="preserve">000000002017-03-16-0000 16 maaliskuuta 2017 </w:t>
            </w:r>
          </w:p>
        </w:tc>
        <w:tc>
          <w:tcPr>
            <w:tcW w:w="1792" w:type="dxa"/>
            <w:tcBorders/>
            <w:vAlign w:val="center"/>
          </w:tcPr>
          <w:p>
            <w:pPr>
              <w:pStyle w:val="TableContents"/>
              <w:bidi w:val="0"/>
              <w:spacing w:before="0" w:after="283"/>
              <w:jc w:val="left"/>
              <w:rPr/>
            </w:pPr>
            <w:r>
              <w:rPr/>
              <w:t xml:space="preserve">000000002017-06-09-0000 9 kesäkuuta 2017 </w:t>
            </w:r>
          </w:p>
        </w:tc>
        <w:tc>
          <w:tcPr>
            <w:tcW w:w="1076" w:type="dxa"/>
            <w:tcBorders/>
            <w:vAlign w:val="center"/>
          </w:tcPr>
          <w:p>
            <w:pPr>
              <w:pStyle w:val="TableContents"/>
              <w:bidi w:val="0"/>
              <w:spacing w:before="0" w:after="283"/>
              <w:jc w:val="left"/>
              <w:rPr/>
            </w:pPr>
            <w:r>
              <w:rPr/>
              <w:t xml:space="preserve">85 </w:t>
            </w:r>
          </w:p>
        </w:tc>
        <w:tc>
          <w:tcPr>
            <w:tcW w:w="1030" w:type="dxa"/>
            <w:tcBorders/>
            <w:vAlign w:val="center"/>
          </w:tcPr>
          <w:p>
            <w:pPr>
              <w:pStyle w:val="TableContents"/>
              <w:bidi w:val="0"/>
              <w:spacing w:before="0" w:after="283"/>
              <w:jc w:val="left"/>
              <w:rPr/>
            </w:pPr>
            <w:r>
              <w:rPr/>
              <w:t xml:space="preserve">2017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Keegan, Kevin Kevin Keegan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Newcastle United </w:t>
            </w:r>
          </w:p>
        </w:tc>
        <w:tc>
          <w:tcPr>
            <w:tcW w:w="1792" w:type="dxa"/>
            <w:tcBorders/>
            <w:vAlign w:val="center"/>
          </w:tcPr>
          <w:p>
            <w:pPr>
              <w:pStyle w:val="TableContents"/>
              <w:bidi w:val="0"/>
              <w:spacing w:before="0" w:after="283"/>
              <w:jc w:val="left"/>
              <w:rPr/>
            </w:pPr>
            <w:r>
              <w:rPr/>
              <w:t xml:space="preserve">000000001992-02-05-0000 5 helmikuuta 1992 </w:t>
            </w:r>
          </w:p>
        </w:tc>
        <w:tc>
          <w:tcPr>
            <w:tcW w:w="1792" w:type="dxa"/>
            <w:tcBorders/>
            <w:vAlign w:val="center"/>
          </w:tcPr>
          <w:p>
            <w:pPr>
              <w:pStyle w:val="TableContents"/>
              <w:bidi w:val="0"/>
              <w:spacing w:before="0" w:after="283"/>
              <w:jc w:val="left"/>
              <w:rPr/>
            </w:pPr>
            <w:r>
              <w:rPr/>
              <w:t xml:space="preserve">000000001997-01-08-0000 8. tammikuuta 1997 </w:t>
            </w:r>
          </w:p>
        </w:tc>
        <w:tc>
          <w:tcPr>
            <w:tcW w:w="1076" w:type="dxa"/>
            <w:tcBorders/>
            <w:vAlign w:val="center"/>
          </w:tcPr>
          <w:p>
            <w:pPr>
              <w:pStyle w:val="TableContents"/>
              <w:bidi w:val="0"/>
              <w:spacing w:before="0" w:after="283"/>
              <w:jc w:val="left"/>
              <w:rPr/>
            </w:pPr>
            <w:r>
              <w:rPr/>
              <w:t xml:space="preserve">1799 </w:t>
            </w:r>
          </w:p>
        </w:tc>
        <w:tc>
          <w:tcPr>
            <w:tcW w:w="1030" w:type="dxa"/>
            <w:tcBorders/>
            <w:vAlign w:val="center"/>
          </w:tcPr>
          <w:p>
            <w:pPr>
              <w:pStyle w:val="TableContents"/>
              <w:bidi w:val="0"/>
              <w:spacing w:before="0" w:after="283"/>
              <w:jc w:val="left"/>
              <w:rPr/>
            </w:pPr>
            <w:r>
              <w:rPr/>
              <w:t xml:space="preserve">1993 -- 1997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McDermott, Terry Terry McDermott Terry McDermott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Newcastle United </w:t>
            </w:r>
          </w:p>
        </w:tc>
        <w:tc>
          <w:tcPr>
            <w:tcW w:w="1792" w:type="dxa"/>
            <w:tcBorders/>
            <w:vAlign w:val="center"/>
          </w:tcPr>
          <w:p>
            <w:pPr>
              <w:pStyle w:val="TableContents"/>
              <w:bidi w:val="0"/>
              <w:spacing w:before="0" w:after="283"/>
              <w:jc w:val="left"/>
              <w:rPr/>
            </w:pPr>
            <w:r>
              <w:rPr/>
              <w:t xml:space="preserve">000000001997-01-08-0000 8. tammikuuta 1997 </w:t>
            </w:r>
          </w:p>
        </w:tc>
        <w:tc>
          <w:tcPr>
            <w:tcW w:w="1792" w:type="dxa"/>
            <w:tcBorders/>
            <w:vAlign w:val="center"/>
          </w:tcPr>
          <w:p>
            <w:pPr>
              <w:pStyle w:val="TableContents"/>
              <w:bidi w:val="0"/>
              <w:spacing w:before="0" w:after="283"/>
              <w:jc w:val="left"/>
              <w:rPr/>
            </w:pPr>
            <w:r>
              <w:rPr/>
              <w:t xml:space="preserve">000000001997-01-14-0000 14. tammikuuta 1997 </w:t>
            </w:r>
          </w:p>
        </w:tc>
        <w:tc>
          <w:tcPr>
            <w:tcW w:w="1076" w:type="dxa"/>
            <w:tcBorders/>
            <w:vAlign w:val="center"/>
          </w:tcPr>
          <w:p>
            <w:pPr>
              <w:pStyle w:val="TableContents"/>
              <w:bidi w:val="0"/>
              <w:spacing w:before="0" w:after="283"/>
              <w:jc w:val="left"/>
              <w:rPr/>
            </w:pPr>
            <w:r>
              <w:rPr/>
              <w:t xml:space="preserve">6 </w:t>
            </w:r>
          </w:p>
        </w:tc>
        <w:tc>
          <w:tcPr>
            <w:tcW w:w="1030" w:type="dxa"/>
            <w:tcBorders/>
            <w:vAlign w:val="center"/>
          </w:tcPr>
          <w:p>
            <w:pPr>
              <w:pStyle w:val="TableContents"/>
              <w:bidi w:val="0"/>
              <w:spacing w:before="0" w:after="283"/>
              <w:jc w:val="left"/>
              <w:rPr/>
            </w:pPr>
            <w:r>
              <w:rPr/>
              <w:t xml:space="preserve">1997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Dalglish, Kenny Kenny Dalglish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Newcastle United </w:t>
            </w:r>
          </w:p>
        </w:tc>
        <w:tc>
          <w:tcPr>
            <w:tcW w:w="1792" w:type="dxa"/>
            <w:tcBorders/>
            <w:vAlign w:val="center"/>
          </w:tcPr>
          <w:p>
            <w:pPr>
              <w:pStyle w:val="TableContents"/>
              <w:bidi w:val="0"/>
              <w:spacing w:before="0" w:after="283"/>
              <w:jc w:val="left"/>
              <w:rPr/>
            </w:pPr>
            <w:r>
              <w:rPr/>
              <w:t xml:space="preserve">000000001997-01-14-0000 14. tammikuuta 1997 </w:t>
            </w:r>
          </w:p>
        </w:tc>
        <w:tc>
          <w:tcPr>
            <w:tcW w:w="1792" w:type="dxa"/>
            <w:tcBorders/>
            <w:vAlign w:val="center"/>
          </w:tcPr>
          <w:p>
            <w:pPr>
              <w:pStyle w:val="TableContents"/>
              <w:bidi w:val="0"/>
              <w:spacing w:before="0" w:after="283"/>
              <w:jc w:val="left"/>
              <w:rPr/>
            </w:pPr>
            <w:r>
              <w:rPr/>
              <w:t xml:space="preserve">000000001998-08-27-0000 27 elokuuta 1998 </w:t>
            </w:r>
          </w:p>
        </w:tc>
        <w:tc>
          <w:tcPr>
            <w:tcW w:w="1076" w:type="dxa"/>
            <w:tcBorders/>
            <w:vAlign w:val="center"/>
          </w:tcPr>
          <w:p>
            <w:pPr>
              <w:pStyle w:val="TableContents"/>
              <w:bidi w:val="0"/>
              <w:spacing w:before="0" w:after="283"/>
              <w:jc w:val="left"/>
              <w:rPr/>
            </w:pPr>
            <w:r>
              <w:rPr/>
              <w:t xml:space="preserve">590 </w:t>
            </w:r>
          </w:p>
        </w:tc>
        <w:tc>
          <w:tcPr>
            <w:tcW w:w="1030" w:type="dxa"/>
            <w:tcBorders/>
            <w:vAlign w:val="center"/>
          </w:tcPr>
          <w:p>
            <w:pPr>
              <w:pStyle w:val="TableContents"/>
              <w:bidi w:val="0"/>
              <w:spacing w:before="0" w:after="283"/>
              <w:jc w:val="left"/>
              <w:rPr/>
            </w:pPr>
            <w:r>
              <w:rPr/>
              <w:t xml:space="preserve">1997 -- 1998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Gullit, Ruud Ruud Ruud Gullit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Newcastle United </w:t>
            </w:r>
          </w:p>
        </w:tc>
        <w:tc>
          <w:tcPr>
            <w:tcW w:w="1792" w:type="dxa"/>
            <w:tcBorders/>
            <w:vAlign w:val="center"/>
          </w:tcPr>
          <w:p>
            <w:pPr>
              <w:pStyle w:val="TableContents"/>
              <w:bidi w:val="0"/>
              <w:spacing w:before="0" w:after="283"/>
              <w:jc w:val="left"/>
              <w:rPr/>
            </w:pPr>
            <w:r>
              <w:rPr/>
              <w:t xml:space="preserve">000000001998-08-28-0000 28. elokuuta 1998 </w:t>
            </w:r>
          </w:p>
        </w:tc>
        <w:tc>
          <w:tcPr>
            <w:tcW w:w="1792" w:type="dxa"/>
            <w:tcBorders/>
            <w:vAlign w:val="center"/>
          </w:tcPr>
          <w:p>
            <w:pPr>
              <w:pStyle w:val="TableContents"/>
              <w:bidi w:val="0"/>
              <w:spacing w:before="0" w:after="283"/>
              <w:jc w:val="left"/>
              <w:rPr/>
            </w:pPr>
            <w:r>
              <w:rPr/>
              <w:t xml:space="preserve">000000001999-08-28-0000 28. elokuuta 1999 </w:t>
            </w:r>
          </w:p>
        </w:tc>
        <w:tc>
          <w:tcPr>
            <w:tcW w:w="1076" w:type="dxa"/>
            <w:tcBorders/>
            <w:vAlign w:val="center"/>
          </w:tcPr>
          <w:p>
            <w:pPr>
              <w:pStyle w:val="TableContents"/>
              <w:bidi w:val="0"/>
              <w:spacing w:before="0" w:after="283"/>
              <w:jc w:val="left"/>
              <w:rPr/>
            </w:pPr>
            <w:r>
              <w:rPr/>
              <w:t xml:space="preserve">365 </w:t>
            </w:r>
          </w:p>
        </w:tc>
        <w:tc>
          <w:tcPr>
            <w:tcW w:w="1030" w:type="dxa"/>
            <w:tcBorders/>
            <w:vAlign w:val="center"/>
          </w:tcPr>
          <w:p>
            <w:pPr>
              <w:pStyle w:val="TableContents"/>
              <w:bidi w:val="0"/>
              <w:spacing w:before="0" w:after="283"/>
              <w:jc w:val="left"/>
              <w:rPr/>
            </w:pPr>
            <w:r>
              <w:rPr/>
              <w:t xml:space="preserve">1998 -- 1999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Clarke, Steve Steve Clarke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Newcastle United </w:t>
            </w:r>
          </w:p>
        </w:tc>
        <w:tc>
          <w:tcPr>
            <w:tcW w:w="1792" w:type="dxa"/>
            <w:tcBorders/>
            <w:vAlign w:val="center"/>
          </w:tcPr>
          <w:p>
            <w:pPr>
              <w:pStyle w:val="TableContents"/>
              <w:bidi w:val="0"/>
              <w:spacing w:before="0" w:after="283"/>
              <w:jc w:val="left"/>
              <w:rPr/>
            </w:pPr>
            <w:r>
              <w:rPr/>
              <w:t xml:space="preserve">000000001999-08-28-0000 28. elokuuta 1999 </w:t>
            </w:r>
          </w:p>
        </w:tc>
        <w:tc>
          <w:tcPr>
            <w:tcW w:w="1792" w:type="dxa"/>
            <w:tcBorders/>
            <w:vAlign w:val="center"/>
          </w:tcPr>
          <w:p>
            <w:pPr>
              <w:pStyle w:val="TableContents"/>
              <w:bidi w:val="0"/>
              <w:spacing w:before="0" w:after="283"/>
              <w:jc w:val="left"/>
              <w:rPr/>
            </w:pPr>
            <w:r>
              <w:rPr/>
              <w:t xml:space="preserve">000000001999-09-02-0000 2. syyskuuta 1999 </w:t>
            </w:r>
          </w:p>
        </w:tc>
        <w:tc>
          <w:tcPr>
            <w:tcW w:w="1076" w:type="dxa"/>
            <w:tcBorders/>
            <w:vAlign w:val="center"/>
          </w:tcPr>
          <w:p>
            <w:pPr>
              <w:pStyle w:val="TableContents"/>
              <w:bidi w:val="0"/>
              <w:spacing w:before="0" w:after="283"/>
              <w:jc w:val="left"/>
              <w:rPr/>
            </w:pPr>
            <w:r>
              <w:rPr/>
              <w:t xml:space="preserve">5 </w:t>
            </w:r>
          </w:p>
        </w:tc>
        <w:tc>
          <w:tcPr>
            <w:tcW w:w="1030" w:type="dxa"/>
            <w:tcBorders/>
            <w:vAlign w:val="center"/>
          </w:tcPr>
          <w:p>
            <w:pPr>
              <w:pStyle w:val="TableContents"/>
              <w:bidi w:val="0"/>
              <w:spacing w:before="0" w:after="283"/>
              <w:jc w:val="left"/>
              <w:rPr/>
            </w:pPr>
            <w:r>
              <w:rPr/>
              <w:t xml:space="preserve">1999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Robson, Bobby Bobby Robson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Newcastle United </w:t>
            </w:r>
          </w:p>
        </w:tc>
        <w:tc>
          <w:tcPr>
            <w:tcW w:w="1792" w:type="dxa"/>
            <w:tcBorders/>
            <w:vAlign w:val="center"/>
          </w:tcPr>
          <w:p>
            <w:pPr>
              <w:pStyle w:val="TableContents"/>
              <w:bidi w:val="0"/>
              <w:spacing w:before="0" w:after="283"/>
              <w:jc w:val="left"/>
              <w:rPr/>
            </w:pPr>
            <w:r>
              <w:rPr/>
              <w:t xml:space="preserve">000000001999-09-02-0000 2. syyskuuta 1999 </w:t>
            </w:r>
          </w:p>
        </w:tc>
        <w:tc>
          <w:tcPr>
            <w:tcW w:w="1792" w:type="dxa"/>
            <w:tcBorders/>
            <w:vAlign w:val="center"/>
          </w:tcPr>
          <w:p>
            <w:pPr>
              <w:pStyle w:val="TableContents"/>
              <w:bidi w:val="0"/>
              <w:spacing w:before="0" w:after="283"/>
              <w:jc w:val="left"/>
              <w:rPr/>
            </w:pPr>
            <w:r>
              <w:rPr/>
              <w:t xml:space="preserve">000000002004-08-30-0000 30. elokuuta 2004 </w:t>
            </w:r>
          </w:p>
        </w:tc>
        <w:tc>
          <w:tcPr>
            <w:tcW w:w="1076" w:type="dxa"/>
            <w:tcBorders/>
            <w:vAlign w:val="center"/>
          </w:tcPr>
          <w:p>
            <w:pPr>
              <w:pStyle w:val="TableContents"/>
              <w:bidi w:val="0"/>
              <w:spacing w:before="0" w:after="283"/>
              <w:jc w:val="left"/>
              <w:rPr/>
            </w:pPr>
            <w:r>
              <w:rPr/>
              <w:t xml:space="preserve">1824 </w:t>
            </w:r>
          </w:p>
        </w:tc>
        <w:tc>
          <w:tcPr>
            <w:tcW w:w="1030" w:type="dxa"/>
            <w:tcBorders/>
            <w:vAlign w:val="center"/>
          </w:tcPr>
          <w:p>
            <w:pPr>
              <w:pStyle w:val="TableContents"/>
              <w:bidi w:val="0"/>
              <w:spacing w:before="0" w:after="283"/>
              <w:jc w:val="left"/>
              <w:rPr/>
            </w:pPr>
            <w:r>
              <w:rPr/>
              <w:t xml:space="preserve">1999 -- 2004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Carver, John John Carver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Newcastle United </w:t>
            </w:r>
          </w:p>
        </w:tc>
        <w:tc>
          <w:tcPr>
            <w:tcW w:w="1792" w:type="dxa"/>
            <w:tcBorders/>
            <w:vAlign w:val="center"/>
          </w:tcPr>
          <w:p>
            <w:pPr>
              <w:pStyle w:val="TableContents"/>
              <w:bidi w:val="0"/>
              <w:spacing w:before="0" w:after="283"/>
              <w:jc w:val="left"/>
              <w:rPr/>
            </w:pPr>
            <w:r>
              <w:rPr/>
              <w:t xml:space="preserve">000000002004-09-11-0000 11. syyskuuta 2004 </w:t>
            </w:r>
          </w:p>
        </w:tc>
        <w:tc>
          <w:tcPr>
            <w:tcW w:w="1792" w:type="dxa"/>
            <w:tcBorders/>
            <w:vAlign w:val="center"/>
          </w:tcPr>
          <w:p>
            <w:pPr>
              <w:pStyle w:val="TableContents"/>
              <w:bidi w:val="0"/>
              <w:spacing w:before="0" w:after="283"/>
              <w:jc w:val="left"/>
              <w:rPr/>
            </w:pPr>
            <w:r>
              <w:rPr/>
              <w:t xml:space="preserve">000000002004-09-13-0000 13. syyskuuta 2004 </w:t>
            </w:r>
          </w:p>
        </w:tc>
        <w:tc>
          <w:tcPr>
            <w:tcW w:w="1076"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Souness, Graeme Graeme Souness, Graeme Souness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Newcastle United </w:t>
            </w:r>
          </w:p>
        </w:tc>
        <w:tc>
          <w:tcPr>
            <w:tcW w:w="1792" w:type="dxa"/>
            <w:tcBorders/>
            <w:vAlign w:val="center"/>
          </w:tcPr>
          <w:p>
            <w:pPr>
              <w:pStyle w:val="TableContents"/>
              <w:bidi w:val="0"/>
              <w:spacing w:before="0" w:after="283"/>
              <w:jc w:val="left"/>
              <w:rPr/>
            </w:pPr>
            <w:r>
              <w:rPr/>
              <w:t xml:space="preserve">000000002004-09-13-0000 13. syyskuuta 2004 </w:t>
            </w:r>
          </w:p>
        </w:tc>
        <w:tc>
          <w:tcPr>
            <w:tcW w:w="1792" w:type="dxa"/>
            <w:tcBorders/>
            <w:vAlign w:val="center"/>
          </w:tcPr>
          <w:p>
            <w:pPr>
              <w:pStyle w:val="TableContents"/>
              <w:bidi w:val="0"/>
              <w:spacing w:before="0" w:after="283"/>
              <w:jc w:val="left"/>
              <w:rPr/>
            </w:pPr>
            <w:r>
              <w:rPr/>
              <w:t xml:space="preserve">000000002006-02-02-0000 2 helmikuuta 2006 </w:t>
            </w:r>
          </w:p>
        </w:tc>
        <w:tc>
          <w:tcPr>
            <w:tcW w:w="1076" w:type="dxa"/>
            <w:tcBorders/>
            <w:vAlign w:val="center"/>
          </w:tcPr>
          <w:p>
            <w:pPr>
              <w:pStyle w:val="TableContents"/>
              <w:bidi w:val="0"/>
              <w:spacing w:before="0" w:after="283"/>
              <w:jc w:val="left"/>
              <w:rPr/>
            </w:pPr>
            <w:r>
              <w:rPr/>
              <w:t xml:space="preserve">507 </w:t>
            </w:r>
          </w:p>
        </w:tc>
        <w:tc>
          <w:tcPr>
            <w:tcW w:w="1030" w:type="dxa"/>
            <w:tcBorders/>
            <w:vAlign w:val="center"/>
          </w:tcPr>
          <w:p>
            <w:pPr>
              <w:pStyle w:val="TableContents"/>
              <w:bidi w:val="0"/>
              <w:spacing w:before="0" w:after="283"/>
              <w:jc w:val="left"/>
              <w:rPr/>
            </w:pPr>
            <w:r>
              <w:rPr/>
              <w:t xml:space="preserve">2004 -- 2006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Roeder, Glenn Glenn Roeder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Newcastle United </w:t>
            </w:r>
          </w:p>
        </w:tc>
        <w:tc>
          <w:tcPr>
            <w:tcW w:w="1792" w:type="dxa"/>
            <w:tcBorders/>
            <w:vAlign w:val="center"/>
          </w:tcPr>
          <w:p>
            <w:pPr>
              <w:pStyle w:val="TableContents"/>
              <w:bidi w:val="0"/>
              <w:spacing w:before="0" w:after="283"/>
              <w:jc w:val="left"/>
              <w:rPr/>
            </w:pPr>
            <w:r>
              <w:rPr/>
              <w:t xml:space="preserve">000000002006-02-02-0000 2 helmikuuta 2006 </w:t>
            </w:r>
          </w:p>
        </w:tc>
        <w:tc>
          <w:tcPr>
            <w:tcW w:w="1792" w:type="dxa"/>
            <w:tcBorders/>
            <w:vAlign w:val="center"/>
          </w:tcPr>
          <w:p>
            <w:pPr>
              <w:pStyle w:val="TableContents"/>
              <w:bidi w:val="0"/>
              <w:spacing w:before="0" w:after="283"/>
              <w:jc w:val="left"/>
              <w:rPr/>
            </w:pPr>
            <w:r>
              <w:rPr/>
              <w:t xml:space="preserve">000000002007-05-06-0000 6. toukokuuta 2007 </w:t>
            </w:r>
          </w:p>
        </w:tc>
        <w:tc>
          <w:tcPr>
            <w:tcW w:w="1076" w:type="dxa"/>
            <w:tcBorders/>
            <w:vAlign w:val="center"/>
          </w:tcPr>
          <w:p>
            <w:pPr>
              <w:pStyle w:val="TableContents"/>
              <w:bidi w:val="0"/>
              <w:spacing w:before="0" w:after="283"/>
              <w:jc w:val="left"/>
              <w:rPr/>
            </w:pPr>
            <w:r>
              <w:rPr/>
              <w:t xml:space="preserve">458 </w:t>
            </w:r>
          </w:p>
        </w:tc>
        <w:tc>
          <w:tcPr>
            <w:tcW w:w="1030" w:type="dxa"/>
            <w:tcBorders/>
            <w:vAlign w:val="center"/>
          </w:tcPr>
          <w:p>
            <w:pPr>
              <w:pStyle w:val="TableContents"/>
              <w:bidi w:val="0"/>
              <w:spacing w:before="0" w:after="283"/>
              <w:jc w:val="left"/>
              <w:rPr/>
            </w:pPr>
            <w:r>
              <w:rPr/>
              <w:t xml:space="preserve">2006 -- 2007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Pearson, Nigel Nigel Pearson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Newcastle United </w:t>
            </w:r>
          </w:p>
        </w:tc>
        <w:tc>
          <w:tcPr>
            <w:tcW w:w="1792" w:type="dxa"/>
            <w:tcBorders/>
            <w:vAlign w:val="center"/>
          </w:tcPr>
          <w:p>
            <w:pPr>
              <w:pStyle w:val="TableContents"/>
              <w:bidi w:val="0"/>
              <w:spacing w:before="0" w:after="283"/>
              <w:jc w:val="left"/>
              <w:rPr/>
            </w:pPr>
            <w:r>
              <w:rPr/>
              <w:t xml:space="preserve">000000002007-05-06-0000 6. toukokuuta 2007 </w:t>
            </w:r>
          </w:p>
        </w:tc>
        <w:tc>
          <w:tcPr>
            <w:tcW w:w="1792" w:type="dxa"/>
            <w:tcBorders/>
            <w:vAlign w:val="center"/>
          </w:tcPr>
          <w:p>
            <w:pPr>
              <w:pStyle w:val="TableContents"/>
              <w:bidi w:val="0"/>
              <w:spacing w:before="0" w:after="283"/>
              <w:jc w:val="left"/>
              <w:rPr/>
            </w:pPr>
            <w:r>
              <w:rPr/>
              <w:t xml:space="preserve">000000002007-05-15-0000 15 toukokuuta 2007 </w:t>
            </w:r>
          </w:p>
        </w:tc>
        <w:tc>
          <w:tcPr>
            <w:tcW w:w="1076" w:type="dxa"/>
            <w:tcBorders/>
            <w:vAlign w:val="center"/>
          </w:tcPr>
          <w:p>
            <w:pPr>
              <w:pStyle w:val="TableContents"/>
              <w:bidi w:val="0"/>
              <w:spacing w:before="0" w:after="283"/>
              <w:jc w:val="left"/>
              <w:rPr/>
            </w:pPr>
            <w:r>
              <w:rPr/>
              <w:t xml:space="preserve">9 </w:t>
            </w:r>
          </w:p>
        </w:tc>
        <w:tc>
          <w:tcPr>
            <w:tcW w:w="1030" w:type="dxa"/>
            <w:tcBorders/>
            <w:vAlign w:val="center"/>
          </w:tcPr>
          <w:p>
            <w:pPr>
              <w:pStyle w:val="TableContents"/>
              <w:bidi w:val="0"/>
              <w:spacing w:before="0" w:after="283"/>
              <w:jc w:val="left"/>
              <w:rPr/>
            </w:pPr>
            <w:r>
              <w:rPr/>
              <w:t xml:space="preserve">2007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Allardyce, Sam Sam Sam Allardyce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Newcastle United </w:t>
            </w:r>
          </w:p>
        </w:tc>
        <w:tc>
          <w:tcPr>
            <w:tcW w:w="1792" w:type="dxa"/>
            <w:tcBorders/>
            <w:vAlign w:val="center"/>
          </w:tcPr>
          <w:p>
            <w:pPr>
              <w:pStyle w:val="TableContents"/>
              <w:bidi w:val="0"/>
              <w:spacing w:before="0" w:after="283"/>
              <w:jc w:val="left"/>
              <w:rPr/>
            </w:pPr>
            <w:r>
              <w:rPr/>
              <w:t xml:space="preserve">000000002007-05-15-0000 15 toukokuuta 2007 </w:t>
            </w:r>
          </w:p>
        </w:tc>
        <w:tc>
          <w:tcPr>
            <w:tcW w:w="1792" w:type="dxa"/>
            <w:tcBorders/>
            <w:vAlign w:val="center"/>
          </w:tcPr>
          <w:p>
            <w:pPr>
              <w:pStyle w:val="TableContents"/>
              <w:bidi w:val="0"/>
              <w:spacing w:before="0" w:after="283"/>
              <w:jc w:val="left"/>
              <w:rPr/>
            </w:pPr>
            <w:r>
              <w:rPr/>
              <w:t xml:space="preserve">000000002008-01-09-0000 9. tammikuuta 2008 </w:t>
            </w:r>
          </w:p>
        </w:tc>
        <w:tc>
          <w:tcPr>
            <w:tcW w:w="1076" w:type="dxa"/>
            <w:tcBorders/>
            <w:vAlign w:val="center"/>
          </w:tcPr>
          <w:p>
            <w:pPr>
              <w:pStyle w:val="TableContents"/>
              <w:bidi w:val="0"/>
              <w:spacing w:before="0" w:after="283"/>
              <w:jc w:val="left"/>
              <w:rPr/>
            </w:pPr>
            <w:r>
              <w:rPr/>
              <w:t xml:space="preserve">239 </w:t>
            </w:r>
          </w:p>
        </w:tc>
        <w:tc>
          <w:tcPr>
            <w:tcW w:w="1030" w:type="dxa"/>
            <w:tcBorders/>
            <w:vAlign w:val="center"/>
          </w:tcPr>
          <w:p>
            <w:pPr>
              <w:pStyle w:val="TableContents"/>
              <w:bidi w:val="0"/>
              <w:spacing w:before="0" w:after="283"/>
              <w:jc w:val="left"/>
              <w:rPr/>
            </w:pPr>
            <w:r>
              <w:rPr/>
              <w:t xml:space="preserve">2007 -- 2008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Pearson, Nigel Nigel Pearson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Newcastle United </w:t>
            </w:r>
          </w:p>
        </w:tc>
        <w:tc>
          <w:tcPr>
            <w:tcW w:w="1792" w:type="dxa"/>
            <w:tcBorders/>
            <w:vAlign w:val="center"/>
          </w:tcPr>
          <w:p>
            <w:pPr>
              <w:pStyle w:val="TableContents"/>
              <w:bidi w:val="0"/>
              <w:spacing w:before="0" w:after="283"/>
              <w:jc w:val="left"/>
              <w:rPr/>
            </w:pPr>
            <w:r>
              <w:rPr/>
              <w:t xml:space="preserve">000000002008-01-09-0000 9. tammikuuta 2008 </w:t>
            </w:r>
          </w:p>
        </w:tc>
        <w:tc>
          <w:tcPr>
            <w:tcW w:w="1792" w:type="dxa"/>
            <w:tcBorders/>
            <w:vAlign w:val="center"/>
          </w:tcPr>
          <w:p>
            <w:pPr>
              <w:pStyle w:val="TableContents"/>
              <w:bidi w:val="0"/>
              <w:spacing w:before="0" w:after="283"/>
              <w:jc w:val="left"/>
              <w:rPr/>
            </w:pPr>
            <w:r>
              <w:rPr/>
              <w:t xml:space="preserve">000000002008-01-16-0000 16. tammikuuta 2008 </w:t>
            </w:r>
          </w:p>
        </w:tc>
        <w:tc>
          <w:tcPr>
            <w:tcW w:w="1076" w:type="dxa"/>
            <w:tcBorders/>
            <w:vAlign w:val="center"/>
          </w:tcPr>
          <w:p>
            <w:pPr>
              <w:pStyle w:val="TableContents"/>
              <w:bidi w:val="0"/>
              <w:spacing w:before="0" w:after="283"/>
              <w:jc w:val="left"/>
              <w:rPr/>
            </w:pPr>
            <w:r>
              <w:rPr/>
              <w:t xml:space="preserve">7 </w:t>
            </w:r>
          </w:p>
        </w:tc>
        <w:tc>
          <w:tcPr>
            <w:tcW w:w="1030" w:type="dxa"/>
            <w:tcBorders/>
            <w:vAlign w:val="center"/>
          </w:tcPr>
          <w:p>
            <w:pPr>
              <w:pStyle w:val="TableContents"/>
              <w:bidi w:val="0"/>
              <w:spacing w:before="0" w:after="283"/>
              <w:jc w:val="left"/>
              <w:rPr/>
            </w:pPr>
            <w:r>
              <w:rPr/>
              <w:t xml:space="preserve">2008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Keegan, Kevin Kevin Keegan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Newcastle United </w:t>
            </w:r>
          </w:p>
        </w:tc>
        <w:tc>
          <w:tcPr>
            <w:tcW w:w="1792" w:type="dxa"/>
            <w:tcBorders/>
            <w:vAlign w:val="center"/>
          </w:tcPr>
          <w:p>
            <w:pPr>
              <w:pStyle w:val="TableContents"/>
              <w:bidi w:val="0"/>
              <w:spacing w:before="0" w:after="283"/>
              <w:jc w:val="left"/>
              <w:rPr/>
            </w:pPr>
            <w:r>
              <w:rPr/>
              <w:t xml:space="preserve">000000002008-01-16-0000 16. tammikuuta 2008 </w:t>
            </w:r>
          </w:p>
        </w:tc>
        <w:tc>
          <w:tcPr>
            <w:tcW w:w="1792" w:type="dxa"/>
            <w:tcBorders/>
            <w:vAlign w:val="center"/>
          </w:tcPr>
          <w:p>
            <w:pPr>
              <w:pStyle w:val="TableContents"/>
              <w:bidi w:val="0"/>
              <w:spacing w:before="0" w:after="283"/>
              <w:jc w:val="left"/>
              <w:rPr/>
            </w:pPr>
            <w:r>
              <w:rPr/>
              <w:t xml:space="preserve">000000002008-09-04-0000 4. syyskuuta 2008 </w:t>
            </w:r>
          </w:p>
        </w:tc>
        <w:tc>
          <w:tcPr>
            <w:tcW w:w="1076" w:type="dxa"/>
            <w:tcBorders/>
            <w:vAlign w:val="center"/>
          </w:tcPr>
          <w:p>
            <w:pPr>
              <w:pStyle w:val="TableContents"/>
              <w:bidi w:val="0"/>
              <w:spacing w:before="0" w:after="283"/>
              <w:jc w:val="left"/>
              <w:rPr/>
            </w:pPr>
            <w:r>
              <w:rPr/>
              <w:t xml:space="preserve">232 </w:t>
            </w:r>
          </w:p>
        </w:tc>
        <w:tc>
          <w:tcPr>
            <w:tcW w:w="1030" w:type="dxa"/>
            <w:tcBorders/>
            <w:vAlign w:val="center"/>
          </w:tcPr>
          <w:p>
            <w:pPr>
              <w:pStyle w:val="TableContents"/>
              <w:bidi w:val="0"/>
              <w:spacing w:before="0" w:after="283"/>
              <w:jc w:val="left"/>
              <w:rPr/>
            </w:pPr>
            <w:r>
              <w:rPr/>
              <w:t xml:space="preserve">2008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Hughton, Chris Chris Hughton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Newcastle United </w:t>
            </w:r>
          </w:p>
        </w:tc>
        <w:tc>
          <w:tcPr>
            <w:tcW w:w="1792" w:type="dxa"/>
            <w:tcBorders/>
            <w:vAlign w:val="center"/>
          </w:tcPr>
          <w:p>
            <w:pPr>
              <w:pStyle w:val="TableContents"/>
              <w:bidi w:val="0"/>
              <w:spacing w:before="0" w:after="283"/>
              <w:jc w:val="left"/>
              <w:rPr/>
            </w:pPr>
            <w:r>
              <w:rPr/>
              <w:t xml:space="preserve">000000002008-09-08-0000 8. syyskuuta 2008 </w:t>
            </w:r>
          </w:p>
        </w:tc>
        <w:tc>
          <w:tcPr>
            <w:tcW w:w="1792" w:type="dxa"/>
            <w:tcBorders/>
            <w:vAlign w:val="center"/>
          </w:tcPr>
          <w:p>
            <w:pPr>
              <w:pStyle w:val="TableContents"/>
              <w:bidi w:val="0"/>
              <w:spacing w:before="0" w:after="283"/>
              <w:jc w:val="left"/>
              <w:rPr/>
            </w:pPr>
            <w:r>
              <w:rPr/>
              <w:t xml:space="preserve">000000002008-09-28-0000 28. syyskuuta 2008 </w:t>
            </w:r>
          </w:p>
        </w:tc>
        <w:tc>
          <w:tcPr>
            <w:tcW w:w="1076" w:type="dxa"/>
            <w:tcBorders/>
            <w:vAlign w:val="center"/>
          </w:tcPr>
          <w:p>
            <w:pPr>
              <w:pStyle w:val="TableContents"/>
              <w:bidi w:val="0"/>
              <w:spacing w:before="0" w:after="283"/>
              <w:jc w:val="left"/>
              <w:rPr/>
            </w:pPr>
            <w:r>
              <w:rPr/>
              <w:t xml:space="preserve">20 </w:t>
            </w:r>
          </w:p>
        </w:tc>
        <w:tc>
          <w:tcPr>
            <w:tcW w:w="1030" w:type="dxa"/>
            <w:tcBorders/>
            <w:vAlign w:val="center"/>
          </w:tcPr>
          <w:p>
            <w:pPr>
              <w:pStyle w:val="TableContents"/>
              <w:bidi w:val="0"/>
              <w:spacing w:before="0" w:after="283"/>
              <w:jc w:val="left"/>
              <w:rPr/>
            </w:pPr>
            <w:r>
              <w:rPr/>
              <w:t xml:space="preserve">2008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Kinnear, Joe Joe Kinnear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Newcastle United </w:t>
            </w:r>
          </w:p>
        </w:tc>
        <w:tc>
          <w:tcPr>
            <w:tcW w:w="1792" w:type="dxa"/>
            <w:tcBorders/>
            <w:vAlign w:val="center"/>
          </w:tcPr>
          <w:p>
            <w:pPr>
              <w:pStyle w:val="TableContents"/>
              <w:bidi w:val="0"/>
              <w:spacing w:before="0" w:after="283"/>
              <w:jc w:val="left"/>
              <w:rPr/>
            </w:pPr>
            <w:r>
              <w:rPr/>
              <w:t xml:space="preserve">000000002008-09-29-0000 29. syyskuuta 2008 </w:t>
            </w:r>
          </w:p>
        </w:tc>
        <w:tc>
          <w:tcPr>
            <w:tcW w:w="1792" w:type="dxa"/>
            <w:tcBorders/>
            <w:vAlign w:val="center"/>
          </w:tcPr>
          <w:p>
            <w:pPr>
              <w:pStyle w:val="TableContents"/>
              <w:bidi w:val="0"/>
              <w:spacing w:before="0" w:after="283"/>
              <w:jc w:val="left"/>
              <w:rPr/>
            </w:pPr>
            <w:r>
              <w:rPr/>
              <w:t xml:space="preserve">000000002009-04-01-0000 1. huhtikuuta 2009 </w:t>
            </w:r>
          </w:p>
        </w:tc>
        <w:tc>
          <w:tcPr>
            <w:tcW w:w="1076" w:type="dxa"/>
            <w:tcBorders/>
            <w:vAlign w:val="center"/>
          </w:tcPr>
          <w:p>
            <w:pPr>
              <w:pStyle w:val="TableContents"/>
              <w:bidi w:val="0"/>
              <w:spacing w:before="0" w:after="283"/>
              <w:jc w:val="left"/>
              <w:rPr/>
            </w:pPr>
            <w:r>
              <w:rPr/>
              <w:t xml:space="preserve">184 </w:t>
            </w:r>
          </w:p>
        </w:tc>
        <w:tc>
          <w:tcPr>
            <w:tcW w:w="1030" w:type="dxa"/>
            <w:tcBorders/>
            <w:vAlign w:val="center"/>
          </w:tcPr>
          <w:p>
            <w:pPr>
              <w:pStyle w:val="TableContents"/>
              <w:bidi w:val="0"/>
              <w:spacing w:before="0" w:after="283"/>
              <w:jc w:val="left"/>
              <w:rPr/>
            </w:pPr>
            <w:r>
              <w:rPr/>
              <w:t xml:space="preserve">2008 -- 2009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Shearer, Alan Alan Shearer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Newcastle United </w:t>
            </w:r>
          </w:p>
        </w:tc>
        <w:tc>
          <w:tcPr>
            <w:tcW w:w="1792" w:type="dxa"/>
            <w:tcBorders/>
            <w:vAlign w:val="center"/>
          </w:tcPr>
          <w:p>
            <w:pPr>
              <w:pStyle w:val="TableContents"/>
              <w:bidi w:val="0"/>
              <w:spacing w:before="0" w:after="283"/>
              <w:jc w:val="left"/>
              <w:rPr/>
            </w:pPr>
            <w:r>
              <w:rPr/>
              <w:t xml:space="preserve">000000002009-04-01-0000 1. huhtikuuta 2009 </w:t>
            </w:r>
          </w:p>
        </w:tc>
        <w:tc>
          <w:tcPr>
            <w:tcW w:w="1792" w:type="dxa"/>
            <w:tcBorders/>
            <w:vAlign w:val="center"/>
          </w:tcPr>
          <w:p>
            <w:pPr>
              <w:pStyle w:val="TableContents"/>
              <w:bidi w:val="0"/>
              <w:spacing w:before="0" w:after="283"/>
              <w:jc w:val="left"/>
              <w:rPr/>
            </w:pPr>
            <w:r>
              <w:rPr/>
              <w:t xml:space="preserve">000000002009-05-24-0000 24. toukokuuta 2009 </w:t>
            </w:r>
          </w:p>
        </w:tc>
        <w:tc>
          <w:tcPr>
            <w:tcW w:w="1076" w:type="dxa"/>
            <w:tcBorders/>
            <w:vAlign w:val="center"/>
          </w:tcPr>
          <w:p>
            <w:pPr>
              <w:pStyle w:val="TableContents"/>
              <w:bidi w:val="0"/>
              <w:spacing w:before="0" w:after="283"/>
              <w:jc w:val="left"/>
              <w:rPr/>
            </w:pPr>
            <w:r>
              <w:rPr/>
              <w:t xml:space="preserve">53 </w:t>
            </w:r>
          </w:p>
        </w:tc>
        <w:tc>
          <w:tcPr>
            <w:tcW w:w="1030" w:type="dxa"/>
            <w:tcBorders/>
            <w:vAlign w:val="center"/>
          </w:tcPr>
          <w:p>
            <w:pPr>
              <w:pStyle w:val="TableContents"/>
              <w:bidi w:val="0"/>
              <w:spacing w:before="0" w:after="283"/>
              <w:jc w:val="left"/>
              <w:rPr/>
            </w:pPr>
            <w:r>
              <w:rPr/>
              <w:t xml:space="preserve">2009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Hughton, Chris Chris Hughton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Newcastle United </w:t>
            </w:r>
          </w:p>
        </w:tc>
        <w:tc>
          <w:tcPr>
            <w:tcW w:w="1792" w:type="dxa"/>
            <w:tcBorders/>
            <w:vAlign w:val="center"/>
          </w:tcPr>
          <w:p>
            <w:pPr>
              <w:pStyle w:val="TableContents"/>
              <w:bidi w:val="0"/>
              <w:spacing w:before="0" w:after="283"/>
              <w:jc w:val="left"/>
              <w:rPr/>
            </w:pPr>
            <w:r>
              <w:rPr/>
              <w:t xml:space="preserve">000000002009-06-01-00-0000 1. kesäkuuta 2009 </w:t>
            </w:r>
          </w:p>
        </w:tc>
        <w:tc>
          <w:tcPr>
            <w:tcW w:w="1792" w:type="dxa"/>
            <w:tcBorders/>
            <w:vAlign w:val="center"/>
          </w:tcPr>
          <w:p>
            <w:pPr>
              <w:pStyle w:val="TableContents"/>
              <w:bidi w:val="0"/>
              <w:spacing w:before="0" w:after="283"/>
              <w:jc w:val="left"/>
              <w:rPr/>
            </w:pPr>
            <w:r>
              <w:rPr/>
              <w:t xml:space="preserve">000000002010-12-06-0000 6 joulukuuta 2010 </w:t>
            </w:r>
          </w:p>
        </w:tc>
        <w:tc>
          <w:tcPr>
            <w:tcW w:w="1076" w:type="dxa"/>
            <w:tcBorders/>
            <w:vAlign w:val="center"/>
          </w:tcPr>
          <w:p>
            <w:pPr>
              <w:pStyle w:val="TableContents"/>
              <w:bidi w:val="0"/>
              <w:spacing w:before="0" w:after="283"/>
              <w:jc w:val="left"/>
              <w:rPr/>
            </w:pPr>
            <w:r>
              <w:rPr/>
              <w:t xml:space="preserve">553 </w:t>
            </w:r>
          </w:p>
        </w:tc>
        <w:tc>
          <w:tcPr>
            <w:tcW w:w="1030"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Pardew, Alan Alan Pardew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Newcastle United </w:t>
            </w:r>
          </w:p>
        </w:tc>
        <w:tc>
          <w:tcPr>
            <w:tcW w:w="1792" w:type="dxa"/>
            <w:tcBorders/>
            <w:vAlign w:val="center"/>
          </w:tcPr>
          <w:p>
            <w:pPr>
              <w:pStyle w:val="TableContents"/>
              <w:bidi w:val="0"/>
              <w:spacing w:before="0" w:after="283"/>
              <w:jc w:val="left"/>
              <w:rPr/>
            </w:pPr>
            <w:r>
              <w:rPr/>
              <w:t xml:space="preserve">000000002010-12-09-0000 9. joulukuuta 2010 </w:t>
            </w:r>
          </w:p>
        </w:tc>
        <w:tc>
          <w:tcPr>
            <w:tcW w:w="1792" w:type="dxa"/>
            <w:tcBorders/>
            <w:vAlign w:val="center"/>
          </w:tcPr>
          <w:p>
            <w:pPr>
              <w:pStyle w:val="TableContents"/>
              <w:bidi w:val="0"/>
              <w:spacing w:before="0" w:after="283"/>
              <w:jc w:val="left"/>
              <w:rPr/>
            </w:pPr>
            <w:r>
              <w:rPr/>
              <w:t xml:space="preserve">000000002015-01-02-0000 2. tammikuuta 2015 </w:t>
            </w:r>
          </w:p>
        </w:tc>
        <w:tc>
          <w:tcPr>
            <w:tcW w:w="1076" w:type="dxa"/>
            <w:tcBorders/>
            <w:vAlign w:val="center"/>
          </w:tcPr>
          <w:p>
            <w:pPr>
              <w:pStyle w:val="TableContents"/>
              <w:bidi w:val="0"/>
              <w:spacing w:before="0" w:after="283"/>
              <w:jc w:val="left"/>
              <w:rPr/>
            </w:pPr>
            <w:r>
              <w:rPr/>
              <w:t xml:space="preserve">1484 </w:t>
            </w:r>
          </w:p>
        </w:tc>
        <w:tc>
          <w:tcPr>
            <w:tcW w:w="1030" w:type="dxa"/>
            <w:tcBorders/>
            <w:vAlign w:val="center"/>
          </w:tcPr>
          <w:p>
            <w:pPr>
              <w:pStyle w:val="TableContents"/>
              <w:bidi w:val="0"/>
              <w:spacing w:before="0" w:after="283"/>
              <w:jc w:val="left"/>
              <w:rPr/>
            </w:pPr>
            <w:r>
              <w:rPr/>
              <w:t xml:space="preserve">2010 -- 2015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Carver, John John Carver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Newcastle United </w:t>
            </w:r>
          </w:p>
        </w:tc>
        <w:tc>
          <w:tcPr>
            <w:tcW w:w="1792" w:type="dxa"/>
            <w:tcBorders/>
            <w:vAlign w:val="center"/>
          </w:tcPr>
          <w:p>
            <w:pPr>
              <w:pStyle w:val="TableContents"/>
              <w:bidi w:val="0"/>
              <w:spacing w:before="0" w:after="283"/>
              <w:jc w:val="left"/>
              <w:rPr/>
            </w:pPr>
            <w:r>
              <w:rPr/>
              <w:t xml:space="preserve">000000002015-01-02-0000 2. tammikuuta 2015 </w:t>
            </w:r>
          </w:p>
        </w:tc>
        <w:tc>
          <w:tcPr>
            <w:tcW w:w="1792" w:type="dxa"/>
            <w:tcBorders/>
            <w:vAlign w:val="center"/>
          </w:tcPr>
          <w:p>
            <w:pPr>
              <w:pStyle w:val="TableContents"/>
              <w:bidi w:val="0"/>
              <w:spacing w:before="0" w:after="283"/>
              <w:jc w:val="left"/>
              <w:rPr/>
            </w:pPr>
            <w:r>
              <w:rPr/>
              <w:t xml:space="preserve">000000002015-01-26-0000 26. tammikuuta 2015 </w:t>
            </w:r>
          </w:p>
        </w:tc>
        <w:tc>
          <w:tcPr>
            <w:tcW w:w="1076" w:type="dxa"/>
            <w:tcBorders/>
            <w:vAlign w:val="center"/>
          </w:tcPr>
          <w:p>
            <w:pPr>
              <w:pStyle w:val="TableContents"/>
              <w:bidi w:val="0"/>
              <w:spacing w:before="0" w:after="283"/>
              <w:jc w:val="left"/>
              <w:rPr/>
            </w:pPr>
            <w:r>
              <w:rPr/>
              <w:t xml:space="preserve">24 </w:t>
            </w:r>
          </w:p>
        </w:tc>
        <w:tc>
          <w:tcPr>
            <w:tcW w:w="1030" w:type="dxa"/>
            <w:tcBorders/>
            <w:vAlign w:val="center"/>
          </w:tcPr>
          <w:p>
            <w:pPr>
              <w:pStyle w:val="TableContents"/>
              <w:bidi w:val="0"/>
              <w:spacing w:before="0" w:after="283"/>
              <w:jc w:val="left"/>
              <w:rPr/>
            </w:pPr>
            <w:r>
              <w:rPr/>
              <w:t xml:space="preserve">2015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Carver, John John Carver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Newcastle United </w:t>
            </w:r>
          </w:p>
        </w:tc>
        <w:tc>
          <w:tcPr>
            <w:tcW w:w="1792" w:type="dxa"/>
            <w:tcBorders/>
            <w:vAlign w:val="center"/>
          </w:tcPr>
          <w:p>
            <w:pPr>
              <w:pStyle w:val="TableContents"/>
              <w:bidi w:val="0"/>
              <w:spacing w:before="0" w:after="283"/>
              <w:jc w:val="left"/>
              <w:rPr/>
            </w:pPr>
            <w:r>
              <w:rPr/>
              <w:t xml:space="preserve">000000002015-01-26-0000 26. tammikuuta 2015 </w:t>
            </w:r>
          </w:p>
        </w:tc>
        <w:tc>
          <w:tcPr>
            <w:tcW w:w="1792" w:type="dxa"/>
            <w:tcBorders/>
            <w:vAlign w:val="center"/>
          </w:tcPr>
          <w:p>
            <w:pPr>
              <w:pStyle w:val="TableContents"/>
              <w:bidi w:val="0"/>
              <w:spacing w:before="0" w:after="283"/>
              <w:jc w:val="left"/>
              <w:rPr/>
            </w:pPr>
            <w:r>
              <w:rPr/>
              <w:t xml:space="preserve">000000002015-06-10-00-0000 10 kesäkuuta 2015 </w:t>
            </w:r>
          </w:p>
        </w:tc>
        <w:tc>
          <w:tcPr>
            <w:tcW w:w="1076" w:type="dxa"/>
            <w:tcBorders/>
            <w:vAlign w:val="center"/>
          </w:tcPr>
          <w:p>
            <w:pPr>
              <w:pStyle w:val="TableContents"/>
              <w:bidi w:val="0"/>
              <w:spacing w:before="0" w:after="283"/>
              <w:jc w:val="left"/>
              <w:rPr/>
            </w:pPr>
            <w:r>
              <w:rPr/>
              <w:t xml:space="preserve">135 </w:t>
            </w:r>
          </w:p>
        </w:tc>
        <w:tc>
          <w:tcPr>
            <w:tcW w:w="1030" w:type="dxa"/>
            <w:tcBorders/>
            <w:vAlign w:val="center"/>
          </w:tcPr>
          <w:p>
            <w:pPr>
              <w:pStyle w:val="TableContents"/>
              <w:bidi w:val="0"/>
              <w:spacing w:before="0" w:after="283"/>
              <w:jc w:val="left"/>
              <w:rPr/>
            </w:pPr>
            <w:r>
              <w:rPr/>
              <w:t xml:space="preserve">2015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McClaren, Steve Steve McClaren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Newcastle United </w:t>
            </w:r>
          </w:p>
        </w:tc>
        <w:tc>
          <w:tcPr>
            <w:tcW w:w="1792" w:type="dxa"/>
            <w:tcBorders/>
            <w:vAlign w:val="center"/>
          </w:tcPr>
          <w:p>
            <w:pPr>
              <w:pStyle w:val="TableContents"/>
              <w:bidi w:val="0"/>
              <w:spacing w:before="0" w:after="283"/>
              <w:jc w:val="left"/>
              <w:rPr/>
            </w:pPr>
            <w:r>
              <w:rPr/>
              <w:t xml:space="preserve">000000002015-06-10-00-0000 10 kesäkuuta 2015 </w:t>
            </w:r>
          </w:p>
        </w:tc>
        <w:tc>
          <w:tcPr>
            <w:tcW w:w="1792" w:type="dxa"/>
            <w:tcBorders/>
            <w:vAlign w:val="center"/>
          </w:tcPr>
          <w:p>
            <w:pPr>
              <w:pStyle w:val="TableContents"/>
              <w:bidi w:val="0"/>
              <w:spacing w:before="0" w:after="283"/>
              <w:jc w:val="left"/>
              <w:rPr/>
            </w:pPr>
            <w:r>
              <w:rPr/>
              <w:t xml:space="preserve">000000002016-03-11-0000 11 maaliskuuta 2016 </w:t>
            </w:r>
          </w:p>
        </w:tc>
        <w:tc>
          <w:tcPr>
            <w:tcW w:w="1076" w:type="dxa"/>
            <w:tcBorders/>
            <w:vAlign w:val="center"/>
          </w:tcPr>
          <w:p>
            <w:pPr>
              <w:pStyle w:val="TableContents"/>
              <w:bidi w:val="0"/>
              <w:spacing w:before="0" w:after="283"/>
              <w:jc w:val="left"/>
              <w:rPr/>
            </w:pPr>
            <w:r>
              <w:rPr/>
              <w:t xml:space="preserve">275 </w:t>
            </w:r>
          </w:p>
        </w:tc>
        <w:tc>
          <w:tcPr>
            <w:tcW w:w="1030" w:type="dxa"/>
            <w:tcBorders/>
            <w:vAlign w:val="center"/>
          </w:tcPr>
          <w:p>
            <w:pPr>
              <w:pStyle w:val="TableContents"/>
              <w:bidi w:val="0"/>
              <w:spacing w:before="0" w:after="283"/>
              <w:jc w:val="left"/>
              <w:rPr/>
            </w:pPr>
            <w:r>
              <w:rPr/>
              <w:t xml:space="preserve">2015 -- 2016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Benítez, Rafael Rafael Rafael Benítez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Newcastle United </w:t>
            </w:r>
          </w:p>
        </w:tc>
        <w:tc>
          <w:tcPr>
            <w:tcW w:w="1792" w:type="dxa"/>
            <w:tcBorders/>
            <w:vAlign w:val="center"/>
          </w:tcPr>
          <w:p>
            <w:pPr>
              <w:pStyle w:val="TableContents"/>
              <w:bidi w:val="0"/>
              <w:spacing w:before="0" w:after="283"/>
              <w:jc w:val="left"/>
              <w:rPr/>
            </w:pPr>
            <w:r>
              <w:rPr/>
              <w:t xml:space="preserve">000000002016-03-11-0000 11 maaliskuuta 2016 </w:t>
            </w:r>
          </w:p>
        </w:tc>
        <w:tc>
          <w:tcPr>
            <w:tcW w:w="1792" w:type="dxa"/>
            <w:tcBorders/>
            <w:vAlign w:val="center"/>
          </w:tcPr>
          <w:p>
            <w:pPr>
              <w:pStyle w:val="TableContents"/>
              <w:bidi w:val="0"/>
              <w:spacing w:before="0" w:after="283"/>
              <w:jc w:val="left"/>
              <w:rPr/>
            </w:pPr>
            <w:r>
              <w:rPr/>
              <w:t xml:space="preserve">Läsnä * </w:t>
            </w:r>
          </w:p>
        </w:tc>
        <w:tc>
          <w:tcPr>
            <w:tcW w:w="1076" w:type="dxa"/>
            <w:tcBorders/>
            <w:vAlign w:val="center"/>
          </w:tcPr>
          <w:p>
            <w:pPr>
              <w:pStyle w:val="TableContents"/>
              <w:bidi w:val="0"/>
              <w:spacing w:before="0" w:after="283"/>
              <w:jc w:val="left"/>
              <w:rPr/>
            </w:pPr>
            <w:r>
              <w:rPr/>
              <w:t xml:space="preserve">550 </w:t>
            </w:r>
          </w:p>
        </w:tc>
        <w:tc>
          <w:tcPr>
            <w:tcW w:w="1030" w:type="dxa"/>
            <w:tcBorders/>
            <w:vAlign w:val="center"/>
          </w:tcPr>
          <w:p>
            <w:pPr>
              <w:pStyle w:val="TableContents"/>
              <w:bidi w:val="0"/>
              <w:spacing w:before="0" w:after="283"/>
              <w:jc w:val="left"/>
              <w:rPr/>
            </w:pPr>
            <w:r>
              <w:rPr/>
              <w:t xml:space="preserve">2016 2017 --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Walker, Mike Mike Walker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Norwich City </w:t>
            </w:r>
          </w:p>
        </w:tc>
        <w:tc>
          <w:tcPr>
            <w:tcW w:w="1792" w:type="dxa"/>
            <w:tcBorders/>
            <w:vAlign w:val="center"/>
          </w:tcPr>
          <w:p>
            <w:pPr>
              <w:pStyle w:val="TableContents"/>
              <w:bidi w:val="0"/>
              <w:spacing w:before="0" w:after="283"/>
              <w:jc w:val="left"/>
              <w:rPr/>
            </w:pPr>
            <w:r>
              <w:rPr/>
              <w:t xml:space="preserve">000000001992-06-01-0000 1. kesäkuuta 1992 </w:t>
            </w:r>
          </w:p>
        </w:tc>
        <w:tc>
          <w:tcPr>
            <w:tcW w:w="1792" w:type="dxa"/>
            <w:tcBorders/>
            <w:vAlign w:val="center"/>
          </w:tcPr>
          <w:p>
            <w:pPr>
              <w:pStyle w:val="TableContents"/>
              <w:bidi w:val="0"/>
              <w:spacing w:before="0" w:after="283"/>
              <w:jc w:val="left"/>
              <w:rPr/>
            </w:pPr>
            <w:r>
              <w:rPr/>
              <w:t xml:space="preserve">000000001994-01-06-0000 6. tammikuuta 1994 </w:t>
            </w:r>
          </w:p>
        </w:tc>
        <w:tc>
          <w:tcPr>
            <w:tcW w:w="1076" w:type="dxa"/>
            <w:tcBorders/>
            <w:vAlign w:val="center"/>
          </w:tcPr>
          <w:p>
            <w:pPr>
              <w:pStyle w:val="TableContents"/>
              <w:bidi w:val="0"/>
              <w:spacing w:before="0" w:after="283"/>
              <w:jc w:val="left"/>
              <w:rPr/>
            </w:pPr>
            <w:r>
              <w:rPr/>
              <w:t xml:space="preserve">584 </w:t>
            </w:r>
          </w:p>
        </w:tc>
        <w:tc>
          <w:tcPr>
            <w:tcW w:w="1030" w:type="dxa"/>
            <w:tcBorders/>
            <w:vAlign w:val="center"/>
          </w:tcPr>
          <w:p>
            <w:pPr>
              <w:pStyle w:val="TableContents"/>
              <w:bidi w:val="0"/>
              <w:spacing w:before="0" w:after="283"/>
              <w:jc w:val="left"/>
              <w:rPr/>
            </w:pPr>
            <w:r>
              <w:rPr/>
              <w:t xml:space="preserve">1992 -- 1994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Deehan, John John Deehan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Norwich City </w:t>
            </w:r>
          </w:p>
        </w:tc>
        <w:tc>
          <w:tcPr>
            <w:tcW w:w="1792" w:type="dxa"/>
            <w:tcBorders/>
            <w:vAlign w:val="center"/>
          </w:tcPr>
          <w:p>
            <w:pPr>
              <w:pStyle w:val="TableContents"/>
              <w:bidi w:val="0"/>
              <w:spacing w:before="0" w:after="283"/>
              <w:jc w:val="left"/>
              <w:rPr/>
            </w:pPr>
            <w:r>
              <w:rPr/>
              <w:t xml:space="preserve">000000001994-01-12-0000 12 tammikuuta 1994 </w:t>
            </w:r>
          </w:p>
        </w:tc>
        <w:tc>
          <w:tcPr>
            <w:tcW w:w="1792" w:type="dxa"/>
            <w:tcBorders/>
            <w:vAlign w:val="center"/>
          </w:tcPr>
          <w:p>
            <w:pPr>
              <w:pStyle w:val="TableContents"/>
              <w:bidi w:val="0"/>
              <w:spacing w:before="0" w:after="283"/>
              <w:jc w:val="left"/>
              <w:rPr/>
            </w:pPr>
            <w:r>
              <w:rPr/>
              <w:t xml:space="preserve">000000001995-07-31-0000 31. heinäkuuta 1995 </w:t>
            </w:r>
          </w:p>
        </w:tc>
        <w:tc>
          <w:tcPr>
            <w:tcW w:w="1076" w:type="dxa"/>
            <w:tcBorders/>
            <w:vAlign w:val="center"/>
          </w:tcPr>
          <w:p>
            <w:pPr>
              <w:pStyle w:val="TableContents"/>
              <w:bidi w:val="0"/>
              <w:spacing w:before="0" w:after="283"/>
              <w:jc w:val="left"/>
              <w:rPr/>
            </w:pPr>
            <w:r>
              <w:rPr/>
              <w:t xml:space="preserve">565 </w:t>
            </w:r>
          </w:p>
        </w:tc>
        <w:tc>
          <w:tcPr>
            <w:tcW w:w="1030" w:type="dxa"/>
            <w:tcBorders/>
            <w:vAlign w:val="center"/>
          </w:tcPr>
          <w:p>
            <w:pPr>
              <w:pStyle w:val="TableContents"/>
              <w:bidi w:val="0"/>
              <w:spacing w:before="0" w:after="283"/>
              <w:jc w:val="left"/>
              <w:rPr/>
            </w:pPr>
            <w:r>
              <w:rPr/>
              <w:t xml:space="preserve">1994 -- 1995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Worthington, Nigel Nigel Worthington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Norwich City </w:t>
            </w:r>
          </w:p>
        </w:tc>
        <w:tc>
          <w:tcPr>
            <w:tcW w:w="1792" w:type="dxa"/>
            <w:tcBorders/>
            <w:vAlign w:val="center"/>
          </w:tcPr>
          <w:p>
            <w:pPr>
              <w:pStyle w:val="TableContents"/>
              <w:bidi w:val="0"/>
              <w:spacing w:before="0" w:after="283"/>
              <w:jc w:val="left"/>
              <w:rPr/>
            </w:pPr>
            <w:r>
              <w:rPr/>
              <w:t xml:space="preserve">000000002000-12-04-0000 4. joulukuuta 2000 </w:t>
            </w:r>
          </w:p>
        </w:tc>
        <w:tc>
          <w:tcPr>
            <w:tcW w:w="1792" w:type="dxa"/>
            <w:tcBorders/>
            <w:vAlign w:val="center"/>
          </w:tcPr>
          <w:p>
            <w:pPr>
              <w:pStyle w:val="TableContents"/>
              <w:bidi w:val="0"/>
              <w:spacing w:before="0" w:after="283"/>
              <w:jc w:val="left"/>
              <w:rPr/>
            </w:pPr>
            <w:r>
              <w:rPr/>
              <w:t xml:space="preserve">000000002006-10-02-0000 2. lokakuuta 2006 </w:t>
            </w:r>
          </w:p>
        </w:tc>
        <w:tc>
          <w:tcPr>
            <w:tcW w:w="1076" w:type="dxa"/>
            <w:tcBorders/>
            <w:vAlign w:val="center"/>
          </w:tcPr>
          <w:p>
            <w:pPr>
              <w:pStyle w:val="TableContents"/>
              <w:bidi w:val="0"/>
              <w:spacing w:before="0" w:after="283"/>
              <w:jc w:val="left"/>
              <w:rPr/>
            </w:pPr>
            <w:r>
              <w:rPr/>
              <w:t xml:space="preserve">2128 </w:t>
            </w:r>
          </w:p>
        </w:tc>
        <w:tc>
          <w:tcPr>
            <w:tcW w:w="1030" w:type="dxa"/>
            <w:tcBorders/>
            <w:vAlign w:val="center"/>
          </w:tcPr>
          <w:p>
            <w:pPr>
              <w:pStyle w:val="TableContents"/>
              <w:bidi w:val="0"/>
              <w:spacing w:before="0" w:after="283"/>
              <w:jc w:val="left"/>
              <w:rPr/>
            </w:pPr>
            <w:r>
              <w:rPr/>
              <w:t xml:space="preserve">2004 -- 2005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Lambert, Paul Paul Lambert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Norwich City </w:t>
            </w:r>
          </w:p>
        </w:tc>
        <w:tc>
          <w:tcPr>
            <w:tcW w:w="1792" w:type="dxa"/>
            <w:tcBorders/>
            <w:vAlign w:val="center"/>
          </w:tcPr>
          <w:p>
            <w:pPr>
              <w:pStyle w:val="TableContents"/>
              <w:bidi w:val="0"/>
              <w:spacing w:before="0" w:after="283"/>
              <w:jc w:val="left"/>
              <w:rPr/>
            </w:pPr>
            <w:r>
              <w:rPr/>
              <w:t xml:space="preserve">000000002009-08-18-0000 18. elokuuta 2009 </w:t>
            </w:r>
          </w:p>
        </w:tc>
        <w:tc>
          <w:tcPr>
            <w:tcW w:w="1792" w:type="dxa"/>
            <w:tcBorders/>
            <w:vAlign w:val="center"/>
          </w:tcPr>
          <w:p>
            <w:pPr>
              <w:pStyle w:val="TableContents"/>
              <w:bidi w:val="0"/>
              <w:spacing w:before="0" w:after="283"/>
              <w:jc w:val="left"/>
              <w:rPr/>
            </w:pPr>
            <w:r>
              <w:rPr/>
              <w:t xml:space="preserve">000000002012-06-02-0000 2. kesäkuuta 2012 </w:t>
            </w:r>
          </w:p>
        </w:tc>
        <w:tc>
          <w:tcPr>
            <w:tcW w:w="1076" w:type="dxa"/>
            <w:tcBorders/>
            <w:vAlign w:val="center"/>
          </w:tcPr>
          <w:p>
            <w:pPr>
              <w:pStyle w:val="TableContents"/>
              <w:bidi w:val="0"/>
              <w:spacing w:before="0" w:after="283"/>
              <w:jc w:val="left"/>
              <w:rPr/>
            </w:pPr>
            <w:r>
              <w:rPr/>
              <w:t xml:space="preserve">1019 </w:t>
            </w:r>
          </w:p>
        </w:tc>
        <w:tc>
          <w:tcPr>
            <w:tcW w:w="1030" w:type="dxa"/>
            <w:tcBorders/>
            <w:vAlign w:val="center"/>
          </w:tcPr>
          <w:p>
            <w:pPr>
              <w:pStyle w:val="TableContents"/>
              <w:bidi w:val="0"/>
              <w:spacing w:before="0" w:after="283"/>
              <w:jc w:val="left"/>
              <w:rPr/>
            </w:pPr>
            <w:r>
              <w:rPr/>
              <w:t xml:space="preserve">2011 -- 2012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Hughton, Chris Chris Hughton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Norwich City </w:t>
            </w:r>
          </w:p>
        </w:tc>
        <w:tc>
          <w:tcPr>
            <w:tcW w:w="1792" w:type="dxa"/>
            <w:tcBorders/>
            <w:vAlign w:val="center"/>
          </w:tcPr>
          <w:p>
            <w:pPr>
              <w:pStyle w:val="TableContents"/>
              <w:bidi w:val="0"/>
              <w:spacing w:before="0" w:after="283"/>
              <w:jc w:val="left"/>
              <w:rPr/>
            </w:pPr>
            <w:r>
              <w:rPr/>
              <w:t xml:space="preserve">000000002012-06-07-0000 7 kesäkuuta 2012 </w:t>
            </w:r>
          </w:p>
        </w:tc>
        <w:tc>
          <w:tcPr>
            <w:tcW w:w="1792" w:type="dxa"/>
            <w:tcBorders/>
            <w:vAlign w:val="center"/>
          </w:tcPr>
          <w:p>
            <w:pPr>
              <w:pStyle w:val="TableContents"/>
              <w:bidi w:val="0"/>
              <w:spacing w:before="0" w:after="283"/>
              <w:jc w:val="left"/>
              <w:rPr/>
            </w:pPr>
            <w:r>
              <w:rPr/>
              <w:t xml:space="preserve">000000002014-04-06-0000 6. huhtikuuta 2014 </w:t>
            </w:r>
          </w:p>
        </w:tc>
        <w:tc>
          <w:tcPr>
            <w:tcW w:w="1076" w:type="dxa"/>
            <w:tcBorders/>
            <w:vAlign w:val="center"/>
          </w:tcPr>
          <w:p>
            <w:pPr>
              <w:pStyle w:val="TableContents"/>
              <w:bidi w:val="0"/>
              <w:spacing w:before="0" w:after="283"/>
              <w:jc w:val="left"/>
              <w:rPr/>
            </w:pPr>
            <w:r>
              <w:rPr/>
              <w:t xml:space="preserve">668 </w:t>
            </w:r>
          </w:p>
        </w:tc>
        <w:tc>
          <w:tcPr>
            <w:tcW w:w="1030" w:type="dxa"/>
            <w:tcBorders/>
            <w:vAlign w:val="center"/>
          </w:tcPr>
          <w:p>
            <w:pPr>
              <w:pStyle w:val="TableContents"/>
              <w:bidi w:val="0"/>
              <w:spacing w:before="0" w:after="283"/>
              <w:jc w:val="left"/>
              <w:rPr/>
            </w:pPr>
            <w:r>
              <w:rPr/>
              <w:t xml:space="preserve">2012 -- 2014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Adams, Neil Neil Adams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Norwich City </w:t>
            </w:r>
          </w:p>
        </w:tc>
        <w:tc>
          <w:tcPr>
            <w:tcW w:w="1792" w:type="dxa"/>
            <w:tcBorders/>
            <w:vAlign w:val="center"/>
          </w:tcPr>
          <w:p>
            <w:pPr>
              <w:pStyle w:val="TableContents"/>
              <w:bidi w:val="0"/>
              <w:spacing w:before="0" w:after="283"/>
              <w:jc w:val="left"/>
              <w:rPr/>
            </w:pPr>
            <w:r>
              <w:rPr/>
              <w:t xml:space="preserve">000000002014-04-06-0000 6. huhtikuuta 2014 </w:t>
            </w:r>
          </w:p>
        </w:tc>
        <w:tc>
          <w:tcPr>
            <w:tcW w:w="1792" w:type="dxa"/>
            <w:tcBorders/>
            <w:vAlign w:val="center"/>
          </w:tcPr>
          <w:p>
            <w:pPr>
              <w:pStyle w:val="TableContents"/>
              <w:bidi w:val="0"/>
              <w:spacing w:before="0" w:after="283"/>
              <w:jc w:val="left"/>
              <w:rPr/>
            </w:pPr>
            <w:r>
              <w:rPr/>
              <w:t xml:space="preserve">000000002015-01-05-0000 5. tammikuuta 2015 </w:t>
            </w:r>
          </w:p>
        </w:tc>
        <w:tc>
          <w:tcPr>
            <w:tcW w:w="1076" w:type="dxa"/>
            <w:tcBorders/>
            <w:vAlign w:val="center"/>
          </w:tcPr>
          <w:p>
            <w:pPr>
              <w:pStyle w:val="TableContents"/>
              <w:bidi w:val="0"/>
              <w:spacing w:before="0" w:after="283"/>
              <w:jc w:val="left"/>
              <w:rPr/>
            </w:pPr>
            <w:r>
              <w:rPr/>
              <w:t xml:space="preserve">213 </w:t>
            </w:r>
          </w:p>
        </w:tc>
        <w:tc>
          <w:tcPr>
            <w:tcW w:w="1030" w:type="dxa"/>
            <w:tcBorders/>
            <w:vAlign w:val="center"/>
          </w:tcPr>
          <w:p>
            <w:pPr>
              <w:pStyle w:val="TableContents"/>
              <w:bidi w:val="0"/>
              <w:spacing w:before="0" w:after="283"/>
              <w:jc w:val="left"/>
              <w:rPr/>
            </w:pPr>
            <w:r>
              <w:rPr/>
              <w:t xml:space="preserve">2014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Neil, Alex Alex Neil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Norwich City </w:t>
            </w:r>
          </w:p>
        </w:tc>
        <w:tc>
          <w:tcPr>
            <w:tcW w:w="1792" w:type="dxa"/>
            <w:tcBorders/>
            <w:vAlign w:val="center"/>
          </w:tcPr>
          <w:p>
            <w:pPr>
              <w:pStyle w:val="TableContents"/>
              <w:bidi w:val="0"/>
              <w:spacing w:before="0" w:after="283"/>
              <w:jc w:val="left"/>
              <w:rPr/>
            </w:pPr>
            <w:r>
              <w:rPr/>
              <w:t xml:space="preserve">000000002015-01-09-0000 9. tammikuuta 2015 </w:t>
            </w:r>
          </w:p>
        </w:tc>
        <w:tc>
          <w:tcPr>
            <w:tcW w:w="1792" w:type="dxa"/>
            <w:tcBorders/>
            <w:vAlign w:val="center"/>
          </w:tcPr>
          <w:p>
            <w:pPr>
              <w:pStyle w:val="TableContents"/>
              <w:bidi w:val="0"/>
              <w:spacing w:before="0" w:after="283"/>
              <w:jc w:val="left"/>
              <w:rPr/>
            </w:pPr>
            <w:r>
              <w:rPr/>
              <w:t xml:space="preserve">000000002017-03-10-0000 10 maaliskuu 2017 </w:t>
            </w:r>
          </w:p>
        </w:tc>
        <w:tc>
          <w:tcPr>
            <w:tcW w:w="1076" w:type="dxa"/>
            <w:tcBorders/>
            <w:vAlign w:val="center"/>
          </w:tcPr>
          <w:p>
            <w:pPr>
              <w:pStyle w:val="TableContents"/>
              <w:bidi w:val="0"/>
              <w:spacing w:before="0" w:after="283"/>
              <w:jc w:val="left"/>
              <w:rPr/>
            </w:pPr>
            <w:r>
              <w:rPr/>
              <w:t xml:space="preserve">791 </w:t>
            </w:r>
          </w:p>
        </w:tc>
        <w:tc>
          <w:tcPr>
            <w:tcW w:w="1030" w:type="dxa"/>
            <w:tcBorders/>
            <w:vAlign w:val="center"/>
          </w:tcPr>
          <w:p>
            <w:pPr>
              <w:pStyle w:val="TableContents"/>
              <w:bidi w:val="0"/>
              <w:spacing w:before="0" w:after="283"/>
              <w:jc w:val="left"/>
              <w:rPr/>
            </w:pPr>
            <w:r>
              <w:rPr/>
              <w:t xml:space="preserve">2015 -- 2016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Clough, Brian Brian Clough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Nottingham Forest </w:t>
            </w:r>
          </w:p>
        </w:tc>
        <w:tc>
          <w:tcPr>
            <w:tcW w:w="1792" w:type="dxa"/>
            <w:tcBorders/>
            <w:vAlign w:val="center"/>
          </w:tcPr>
          <w:p>
            <w:pPr>
              <w:pStyle w:val="TableContents"/>
              <w:bidi w:val="0"/>
              <w:spacing w:before="0" w:after="283"/>
              <w:jc w:val="left"/>
              <w:rPr/>
            </w:pPr>
            <w:r>
              <w:rPr/>
              <w:t xml:space="preserve">000000001975-01-06-0000 6. tammikuuta 1975 </w:t>
            </w:r>
          </w:p>
        </w:tc>
        <w:tc>
          <w:tcPr>
            <w:tcW w:w="1792" w:type="dxa"/>
            <w:tcBorders/>
            <w:vAlign w:val="center"/>
          </w:tcPr>
          <w:p>
            <w:pPr>
              <w:pStyle w:val="TableContents"/>
              <w:bidi w:val="0"/>
              <w:spacing w:before="0" w:after="283"/>
              <w:jc w:val="left"/>
              <w:rPr/>
            </w:pPr>
            <w:r>
              <w:rPr/>
              <w:t xml:space="preserve">000000001993-05-08-0000 8. toukokuuta 1993 </w:t>
            </w:r>
          </w:p>
        </w:tc>
        <w:tc>
          <w:tcPr>
            <w:tcW w:w="1076" w:type="dxa"/>
            <w:tcBorders/>
            <w:vAlign w:val="center"/>
          </w:tcPr>
          <w:p>
            <w:pPr>
              <w:pStyle w:val="TableContents"/>
              <w:bidi w:val="0"/>
              <w:spacing w:before="0" w:after="283"/>
              <w:jc w:val="left"/>
              <w:rPr/>
            </w:pPr>
            <w:r>
              <w:rPr/>
              <w:t xml:space="preserve">6697 </w:t>
            </w:r>
          </w:p>
        </w:tc>
        <w:tc>
          <w:tcPr>
            <w:tcW w:w="1030" w:type="dxa"/>
            <w:tcBorders/>
            <w:vAlign w:val="center"/>
          </w:tcPr>
          <w:p>
            <w:pPr>
              <w:pStyle w:val="TableContents"/>
              <w:bidi w:val="0"/>
              <w:spacing w:before="0" w:after="283"/>
              <w:jc w:val="left"/>
              <w:rPr/>
            </w:pPr>
            <w:r>
              <w:rPr/>
              <w:t xml:space="preserve">1992 -- 1993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Clark, Frank Frank Clark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Nottingham Forest </w:t>
            </w:r>
          </w:p>
        </w:tc>
        <w:tc>
          <w:tcPr>
            <w:tcW w:w="1792" w:type="dxa"/>
            <w:tcBorders/>
            <w:vAlign w:val="center"/>
          </w:tcPr>
          <w:p>
            <w:pPr>
              <w:pStyle w:val="TableContents"/>
              <w:bidi w:val="0"/>
              <w:spacing w:before="0" w:after="283"/>
              <w:jc w:val="left"/>
              <w:rPr/>
            </w:pPr>
            <w:r>
              <w:rPr/>
              <w:t xml:space="preserve">000000001993-05-12-0000 12 toukokuuta 1993 </w:t>
            </w:r>
          </w:p>
        </w:tc>
        <w:tc>
          <w:tcPr>
            <w:tcW w:w="1792" w:type="dxa"/>
            <w:tcBorders/>
            <w:vAlign w:val="center"/>
          </w:tcPr>
          <w:p>
            <w:pPr>
              <w:pStyle w:val="TableContents"/>
              <w:bidi w:val="0"/>
              <w:spacing w:before="0" w:after="283"/>
              <w:jc w:val="left"/>
              <w:rPr/>
            </w:pPr>
            <w:r>
              <w:rPr/>
              <w:t xml:space="preserve">000000001996-12-19-0000 19. joulukuuta 1996 </w:t>
            </w:r>
          </w:p>
        </w:tc>
        <w:tc>
          <w:tcPr>
            <w:tcW w:w="1076" w:type="dxa"/>
            <w:tcBorders/>
            <w:vAlign w:val="center"/>
          </w:tcPr>
          <w:p>
            <w:pPr>
              <w:pStyle w:val="TableContents"/>
              <w:bidi w:val="0"/>
              <w:spacing w:before="0" w:after="283"/>
              <w:jc w:val="left"/>
              <w:rPr/>
            </w:pPr>
            <w:r>
              <w:rPr/>
              <w:t xml:space="preserve">1317 </w:t>
            </w:r>
          </w:p>
        </w:tc>
        <w:tc>
          <w:tcPr>
            <w:tcW w:w="1030" w:type="dxa"/>
            <w:tcBorders/>
            <w:vAlign w:val="center"/>
          </w:tcPr>
          <w:p>
            <w:pPr>
              <w:pStyle w:val="TableContents"/>
              <w:bidi w:val="0"/>
              <w:spacing w:before="0" w:after="283"/>
              <w:jc w:val="left"/>
              <w:rPr/>
            </w:pPr>
            <w:r>
              <w:rPr/>
              <w:t xml:space="preserve">1994 -- 1996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Pearce, Stuart Stuart Pearce Stuart Pearce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Nottingham Forest </w:t>
            </w:r>
          </w:p>
        </w:tc>
        <w:tc>
          <w:tcPr>
            <w:tcW w:w="1792" w:type="dxa"/>
            <w:tcBorders/>
            <w:vAlign w:val="center"/>
          </w:tcPr>
          <w:p>
            <w:pPr>
              <w:pStyle w:val="TableContents"/>
              <w:bidi w:val="0"/>
              <w:spacing w:before="0" w:after="283"/>
              <w:jc w:val="left"/>
              <w:rPr/>
            </w:pPr>
            <w:r>
              <w:rPr/>
              <w:t xml:space="preserve">000000001996-12-20-0000 20. joulukuuta 1996 </w:t>
            </w:r>
          </w:p>
        </w:tc>
        <w:tc>
          <w:tcPr>
            <w:tcW w:w="1792" w:type="dxa"/>
            <w:tcBorders/>
            <w:vAlign w:val="center"/>
          </w:tcPr>
          <w:p>
            <w:pPr>
              <w:pStyle w:val="TableContents"/>
              <w:bidi w:val="0"/>
              <w:spacing w:before="0" w:after="283"/>
              <w:jc w:val="left"/>
              <w:rPr/>
            </w:pPr>
            <w:r>
              <w:rPr/>
              <w:t xml:space="preserve">000000001997-05-08-0000 8. toukokuuta 1997 </w:t>
            </w:r>
          </w:p>
        </w:tc>
        <w:tc>
          <w:tcPr>
            <w:tcW w:w="1076" w:type="dxa"/>
            <w:tcBorders/>
            <w:vAlign w:val="center"/>
          </w:tcPr>
          <w:p>
            <w:pPr>
              <w:pStyle w:val="TableContents"/>
              <w:bidi w:val="0"/>
              <w:spacing w:before="0" w:after="283"/>
              <w:jc w:val="left"/>
              <w:rPr/>
            </w:pPr>
            <w:r>
              <w:rPr/>
              <w:t xml:space="preserve">139 </w:t>
            </w:r>
          </w:p>
        </w:tc>
        <w:tc>
          <w:tcPr>
            <w:tcW w:w="1030" w:type="dxa"/>
            <w:tcBorders/>
            <w:vAlign w:val="center"/>
          </w:tcPr>
          <w:p>
            <w:pPr>
              <w:pStyle w:val="TableContents"/>
              <w:bidi w:val="0"/>
              <w:spacing w:before="0" w:after="283"/>
              <w:jc w:val="left"/>
              <w:rPr/>
            </w:pPr>
            <w:r>
              <w:rPr/>
              <w:t xml:space="preserve">1996 -- 1997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Bassett, Dave Dave Bassett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Nottingham Forest </w:t>
            </w:r>
          </w:p>
        </w:tc>
        <w:tc>
          <w:tcPr>
            <w:tcW w:w="1792" w:type="dxa"/>
            <w:tcBorders/>
            <w:vAlign w:val="center"/>
          </w:tcPr>
          <w:p>
            <w:pPr>
              <w:pStyle w:val="TableContents"/>
              <w:bidi w:val="0"/>
              <w:spacing w:before="0" w:after="283"/>
              <w:jc w:val="left"/>
              <w:rPr/>
            </w:pPr>
            <w:r>
              <w:rPr/>
              <w:t xml:space="preserve">000000001997-05-08-0000 8. toukokuuta 1997 </w:t>
            </w:r>
          </w:p>
        </w:tc>
        <w:tc>
          <w:tcPr>
            <w:tcW w:w="1792" w:type="dxa"/>
            <w:tcBorders/>
            <w:vAlign w:val="center"/>
          </w:tcPr>
          <w:p>
            <w:pPr>
              <w:pStyle w:val="TableContents"/>
              <w:bidi w:val="0"/>
              <w:spacing w:before="0" w:after="283"/>
              <w:jc w:val="left"/>
              <w:rPr/>
            </w:pPr>
            <w:r>
              <w:rPr/>
              <w:t xml:space="preserve">000000001999-01-05-0000 5. tammikuuta 1999 </w:t>
            </w:r>
          </w:p>
        </w:tc>
        <w:tc>
          <w:tcPr>
            <w:tcW w:w="1076" w:type="dxa"/>
            <w:tcBorders/>
            <w:vAlign w:val="center"/>
          </w:tcPr>
          <w:p>
            <w:pPr>
              <w:pStyle w:val="TableContents"/>
              <w:bidi w:val="0"/>
              <w:spacing w:before="0" w:after="283"/>
              <w:jc w:val="left"/>
              <w:rPr/>
            </w:pPr>
            <w:r>
              <w:rPr/>
              <w:t xml:space="preserve">607 </w:t>
            </w:r>
          </w:p>
        </w:tc>
        <w:tc>
          <w:tcPr>
            <w:tcW w:w="1030" w:type="dxa"/>
            <w:tcBorders/>
            <w:vAlign w:val="center"/>
          </w:tcPr>
          <w:p>
            <w:pPr>
              <w:pStyle w:val="TableContents"/>
              <w:bidi w:val="0"/>
              <w:spacing w:before="0" w:after="283"/>
              <w:jc w:val="left"/>
              <w:rPr/>
            </w:pPr>
            <w:r>
              <w:rPr/>
              <w:t xml:space="preserve">1997 1998 -- 1999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Adams, Micky Micky Adams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Nottingham Forest </w:t>
            </w:r>
          </w:p>
        </w:tc>
        <w:tc>
          <w:tcPr>
            <w:tcW w:w="1792" w:type="dxa"/>
            <w:tcBorders/>
            <w:vAlign w:val="center"/>
          </w:tcPr>
          <w:p>
            <w:pPr>
              <w:pStyle w:val="TableContents"/>
              <w:bidi w:val="0"/>
              <w:spacing w:before="0" w:after="283"/>
              <w:jc w:val="left"/>
              <w:rPr/>
            </w:pPr>
            <w:r>
              <w:rPr/>
              <w:t xml:space="preserve">000000001999-01-05-0000 5. tammikuuta 1999 </w:t>
            </w:r>
          </w:p>
        </w:tc>
        <w:tc>
          <w:tcPr>
            <w:tcW w:w="1792" w:type="dxa"/>
            <w:tcBorders/>
            <w:vAlign w:val="center"/>
          </w:tcPr>
          <w:p>
            <w:pPr>
              <w:pStyle w:val="TableContents"/>
              <w:bidi w:val="0"/>
              <w:spacing w:before="0" w:after="283"/>
              <w:jc w:val="left"/>
              <w:rPr/>
            </w:pPr>
            <w:r>
              <w:rPr/>
              <w:t xml:space="preserve">000000001999-01-11-0000 11. tammikuuta 1999 </w:t>
            </w:r>
          </w:p>
        </w:tc>
        <w:tc>
          <w:tcPr>
            <w:tcW w:w="1076" w:type="dxa"/>
            <w:tcBorders/>
            <w:vAlign w:val="center"/>
          </w:tcPr>
          <w:p>
            <w:pPr>
              <w:pStyle w:val="TableContents"/>
              <w:bidi w:val="0"/>
              <w:spacing w:before="0" w:after="283"/>
              <w:jc w:val="left"/>
              <w:rPr/>
            </w:pPr>
            <w:r>
              <w:rPr/>
              <w:t xml:space="preserve">6 </w:t>
            </w:r>
          </w:p>
        </w:tc>
        <w:tc>
          <w:tcPr>
            <w:tcW w:w="1030" w:type="dxa"/>
            <w:tcBorders/>
            <w:vAlign w:val="center"/>
          </w:tcPr>
          <w:p>
            <w:pPr>
              <w:pStyle w:val="TableContents"/>
              <w:bidi w:val="0"/>
              <w:spacing w:before="0" w:after="283"/>
              <w:jc w:val="left"/>
              <w:rPr/>
            </w:pPr>
            <w:r>
              <w:rPr/>
              <w:t xml:space="preserve">1999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Atkinson, Ron Ron Atkinson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Nottingham Forest </w:t>
            </w:r>
          </w:p>
        </w:tc>
        <w:tc>
          <w:tcPr>
            <w:tcW w:w="1792" w:type="dxa"/>
            <w:tcBorders/>
            <w:vAlign w:val="center"/>
          </w:tcPr>
          <w:p>
            <w:pPr>
              <w:pStyle w:val="TableContents"/>
              <w:bidi w:val="0"/>
              <w:spacing w:before="0" w:after="283"/>
              <w:jc w:val="left"/>
              <w:rPr/>
            </w:pPr>
            <w:r>
              <w:rPr/>
              <w:t xml:space="preserve">000000001999-01-11-0000 11. tammikuuta 1999 </w:t>
            </w:r>
          </w:p>
        </w:tc>
        <w:tc>
          <w:tcPr>
            <w:tcW w:w="1792" w:type="dxa"/>
            <w:tcBorders/>
            <w:vAlign w:val="center"/>
          </w:tcPr>
          <w:p>
            <w:pPr>
              <w:pStyle w:val="TableContents"/>
              <w:bidi w:val="0"/>
              <w:spacing w:before="0" w:after="283"/>
              <w:jc w:val="left"/>
              <w:rPr/>
            </w:pPr>
            <w:r>
              <w:rPr/>
              <w:t xml:space="preserve">000000001999-05-16-0000 16. toukokuuta 1999 </w:t>
            </w:r>
          </w:p>
        </w:tc>
        <w:tc>
          <w:tcPr>
            <w:tcW w:w="1076" w:type="dxa"/>
            <w:tcBorders/>
            <w:vAlign w:val="center"/>
          </w:tcPr>
          <w:p>
            <w:pPr>
              <w:pStyle w:val="TableContents"/>
              <w:bidi w:val="0"/>
              <w:spacing w:before="0" w:after="283"/>
              <w:jc w:val="left"/>
              <w:rPr/>
            </w:pPr>
            <w:r>
              <w:rPr/>
              <w:t xml:space="preserve">125 </w:t>
            </w:r>
          </w:p>
        </w:tc>
        <w:tc>
          <w:tcPr>
            <w:tcW w:w="1030" w:type="dxa"/>
            <w:tcBorders/>
            <w:vAlign w:val="center"/>
          </w:tcPr>
          <w:p>
            <w:pPr>
              <w:pStyle w:val="TableContents"/>
              <w:bidi w:val="0"/>
              <w:spacing w:before="0" w:after="283"/>
              <w:jc w:val="left"/>
              <w:rPr/>
            </w:pPr>
            <w:r>
              <w:rPr/>
              <w:t xml:space="preserve">1999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Royle, Joe Joe Royle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Oldham Athletic </w:t>
            </w:r>
          </w:p>
        </w:tc>
        <w:tc>
          <w:tcPr>
            <w:tcW w:w="1792" w:type="dxa"/>
            <w:tcBorders/>
            <w:vAlign w:val="center"/>
          </w:tcPr>
          <w:p>
            <w:pPr>
              <w:pStyle w:val="TableContents"/>
              <w:bidi w:val="0"/>
              <w:spacing w:before="0" w:after="283"/>
              <w:jc w:val="left"/>
              <w:rPr/>
            </w:pPr>
            <w:r>
              <w:rPr/>
              <w:t xml:space="preserve">000000001982-07-14-00-0000 14. heinäkuuta 1982 </w:t>
            </w:r>
          </w:p>
        </w:tc>
        <w:tc>
          <w:tcPr>
            <w:tcW w:w="1792" w:type="dxa"/>
            <w:tcBorders/>
            <w:vAlign w:val="center"/>
          </w:tcPr>
          <w:p>
            <w:pPr>
              <w:pStyle w:val="TableContents"/>
              <w:bidi w:val="0"/>
              <w:spacing w:before="0" w:after="283"/>
              <w:jc w:val="left"/>
              <w:rPr/>
            </w:pPr>
            <w:r>
              <w:rPr/>
              <w:t xml:space="preserve">000000001994-11-10-0000 10 marraskuuta 1994 </w:t>
            </w:r>
          </w:p>
        </w:tc>
        <w:tc>
          <w:tcPr>
            <w:tcW w:w="1076" w:type="dxa"/>
            <w:tcBorders/>
            <w:vAlign w:val="center"/>
          </w:tcPr>
          <w:p>
            <w:pPr>
              <w:pStyle w:val="TableContents"/>
              <w:bidi w:val="0"/>
              <w:spacing w:before="0" w:after="283"/>
              <w:jc w:val="left"/>
              <w:rPr/>
            </w:pPr>
            <w:r>
              <w:rPr/>
              <w:t xml:space="preserve">4502 </w:t>
            </w:r>
          </w:p>
        </w:tc>
        <w:tc>
          <w:tcPr>
            <w:tcW w:w="1030" w:type="dxa"/>
            <w:tcBorders/>
            <w:vAlign w:val="center"/>
          </w:tcPr>
          <w:p>
            <w:pPr>
              <w:pStyle w:val="TableContents"/>
              <w:bidi w:val="0"/>
              <w:spacing w:before="0" w:after="283"/>
              <w:jc w:val="left"/>
              <w:rPr/>
            </w:pPr>
            <w:r>
              <w:rPr/>
              <w:t xml:space="preserve">1992 -- 1994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Redknapp, Harry Harry Redknapp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Portsmouth </w:t>
            </w:r>
          </w:p>
        </w:tc>
        <w:tc>
          <w:tcPr>
            <w:tcW w:w="1792" w:type="dxa"/>
            <w:tcBorders/>
            <w:vAlign w:val="center"/>
          </w:tcPr>
          <w:p>
            <w:pPr>
              <w:pStyle w:val="TableContents"/>
              <w:bidi w:val="0"/>
              <w:spacing w:before="0" w:after="283"/>
              <w:jc w:val="left"/>
              <w:rPr/>
            </w:pPr>
            <w:r>
              <w:rPr/>
              <w:t xml:space="preserve">000000002002-03-25-0000 25. maaliskuuta 2002 </w:t>
            </w:r>
          </w:p>
        </w:tc>
        <w:tc>
          <w:tcPr>
            <w:tcW w:w="1792" w:type="dxa"/>
            <w:tcBorders/>
            <w:vAlign w:val="center"/>
          </w:tcPr>
          <w:p>
            <w:pPr>
              <w:pStyle w:val="TableContents"/>
              <w:bidi w:val="0"/>
              <w:spacing w:before="0" w:after="283"/>
              <w:jc w:val="left"/>
              <w:rPr/>
            </w:pPr>
            <w:r>
              <w:rPr/>
              <w:t xml:space="preserve">000000002004-11-24-0000 24. marraskuuta 2004 </w:t>
            </w:r>
          </w:p>
        </w:tc>
        <w:tc>
          <w:tcPr>
            <w:tcW w:w="1076" w:type="dxa"/>
            <w:tcBorders/>
            <w:vAlign w:val="center"/>
          </w:tcPr>
          <w:p>
            <w:pPr>
              <w:pStyle w:val="TableContents"/>
              <w:bidi w:val="0"/>
              <w:spacing w:before="0" w:after="283"/>
              <w:jc w:val="left"/>
              <w:rPr/>
            </w:pPr>
            <w:r>
              <w:rPr/>
              <w:t xml:space="preserve">975 </w:t>
            </w:r>
          </w:p>
        </w:tc>
        <w:tc>
          <w:tcPr>
            <w:tcW w:w="1030" w:type="dxa"/>
            <w:tcBorders/>
            <w:vAlign w:val="center"/>
          </w:tcPr>
          <w:p>
            <w:pPr>
              <w:pStyle w:val="TableContents"/>
              <w:bidi w:val="0"/>
              <w:spacing w:before="0" w:after="283"/>
              <w:jc w:val="left"/>
              <w:rPr/>
            </w:pPr>
            <w:r>
              <w:rPr/>
              <w:t xml:space="preserve">2003 -- 2004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Zajec, Velimir Velimir Zajec Velimir Zajec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Portsmouth </w:t>
            </w:r>
          </w:p>
        </w:tc>
        <w:tc>
          <w:tcPr>
            <w:tcW w:w="1792" w:type="dxa"/>
            <w:tcBorders/>
            <w:vAlign w:val="center"/>
          </w:tcPr>
          <w:p>
            <w:pPr>
              <w:pStyle w:val="TableContents"/>
              <w:bidi w:val="0"/>
              <w:spacing w:before="0" w:after="283"/>
              <w:jc w:val="left"/>
              <w:rPr/>
            </w:pPr>
            <w:r>
              <w:rPr/>
              <w:t xml:space="preserve">000000002004-12-24-0000 24 joulukuuta 2004 </w:t>
            </w:r>
          </w:p>
        </w:tc>
        <w:tc>
          <w:tcPr>
            <w:tcW w:w="1792" w:type="dxa"/>
            <w:tcBorders/>
            <w:vAlign w:val="center"/>
          </w:tcPr>
          <w:p>
            <w:pPr>
              <w:pStyle w:val="TableContents"/>
              <w:bidi w:val="0"/>
              <w:spacing w:before="0" w:after="283"/>
              <w:jc w:val="left"/>
              <w:rPr/>
            </w:pPr>
            <w:r>
              <w:rPr/>
              <w:t xml:space="preserve">000000002005-04-07-0000 7. huhtikuuta 2005 </w:t>
            </w:r>
          </w:p>
        </w:tc>
        <w:tc>
          <w:tcPr>
            <w:tcW w:w="1076" w:type="dxa"/>
            <w:tcBorders/>
            <w:vAlign w:val="center"/>
          </w:tcPr>
          <w:p>
            <w:pPr>
              <w:pStyle w:val="TableContents"/>
              <w:bidi w:val="0"/>
              <w:spacing w:before="0" w:after="283"/>
              <w:jc w:val="left"/>
              <w:rPr/>
            </w:pPr>
            <w:r>
              <w:rPr/>
              <w:t xml:space="preserve">104 </w:t>
            </w:r>
          </w:p>
        </w:tc>
        <w:tc>
          <w:tcPr>
            <w:tcW w:w="1030" w:type="dxa"/>
            <w:tcBorders/>
            <w:vAlign w:val="center"/>
          </w:tcPr>
          <w:p>
            <w:pPr>
              <w:pStyle w:val="TableContents"/>
              <w:bidi w:val="0"/>
              <w:spacing w:before="0" w:after="283"/>
              <w:jc w:val="left"/>
              <w:rPr/>
            </w:pPr>
            <w:r>
              <w:rPr/>
              <w:t xml:space="preserve">2004 -- 2005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Perrin, Alain Alain Perrin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Portsmouth </w:t>
            </w:r>
          </w:p>
        </w:tc>
        <w:tc>
          <w:tcPr>
            <w:tcW w:w="1792" w:type="dxa"/>
            <w:tcBorders/>
            <w:vAlign w:val="center"/>
          </w:tcPr>
          <w:p>
            <w:pPr>
              <w:pStyle w:val="TableContents"/>
              <w:bidi w:val="0"/>
              <w:spacing w:before="0" w:after="283"/>
              <w:jc w:val="left"/>
              <w:rPr/>
            </w:pPr>
            <w:r>
              <w:rPr/>
              <w:t xml:space="preserve">000000002005-04-07-0000 7. huhtikuuta 2005 </w:t>
            </w:r>
          </w:p>
        </w:tc>
        <w:tc>
          <w:tcPr>
            <w:tcW w:w="1792" w:type="dxa"/>
            <w:tcBorders/>
            <w:vAlign w:val="center"/>
          </w:tcPr>
          <w:p>
            <w:pPr>
              <w:pStyle w:val="TableContents"/>
              <w:bidi w:val="0"/>
              <w:spacing w:before="0" w:after="283"/>
              <w:jc w:val="left"/>
              <w:rPr/>
            </w:pPr>
            <w:r>
              <w:rPr/>
              <w:t xml:space="preserve">000000002005-11-24-0000 24. marraskuuta 2005 </w:t>
            </w:r>
          </w:p>
        </w:tc>
        <w:tc>
          <w:tcPr>
            <w:tcW w:w="1076" w:type="dxa"/>
            <w:tcBorders/>
            <w:vAlign w:val="center"/>
          </w:tcPr>
          <w:p>
            <w:pPr>
              <w:pStyle w:val="TableContents"/>
              <w:bidi w:val="0"/>
              <w:spacing w:before="0" w:after="283"/>
              <w:jc w:val="left"/>
              <w:rPr/>
            </w:pPr>
            <w:r>
              <w:rPr/>
              <w:t xml:space="preserve">231 </w:t>
            </w:r>
          </w:p>
        </w:tc>
        <w:tc>
          <w:tcPr>
            <w:tcW w:w="1030" w:type="dxa"/>
            <w:tcBorders/>
            <w:vAlign w:val="center"/>
          </w:tcPr>
          <w:p>
            <w:pPr>
              <w:pStyle w:val="TableContents"/>
              <w:bidi w:val="0"/>
              <w:spacing w:before="0" w:after="283"/>
              <w:jc w:val="left"/>
              <w:rPr/>
            </w:pPr>
            <w:r>
              <w:rPr/>
              <w:t xml:space="preserve">2005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Jordan, Joe Joe Jordan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Portsmouth </w:t>
            </w:r>
          </w:p>
        </w:tc>
        <w:tc>
          <w:tcPr>
            <w:tcW w:w="1792" w:type="dxa"/>
            <w:tcBorders/>
            <w:vAlign w:val="center"/>
          </w:tcPr>
          <w:p>
            <w:pPr>
              <w:pStyle w:val="TableContents"/>
              <w:bidi w:val="0"/>
              <w:spacing w:before="0" w:after="283"/>
              <w:jc w:val="left"/>
              <w:rPr/>
            </w:pPr>
            <w:r>
              <w:rPr/>
              <w:t xml:space="preserve">000000002005-11-24-0000 24. marraskuuta 2005 </w:t>
            </w:r>
          </w:p>
        </w:tc>
        <w:tc>
          <w:tcPr>
            <w:tcW w:w="1792" w:type="dxa"/>
            <w:tcBorders/>
            <w:vAlign w:val="center"/>
          </w:tcPr>
          <w:p>
            <w:pPr>
              <w:pStyle w:val="TableContents"/>
              <w:bidi w:val="0"/>
              <w:spacing w:before="0" w:after="283"/>
              <w:jc w:val="left"/>
              <w:rPr/>
            </w:pPr>
            <w:r>
              <w:rPr/>
              <w:t xml:space="preserve">000000002005-12-07-0000 7. joulukuuta 2005 </w:t>
            </w:r>
          </w:p>
        </w:tc>
        <w:tc>
          <w:tcPr>
            <w:tcW w:w="1076" w:type="dxa"/>
            <w:tcBorders/>
            <w:vAlign w:val="center"/>
          </w:tcPr>
          <w:p>
            <w:pPr>
              <w:pStyle w:val="TableContents"/>
              <w:bidi w:val="0"/>
              <w:spacing w:before="0" w:after="283"/>
              <w:jc w:val="left"/>
              <w:rPr/>
            </w:pPr>
            <w:r>
              <w:rPr/>
              <w:t xml:space="preserve">13 </w:t>
            </w:r>
          </w:p>
        </w:tc>
        <w:tc>
          <w:tcPr>
            <w:tcW w:w="1030" w:type="dxa"/>
            <w:tcBorders/>
            <w:vAlign w:val="center"/>
          </w:tcPr>
          <w:p>
            <w:pPr>
              <w:pStyle w:val="TableContents"/>
              <w:bidi w:val="0"/>
              <w:spacing w:before="0" w:after="283"/>
              <w:jc w:val="left"/>
              <w:rPr/>
            </w:pPr>
            <w:r>
              <w:rPr/>
              <w:t xml:space="preserve">2005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Redknapp, Harry Harry Redknapp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Portsmouth </w:t>
            </w:r>
          </w:p>
        </w:tc>
        <w:tc>
          <w:tcPr>
            <w:tcW w:w="1792" w:type="dxa"/>
            <w:tcBorders/>
            <w:vAlign w:val="center"/>
          </w:tcPr>
          <w:p>
            <w:pPr>
              <w:pStyle w:val="TableContents"/>
              <w:bidi w:val="0"/>
              <w:spacing w:before="0" w:after="283"/>
              <w:jc w:val="left"/>
              <w:rPr/>
            </w:pPr>
            <w:r>
              <w:rPr/>
              <w:t xml:space="preserve">000000002005-12-07-0000 7. joulukuuta 2005 </w:t>
            </w:r>
          </w:p>
        </w:tc>
        <w:tc>
          <w:tcPr>
            <w:tcW w:w="1792" w:type="dxa"/>
            <w:tcBorders/>
            <w:vAlign w:val="center"/>
          </w:tcPr>
          <w:p>
            <w:pPr>
              <w:pStyle w:val="TableContents"/>
              <w:bidi w:val="0"/>
              <w:spacing w:before="0" w:after="283"/>
              <w:jc w:val="left"/>
              <w:rPr/>
            </w:pPr>
            <w:r>
              <w:rPr/>
              <w:t xml:space="preserve">000000002008-10-25-0000 25. lokakuuta 2008 </w:t>
            </w:r>
          </w:p>
        </w:tc>
        <w:tc>
          <w:tcPr>
            <w:tcW w:w="1076" w:type="dxa"/>
            <w:tcBorders/>
            <w:vAlign w:val="center"/>
          </w:tcPr>
          <w:p>
            <w:pPr>
              <w:pStyle w:val="TableContents"/>
              <w:bidi w:val="0"/>
              <w:spacing w:before="0" w:after="283"/>
              <w:jc w:val="left"/>
              <w:rPr/>
            </w:pPr>
            <w:r>
              <w:rPr/>
              <w:t xml:space="preserve">1053 </w:t>
            </w:r>
          </w:p>
        </w:tc>
        <w:tc>
          <w:tcPr>
            <w:tcW w:w="1030" w:type="dxa"/>
            <w:tcBorders/>
            <w:vAlign w:val="center"/>
          </w:tcPr>
          <w:p>
            <w:pPr>
              <w:pStyle w:val="TableContents"/>
              <w:bidi w:val="0"/>
              <w:spacing w:before="0" w:after="283"/>
              <w:jc w:val="left"/>
              <w:rPr/>
            </w:pPr>
            <w:r>
              <w:rPr/>
              <w:t xml:space="preserve">2005 -- 2008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Jordan, Joe Joe Jordan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Portsmouth </w:t>
            </w:r>
          </w:p>
        </w:tc>
        <w:tc>
          <w:tcPr>
            <w:tcW w:w="1792" w:type="dxa"/>
            <w:tcBorders/>
            <w:vAlign w:val="center"/>
          </w:tcPr>
          <w:p>
            <w:pPr>
              <w:pStyle w:val="TableContents"/>
              <w:bidi w:val="0"/>
              <w:spacing w:before="0" w:after="283"/>
              <w:jc w:val="left"/>
              <w:rPr/>
            </w:pPr>
            <w:r>
              <w:rPr/>
              <w:t xml:space="preserve">000000002008-10-25-0000 25. lokakuuta 2008 </w:t>
            </w:r>
          </w:p>
        </w:tc>
        <w:tc>
          <w:tcPr>
            <w:tcW w:w="1792" w:type="dxa"/>
            <w:tcBorders/>
            <w:vAlign w:val="center"/>
          </w:tcPr>
          <w:p>
            <w:pPr>
              <w:pStyle w:val="TableContents"/>
              <w:bidi w:val="0"/>
              <w:spacing w:before="0" w:after="283"/>
              <w:jc w:val="left"/>
              <w:rPr/>
            </w:pPr>
            <w:r>
              <w:rPr/>
              <w:t xml:space="preserve">000000002008-10-28-0000 28. lokakuuta 2008 </w:t>
            </w:r>
          </w:p>
        </w:tc>
        <w:tc>
          <w:tcPr>
            <w:tcW w:w="1076"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2008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Adams, Tony Tony Adams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Portsmouth </w:t>
            </w:r>
          </w:p>
        </w:tc>
        <w:tc>
          <w:tcPr>
            <w:tcW w:w="1792" w:type="dxa"/>
            <w:tcBorders/>
            <w:vAlign w:val="center"/>
          </w:tcPr>
          <w:p>
            <w:pPr>
              <w:pStyle w:val="TableContents"/>
              <w:bidi w:val="0"/>
              <w:spacing w:before="0" w:after="283"/>
              <w:jc w:val="left"/>
              <w:rPr/>
            </w:pPr>
            <w:r>
              <w:rPr/>
              <w:t xml:space="preserve">000000002008-10-25-0000 25. lokakuuta 2008 </w:t>
            </w:r>
          </w:p>
        </w:tc>
        <w:tc>
          <w:tcPr>
            <w:tcW w:w="1792" w:type="dxa"/>
            <w:tcBorders/>
            <w:vAlign w:val="center"/>
          </w:tcPr>
          <w:p>
            <w:pPr>
              <w:pStyle w:val="TableContents"/>
              <w:bidi w:val="0"/>
              <w:spacing w:before="0" w:after="283"/>
              <w:jc w:val="left"/>
              <w:rPr/>
            </w:pPr>
            <w:r>
              <w:rPr/>
              <w:t xml:space="preserve">000000002009-02-09-0000 9. helmikuuta 2009 </w:t>
            </w:r>
          </w:p>
        </w:tc>
        <w:tc>
          <w:tcPr>
            <w:tcW w:w="1076" w:type="dxa"/>
            <w:tcBorders/>
            <w:vAlign w:val="center"/>
          </w:tcPr>
          <w:p>
            <w:pPr>
              <w:pStyle w:val="TableContents"/>
              <w:bidi w:val="0"/>
              <w:spacing w:before="0" w:after="283"/>
              <w:jc w:val="left"/>
              <w:rPr/>
            </w:pPr>
            <w:r>
              <w:rPr/>
              <w:t xml:space="preserve">107 </w:t>
            </w:r>
          </w:p>
        </w:tc>
        <w:tc>
          <w:tcPr>
            <w:tcW w:w="1030" w:type="dxa"/>
            <w:tcBorders/>
            <w:vAlign w:val="center"/>
          </w:tcPr>
          <w:p>
            <w:pPr>
              <w:pStyle w:val="TableContents"/>
              <w:bidi w:val="0"/>
              <w:spacing w:before="0" w:after="283"/>
              <w:jc w:val="left"/>
              <w:rPr/>
            </w:pPr>
            <w:r>
              <w:rPr/>
              <w:t xml:space="preserve">2008 -- 2009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Hart, Paul Paul Hart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Portsmouth </w:t>
            </w:r>
          </w:p>
        </w:tc>
        <w:tc>
          <w:tcPr>
            <w:tcW w:w="1792" w:type="dxa"/>
            <w:tcBorders/>
            <w:vAlign w:val="center"/>
          </w:tcPr>
          <w:p>
            <w:pPr>
              <w:pStyle w:val="TableContents"/>
              <w:bidi w:val="0"/>
              <w:spacing w:before="0" w:after="283"/>
              <w:jc w:val="left"/>
              <w:rPr/>
            </w:pPr>
            <w:r>
              <w:rPr/>
              <w:t xml:space="preserve">000000002009-02-09-0000 9. helmikuuta 2009 </w:t>
            </w:r>
          </w:p>
        </w:tc>
        <w:tc>
          <w:tcPr>
            <w:tcW w:w="1792" w:type="dxa"/>
            <w:tcBorders/>
            <w:vAlign w:val="center"/>
          </w:tcPr>
          <w:p>
            <w:pPr>
              <w:pStyle w:val="TableContents"/>
              <w:bidi w:val="0"/>
              <w:spacing w:before="0" w:after="283"/>
              <w:jc w:val="left"/>
              <w:rPr/>
            </w:pPr>
            <w:r>
              <w:rPr/>
              <w:t xml:space="preserve">000000002009-11-24-0000 24. marraskuuta 2009 </w:t>
            </w:r>
          </w:p>
        </w:tc>
        <w:tc>
          <w:tcPr>
            <w:tcW w:w="1076" w:type="dxa"/>
            <w:tcBorders/>
            <w:vAlign w:val="center"/>
          </w:tcPr>
          <w:p>
            <w:pPr>
              <w:pStyle w:val="TableContents"/>
              <w:bidi w:val="0"/>
              <w:spacing w:before="0" w:after="283"/>
              <w:jc w:val="left"/>
              <w:rPr/>
            </w:pPr>
            <w:r>
              <w:rPr/>
              <w:t xml:space="preserve">288 </w:t>
            </w:r>
          </w:p>
        </w:tc>
        <w:tc>
          <w:tcPr>
            <w:tcW w:w="1030" w:type="dxa"/>
            <w:tcBorders/>
            <w:vAlign w:val="center"/>
          </w:tcPr>
          <w:p>
            <w:pPr>
              <w:pStyle w:val="TableContents"/>
              <w:bidi w:val="0"/>
              <w:spacing w:before="0" w:after="283"/>
              <w:jc w:val="left"/>
              <w:rPr/>
            </w:pPr>
            <w:r>
              <w:rPr/>
              <w:t xml:space="preserve">2009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Grant, Avram Avram Grant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Portsmouth </w:t>
            </w:r>
          </w:p>
        </w:tc>
        <w:tc>
          <w:tcPr>
            <w:tcW w:w="1792" w:type="dxa"/>
            <w:tcBorders/>
            <w:vAlign w:val="center"/>
          </w:tcPr>
          <w:p>
            <w:pPr>
              <w:pStyle w:val="TableContents"/>
              <w:bidi w:val="0"/>
              <w:spacing w:before="0" w:after="283"/>
              <w:jc w:val="left"/>
              <w:rPr/>
            </w:pPr>
            <w:r>
              <w:rPr/>
              <w:t xml:space="preserve">000000002009-11-26-0000 26. marraskuuta 2009 </w:t>
            </w:r>
          </w:p>
        </w:tc>
        <w:tc>
          <w:tcPr>
            <w:tcW w:w="1792" w:type="dxa"/>
            <w:tcBorders/>
            <w:vAlign w:val="center"/>
          </w:tcPr>
          <w:p>
            <w:pPr>
              <w:pStyle w:val="TableContents"/>
              <w:bidi w:val="0"/>
              <w:spacing w:before="0" w:after="283"/>
              <w:jc w:val="left"/>
              <w:rPr/>
            </w:pPr>
            <w:r>
              <w:rPr/>
              <w:t xml:space="preserve">000000002010-05-21-0000 21 toukokuuta 2010 </w:t>
            </w:r>
          </w:p>
        </w:tc>
        <w:tc>
          <w:tcPr>
            <w:tcW w:w="1076" w:type="dxa"/>
            <w:tcBorders/>
            <w:vAlign w:val="center"/>
          </w:tcPr>
          <w:p>
            <w:pPr>
              <w:pStyle w:val="TableContents"/>
              <w:bidi w:val="0"/>
              <w:spacing w:before="0" w:after="283"/>
              <w:jc w:val="left"/>
              <w:rPr/>
            </w:pPr>
            <w:r>
              <w:rPr/>
              <w:t xml:space="preserve">176 </w:t>
            </w:r>
          </w:p>
        </w:tc>
        <w:tc>
          <w:tcPr>
            <w:tcW w:w="1030" w:type="dxa"/>
            <w:tcBorders/>
            <w:vAlign w:val="center"/>
          </w:tcPr>
          <w:p>
            <w:pPr>
              <w:pStyle w:val="TableContents"/>
              <w:bidi w:val="0"/>
              <w:spacing w:before="0" w:after="283"/>
              <w:jc w:val="left"/>
              <w:rPr/>
            </w:pPr>
            <w:r>
              <w:rPr/>
              <w:t xml:space="preserve">2009 -- 2010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Francis, Gerry Gerry Francis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Queens Park Rangers </w:t>
            </w:r>
          </w:p>
        </w:tc>
        <w:tc>
          <w:tcPr>
            <w:tcW w:w="1792" w:type="dxa"/>
            <w:tcBorders/>
            <w:vAlign w:val="center"/>
          </w:tcPr>
          <w:p>
            <w:pPr>
              <w:pStyle w:val="TableContents"/>
              <w:bidi w:val="0"/>
              <w:spacing w:before="0" w:after="283"/>
              <w:jc w:val="left"/>
              <w:rPr/>
            </w:pPr>
            <w:r>
              <w:rPr/>
              <w:t xml:space="preserve">000000001991-06-01-0000 1. kesäkuuta 1991 </w:t>
            </w:r>
          </w:p>
        </w:tc>
        <w:tc>
          <w:tcPr>
            <w:tcW w:w="1792" w:type="dxa"/>
            <w:tcBorders/>
            <w:vAlign w:val="center"/>
          </w:tcPr>
          <w:p>
            <w:pPr>
              <w:pStyle w:val="TableContents"/>
              <w:bidi w:val="0"/>
              <w:spacing w:before="0" w:after="283"/>
              <w:jc w:val="left"/>
              <w:rPr/>
            </w:pPr>
            <w:r>
              <w:rPr/>
              <w:t xml:space="preserve">000000001994-11-11-0000 11 marraskuuta 1994 </w:t>
            </w:r>
          </w:p>
        </w:tc>
        <w:tc>
          <w:tcPr>
            <w:tcW w:w="1076" w:type="dxa"/>
            <w:tcBorders/>
            <w:vAlign w:val="center"/>
          </w:tcPr>
          <w:p>
            <w:pPr>
              <w:pStyle w:val="TableContents"/>
              <w:bidi w:val="0"/>
              <w:spacing w:before="0" w:after="283"/>
              <w:jc w:val="left"/>
              <w:rPr/>
            </w:pPr>
            <w:r>
              <w:rPr/>
              <w:t xml:space="preserve">1259 </w:t>
            </w:r>
          </w:p>
        </w:tc>
        <w:tc>
          <w:tcPr>
            <w:tcW w:w="1030" w:type="dxa"/>
            <w:tcBorders/>
            <w:vAlign w:val="center"/>
          </w:tcPr>
          <w:p>
            <w:pPr>
              <w:pStyle w:val="TableContents"/>
              <w:bidi w:val="0"/>
              <w:spacing w:before="0" w:after="283"/>
              <w:jc w:val="left"/>
              <w:rPr/>
            </w:pPr>
            <w:r>
              <w:rPr/>
              <w:t xml:space="preserve">1992 -- 1994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Wilkins, Ray Ray Wilkins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Queens Park Rangers </w:t>
            </w:r>
          </w:p>
        </w:tc>
        <w:tc>
          <w:tcPr>
            <w:tcW w:w="1792" w:type="dxa"/>
            <w:tcBorders/>
            <w:vAlign w:val="center"/>
          </w:tcPr>
          <w:p>
            <w:pPr>
              <w:pStyle w:val="TableContents"/>
              <w:bidi w:val="0"/>
              <w:spacing w:before="0" w:after="283"/>
              <w:jc w:val="left"/>
              <w:rPr/>
            </w:pPr>
            <w:r>
              <w:rPr/>
              <w:t xml:space="preserve">000000001994-11-15-0000 15. marraskuuta 1994 </w:t>
            </w:r>
          </w:p>
        </w:tc>
        <w:tc>
          <w:tcPr>
            <w:tcW w:w="1792" w:type="dxa"/>
            <w:tcBorders/>
            <w:vAlign w:val="center"/>
          </w:tcPr>
          <w:p>
            <w:pPr>
              <w:pStyle w:val="TableContents"/>
              <w:bidi w:val="0"/>
              <w:spacing w:before="0" w:after="283"/>
              <w:jc w:val="left"/>
              <w:rPr/>
            </w:pPr>
            <w:r>
              <w:rPr/>
              <w:t xml:space="preserve">000000001996-09-04-0000 4. syyskuuta 1996 </w:t>
            </w:r>
          </w:p>
        </w:tc>
        <w:tc>
          <w:tcPr>
            <w:tcW w:w="1076" w:type="dxa"/>
            <w:tcBorders/>
            <w:vAlign w:val="center"/>
          </w:tcPr>
          <w:p>
            <w:pPr>
              <w:pStyle w:val="TableContents"/>
              <w:bidi w:val="0"/>
              <w:spacing w:before="0" w:after="283"/>
              <w:jc w:val="left"/>
              <w:rPr/>
            </w:pPr>
            <w:r>
              <w:rPr/>
              <w:t xml:space="preserve">659 </w:t>
            </w:r>
          </w:p>
        </w:tc>
        <w:tc>
          <w:tcPr>
            <w:tcW w:w="1030" w:type="dxa"/>
            <w:tcBorders/>
            <w:vAlign w:val="center"/>
          </w:tcPr>
          <w:p>
            <w:pPr>
              <w:pStyle w:val="TableContents"/>
              <w:bidi w:val="0"/>
              <w:spacing w:before="0" w:after="283"/>
              <w:jc w:val="left"/>
              <w:rPr/>
            </w:pPr>
            <w:r>
              <w:rPr/>
              <w:t xml:space="preserve">1994 -- 1996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Warnock, Neil Neil Warnock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Queens Park Rangers </w:t>
            </w:r>
          </w:p>
        </w:tc>
        <w:tc>
          <w:tcPr>
            <w:tcW w:w="1792" w:type="dxa"/>
            <w:tcBorders/>
            <w:vAlign w:val="center"/>
          </w:tcPr>
          <w:p>
            <w:pPr>
              <w:pStyle w:val="TableContents"/>
              <w:bidi w:val="0"/>
              <w:spacing w:before="0" w:after="283"/>
              <w:jc w:val="left"/>
              <w:rPr/>
            </w:pPr>
            <w:r>
              <w:rPr/>
              <w:t xml:space="preserve">000000002010-03-01-0000 1. maaliskuuta 2010 </w:t>
            </w:r>
          </w:p>
        </w:tc>
        <w:tc>
          <w:tcPr>
            <w:tcW w:w="1792" w:type="dxa"/>
            <w:tcBorders/>
            <w:vAlign w:val="center"/>
          </w:tcPr>
          <w:p>
            <w:pPr>
              <w:pStyle w:val="TableContents"/>
              <w:bidi w:val="0"/>
              <w:spacing w:before="0" w:after="283"/>
              <w:jc w:val="left"/>
              <w:rPr/>
            </w:pPr>
            <w:r>
              <w:rPr/>
              <w:t xml:space="preserve">000000002012-01-08-0000 8. tammikuuta 2012 </w:t>
            </w:r>
          </w:p>
        </w:tc>
        <w:tc>
          <w:tcPr>
            <w:tcW w:w="1076" w:type="dxa"/>
            <w:tcBorders/>
            <w:vAlign w:val="center"/>
          </w:tcPr>
          <w:p>
            <w:pPr>
              <w:pStyle w:val="TableContents"/>
              <w:bidi w:val="0"/>
              <w:spacing w:before="0" w:after="283"/>
              <w:jc w:val="left"/>
              <w:rPr/>
            </w:pPr>
            <w:r>
              <w:rPr/>
              <w:t xml:space="preserve">678 </w:t>
            </w:r>
          </w:p>
        </w:tc>
        <w:tc>
          <w:tcPr>
            <w:tcW w:w="1030" w:type="dxa"/>
            <w:tcBorders/>
            <w:vAlign w:val="center"/>
          </w:tcPr>
          <w:p>
            <w:pPr>
              <w:pStyle w:val="TableContents"/>
              <w:bidi w:val="0"/>
              <w:spacing w:before="0" w:after="283"/>
              <w:jc w:val="left"/>
              <w:rPr/>
            </w:pPr>
            <w:r>
              <w:rPr/>
              <w:t xml:space="preserve">2011 -- 2012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Hughes, Mark Mark Hughes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Queens Park Rangers </w:t>
            </w:r>
          </w:p>
        </w:tc>
        <w:tc>
          <w:tcPr>
            <w:tcW w:w="1792" w:type="dxa"/>
            <w:tcBorders/>
            <w:vAlign w:val="center"/>
          </w:tcPr>
          <w:p>
            <w:pPr>
              <w:pStyle w:val="TableContents"/>
              <w:bidi w:val="0"/>
              <w:spacing w:before="0" w:after="283"/>
              <w:jc w:val="left"/>
              <w:rPr/>
            </w:pPr>
            <w:r>
              <w:rPr/>
              <w:t xml:space="preserve">000000002012-01-10-00-0000 10. tammikuuta 2012 </w:t>
            </w:r>
          </w:p>
        </w:tc>
        <w:tc>
          <w:tcPr>
            <w:tcW w:w="1792" w:type="dxa"/>
            <w:tcBorders/>
            <w:vAlign w:val="center"/>
          </w:tcPr>
          <w:p>
            <w:pPr>
              <w:pStyle w:val="TableContents"/>
              <w:bidi w:val="0"/>
              <w:spacing w:before="0" w:after="283"/>
              <w:jc w:val="left"/>
              <w:rPr/>
            </w:pPr>
            <w:r>
              <w:rPr/>
              <w:t xml:space="preserve">000000002012-11-23-0000 23 marraskuuta 2012 </w:t>
            </w:r>
          </w:p>
        </w:tc>
        <w:tc>
          <w:tcPr>
            <w:tcW w:w="1076" w:type="dxa"/>
            <w:tcBorders/>
            <w:vAlign w:val="center"/>
          </w:tcPr>
          <w:p>
            <w:pPr>
              <w:pStyle w:val="TableContents"/>
              <w:bidi w:val="0"/>
              <w:spacing w:before="0" w:after="283"/>
              <w:jc w:val="left"/>
              <w:rPr/>
            </w:pPr>
            <w:r>
              <w:rPr/>
              <w:t xml:space="preserve">318 </w:t>
            </w:r>
          </w:p>
        </w:tc>
        <w:tc>
          <w:tcPr>
            <w:tcW w:w="1030" w:type="dxa"/>
            <w:tcBorders/>
            <w:vAlign w:val="center"/>
          </w:tcPr>
          <w:p>
            <w:pPr>
              <w:pStyle w:val="TableContents"/>
              <w:bidi w:val="0"/>
              <w:spacing w:before="0" w:after="283"/>
              <w:jc w:val="left"/>
              <w:rPr/>
            </w:pPr>
            <w:r>
              <w:rPr/>
              <w:t xml:space="preserve">2012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Bowen, Mark Mark Bowen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Queens Park Rangers </w:t>
            </w:r>
          </w:p>
        </w:tc>
        <w:tc>
          <w:tcPr>
            <w:tcW w:w="1792" w:type="dxa"/>
            <w:tcBorders/>
            <w:vAlign w:val="center"/>
          </w:tcPr>
          <w:p>
            <w:pPr>
              <w:pStyle w:val="TableContents"/>
              <w:bidi w:val="0"/>
              <w:spacing w:before="0" w:after="283"/>
              <w:jc w:val="left"/>
              <w:rPr/>
            </w:pPr>
            <w:r>
              <w:rPr/>
              <w:t xml:space="preserve">000000002012-11-23-0000 23 marraskuuta 2012 </w:t>
            </w:r>
          </w:p>
        </w:tc>
        <w:tc>
          <w:tcPr>
            <w:tcW w:w="1792" w:type="dxa"/>
            <w:tcBorders/>
            <w:vAlign w:val="center"/>
          </w:tcPr>
          <w:p>
            <w:pPr>
              <w:pStyle w:val="TableContents"/>
              <w:bidi w:val="0"/>
              <w:spacing w:before="0" w:after="283"/>
              <w:jc w:val="left"/>
              <w:rPr/>
            </w:pPr>
            <w:r>
              <w:rPr/>
              <w:t xml:space="preserve">000000002012-11-24-0000 24 marraskuuta 2012 </w:t>
            </w:r>
          </w:p>
        </w:tc>
        <w:tc>
          <w:tcPr>
            <w:tcW w:w="1076"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2012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Redknapp, Harry Harry Redknapp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Queens Park Rangers </w:t>
            </w:r>
          </w:p>
        </w:tc>
        <w:tc>
          <w:tcPr>
            <w:tcW w:w="1792" w:type="dxa"/>
            <w:tcBorders/>
            <w:vAlign w:val="center"/>
          </w:tcPr>
          <w:p>
            <w:pPr>
              <w:pStyle w:val="TableContents"/>
              <w:bidi w:val="0"/>
              <w:spacing w:before="0" w:after="283"/>
              <w:jc w:val="left"/>
              <w:rPr/>
            </w:pPr>
            <w:r>
              <w:rPr/>
              <w:t xml:space="preserve">000000002012-11-24-0000 24 marraskuuta 2012 </w:t>
            </w:r>
          </w:p>
        </w:tc>
        <w:tc>
          <w:tcPr>
            <w:tcW w:w="1792" w:type="dxa"/>
            <w:tcBorders/>
            <w:vAlign w:val="center"/>
          </w:tcPr>
          <w:p>
            <w:pPr>
              <w:pStyle w:val="TableContents"/>
              <w:bidi w:val="0"/>
              <w:spacing w:before="0" w:after="283"/>
              <w:jc w:val="left"/>
              <w:rPr/>
            </w:pPr>
            <w:r>
              <w:rPr/>
              <w:t xml:space="preserve">000000002015-02-03-0000 3. helmikuuta 2015 </w:t>
            </w:r>
          </w:p>
        </w:tc>
        <w:tc>
          <w:tcPr>
            <w:tcW w:w="1076" w:type="dxa"/>
            <w:tcBorders/>
            <w:vAlign w:val="center"/>
          </w:tcPr>
          <w:p>
            <w:pPr>
              <w:pStyle w:val="TableContents"/>
              <w:bidi w:val="0"/>
              <w:spacing w:before="0" w:after="283"/>
              <w:jc w:val="left"/>
              <w:rPr/>
            </w:pPr>
            <w:r>
              <w:rPr/>
              <w:t xml:space="preserve">802 </w:t>
            </w:r>
          </w:p>
        </w:tc>
        <w:tc>
          <w:tcPr>
            <w:tcW w:w="1030" w:type="dxa"/>
            <w:tcBorders/>
            <w:vAlign w:val="center"/>
          </w:tcPr>
          <w:p>
            <w:pPr>
              <w:pStyle w:val="TableContents"/>
              <w:bidi w:val="0"/>
              <w:spacing w:before="0" w:after="283"/>
              <w:jc w:val="left"/>
              <w:rPr/>
            </w:pPr>
            <w:r>
              <w:rPr/>
              <w:t xml:space="preserve">2012 -- 2013 2014 -- 2015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Bond, Kevin Kevin Bond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Queens Park Rangers </w:t>
            </w:r>
          </w:p>
        </w:tc>
        <w:tc>
          <w:tcPr>
            <w:tcW w:w="1792" w:type="dxa"/>
            <w:tcBorders/>
            <w:vAlign w:val="center"/>
          </w:tcPr>
          <w:p>
            <w:pPr>
              <w:pStyle w:val="TableContents"/>
              <w:bidi w:val="0"/>
              <w:spacing w:before="0" w:after="283"/>
              <w:jc w:val="left"/>
              <w:rPr/>
            </w:pPr>
            <w:r>
              <w:rPr/>
              <w:t xml:space="preserve">000000002015-02-04-0000 4. helmikuuta 2015 </w:t>
            </w:r>
          </w:p>
        </w:tc>
        <w:tc>
          <w:tcPr>
            <w:tcW w:w="1792" w:type="dxa"/>
            <w:tcBorders/>
            <w:vAlign w:val="center"/>
          </w:tcPr>
          <w:p>
            <w:pPr>
              <w:pStyle w:val="TableContents"/>
              <w:bidi w:val="0"/>
              <w:spacing w:before="0" w:after="283"/>
              <w:jc w:val="left"/>
              <w:rPr/>
            </w:pPr>
            <w:r>
              <w:rPr/>
              <w:t xml:space="preserve">000000002015-02-12-0000 12 helmikuuta 2015 </w:t>
            </w:r>
          </w:p>
        </w:tc>
        <w:tc>
          <w:tcPr>
            <w:tcW w:w="1076" w:type="dxa"/>
            <w:tcBorders/>
            <w:vAlign w:val="center"/>
          </w:tcPr>
          <w:p>
            <w:pPr>
              <w:pStyle w:val="TableContents"/>
              <w:bidi w:val="0"/>
              <w:spacing w:before="0" w:after="283"/>
              <w:jc w:val="left"/>
              <w:rPr/>
            </w:pPr>
            <w:r>
              <w:rPr/>
              <w:t xml:space="preserve">9 </w:t>
            </w:r>
          </w:p>
        </w:tc>
        <w:tc>
          <w:tcPr>
            <w:tcW w:w="1030" w:type="dxa"/>
            <w:tcBorders/>
            <w:vAlign w:val="center"/>
          </w:tcPr>
          <w:p>
            <w:pPr>
              <w:pStyle w:val="TableContents"/>
              <w:bidi w:val="0"/>
              <w:spacing w:before="0" w:after="283"/>
              <w:jc w:val="left"/>
              <w:rPr/>
            </w:pPr>
            <w:r>
              <w:rPr/>
              <w:t xml:space="preserve">2015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Ramsey, Chris Chris Ramsey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Queens Park Rangers </w:t>
            </w:r>
          </w:p>
        </w:tc>
        <w:tc>
          <w:tcPr>
            <w:tcW w:w="1792" w:type="dxa"/>
            <w:tcBorders/>
            <w:vAlign w:val="center"/>
          </w:tcPr>
          <w:p>
            <w:pPr>
              <w:pStyle w:val="TableContents"/>
              <w:bidi w:val="0"/>
              <w:spacing w:before="0" w:after="283"/>
              <w:jc w:val="left"/>
              <w:rPr/>
            </w:pPr>
            <w:r>
              <w:rPr/>
              <w:t xml:space="preserve">000000002015-02-03-0000 3. helmikuuta 2015 </w:t>
            </w:r>
          </w:p>
        </w:tc>
        <w:tc>
          <w:tcPr>
            <w:tcW w:w="1792" w:type="dxa"/>
            <w:tcBorders/>
            <w:vAlign w:val="center"/>
          </w:tcPr>
          <w:p>
            <w:pPr>
              <w:pStyle w:val="TableContents"/>
              <w:bidi w:val="0"/>
              <w:spacing w:before="0" w:after="283"/>
              <w:jc w:val="left"/>
              <w:rPr/>
            </w:pPr>
            <w:r>
              <w:rPr/>
              <w:t xml:space="preserve">000000002015-02-12-0000 12 helmikuuta 2015 </w:t>
            </w:r>
          </w:p>
        </w:tc>
        <w:tc>
          <w:tcPr>
            <w:tcW w:w="1076" w:type="dxa"/>
            <w:tcBorders/>
            <w:vAlign w:val="center"/>
          </w:tcPr>
          <w:p>
            <w:pPr>
              <w:pStyle w:val="TableContents"/>
              <w:bidi w:val="0"/>
              <w:spacing w:before="0" w:after="283"/>
              <w:jc w:val="left"/>
              <w:rPr/>
            </w:pPr>
            <w:r>
              <w:rPr/>
              <w:t xml:space="preserve">9 </w:t>
            </w:r>
          </w:p>
        </w:tc>
        <w:tc>
          <w:tcPr>
            <w:tcW w:w="1030" w:type="dxa"/>
            <w:tcBorders/>
            <w:vAlign w:val="center"/>
          </w:tcPr>
          <w:p>
            <w:pPr>
              <w:pStyle w:val="TableContents"/>
              <w:bidi w:val="0"/>
              <w:spacing w:before="0" w:after="283"/>
              <w:jc w:val="left"/>
              <w:rPr/>
            </w:pPr>
            <w:r>
              <w:rPr/>
              <w:t xml:space="preserve">2015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Ramsey, Chris Chris Ramsey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Queens Park Rangers </w:t>
            </w:r>
          </w:p>
        </w:tc>
        <w:tc>
          <w:tcPr>
            <w:tcW w:w="1792" w:type="dxa"/>
            <w:tcBorders/>
            <w:vAlign w:val="center"/>
          </w:tcPr>
          <w:p>
            <w:pPr>
              <w:pStyle w:val="TableContents"/>
              <w:bidi w:val="0"/>
              <w:spacing w:before="0" w:after="283"/>
              <w:jc w:val="left"/>
              <w:rPr/>
            </w:pPr>
            <w:r>
              <w:rPr/>
              <w:t xml:space="preserve">000000002015-02-12-0000 12 helmikuuta 2015 </w:t>
            </w:r>
          </w:p>
        </w:tc>
        <w:tc>
          <w:tcPr>
            <w:tcW w:w="1792" w:type="dxa"/>
            <w:tcBorders/>
            <w:vAlign w:val="center"/>
          </w:tcPr>
          <w:p>
            <w:pPr>
              <w:pStyle w:val="TableContents"/>
              <w:bidi w:val="0"/>
              <w:spacing w:before="0" w:after="283"/>
              <w:jc w:val="left"/>
              <w:rPr/>
            </w:pPr>
            <w:r>
              <w:rPr/>
              <w:t xml:space="preserve">000000002015-11-04-0000 4. marraskuuta 2015 </w:t>
            </w:r>
          </w:p>
        </w:tc>
        <w:tc>
          <w:tcPr>
            <w:tcW w:w="1076" w:type="dxa"/>
            <w:tcBorders/>
            <w:vAlign w:val="center"/>
          </w:tcPr>
          <w:p>
            <w:pPr>
              <w:pStyle w:val="TableContents"/>
              <w:bidi w:val="0"/>
              <w:spacing w:before="0" w:after="283"/>
              <w:jc w:val="left"/>
              <w:rPr/>
            </w:pPr>
            <w:r>
              <w:rPr/>
              <w:t xml:space="preserve">265 </w:t>
            </w:r>
          </w:p>
        </w:tc>
        <w:tc>
          <w:tcPr>
            <w:tcW w:w="1030" w:type="dxa"/>
            <w:tcBorders/>
            <w:vAlign w:val="center"/>
          </w:tcPr>
          <w:p>
            <w:pPr>
              <w:pStyle w:val="TableContents"/>
              <w:bidi w:val="0"/>
              <w:spacing w:before="0" w:after="283"/>
              <w:jc w:val="left"/>
              <w:rPr/>
            </w:pPr>
            <w:r>
              <w:rPr/>
              <w:t xml:space="preserve">2015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Coppell, Steve Steve Coppell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Lukeminen </w:t>
            </w:r>
          </w:p>
        </w:tc>
        <w:tc>
          <w:tcPr>
            <w:tcW w:w="1792" w:type="dxa"/>
            <w:tcBorders/>
            <w:vAlign w:val="center"/>
          </w:tcPr>
          <w:p>
            <w:pPr>
              <w:pStyle w:val="TableContents"/>
              <w:bidi w:val="0"/>
              <w:spacing w:before="0" w:after="283"/>
              <w:jc w:val="left"/>
              <w:rPr/>
            </w:pPr>
            <w:r>
              <w:rPr/>
              <w:t xml:space="preserve">000000002003-10-09-0000 9. lokakuuta 2003 </w:t>
            </w:r>
          </w:p>
        </w:tc>
        <w:tc>
          <w:tcPr>
            <w:tcW w:w="1792" w:type="dxa"/>
            <w:tcBorders/>
            <w:vAlign w:val="center"/>
          </w:tcPr>
          <w:p>
            <w:pPr>
              <w:pStyle w:val="TableContents"/>
              <w:bidi w:val="0"/>
              <w:spacing w:before="0" w:after="283"/>
              <w:jc w:val="left"/>
              <w:rPr/>
            </w:pPr>
            <w:r>
              <w:rPr/>
              <w:t xml:space="preserve">000000002009-05-12-0000 12 toukokuuta 2009 </w:t>
            </w:r>
          </w:p>
        </w:tc>
        <w:tc>
          <w:tcPr>
            <w:tcW w:w="1076" w:type="dxa"/>
            <w:tcBorders/>
            <w:vAlign w:val="center"/>
          </w:tcPr>
          <w:p>
            <w:pPr>
              <w:pStyle w:val="TableContents"/>
              <w:bidi w:val="0"/>
              <w:spacing w:before="0" w:after="283"/>
              <w:jc w:val="left"/>
              <w:rPr/>
            </w:pPr>
            <w:r>
              <w:rPr/>
              <w:t xml:space="preserve">2042 </w:t>
            </w:r>
          </w:p>
        </w:tc>
        <w:tc>
          <w:tcPr>
            <w:tcW w:w="1030" w:type="dxa"/>
            <w:tcBorders/>
            <w:vAlign w:val="center"/>
          </w:tcPr>
          <w:p>
            <w:pPr>
              <w:pStyle w:val="TableContents"/>
              <w:bidi w:val="0"/>
              <w:spacing w:before="0" w:after="283"/>
              <w:jc w:val="left"/>
              <w:rPr/>
            </w:pPr>
            <w:r>
              <w:rPr/>
              <w:t xml:space="preserve">2006 -- 2008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McDermott, Brian Brian McDermott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Lukeminen </w:t>
            </w:r>
          </w:p>
        </w:tc>
        <w:tc>
          <w:tcPr>
            <w:tcW w:w="1792" w:type="dxa"/>
            <w:tcBorders/>
            <w:vAlign w:val="center"/>
          </w:tcPr>
          <w:p>
            <w:pPr>
              <w:pStyle w:val="TableContents"/>
              <w:bidi w:val="0"/>
              <w:spacing w:before="0" w:after="283"/>
              <w:jc w:val="left"/>
              <w:rPr/>
            </w:pPr>
            <w:r>
              <w:rPr/>
              <w:t xml:space="preserve">000000002009-12-17-0000 17. joulukuuta 2009 </w:t>
            </w:r>
          </w:p>
        </w:tc>
        <w:tc>
          <w:tcPr>
            <w:tcW w:w="1792" w:type="dxa"/>
            <w:tcBorders/>
            <w:vAlign w:val="center"/>
          </w:tcPr>
          <w:p>
            <w:pPr>
              <w:pStyle w:val="TableContents"/>
              <w:bidi w:val="0"/>
              <w:spacing w:before="0" w:after="283"/>
              <w:jc w:val="left"/>
              <w:rPr/>
            </w:pPr>
            <w:r>
              <w:rPr/>
              <w:t xml:space="preserve">000000002013-03-11-0000 11 maaliskuuta 2013 </w:t>
            </w:r>
          </w:p>
        </w:tc>
        <w:tc>
          <w:tcPr>
            <w:tcW w:w="1076" w:type="dxa"/>
            <w:tcBorders/>
            <w:vAlign w:val="center"/>
          </w:tcPr>
          <w:p>
            <w:pPr>
              <w:pStyle w:val="TableContents"/>
              <w:bidi w:val="0"/>
              <w:spacing w:before="0" w:after="283"/>
              <w:jc w:val="left"/>
              <w:rPr/>
            </w:pPr>
            <w:r>
              <w:rPr/>
              <w:t xml:space="preserve">1180 </w:t>
            </w:r>
          </w:p>
        </w:tc>
        <w:tc>
          <w:tcPr>
            <w:tcW w:w="1030" w:type="dxa"/>
            <w:tcBorders/>
            <w:vAlign w:val="center"/>
          </w:tcPr>
          <w:p>
            <w:pPr>
              <w:pStyle w:val="TableContents"/>
              <w:bidi w:val="0"/>
              <w:spacing w:before="0" w:after="283"/>
              <w:jc w:val="left"/>
              <w:rPr/>
            </w:pPr>
            <w:r>
              <w:rPr/>
              <w:t xml:space="preserve">2009 -- 2013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Adkins, Nigel Nigel Adkins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Lukeminen </w:t>
            </w:r>
          </w:p>
        </w:tc>
        <w:tc>
          <w:tcPr>
            <w:tcW w:w="1792" w:type="dxa"/>
            <w:tcBorders/>
            <w:vAlign w:val="center"/>
          </w:tcPr>
          <w:p>
            <w:pPr>
              <w:pStyle w:val="TableContents"/>
              <w:bidi w:val="0"/>
              <w:spacing w:before="0" w:after="283"/>
              <w:jc w:val="left"/>
              <w:rPr/>
            </w:pPr>
            <w:r>
              <w:rPr/>
              <w:t xml:space="preserve">000000002013-03-26-0000 26. maaliskuuta 2013 </w:t>
            </w:r>
          </w:p>
        </w:tc>
        <w:tc>
          <w:tcPr>
            <w:tcW w:w="1792" w:type="dxa"/>
            <w:tcBorders/>
            <w:vAlign w:val="center"/>
          </w:tcPr>
          <w:p>
            <w:pPr>
              <w:pStyle w:val="TableContents"/>
              <w:bidi w:val="0"/>
              <w:spacing w:before="0" w:after="283"/>
              <w:jc w:val="left"/>
              <w:rPr/>
            </w:pPr>
            <w:r>
              <w:rPr/>
              <w:t xml:space="preserve">000000002014-12-15-0000 15. joulukuuta 2014 </w:t>
            </w:r>
          </w:p>
        </w:tc>
        <w:tc>
          <w:tcPr>
            <w:tcW w:w="1076" w:type="dxa"/>
            <w:tcBorders/>
            <w:vAlign w:val="center"/>
          </w:tcPr>
          <w:p>
            <w:pPr>
              <w:pStyle w:val="TableContents"/>
              <w:bidi w:val="0"/>
              <w:spacing w:before="0" w:after="283"/>
              <w:jc w:val="left"/>
              <w:rPr/>
            </w:pPr>
            <w:r>
              <w:rPr/>
              <w:t xml:space="preserve">629 </w:t>
            </w:r>
          </w:p>
        </w:tc>
        <w:tc>
          <w:tcPr>
            <w:tcW w:w="1030" w:type="dxa"/>
            <w:tcBorders/>
            <w:vAlign w:val="center"/>
          </w:tcPr>
          <w:p>
            <w:pPr>
              <w:pStyle w:val="TableContents"/>
              <w:bidi w:val="0"/>
              <w:spacing w:before="0" w:after="283"/>
              <w:jc w:val="left"/>
              <w:rPr/>
            </w:pPr>
            <w:r>
              <w:rPr/>
              <w:t xml:space="preserve">2013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Bassett, Dave Dave Bassett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Sheffield United </w:t>
            </w:r>
          </w:p>
        </w:tc>
        <w:tc>
          <w:tcPr>
            <w:tcW w:w="1792" w:type="dxa"/>
            <w:tcBorders/>
            <w:vAlign w:val="center"/>
          </w:tcPr>
          <w:p>
            <w:pPr>
              <w:pStyle w:val="TableContents"/>
              <w:bidi w:val="0"/>
              <w:spacing w:before="0" w:after="283"/>
              <w:jc w:val="left"/>
              <w:rPr/>
            </w:pPr>
            <w:r>
              <w:rPr/>
              <w:t xml:space="preserve">000000001988-01-02-0000 2. tammikuuta 1988 </w:t>
            </w:r>
          </w:p>
        </w:tc>
        <w:tc>
          <w:tcPr>
            <w:tcW w:w="1792" w:type="dxa"/>
            <w:tcBorders/>
            <w:vAlign w:val="center"/>
          </w:tcPr>
          <w:p>
            <w:pPr>
              <w:pStyle w:val="TableContents"/>
              <w:bidi w:val="0"/>
              <w:spacing w:before="0" w:after="283"/>
              <w:jc w:val="left"/>
              <w:rPr/>
            </w:pPr>
            <w:r>
              <w:rPr/>
              <w:t xml:space="preserve">000000001995-12-12-0000 12. joulukuuta 1995 </w:t>
            </w:r>
          </w:p>
        </w:tc>
        <w:tc>
          <w:tcPr>
            <w:tcW w:w="1076" w:type="dxa"/>
            <w:tcBorders/>
            <w:vAlign w:val="center"/>
          </w:tcPr>
          <w:p>
            <w:pPr>
              <w:pStyle w:val="TableContents"/>
              <w:bidi w:val="0"/>
              <w:spacing w:before="0" w:after="283"/>
              <w:jc w:val="left"/>
              <w:rPr/>
            </w:pPr>
            <w:r>
              <w:rPr/>
              <w:t xml:space="preserve">2901 </w:t>
            </w:r>
          </w:p>
        </w:tc>
        <w:tc>
          <w:tcPr>
            <w:tcW w:w="1030" w:type="dxa"/>
            <w:tcBorders/>
            <w:vAlign w:val="center"/>
          </w:tcPr>
          <w:p>
            <w:pPr>
              <w:pStyle w:val="TableContents"/>
              <w:bidi w:val="0"/>
              <w:spacing w:before="0" w:after="283"/>
              <w:jc w:val="left"/>
              <w:rPr/>
            </w:pPr>
            <w:r>
              <w:rPr/>
              <w:t xml:space="preserve">1992 -- 1994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Warnock, Neil Neil Warnock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Sheffield United </w:t>
            </w:r>
          </w:p>
        </w:tc>
        <w:tc>
          <w:tcPr>
            <w:tcW w:w="1792" w:type="dxa"/>
            <w:tcBorders/>
            <w:vAlign w:val="center"/>
          </w:tcPr>
          <w:p>
            <w:pPr>
              <w:pStyle w:val="TableContents"/>
              <w:bidi w:val="0"/>
              <w:spacing w:before="0" w:after="283"/>
              <w:jc w:val="left"/>
              <w:rPr/>
            </w:pPr>
            <w:r>
              <w:rPr/>
              <w:t xml:space="preserve">000000001999-12-02-0000 2. joulukuuta 1999 </w:t>
            </w:r>
          </w:p>
        </w:tc>
        <w:tc>
          <w:tcPr>
            <w:tcW w:w="1792" w:type="dxa"/>
            <w:tcBorders/>
            <w:vAlign w:val="center"/>
          </w:tcPr>
          <w:p>
            <w:pPr>
              <w:pStyle w:val="TableContents"/>
              <w:bidi w:val="0"/>
              <w:spacing w:before="0" w:after="283"/>
              <w:jc w:val="left"/>
              <w:rPr/>
            </w:pPr>
            <w:r>
              <w:rPr/>
              <w:t xml:space="preserve">000000002007-05-16-0000 16 toukokuuta 2007 </w:t>
            </w:r>
          </w:p>
        </w:tc>
        <w:tc>
          <w:tcPr>
            <w:tcW w:w="1076" w:type="dxa"/>
            <w:tcBorders/>
            <w:vAlign w:val="center"/>
          </w:tcPr>
          <w:p>
            <w:pPr>
              <w:pStyle w:val="TableContents"/>
              <w:bidi w:val="0"/>
              <w:spacing w:before="0" w:after="283"/>
              <w:jc w:val="left"/>
              <w:rPr/>
            </w:pPr>
            <w:r>
              <w:rPr/>
              <w:t xml:space="preserve">2722 </w:t>
            </w:r>
          </w:p>
        </w:tc>
        <w:tc>
          <w:tcPr>
            <w:tcW w:w="1030" w:type="dxa"/>
            <w:tcBorders/>
            <w:vAlign w:val="center"/>
          </w:tcPr>
          <w:p>
            <w:pPr>
              <w:pStyle w:val="TableContents"/>
              <w:bidi w:val="0"/>
              <w:spacing w:before="0" w:after="283"/>
              <w:jc w:val="left"/>
              <w:rPr/>
            </w:pPr>
            <w:r>
              <w:rPr/>
              <w:t xml:space="preserve">2006 -- 2007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Francis, Trevor Trevor Francis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Sheffield Wednesday </w:t>
            </w:r>
          </w:p>
        </w:tc>
        <w:tc>
          <w:tcPr>
            <w:tcW w:w="1792" w:type="dxa"/>
            <w:tcBorders/>
            <w:vAlign w:val="center"/>
          </w:tcPr>
          <w:p>
            <w:pPr>
              <w:pStyle w:val="TableContents"/>
              <w:bidi w:val="0"/>
              <w:spacing w:before="0" w:after="283"/>
              <w:jc w:val="left"/>
              <w:rPr/>
            </w:pPr>
            <w:r>
              <w:rPr/>
              <w:t xml:space="preserve">000000001991-06-07-0000 7. kesäkuuta 1991 </w:t>
            </w:r>
          </w:p>
        </w:tc>
        <w:tc>
          <w:tcPr>
            <w:tcW w:w="1792" w:type="dxa"/>
            <w:tcBorders/>
            <w:vAlign w:val="center"/>
          </w:tcPr>
          <w:p>
            <w:pPr>
              <w:pStyle w:val="TableContents"/>
              <w:bidi w:val="0"/>
              <w:spacing w:before="0" w:after="283"/>
              <w:jc w:val="left"/>
              <w:rPr/>
            </w:pPr>
            <w:r>
              <w:rPr/>
              <w:t xml:space="preserve">000000001995-05-20-0000 20. toukokuuta 1995 </w:t>
            </w:r>
          </w:p>
        </w:tc>
        <w:tc>
          <w:tcPr>
            <w:tcW w:w="1076" w:type="dxa"/>
            <w:tcBorders/>
            <w:vAlign w:val="center"/>
          </w:tcPr>
          <w:p>
            <w:pPr>
              <w:pStyle w:val="TableContents"/>
              <w:bidi w:val="0"/>
              <w:spacing w:before="0" w:after="283"/>
              <w:jc w:val="left"/>
              <w:rPr/>
            </w:pPr>
            <w:r>
              <w:rPr/>
              <w:t xml:space="preserve">1443 </w:t>
            </w:r>
          </w:p>
        </w:tc>
        <w:tc>
          <w:tcPr>
            <w:tcW w:w="1030" w:type="dxa"/>
            <w:tcBorders/>
            <w:vAlign w:val="center"/>
          </w:tcPr>
          <w:p>
            <w:pPr>
              <w:pStyle w:val="TableContents"/>
              <w:bidi w:val="0"/>
              <w:spacing w:before="0" w:after="283"/>
              <w:jc w:val="left"/>
              <w:rPr/>
            </w:pPr>
            <w:r>
              <w:rPr/>
              <w:t xml:space="preserve">1992 -- 1995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Pleat, David David Pleat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Sheffield Wednesday </w:t>
            </w:r>
          </w:p>
        </w:tc>
        <w:tc>
          <w:tcPr>
            <w:tcW w:w="1792" w:type="dxa"/>
            <w:tcBorders/>
            <w:vAlign w:val="center"/>
          </w:tcPr>
          <w:p>
            <w:pPr>
              <w:pStyle w:val="TableContents"/>
              <w:bidi w:val="0"/>
              <w:spacing w:before="0" w:after="283"/>
              <w:jc w:val="left"/>
              <w:rPr/>
            </w:pPr>
            <w:r>
              <w:rPr/>
              <w:t xml:space="preserve">000000001995-06-14-0000 14. kesäkuuta 1995 </w:t>
            </w:r>
          </w:p>
        </w:tc>
        <w:tc>
          <w:tcPr>
            <w:tcW w:w="1792" w:type="dxa"/>
            <w:tcBorders/>
            <w:vAlign w:val="center"/>
          </w:tcPr>
          <w:p>
            <w:pPr>
              <w:pStyle w:val="TableContents"/>
              <w:bidi w:val="0"/>
              <w:spacing w:before="0" w:after="283"/>
              <w:jc w:val="left"/>
              <w:rPr/>
            </w:pPr>
            <w:r>
              <w:rPr/>
              <w:t xml:space="preserve">000000001997-11-03-0000 3. marraskuuta 1997 </w:t>
            </w:r>
          </w:p>
        </w:tc>
        <w:tc>
          <w:tcPr>
            <w:tcW w:w="1076" w:type="dxa"/>
            <w:tcBorders/>
            <w:vAlign w:val="center"/>
          </w:tcPr>
          <w:p>
            <w:pPr>
              <w:pStyle w:val="TableContents"/>
              <w:bidi w:val="0"/>
              <w:spacing w:before="0" w:after="283"/>
              <w:jc w:val="left"/>
              <w:rPr/>
            </w:pPr>
            <w:r>
              <w:rPr/>
              <w:t xml:space="preserve">873 </w:t>
            </w:r>
          </w:p>
        </w:tc>
        <w:tc>
          <w:tcPr>
            <w:tcW w:w="1030" w:type="dxa"/>
            <w:tcBorders/>
            <w:vAlign w:val="center"/>
          </w:tcPr>
          <w:p>
            <w:pPr>
              <w:pStyle w:val="TableContents"/>
              <w:bidi w:val="0"/>
              <w:spacing w:before="0" w:after="283"/>
              <w:jc w:val="left"/>
              <w:rPr/>
            </w:pPr>
            <w:r>
              <w:rPr/>
              <w:t xml:space="preserve">1995 -- 1997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Shreeves, Peter Peter Peter Shreeves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Sheffield Wednesday </w:t>
            </w:r>
          </w:p>
        </w:tc>
        <w:tc>
          <w:tcPr>
            <w:tcW w:w="1792" w:type="dxa"/>
            <w:tcBorders/>
            <w:vAlign w:val="center"/>
          </w:tcPr>
          <w:p>
            <w:pPr>
              <w:pStyle w:val="TableContents"/>
              <w:bidi w:val="0"/>
              <w:spacing w:before="0" w:after="283"/>
              <w:jc w:val="left"/>
              <w:rPr/>
            </w:pPr>
            <w:r>
              <w:rPr/>
              <w:t xml:space="preserve">000000001997-11-03-0000 3. marraskuuta 1997 </w:t>
            </w:r>
          </w:p>
        </w:tc>
        <w:tc>
          <w:tcPr>
            <w:tcW w:w="1792" w:type="dxa"/>
            <w:tcBorders/>
            <w:vAlign w:val="center"/>
          </w:tcPr>
          <w:p>
            <w:pPr>
              <w:pStyle w:val="TableContents"/>
              <w:bidi w:val="0"/>
              <w:spacing w:before="0" w:after="283"/>
              <w:jc w:val="left"/>
              <w:rPr/>
            </w:pPr>
            <w:r>
              <w:rPr/>
              <w:t xml:space="preserve">000000001997-11-14-0000 14. marraskuuta 1997 </w:t>
            </w:r>
          </w:p>
        </w:tc>
        <w:tc>
          <w:tcPr>
            <w:tcW w:w="1076" w:type="dxa"/>
            <w:tcBorders/>
            <w:vAlign w:val="center"/>
          </w:tcPr>
          <w:p>
            <w:pPr>
              <w:pStyle w:val="TableContents"/>
              <w:bidi w:val="0"/>
              <w:spacing w:before="0" w:after="283"/>
              <w:jc w:val="left"/>
              <w:rPr/>
            </w:pPr>
            <w:r>
              <w:rPr/>
              <w:t xml:space="preserve">11 </w:t>
            </w:r>
          </w:p>
        </w:tc>
        <w:tc>
          <w:tcPr>
            <w:tcW w:w="1030" w:type="dxa"/>
            <w:tcBorders/>
            <w:vAlign w:val="center"/>
          </w:tcPr>
          <w:p>
            <w:pPr>
              <w:pStyle w:val="TableContents"/>
              <w:bidi w:val="0"/>
              <w:spacing w:before="0" w:after="283"/>
              <w:jc w:val="left"/>
              <w:rPr/>
            </w:pPr>
            <w:r>
              <w:rPr/>
              <w:t xml:space="preserve">1997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Atkinson, Ron Ron Atkinson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Sheffield Wednesday </w:t>
            </w:r>
          </w:p>
        </w:tc>
        <w:tc>
          <w:tcPr>
            <w:tcW w:w="1792" w:type="dxa"/>
            <w:tcBorders/>
            <w:vAlign w:val="center"/>
          </w:tcPr>
          <w:p>
            <w:pPr>
              <w:pStyle w:val="TableContents"/>
              <w:bidi w:val="0"/>
              <w:spacing w:before="0" w:after="283"/>
              <w:jc w:val="left"/>
              <w:rPr/>
            </w:pPr>
            <w:r>
              <w:rPr/>
              <w:t xml:space="preserve">000000001997-11-14-0000 14. marraskuuta 1997 </w:t>
            </w:r>
          </w:p>
        </w:tc>
        <w:tc>
          <w:tcPr>
            <w:tcW w:w="1792" w:type="dxa"/>
            <w:tcBorders/>
            <w:vAlign w:val="center"/>
          </w:tcPr>
          <w:p>
            <w:pPr>
              <w:pStyle w:val="TableContents"/>
              <w:bidi w:val="0"/>
              <w:spacing w:before="0" w:after="283"/>
              <w:jc w:val="left"/>
              <w:rPr/>
            </w:pPr>
            <w:r>
              <w:rPr/>
              <w:t xml:space="preserve">000000001998-05-17-0000 17 toukokuuta 1998 </w:t>
            </w:r>
          </w:p>
        </w:tc>
        <w:tc>
          <w:tcPr>
            <w:tcW w:w="1076" w:type="dxa"/>
            <w:tcBorders/>
            <w:vAlign w:val="center"/>
          </w:tcPr>
          <w:p>
            <w:pPr>
              <w:pStyle w:val="TableContents"/>
              <w:bidi w:val="0"/>
              <w:spacing w:before="0" w:after="283"/>
              <w:jc w:val="left"/>
              <w:rPr/>
            </w:pPr>
            <w:r>
              <w:rPr/>
              <w:t xml:space="preserve">184 </w:t>
            </w:r>
          </w:p>
        </w:tc>
        <w:tc>
          <w:tcPr>
            <w:tcW w:w="1030" w:type="dxa"/>
            <w:tcBorders/>
            <w:vAlign w:val="center"/>
          </w:tcPr>
          <w:p>
            <w:pPr>
              <w:pStyle w:val="TableContents"/>
              <w:bidi w:val="0"/>
              <w:spacing w:before="0" w:after="283"/>
              <w:jc w:val="left"/>
              <w:rPr/>
            </w:pPr>
            <w:r>
              <w:rPr/>
              <w:t xml:space="preserve">1997 -- 1998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Wilson, Danny Danny Wilson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Sheffield Wednesday </w:t>
            </w:r>
          </w:p>
        </w:tc>
        <w:tc>
          <w:tcPr>
            <w:tcW w:w="1792" w:type="dxa"/>
            <w:tcBorders/>
            <w:vAlign w:val="center"/>
          </w:tcPr>
          <w:p>
            <w:pPr>
              <w:pStyle w:val="TableContents"/>
              <w:bidi w:val="0"/>
              <w:spacing w:before="0" w:after="283"/>
              <w:jc w:val="left"/>
              <w:rPr/>
            </w:pPr>
            <w:r>
              <w:rPr/>
              <w:t xml:space="preserve">000000001998-07-06-0000 6. heinäkuuta 1998 </w:t>
            </w:r>
          </w:p>
        </w:tc>
        <w:tc>
          <w:tcPr>
            <w:tcW w:w="1792" w:type="dxa"/>
            <w:tcBorders/>
            <w:vAlign w:val="center"/>
          </w:tcPr>
          <w:p>
            <w:pPr>
              <w:pStyle w:val="TableContents"/>
              <w:bidi w:val="0"/>
              <w:spacing w:before="0" w:after="283"/>
              <w:jc w:val="left"/>
              <w:rPr/>
            </w:pPr>
            <w:r>
              <w:rPr/>
              <w:t xml:space="preserve">000000002000-03-21-0000 21. maaliskuuta 2000 </w:t>
            </w:r>
          </w:p>
        </w:tc>
        <w:tc>
          <w:tcPr>
            <w:tcW w:w="1076" w:type="dxa"/>
            <w:tcBorders/>
            <w:vAlign w:val="center"/>
          </w:tcPr>
          <w:p>
            <w:pPr>
              <w:pStyle w:val="TableContents"/>
              <w:bidi w:val="0"/>
              <w:spacing w:before="0" w:after="283"/>
              <w:jc w:val="left"/>
              <w:rPr/>
            </w:pPr>
            <w:r>
              <w:rPr/>
              <w:t xml:space="preserve">624 </w:t>
            </w:r>
          </w:p>
        </w:tc>
        <w:tc>
          <w:tcPr>
            <w:tcW w:w="1030" w:type="dxa"/>
            <w:tcBorders/>
            <w:vAlign w:val="center"/>
          </w:tcPr>
          <w:p>
            <w:pPr>
              <w:pStyle w:val="TableContents"/>
              <w:bidi w:val="0"/>
              <w:spacing w:before="0" w:after="283"/>
              <w:jc w:val="left"/>
              <w:rPr/>
            </w:pPr>
            <w:r>
              <w:rPr/>
              <w:t xml:space="preserve">1998 -- 2000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Shreeves, Peter Peter Peter Shreeves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Sheffield Wednesday </w:t>
            </w:r>
          </w:p>
        </w:tc>
        <w:tc>
          <w:tcPr>
            <w:tcW w:w="1792" w:type="dxa"/>
            <w:tcBorders/>
            <w:vAlign w:val="center"/>
          </w:tcPr>
          <w:p>
            <w:pPr>
              <w:pStyle w:val="TableContents"/>
              <w:bidi w:val="0"/>
              <w:spacing w:before="0" w:after="283"/>
              <w:jc w:val="left"/>
              <w:rPr/>
            </w:pPr>
            <w:r>
              <w:rPr/>
              <w:t xml:space="preserve">000000002000-03-21-0000 21. maaliskuuta 2000 </w:t>
            </w:r>
          </w:p>
        </w:tc>
        <w:tc>
          <w:tcPr>
            <w:tcW w:w="1792" w:type="dxa"/>
            <w:tcBorders/>
            <w:vAlign w:val="center"/>
          </w:tcPr>
          <w:p>
            <w:pPr>
              <w:pStyle w:val="TableContents"/>
              <w:bidi w:val="0"/>
              <w:spacing w:before="0" w:after="283"/>
              <w:jc w:val="left"/>
              <w:rPr/>
            </w:pPr>
            <w:r>
              <w:rPr/>
              <w:t xml:space="preserve">000000002000-06-21-0000 21. kesäkuuta 2000 </w:t>
            </w:r>
          </w:p>
        </w:tc>
        <w:tc>
          <w:tcPr>
            <w:tcW w:w="1076" w:type="dxa"/>
            <w:tcBorders/>
            <w:vAlign w:val="center"/>
          </w:tcPr>
          <w:p>
            <w:pPr>
              <w:pStyle w:val="TableContents"/>
              <w:bidi w:val="0"/>
              <w:spacing w:before="0" w:after="283"/>
              <w:jc w:val="left"/>
              <w:rPr/>
            </w:pPr>
            <w:r>
              <w:rPr/>
              <w:t xml:space="preserve">92 </w:t>
            </w:r>
          </w:p>
        </w:tc>
        <w:tc>
          <w:tcPr>
            <w:tcW w:w="1030" w:type="dxa"/>
            <w:tcBorders/>
            <w:vAlign w:val="center"/>
          </w:tcPr>
          <w:p>
            <w:pPr>
              <w:pStyle w:val="TableContents"/>
              <w:bidi w:val="0"/>
              <w:spacing w:before="0" w:after="283"/>
              <w:jc w:val="left"/>
              <w:rPr/>
            </w:pPr>
            <w:r>
              <w:rPr/>
              <w:t xml:space="preserve">2000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Branfoot, Ian Ian Branfoot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Southampton </w:t>
            </w:r>
          </w:p>
        </w:tc>
        <w:tc>
          <w:tcPr>
            <w:tcW w:w="1792" w:type="dxa"/>
            <w:tcBorders/>
            <w:vAlign w:val="center"/>
          </w:tcPr>
          <w:p>
            <w:pPr>
              <w:pStyle w:val="TableContents"/>
              <w:bidi w:val="0"/>
              <w:spacing w:before="0" w:after="283"/>
              <w:jc w:val="left"/>
              <w:rPr/>
            </w:pPr>
            <w:r>
              <w:rPr/>
              <w:t xml:space="preserve">000000001991-06-11-0000 11 kesäkuuta 1991 </w:t>
            </w:r>
          </w:p>
        </w:tc>
        <w:tc>
          <w:tcPr>
            <w:tcW w:w="1792" w:type="dxa"/>
            <w:tcBorders/>
            <w:vAlign w:val="center"/>
          </w:tcPr>
          <w:p>
            <w:pPr>
              <w:pStyle w:val="TableContents"/>
              <w:bidi w:val="0"/>
              <w:spacing w:before="0" w:after="283"/>
              <w:jc w:val="left"/>
              <w:rPr/>
            </w:pPr>
            <w:r>
              <w:rPr/>
              <w:t xml:space="preserve">000000001994-01-10-0000 10. tammikuuta 1994 </w:t>
            </w:r>
          </w:p>
        </w:tc>
        <w:tc>
          <w:tcPr>
            <w:tcW w:w="1076" w:type="dxa"/>
            <w:tcBorders/>
            <w:vAlign w:val="center"/>
          </w:tcPr>
          <w:p>
            <w:pPr>
              <w:pStyle w:val="TableContents"/>
              <w:bidi w:val="0"/>
              <w:spacing w:before="0" w:after="283"/>
              <w:jc w:val="left"/>
              <w:rPr/>
            </w:pPr>
            <w:r>
              <w:rPr/>
              <w:t xml:space="preserve">944 </w:t>
            </w:r>
          </w:p>
        </w:tc>
        <w:tc>
          <w:tcPr>
            <w:tcW w:w="1030" w:type="dxa"/>
            <w:tcBorders/>
            <w:vAlign w:val="center"/>
          </w:tcPr>
          <w:p>
            <w:pPr>
              <w:pStyle w:val="TableContents"/>
              <w:bidi w:val="0"/>
              <w:spacing w:before="0" w:after="283"/>
              <w:jc w:val="left"/>
              <w:rPr/>
            </w:pPr>
            <w:r>
              <w:rPr/>
              <w:t xml:space="preserve">1992 -- 1994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Ball, Alan Alan Ball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Southampton </w:t>
            </w:r>
          </w:p>
        </w:tc>
        <w:tc>
          <w:tcPr>
            <w:tcW w:w="1792" w:type="dxa"/>
            <w:tcBorders/>
            <w:vAlign w:val="center"/>
          </w:tcPr>
          <w:p>
            <w:pPr>
              <w:pStyle w:val="TableContents"/>
              <w:bidi w:val="0"/>
              <w:spacing w:before="0" w:after="283"/>
              <w:jc w:val="left"/>
              <w:rPr/>
            </w:pPr>
            <w:r>
              <w:rPr/>
              <w:t xml:space="preserve">000000001994-01-20-0000 20 tammikuuta 1994 </w:t>
            </w:r>
          </w:p>
        </w:tc>
        <w:tc>
          <w:tcPr>
            <w:tcW w:w="1792" w:type="dxa"/>
            <w:tcBorders/>
            <w:vAlign w:val="center"/>
          </w:tcPr>
          <w:p>
            <w:pPr>
              <w:pStyle w:val="TableContents"/>
              <w:bidi w:val="0"/>
              <w:spacing w:before="0" w:after="283"/>
              <w:jc w:val="left"/>
              <w:rPr/>
            </w:pPr>
            <w:r>
              <w:rPr/>
              <w:t xml:space="preserve">000000001995-07-02-0000 2. heinäkuuta 1995 </w:t>
            </w:r>
          </w:p>
        </w:tc>
        <w:tc>
          <w:tcPr>
            <w:tcW w:w="1076" w:type="dxa"/>
            <w:tcBorders/>
            <w:vAlign w:val="center"/>
          </w:tcPr>
          <w:p>
            <w:pPr>
              <w:pStyle w:val="TableContents"/>
              <w:bidi w:val="0"/>
              <w:spacing w:before="0" w:after="283"/>
              <w:jc w:val="left"/>
              <w:rPr/>
            </w:pPr>
            <w:r>
              <w:rPr/>
              <w:t xml:space="preserve">528 </w:t>
            </w:r>
          </w:p>
        </w:tc>
        <w:tc>
          <w:tcPr>
            <w:tcW w:w="1030" w:type="dxa"/>
            <w:tcBorders/>
            <w:vAlign w:val="center"/>
          </w:tcPr>
          <w:p>
            <w:pPr>
              <w:pStyle w:val="TableContents"/>
              <w:bidi w:val="0"/>
              <w:spacing w:before="0" w:after="283"/>
              <w:jc w:val="left"/>
              <w:rPr/>
            </w:pPr>
            <w:r>
              <w:rPr/>
              <w:t xml:space="preserve">1994 -- 1995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Merrington, Dave Dave Merrington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Southampton </w:t>
            </w:r>
          </w:p>
        </w:tc>
        <w:tc>
          <w:tcPr>
            <w:tcW w:w="1792" w:type="dxa"/>
            <w:tcBorders/>
            <w:vAlign w:val="center"/>
          </w:tcPr>
          <w:p>
            <w:pPr>
              <w:pStyle w:val="TableContents"/>
              <w:bidi w:val="0"/>
              <w:spacing w:before="0" w:after="283"/>
              <w:jc w:val="left"/>
              <w:rPr/>
            </w:pPr>
            <w:r>
              <w:rPr/>
              <w:t xml:space="preserve">000000001995-07-14-0000 14. heinäkuuta 1995 </w:t>
            </w:r>
          </w:p>
        </w:tc>
        <w:tc>
          <w:tcPr>
            <w:tcW w:w="1792" w:type="dxa"/>
            <w:tcBorders/>
            <w:vAlign w:val="center"/>
          </w:tcPr>
          <w:p>
            <w:pPr>
              <w:pStyle w:val="TableContents"/>
              <w:bidi w:val="0"/>
              <w:spacing w:before="0" w:after="283"/>
              <w:jc w:val="left"/>
              <w:rPr/>
            </w:pPr>
            <w:r>
              <w:rPr/>
              <w:t xml:space="preserve">000000001996-06-14-0000 14. kesäkuuta 1996 </w:t>
            </w:r>
          </w:p>
        </w:tc>
        <w:tc>
          <w:tcPr>
            <w:tcW w:w="1076" w:type="dxa"/>
            <w:tcBorders/>
            <w:vAlign w:val="center"/>
          </w:tcPr>
          <w:p>
            <w:pPr>
              <w:pStyle w:val="TableContents"/>
              <w:bidi w:val="0"/>
              <w:spacing w:before="0" w:after="283"/>
              <w:jc w:val="left"/>
              <w:rPr/>
            </w:pPr>
            <w:r>
              <w:rPr/>
              <w:t xml:space="preserve">336 </w:t>
            </w:r>
          </w:p>
        </w:tc>
        <w:tc>
          <w:tcPr>
            <w:tcW w:w="1030" w:type="dxa"/>
            <w:tcBorders/>
            <w:vAlign w:val="center"/>
          </w:tcPr>
          <w:p>
            <w:pPr>
              <w:pStyle w:val="TableContents"/>
              <w:bidi w:val="0"/>
              <w:spacing w:before="0" w:after="283"/>
              <w:jc w:val="left"/>
              <w:rPr/>
            </w:pPr>
            <w:r>
              <w:rPr/>
              <w:t xml:space="preserve">1995 -- 1996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Souness, Graeme Graeme Souness, Graeme Souness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Southampton </w:t>
            </w:r>
          </w:p>
        </w:tc>
        <w:tc>
          <w:tcPr>
            <w:tcW w:w="1792" w:type="dxa"/>
            <w:tcBorders/>
            <w:vAlign w:val="center"/>
          </w:tcPr>
          <w:p>
            <w:pPr>
              <w:pStyle w:val="TableContents"/>
              <w:bidi w:val="0"/>
              <w:spacing w:before="0" w:after="283"/>
              <w:jc w:val="left"/>
              <w:rPr/>
            </w:pPr>
            <w:r>
              <w:rPr/>
              <w:t xml:space="preserve">000000001996-07-03-0000 3. heinäkuuta 1996 </w:t>
            </w:r>
          </w:p>
        </w:tc>
        <w:tc>
          <w:tcPr>
            <w:tcW w:w="1792" w:type="dxa"/>
            <w:tcBorders/>
            <w:vAlign w:val="center"/>
          </w:tcPr>
          <w:p>
            <w:pPr>
              <w:pStyle w:val="TableContents"/>
              <w:bidi w:val="0"/>
              <w:spacing w:before="0" w:after="283"/>
              <w:jc w:val="left"/>
              <w:rPr/>
            </w:pPr>
            <w:r>
              <w:rPr/>
              <w:t xml:space="preserve">000000001997-06-01-0000 1 kesäkuuta 1997 </w:t>
            </w:r>
          </w:p>
        </w:tc>
        <w:tc>
          <w:tcPr>
            <w:tcW w:w="1076" w:type="dxa"/>
            <w:tcBorders/>
            <w:vAlign w:val="center"/>
          </w:tcPr>
          <w:p>
            <w:pPr>
              <w:pStyle w:val="TableContents"/>
              <w:bidi w:val="0"/>
              <w:spacing w:before="0" w:after="283"/>
              <w:jc w:val="left"/>
              <w:rPr/>
            </w:pPr>
            <w:r>
              <w:rPr/>
              <w:t xml:space="preserve">333 </w:t>
            </w:r>
          </w:p>
        </w:tc>
        <w:tc>
          <w:tcPr>
            <w:tcW w:w="1030" w:type="dxa"/>
            <w:tcBorders/>
            <w:vAlign w:val="center"/>
          </w:tcPr>
          <w:p>
            <w:pPr>
              <w:pStyle w:val="TableContents"/>
              <w:bidi w:val="0"/>
              <w:spacing w:before="0" w:after="283"/>
              <w:jc w:val="left"/>
              <w:rPr/>
            </w:pPr>
            <w:r>
              <w:rPr/>
              <w:t xml:space="preserve">1996 -- 1997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Jones, Dave Dave Jones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Southampton </w:t>
            </w:r>
          </w:p>
        </w:tc>
        <w:tc>
          <w:tcPr>
            <w:tcW w:w="1792" w:type="dxa"/>
            <w:tcBorders/>
            <w:vAlign w:val="center"/>
          </w:tcPr>
          <w:p>
            <w:pPr>
              <w:pStyle w:val="TableContents"/>
              <w:bidi w:val="0"/>
              <w:spacing w:before="0" w:after="283"/>
              <w:jc w:val="left"/>
              <w:rPr/>
            </w:pPr>
            <w:r>
              <w:rPr/>
              <w:t xml:space="preserve">000000001997-06-23-0000 23. kesäkuuta 1997 </w:t>
            </w:r>
          </w:p>
        </w:tc>
        <w:tc>
          <w:tcPr>
            <w:tcW w:w="1792" w:type="dxa"/>
            <w:tcBorders/>
            <w:vAlign w:val="center"/>
          </w:tcPr>
          <w:p>
            <w:pPr>
              <w:pStyle w:val="TableContents"/>
              <w:bidi w:val="0"/>
              <w:spacing w:before="0" w:after="283"/>
              <w:jc w:val="left"/>
              <w:rPr/>
            </w:pPr>
            <w:r>
              <w:rPr/>
              <w:t xml:space="preserve">000000002000-01-27-0000 27 tammikuuta 2000 </w:t>
            </w:r>
          </w:p>
        </w:tc>
        <w:tc>
          <w:tcPr>
            <w:tcW w:w="1076" w:type="dxa"/>
            <w:tcBorders/>
            <w:vAlign w:val="center"/>
          </w:tcPr>
          <w:p>
            <w:pPr>
              <w:pStyle w:val="TableContents"/>
              <w:bidi w:val="0"/>
              <w:spacing w:before="0" w:after="283"/>
              <w:jc w:val="left"/>
              <w:rPr/>
            </w:pPr>
            <w:r>
              <w:rPr/>
              <w:t xml:space="preserve">948 </w:t>
            </w:r>
          </w:p>
        </w:tc>
        <w:tc>
          <w:tcPr>
            <w:tcW w:w="1030" w:type="dxa"/>
            <w:tcBorders/>
            <w:vAlign w:val="center"/>
          </w:tcPr>
          <w:p>
            <w:pPr>
              <w:pStyle w:val="TableContents"/>
              <w:bidi w:val="0"/>
              <w:spacing w:before="0" w:after="283"/>
              <w:jc w:val="left"/>
              <w:rPr/>
            </w:pPr>
            <w:r>
              <w:rPr/>
              <w:t xml:space="preserve">1997 -- 2000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Hoddle, Glenn Glenn Hoddle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Southampton </w:t>
            </w:r>
          </w:p>
        </w:tc>
        <w:tc>
          <w:tcPr>
            <w:tcW w:w="1792" w:type="dxa"/>
            <w:tcBorders/>
            <w:vAlign w:val="center"/>
          </w:tcPr>
          <w:p>
            <w:pPr>
              <w:pStyle w:val="TableContents"/>
              <w:bidi w:val="0"/>
              <w:spacing w:before="0" w:after="283"/>
              <w:jc w:val="left"/>
              <w:rPr/>
            </w:pPr>
            <w:r>
              <w:rPr/>
              <w:t xml:space="preserve">000000002000-01-28-0000 28 tammikuuta 2000 </w:t>
            </w:r>
          </w:p>
        </w:tc>
        <w:tc>
          <w:tcPr>
            <w:tcW w:w="1792" w:type="dxa"/>
            <w:tcBorders/>
            <w:vAlign w:val="center"/>
          </w:tcPr>
          <w:p>
            <w:pPr>
              <w:pStyle w:val="TableContents"/>
              <w:bidi w:val="0"/>
              <w:spacing w:before="0" w:after="283"/>
              <w:jc w:val="left"/>
              <w:rPr/>
            </w:pPr>
            <w:r>
              <w:rPr/>
              <w:t xml:space="preserve">000000002001-03-28-0000 28. maaliskuuta 2001 </w:t>
            </w:r>
          </w:p>
        </w:tc>
        <w:tc>
          <w:tcPr>
            <w:tcW w:w="1076" w:type="dxa"/>
            <w:tcBorders/>
            <w:vAlign w:val="center"/>
          </w:tcPr>
          <w:p>
            <w:pPr>
              <w:pStyle w:val="TableContents"/>
              <w:bidi w:val="0"/>
              <w:spacing w:before="0" w:after="283"/>
              <w:jc w:val="left"/>
              <w:rPr/>
            </w:pPr>
            <w:r>
              <w:rPr/>
              <w:t xml:space="preserve">425 </w:t>
            </w:r>
          </w:p>
        </w:tc>
        <w:tc>
          <w:tcPr>
            <w:tcW w:w="1030" w:type="dxa"/>
            <w:tcBorders/>
            <w:vAlign w:val="center"/>
          </w:tcPr>
          <w:p>
            <w:pPr>
              <w:pStyle w:val="TableContents"/>
              <w:bidi w:val="0"/>
              <w:spacing w:before="0" w:after="283"/>
              <w:jc w:val="left"/>
              <w:rPr/>
            </w:pPr>
            <w:r>
              <w:rPr/>
              <w:t xml:space="preserve">2000 -- 2001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Gray, Stuart Stuart Gray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Southampton </w:t>
            </w:r>
          </w:p>
        </w:tc>
        <w:tc>
          <w:tcPr>
            <w:tcW w:w="1792" w:type="dxa"/>
            <w:tcBorders/>
            <w:vAlign w:val="center"/>
          </w:tcPr>
          <w:p>
            <w:pPr>
              <w:pStyle w:val="TableContents"/>
              <w:bidi w:val="0"/>
              <w:spacing w:before="0" w:after="283"/>
              <w:jc w:val="left"/>
              <w:rPr/>
            </w:pPr>
            <w:r>
              <w:rPr/>
              <w:t xml:space="preserve">000000002001-03-30-0000 30. maaliskuuta 2001 </w:t>
            </w:r>
          </w:p>
        </w:tc>
        <w:tc>
          <w:tcPr>
            <w:tcW w:w="1792" w:type="dxa"/>
            <w:tcBorders/>
            <w:vAlign w:val="center"/>
          </w:tcPr>
          <w:p>
            <w:pPr>
              <w:pStyle w:val="TableContents"/>
              <w:bidi w:val="0"/>
              <w:spacing w:before="0" w:after="283"/>
              <w:jc w:val="left"/>
              <w:rPr/>
            </w:pPr>
            <w:r>
              <w:rPr/>
              <w:t xml:space="preserve">000000002001-10-21-0000 21. lokakuuta 2001 </w:t>
            </w:r>
          </w:p>
        </w:tc>
        <w:tc>
          <w:tcPr>
            <w:tcW w:w="1076" w:type="dxa"/>
            <w:tcBorders/>
            <w:vAlign w:val="center"/>
          </w:tcPr>
          <w:p>
            <w:pPr>
              <w:pStyle w:val="TableContents"/>
              <w:bidi w:val="0"/>
              <w:spacing w:before="0" w:after="283"/>
              <w:jc w:val="left"/>
              <w:rPr/>
            </w:pPr>
            <w:r>
              <w:rPr/>
              <w:t xml:space="preserve">205 </w:t>
            </w:r>
          </w:p>
        </w:tc>
        <w:tc>
          <w:tcPr>
            <w:tcW w:w="1030" w:type="dxa"/>
            <w:tcBorders/>
            <w:vAlign w:val="center"/>
          </w:tcPr>
          <w:p>
            <w:pPr>
              <w:pStyle w:val="TableContents"/>
              <w:bidi w:val="0"/>
              <w:spacing w:before="0" w:after="283"/>
              <w:jc w:val="left"/>
              <w:rPr/>
            </w:pPr>
            <w:r>
              <w:rPr/>
              <w:t xml:space="preserve">2001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Strachan, Gordon Gordon Strachan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Southampton </w:t>
            </w:r>
          </w:p>
        </w:tc>
        <w:tc>
          <w:tcPr>
            <w:tcW w:w="1792" w:type="dxa"/>
            <w:tcBorders/>
            <w:vAlign w:val="center"/>
          </w:tcPr>
          <w:p>
            <w:pPr>
              <w:pStyle w:val="TableContents"/>
              <w:bidi w:val="0"/>
              <w:spacing w:before="0" w:after="283"/>
              <w:jc w:val="left"/>
              <w:rPr/>
            </w:pPr>
            <w:r>
              <w:rPr/>
              <w:t xml:space="preserve">000000002001-10-22-0000 22. lokakuuta 2001 </w:t>
            </w:r>
          </w:p>
        </w:tc>
        <w:tc>
          <w:tcPr>
            <w:tcW w:w="1792" w:type="dxa"/>
            <w:tcBorders/>
            <w:vAlign w:val="center"/>
          </w:tcPr>
          <w:p>
            <w:pPr>
              <w:pStyle w:val="TableContents"/>
              <w:bidi w:val="0"/>
              <w:spacing w:before="0" w:after="283"/>
              <w:jc w:val="left"/>
              <w:rPr/>
            </w:pPr>
            <w:r>
              <w:rPr/>
              <w:t xml:space="preserve">000000002004-02-13-0000 13. helmikuuta 2004 </w:t>
            </w:r>
          </w:p>
        </w:tc>
        <w:tc>
          <w:tcPr>
            <w:tcW w:w="1076" w:type="dxa"/>
            <w:tcBorders/>
            <w:vAlign w:val="center"/>
          </w:tcPr>
          <w:p>
            <w:pPr>
              <w:pStyle w:val="TableContents"/>
              <w:bidi w:val="0"/>
              <w:spacing w:before="0" w:after="283"/>
              <w:jc w:val="left"/>
              <w:rPr/>
            </w:pPr>
            <w:r>
              <w:rPr/>
              <w:t xml:space="preserve">844 </w:t>
            </w:r>
          </w:p>
        </w:tc>
        <w:tc>
          <w:tcPr>
            <w:tcW w:w="1030" w:type="dxa"/>
            <w:tcBorders/>
            <w:vAlign w:val="center"/>
          </w:tcPr>
          <w:p>
            <w:pPr>
              <w:pStyle w:val="TableContents"/>
              <w:bidi w:val="0"/>
              <w:spacing w:before="0" w:after="283"/>
              <w:jc w:val="left"/>
              <w:rPr/>
            </w:pPr>
            <w:r>
              <w:rPr/>
              <w:t xml:space="preserve">2001 -- 2004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Wigley, Steve Steve Wigley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Southampton </w:t>
            </w:r>
          </w:p>
        </w:tc>
        <w:tc>
          <w:tcPr>
            <w:tcW w:w="1792" w:type="dxa"/>
            <w:tcBorders/>
            <w:vAlign w:val="center"/>
          </w:tcPr>
          <w:p>
            <w:pPr>
              <w:pStyle w:val="TableContents"/>
              <w:bidi w:val="0"/>
              <w:spacing w:before="0" w:after="283"/>
              <w:jc w:val="left"/>
              <w:rPr/>
            </w:pPr>
            <w:r>
              <w:rPr/>
              <w:t xml:space="preserve">000000002004-02-13-0000 13. helmikuuta 2004 </w:t>
            </w:r>
          </w:p>
        </w:tc>
        <w:tc>
          <w:tcPr>
            <w:tcW w:w="1792" w:type="dxa"/>
            <w:tcBorders/>
            <w:vAlign w:val="center"/>
          </w:tcPr>
          <w:p>
            <w:pPr>
              <w:pStyle w:val="TableContents"/>
              <w:bidi w:val="0"/>
              <w:spacing w:before="0" w:after="283"/>
              <w:jc w:val="left"/>
              <w:rPr/>
            </w:pPr>
            <w:r>
              <w:rPr/>
              <w:t xml:space="preserve">000000002004-03-04-00-0000 4. maaliskuuta 2004 </w:t>
            </w:r>
          </w:p>
        </w:tc>
        <w:tc>
          <w:tcPr>
            <w:tcW w:w="1076" w:type="dxa"/>
            <w:tcBorders/>
            <w:vAlign w:val="center"/>
          </w:tcPr>
          <w:p>
            <w:pPr>
              <w:pStyle w:val="TableContents"/>
              <w:bidi w:val="0"/>
              <w:spacing w:before="0" w:after="283"/>
              <w:jc w:val="left"/>
              <w:rPr/>
            </w:pPr>
            <w:r>
              <w:rPr/>
              <w:t xml:space="preserve">20 </w:t>
            </w:r>
          </w:p>
        </w:tc>
        <w:tc>
          <w:tcPr>
            <w:tcW w:w="1030"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Sturrock, Paul Paul Sturrock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Southampton </w:t>
            </w:r>
          </w:p>
        </w:tc>
        <w:tc>
          <w:tcPr>
            <w:tcW w:w="1792" w:type="dxa"/>
            <w:tcBorders/>
            <w:vAlign w:val="center"/>
          </w:tcPr>
          <w:p>
            <w:pPr>
              <w:pStyle w:val="TableContents"/>
              <w:bidi w:val="0"/>
              <w:spacing w:before="0" w:after="283"/>
              <w:jc w:val="left"/>
              <w:rPr/>
            </w:pPr>
            <w:r>
              <w:rPr/>
              <w:t xml:space="preserve">000000002004-03-04-0000 4. maaliskuuta 2004 </w:t>
            </w:r>
          </w:p>
        </w:tc>
        <w:tc>
          <w:tcPr>
            <w:tcW w:w="1792" w:type="dxa"/>
            <w:tcBorders/>
            <w:vAlign w:val="center"/>
          </w:tcPr>
          <w:p>
            <w:pPr>
              <w:pStyle w:val="TableContents"/>
              <w:bidi w:val="0"/>
              <w:spacing w:before="0" w:after="283"/>
              <w:jc w:val="left"/>
              <w:rPr/>
            </w:pPr>
            <w:r>
              <w:rPr/>
              <w:t xml:space="preserve">000000002004-08-23-0000 23. elokuuta 2004 </w:t>
            </w:r>
          </w:p>
        </w:tc>
        <w:tc>
          <w:tcPr>
            <w:tcW w:w="1076" w:type="dxa"/>
            <w:tcBorders/>
            <w:vAlign w:val="center"/>
          </w:tcPr>
          <w:p>
            <w:pPr>
              <w:pStyle w:val="TableContents"/>
              <w:bidi w:val="0"/>
              <w:spacing w:before="0" w:after="283"/>
              <w:jc w:val="left"/>
              <w:rPr/>
            </w:pPr>
            <w:r>
              <w:rPr/>
              <w:t xml:space="preserve">172 </w:t>
            </w:r>
          </w:p>
        </w:tc>
        <w:tc>
          <w:tcPr>
            <w:tcW w:w="1030"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Wigley, Steve Steve Wigley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Southampton </w:t>
            </w:r>
          </w:p>
        </w:tc>
        <w:tc>
          <w:tcPr>
            <w:tcW w:w="1792" w:type="dxa"/>
            <w:tcBorders/>
            <w:vAlign w:val="center"/>
          </w:tcPr>
          <w:p>
            <w:pPr>
              <w:pStyle w:val="TableContents"/>
              <w:bidi w:val="0"/>
              <w:spacing w:before="0" w:after="283"/>
              <w:jc w:val="left"/>
              <w:rPr/>
            </w:pPr>
            <w:r>
              <w:rPr/>
              <w:t xml:space="preserve">000000002004-08-23-0000 23. elokuuta 2004 </w:t>
            </w:r>
          </w:p>
        </w:tc>
        <w:tc>
          <w:tcPr>
            <w:tcW w:w="1792" w:type="dxa"/>
            <w:tcBorders/>
            <w:vAlign w:val="center"/>
          </w:tcPr>
          <w:p>
            <w:pPr>
              <w:pStyle w:val="TableContents"/>
              <w:bidi w:val="0"/>
              <w:spacing w:before="0" w:after="283"/>
              <w:jc w:val="left"/>
              <w:rPr/>
            </w:pPr>
            <w:r>
              <w:rPr/>
              <w:t xml:space="preserve">000000002004-12-10-00-0000 10. joulukuuta 2004 </w:t>
            </w:r>
          </w:p>
        </w:tc>
        <w:tc>
          <w:tcPr>
            <w:tcW w:w="1076" w:type="dxa"/>
            <w:tcBorders/>
            <w:vAlign w:val="center"/>
          </w:tcPr>
          <w:p>
            <w:pPr>
              <w:pStyle w:val="TableContents"/>
              <w:bidi w:val="0"/>
              <w:spacing w:before="0" w:after="283"/>
              <w:jc w:val="left"/>
              <w:rPr/>
            </w:pPr>
            <w:r>
              <w:rPr/>
              <w:t xml:space="preserve">109 </w:t>
            </w:r>
          </w:p>
        </w:tc>
        <w:tc>
          <w:tcPr>
            <w:tcW w:w="1030"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Redknapp, Harry Harry Redknapp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Southampton </w:t>
            </w:r>
          </w:p>
        </w:tc>
        <w:tc>
          <w:tcPr>
            <w:tcW w:w="1792" w:type="dxa"/>
            <w:tcBorders/>
            <w:vAlign w:val="center"/>
          </w:tcPr>
          <w:p>
            <w:pPr>
              <w:pStyle w:val="TableContents"/>
              <w:bidi w:val="0"/>
              <w:spacing w:before="0" w:after="283"/>
              <w:jc w:val="left"/>
              <w:rPr/>
            </w:pPr>
            <w:r>
              <w:rPr/>
              <w:t xml:space="preserve">000000002004-12-08-0000 8. joulukuuta 2004 </w:t>
            </w:r>
          </w:p>
        </w:tc>
        <w:tc>
          <w:tcPr>
            <w:tcW w:w="1792" w:type="dxa"/>
            <w:tcBorders/>
            <w:vAlign w:val="center"/>
          </w:tcPr>
          <w:p>
            <w:pPr>
              <w:pStyle w:val="TableContents"/>
              <w:bidi w:val="0"/>
              <w:spacing w:before="0" w:after="283"/>
              <w:jc w:val="left"/>
              <w:rPr/>
            </w:pPr>
            <w:r>
              <w:rPr/>
              <w:t xml:space="preserve">000000002005-12-02-0000 2. joulukuuta 2005 </w:t>
            </w:r>
          </w:p>
        </w:tc>
        <w:tc>
          <w:tcPr>
            <w:tcW w:w="1076" w:type="dxa"/>
            <w:tcBorders/>
            <w:vAlign w:val="center"/>
          </w:tcPr>
          <w:p>
            <w:pPr>
              <w:pStyle w:val="TableContents"/>
              <w:bidi w:val="0"/>
              <w:spacing w:before="0" w:after="283"/>
              <w:jc w:val="left"/>
              <w:rPr/>
            </w:pPr>
            <w:r>
              <w:rPr/>
              <w:t xml:space="preserve">359 </w:t>
            </w:r>
          </w:p>
        </w:tc>
        <w:tc>
          <w:tcPr>
            <w:tcW w:w="1030" w:type="dxa"/>
            <w:tcBorders/>
            <w:vAlign w:val="center"/>
          </w:tcPr>
          <w:p>
            <w:pPr>
              <w:pStyle w:val="TableContents"/>
              <w:bidi w:val="0"/>
              <w:spacing w:before="0" w:after="283"/>
              <w:jc w:val="left"/>
              <w:rPr/>
            </w:pPr>
            <w:r>
              <w:rPr/>
              <w:t xml:space="preserve">2004 -- 2005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Adkins, Nigel Nigel Adkins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Southampton </w:t>
            </w:r>
          </w:p>
        </w:tc>
        <w:tc>
          <w:tcPr>
            <w:tcW w:w="1792" w:type="dxa"/>
            <w:tcBorders/>
            <w:vAlign w:val="center"/>
          </w:tcPr>
          <w:p>
            <w:pPr>
              <w:pStyle w:val="TableContents"/>
              <w:bidi w:val="0"/>
              <w:spacing w:before="0" w:after="283"/>
              <w:jc w:val="left"/>
              <w:rPr/>
            </w:pPr>
            <w:r>
              <w:rPr/>
              <w:t xml:space="preserve">000000002010-09-12-0000 12. syyskuuta 2010 </w:t>
            </w:r>
          </w:p>
        </w:tc>
        <w:tc>
          <w:tcPr>
            <w:tcW w:w="1792" w:type="dxa"/>
            <w:tcBorders/>
            <w:vAlign w:val="center"/>
          </w:tcPr>
          <w:p>
            <w:pPr>
              <w:pStyle w:val="TableContents"/>
              <w:bidi w:val="0"/>
              <w:spacing w:before="0" w:after="283"/>
              <w:jc w:val="left"/>
              <w:rPr/>
            </w:pPr>
            <w:r>
              <w:rPr/>
              <w:t xml:space="preserve">000000002013-01-18-0000 18. tammikuuta 2013 </w:t>
            </w:r>
          </w:p>
        </w:tc>
        <w:tc>
          <w:tcPr>
            <w:tcW w:w="1076" w:type="dxa"/>
            <w:tcBorders/>
            <w:vAlign w:val="center"/>
          </w:tcPr>
          <w:p>
            <w:pPr>
              <w:pStyle w:val="TableContents"/>
              <w:bidi w:val="0"/>
              <w:spacing w:before="0" w:after="283"/>
              <w:jc w:val="left"/>
              <w:rPr/>
            </w:pPr>
            <w:r>
              <w:rPr/>
              <w:t xml:space="preserve">859 </w:t>
            </w:r>
          </w:p>
        </w:tc>
        <w:tc>
          <w:tcPr>
            <w:tcW w:w="1030" w:type="dxa"/>
            <w:tcBorders/>
            <w:vAlign w:val="center"/>
          </w:tcPr>
          <w:p>
            <w:pPr>
              <w:pStyle w:val="TableContents"/>
              <w:bidi w:val="0"/>
              <w:spacing w:before="0" w:after="283"/>
              <w:jc w:val="left"/>
              <w:rPr/>
            </w:pPr>
            <w:r>
              <w:rPr/>
              <w:t xml:space="preserve">2012 -- 2013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Pochettino, Mauricio Mauricio Pochettino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Southampton </w:t>
            </w:r>
          </w:p>
        </w:tc>
        <w:tc>
          <w:tcPr>
            <w:tcW w:w="1792" w:type="dxa"/>
            <w:tcBorders/>
            <w:vAlign w:val="center"/>
          </w:tcPr>
          <w:p>
            <w:pPr>
              <w:pStyle w:val="TableContents"/>
              <w:bidi w:val="0"/>
              <w:spacing w:before="0" w:after="283"/>
              <w:jc w:val="left"/>
              <w:rPr/>
            </w:pPr>
            <w:r>
              <w:rPr/>
              <w:t xml:space="preserve">000000002013-01-18-0000 18. tammikuuta 2013 </w:t>
            </w:r>
          </w:p>
        </w:tc>
        <w:tc>
          <w:tcPr>
            <w:tcW w:w="1792" w:type="dxa"/>
            <w:tcBorders/>
            <w:vAlign w:val="center"/>
          </w:tcPr>
          <w:p>
            <w:pPr>
              <w:pStyle w:val="TableContents"/>
              <w:bidi w:val="0"/>
              <w:spacing w:before="0" w:after="283"/>
              <w:jc w:val="left"/>
              <w:rPr/>
            </w:pPr>
            <w:r>
              <w:rPr/>
              <w:t xml:space="preserve">000000002014-05-27-0000 27 toukokuuta 2014 </w:t>
            </w:r>
          </w:p>
        </w:tc>
        <w:tc>
          <w:tcPr>
            <w:tcW w:w="1076" w:type="dxa"/>
            <w:tcBorders/>
            <w:vAlign w:val="center"/>
          </w:tcPr>
          <w:p>
            <w:pPr>
              <w:pStyle w:val="TableContents"/>
              <w:bidi w:val="0"/>
              <w:spacing w:before="0" w:after="283"/>
              <w:jc w:val="left"/>
              <w:rPr/>
            </w:pPr>
            <w:r>
              <w:rPr/>
              <w:t xml:space="preserve">494 </w:t>
            </w:r>
          </w:p>
        </w:tc>
        <w:tc>
          <w:tcPr>
            <w:tcW w:w="1030" w:type="dxa"/>
            <w:tcBorders/>
            <w:vAlign w:val="center"/>
          </w:tcPr>
          <w:p>
            <w:pPr>
              <w:pStyle w:val="TableContents"/>
              <w:bidi w:val="0"/>
              <w:spacing w:before="0" w:after="283"/>
              <w:jc w:val="left"/>
              <w:rPr/>
            </w:pPr>
            <w:r>
              <w:rPr/>
              <w:t xml:space="preserve">2013 -- 2014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Koeman, Ronald Ronald Koeman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Southampton </w:t>
            </w:r>
          </w:p>
        </w:tc>
        <w:tc>
          <w:tcPr>
            <w:tcW w:w="1792" w:type="dxa"/>
            <w:tcBorders/>
            <w:vAlign w:val="center"/>
          </w:tcPr>
          <w:p>
            <w:pPr>
              <w:pStyle w:val="TableContents"/>
              <w:bidi w:val="0"/>
              <w:spacing w:before="0" w:after="283"/>
              <w:jc w:val="left"/>
              <w:rPr/>
            </w:pPr>
            <w:r>
              <w:rPr/>
              <w:t xml:space="preserve">000000002014-06-16-0000 16 kesäkuuta 2014 </w:t>
            </w:r>
          </w:p>
        </w:tc>
        <w:tc>
          <w:tcPr>
            <w:tcW w:w="1792" w:type="dxa"/>
            <w:tcBorders/>
            <w:vAlign w:val="center"/>
          </w:tcPr>
          <w:p>
            <w:pPr>
              <w:pStyle w:val="TableContents"/>
              <w:bidi w:val="0"/>
              <w:spacing w:before="0" w:after="283"/>
              <w:jc w:val="left"/>
              <w:rPr/>
            </w:pPr>
            <w:r>
              <w:rPr/>
              <w:t xml:space="preserve">000000002016-06-14-0000 14 kesäkuuta 2016 </w:t>
            </w:r>
          </w:p>
        </w:tc>
        <w:tc>
          <w:tcPr>
            <w:tcW w:w="1076" w:type="dxa"/>
            <w:tcBorders/>
            <w:vAlign w:val="center"/>
          </w:tcPr>
          <w:p>
            <w:pPr>
              <w:pStyle w:val="TableContents"/>
              <w:bidi w:val="0"/>
              <w:spacing w:before="0" w:after="283"/>
              <w:jc w:val="left"/>
              <w:rPr/>
            </w:pPr>
            <w:r>
              <w:rPr/>
              <w:t xml:space="preserve">729 </w:t>
            </w:r>
          </w:p>
        </w:tc>
        <w:tc>
          <w:tcPr>
            <w:tcW w:w="1030" w:type="dxa"/>
            <w:tcBorders/>
            <w:vAlign w:val="center"/>
          </w:tcPr>
          <w:p>
            <w:pPr>
              <w:pStyle w:val="TableContents"/>
              <w:bidi w:val="0"/>
              <w:spacing w:before="0" w:after="283"/>
              <w:jc w:val="left"/>
              <w:rPr/>
            </w:pPr>
            <w:r>
              <w:rPr/>
              <w:t xml:space="preserve">2014 -- 2016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Puel, Claude Claude Puel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Southampton </w:t>
            </w:r>
          </w:p>
        </w:tc>
        <w:tc>
          <w:tcPr>
            <w:tcW w:w="1792" w:type="dxa"/>
            <w:tcBorders/>
            <w:vAlign w:val="center"/>
          </w:tcPr>
          <w:p>
            <w:pPr>
              <w:pStyle w:val="TableContents"/>
              <w:bidi w:val="0"/>
              <w:spacing w:before="0" w:after="283"/>
              <w:jc w:val="left"/>
              <w:rPr/>
            </w:pPr>
            <w:r>
              <w:rPr/>
              <w:t xml:space="preserve">000000002016-06-30-0000 30. kesäkuuta 2016 </w:t>
            </w:r>
          </w:p>
        </w:tc>
        <w:tc>
          <w:tcPr>
            <w:tcW w:w="1792" w:type="dxa"/>
            <w:tcBorders/>
            <w:vAlign w:val="center"/>
          </w:tcPr>
          <w:p>
            <w:pPr>
              <w:pStyle w:val="TableContents"/>
              <w:bidi w:val="0"/>
              <w:spacing w:before="0" w:after="283"/>
              <w:jc w:val="left"/>
              <w:rPr/>
            </w:pPr>
            <w:r>
              <w:rPr/>
              <w:t xml:space="preserve">000000002017-06-14-0000 14 kesäkuuta 2017 </w:t>
            </w:r>
          </w:p>
        </w:tc>
        <w:tc>
          <w:tcPr>
            <w:tcW w:w="1076" w:type="dxa"/>
            <w:tcBorders/>
            <w:vAlign w:val="center"/>
          </w:tcPr>
          <w:p>
            <w:pPr>
              <w:pStyle w:val="TableContents"/>
              <w:bidi w:val="0"/>
              <w:spacing w:before="0" w:after="283"/>
              <w:jc w:val="left"/>
              <w:rPr/>
            </w:pPr>
            <w:r>
              <w:rPr/>
              <w:t xml:space="preserve">349 </w:t>
            </w:r>
          </w:p>
        </w:tc>
        <w:tc>
          <w:tcPr>
            <w:tcW w:w="1030" w:type="dxa"/>
            <w:tcBorders/>
            <w:vAlign w:val="center"/>
          </w:tcPr>
          <w:p>
            <w:pPr>
              <w:pStyle w:val="TableContents"/>
              <w:bidi w:val="0"/>
              <w:spacing w:before="0" w:after="283"/>
              <w:jc w:val="left"/>
              <w:rPr/>
            </w:pPr>
            <w:r>
              <w:rPr/>
              <w:t xml:space="preserve">2016 -- 2017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Pellegrino, Mauricio Mauricio Pellegrino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Southampton </w:t>
            </w:r>
          </w:p>
        </w:tc>
        <w:tc>
          <w:tcPr>
            <w:tcW w:w="1792" w:type="dxa"/>
            <w:tcBorders/>
            <w:vAlign w:val="center"/>
          </w:tcPr>
          <w:p>
            <w:pPr>
              <w:pStyle w:val="TableContents"/>
              <w:bidi w:val="0"/>
              <w:spacing w:before="0" w:after="283"/>
              <w:jc w:val="left"/>
              <w:rPr/>
            </w:pPr>
            <w:r>
              <w:rPr/>
              <w:t xml:space="preserve">000000002017-06-23-0000 23 kesäkuuta 2017 </w:t>
            </w:r>
          </w:p>
        </w:tc>
        <w:tc>
          <w:tcPr>
            <w:tcW w:w="1792" w:type="dxa"/>
            <w:tcBorders/>
            <w:vAlign w:val="center"/>
          </w:tcPr>
          <w:p>
            <w:pPr>
              <w:pStyle w:val="TableContents"/>
              <w:bidi w:val="0"/>
              <w:spacing w:before="0" w:after="283"/>
              <w:jc w:val="left"/>
              <w:rPr/>
            </w:pPr>
            <w:r>
              <w:rPr/>
              <w:t xml:space="preserve">Läsnä * </w:t>
            </w:r>
          </w:p>
        </w:tc>
        <w:tc>
          <w:tcPr>
            <w:tcW w:w="1076" w:type="dxa"/>
            <w:tcBorders/>
            <w:vAlign w:val="center"/>
          </w:tcPr>
          <w:p>
            <w:pPr>
              <w:pStyle w:val="TableContents"/>
              <w:bidi w:val="0"/>
              <w:spacing w:before="0" w:after="283"/>
              <w:jc w:val="left"/>
              <w:rPr/>
            </w:pPr>
            <w:r>
              <w:rPr/>
              <w:t xml:space="preserve">81 </w:t>
            </w:r>
          </w:p>
        </w:tc>
        <w:tc>
          <w:tcPr>
            <w:tcW w:w="1030" w:type="dxa"/>
            <w:tcBorders/>
            <w:vAlign w:val="center"/>
          </w:tcPr>
          <w:p>
            <w:pPr>
              <w:pStyle w:val="TableContents"/>
              <w:bidi w:val="0"/>
              <w:spacing w:before="0" w:after="283"/>
              <w:jc w:val="left"/>
              <w:rPr/>
            </w:pPr>
            <w:r>
              <w:rPr/>
              <w:t xml:space="preserve">2017 --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Pulis, Tony Tony Pulis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Stoke City </w:t>
            </w:r>
          </w:p>
        </w:tc>
        <w:tc>
          <w:tcPr>
            <w:tcW w:w="1792" w:type="dxa"/>
            <w:tcBorders/>
            <w:vAlign w:val="center"/>
          </w:tcPr>
          <w:p>
            <w:pPr>
              <w:pStyle w:val="TableContents"/>
              <w:bidi w:val="0"/>
              <w:spacing w:before="0" w:after="283"/>
              <w:jc w:val="left"/>
              <w:rPr/>
            </w:pPr>
            <w:r>
              <w:rPr/>
              <w:t xml:space="preserve">000000002006-06-15-0000 15 kesäkuuta 2006 </w:t>
            </w:r>
          </w:p>
        </w:tc>
        <w:tc>
          <w:tcPr>
            <w:tcW w:w="1792" w:type="dxa"/>
            <w:tcBorders/>
            <w:vAlign w:val="center"/>
          </w:tcPr>
          <w:p>
            <w:pPr>
              <w:pStyle w:val="TableContents"/>
              <w:bidi w:val="0"/>
              <w:spacing w:before="0" w:after="283"/>
              <w:jc w:val="left"/>
              <w:rPr/>
            </w:pPr>
            <w:r>
              <w:rPr/>
              <w:t xml:space="preserve">000000002013-05-21-0000 21 toukokuuta 2013 </w:t>
            </w:r>
          </w:p>
        </w:tc>
        <w:tc>
          <w:tcPr>
            <w:tcW w:w="1076" w:type="dxa"/>
            <w:tcBorders/>
            <w:vAlign w:val="center"/>
          </w:tcPr>
          <w:p>
            <w:pPr>
              <w:pStyle w:val="TableContents"/>
              <w:bidi w:val="0"/>
              <w:spacing w:before="0" w:after="283"/>
              <w:jc w:val="left"/>
              <w:rPr/>
            </w:pPr>
            <w:r>
              <w:rPr/>
              <w:t xml:space="preserve">2532 </w:t>
            </w:r>
          </w:p>
        </w:tc>
        <w:tc>
          <w:tcPr>
            <w:tcW w:w="1030" w:type="dxa"/>
            <w:tcBorders/>
            <w:vAlign w:val="center"/>
          </w:tcPr>
          <w:p>
            <w:pPr>
              <w:pStyle w:val="TableContents"/>
              <w:bidi w:val="0"/>
              <w:spacing w:before="0" w:after="283"/>
              <w:jc w:val="left"/>
              <w:rPr/>
            </w:pPr>
            <w:r>
              <w:rPr/>
              <w:t xml:space="preserve">2008 -- 2013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Hughes, Mark Mark Hughes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Stoke City </w:t>
            </w:r>
          </w:p>
        </w:tc>
        <w:tc>
          <w:tcPr>
            <w:tcW w:w="1792" w:type="dxa"/>
            <w:tcBorders/>
            <w:vAlign w:val="center"/>
          </w:tcPr>
          <w:p>
            <w:pPr>
              <w:pStyle w:val="TableContents"/>
              <w:bidi w:val="0"/>
              <w:spacing w:before="0" w:after="283"/>
              <w:jc w:val="left"/>
              <w:rPr/>
            </w:pPr>
            <w:r>
              <w:rPr/>
              <w:t xml:space="preserve">000000002013-05-30-0000 30 toukokuuta 2013 </w:t>
            </w:r>
          </w:p>
        </w:tc>
        <w:tc>
          <w:tcPr>
            <w:tcW w:w="1792" w:type="dxa"/>
            <w:tcBorders/>
            <w:vAlign w:val="center"/>
          </w:tcPr>
          <w:p>
            <w:pPr>
              <w:pStyle w:val="TableContents"/>
              <w:bidi w:val="0"/>
              <w:spacing w:before="0" w:after="283"/>
              <w:jc w:val="left"/>
              <w:rPr/>
            </w:pPr>
            <w:r>
              <w:rPr/>
              <w:t xml:space="preserve">Läsnä * </w:t>
            </w:r>
          </w:p>
        </w:tc>
        <w:tc>
          <w:tcPr>
            <w:tcW w:w="1076" w:type="dxa"/>
            <w:tcBorders/>
            <w:vAlign w:val="center"/>
          </w:tcPr>
          <w:p>
            <w:pPr>
              <w:pStyle w:val="TableContents"/>
              <w:bidi w:val="0"/>
              <w:spacing w:before="0" w:after="283"/>
              <w:jc w:val="left"/>
              <w:rPr/>
            </w:pPr>
            <w:r>
              <w:rPr/>
              <w:t xml:space="preserve">1566 </w:t>
            </w:r>
          </w:p>
        </w:tc>
        <w:tc>
          <w:tcPr>
            <w:tcW w:w="1030" w:type="dxa"/>
            <w:tcBorders/>
            <w:vAlign w:val="center"/>
          </w:tcPr>
          <w:p>
            <w:pPr>
              <w:pStyle w:val="TableContents"/>
              <w:bidi w:val="0"/>
              <w:spacing w:before="0" w:after="283"/>
              <w:jc w:val="left"/>
              <w:rPr/>
            </w:pPr>
            <w:r>
              <w:rPr/>
              <w:t xml:space="preserve">2013 --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Reid, Peter Peter Peter Reid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Sunderland </w:t>
            </w:r>
          </w:p>
        </w:tc>
        <w:tc>
          <w:tcPr>
            <w:tcW w:w="1792" w:type="dxa"/>
            <w:tcBorders/>
            <w:vAlign w:val="center"/>
          </w:tcPr>
          <w:p>
            <w:pPr>
              <w:pStyle w:val="TableContents"/>
              <w:bidi w:val="0"/>
              <w:spacing w:before="0" w:after="283"/>
              <w:jc w:val="left"/>
              <w:rPr/>
            </w:pPr>
            <w:r>
              <w:rPr/>
              <w:t xml:space="preserve">000000001995-03-29-0000 29. maaliskuuta 1995 </w:t>
            </w:r>
          </w:p>
        </w:tc>
        <w:tc>
          <w:tcPr>
            <w:tcW w:w="1792" w:type="dxa"/>
            <w:tcBorders/>
            <w:vAlign w:val="center"/>
          </w:tcPr>
          <w:p>
            <w:pPr>
              <w:pStyle w:val="TableContents"/>
              <w:bidi w:val="0"/>
              <w:spacing w:before="0" w:after="283"/>
              <w:jc w:val="left"/>
              <w:rPr/>
            </w:pPr>
            <w:r>
              <w:rPr/>
              <w:t xml:space="preserve">000000002002-10-07-0000 7. lokakuuta 2002 </w:t>
            </w:r>
          </w:p>
        </w:tc>
        <w:tc>
          <w:tcPr>
            <w:tcW w:w="1076" w:type="dxa"/>
            <w:tcBorders/>
            <w:vAlign w:val="center"/>
          </w:tcPr>
          <w:p>
            <w:pPr>
              <w:pStyle w:val="TableContents"/>
              <w:bidi w:val="0"/>
              <w:spacing w:before="0" w:after="283"/>
              <w:jc w:val="left"/>
              <w:rPr/>
            </w:pPr>
            <w:r>
              <w:rPr/>
              <w:t xml:space="preserve">2749 </w:t>
            </w:r>
          </w:p>
        </w:tc>
        <w:tc>
          <w:tcPr>
            <w:tcW w:w="1030" w:type="dxa"/>
            <w:tcBorders/>
            <w:vAlign w:val="center"/>
          </w:tcPr>
          <w:p>
            <w:pPr>
              <w:pStyle w:val="TableContents"/>
              <w:bidi w:val="0"/>
              <w:spacing w:before="0" w:after="283"/>
              <w:jc w:val="left"/>
              <w:rPr/>
            </w:pPr>
            <w:r>
              <w:rPr/>
              <w:t xml:space="preserve">1996 -- 1997 1999 -- 2002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Wilkinson, Howard Howard Wilkinson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Sunderland </w:t>
            </w:r>
          </w:p>
        </w:tc>
        <w:tc>
          <w:tcPr>
            <w:tcW w:w="1792" w:type="dxa"/>
            <w:tcBorders/>
            <w:vAlign w:val="center"/>
          </w:tcPr>
          <w:p>
            <w:pPr>
              <w:pStyle w:val="TableContents"/>
              <w:bidi w:val="0"/>
              <w:spacing w:before="0" w:after="283"/>
              <w:jc w:val="left"/>
              <w:rPr/>
            </w:pPr>
            <w:r>
              <w:rPr/>
              <w:t xml:space="preserve">000000002002-10-10-0000 10. lokakuuta 2002 </w:t>
            </w:r>
          </w:p>
        </w:tc>
        <w:tc>
          <w:tcPr>
            <w:tcW w:w="1792" w:type="dxa"/>
            <w:tcBorders/>
            <w:vAlign w:val="center"/>
          </w:tcPr>
          <w:p>
            <w:pPr>
              <w:pStyle w:val="TableContents"/>
              <w:bidi w:val="0"/>
              <w:spacing w:before="0" w:after="283"/>
              <w:jc w:val="left"/>
              <w:rPr/>
            </w:pPr>
            <w:r>
              <w:rPr/>
              <w:t xml:space="preserve">000000002003-03-10-0000 10. maaliskuuta 2003 </w:t>
            </w:r>
          </w:p>
        </w:tc>
        <w:tc>
          <w:tcPr>
            <w:tcW w:w="1076" w:type="dxa"/>
            <w:tcBorders/>
            <w:vAlign w:val="center"/>
          </w:tcPr>
          <w:p>
            <w:pPr>
              <w:pStyle w:val="TableContents"/>
              <w:bidi w:val="0"/>
              <w:spacing w:before="0" w:after="283"/>
              <w:jc w:val="left"/>
              <w:rPr/>
            </w:pPr>
            <w:r>
              <w:rPr/>
              <w:t xml:space="preserve">151 </w:t>
            </w:r>
          </w:p>
        </w:tc>
        <w:tc>
          <w:tcPr>
            <w:tcW w:w="1030" w:type="dxa"/>
            <w:tcBorders/>
            <w:vAlign w:val="center"/>
          </w:tcPr>
          <w:p>
            <w:pPr>
              <w:pStyle w:val="TableContents"/>
              <w:bidi w:val="0"/>
              <w:spacing w:before="0" w:after="283"/>
              <w:jc w:val="left"/>
              <w:rPr/>
            </w:pPr>
            <w:r>
              <w:rPr/>
              <w:t xml:space="preserve">2002 -- 2003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McCarthy, Mick Mick McCarthy Mick McCarthy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Sunderland </w:t>
            </w:r>
          </w:p>
        </w:tc>
        <w:tc>
          <w:tcPr>
            <w:tcW w:w="1792" w:type="dxa"/>
            <w:tcBorders/>
            <w:vAlign w:val="center"/>
          </w:tcPr>
          <w:p>
            <w:pPr>
              <w:pStyle w:val="TableContents"/>
              <w:bidi w:val="0"/>
              <w:spacing w:before="0" w:after="283"/>
              <w:jc w:val="left"/>
              <w:rPr/>
            </w:pPr>
            <w:r>
              <w:rPr/>
              <w:t xml:space="preserve">000000002003-03-12-0000 12 maaliskuuta 2003 </w:t>
            </w:r>
          </w:p>
        </w:tc>
        <w:tc>
          <w:tcPr>
            <w:tcW w:w="1792" w:type="dxa"/>
            <w:tcBorders/>
            <w:vAlign w:val="center"/>
          </w:tcPr>
          <w:p>
            <w:pPr>
              <w:pStyle w:val="TableContents"/>
              <w:bidi w:val="0"/>
              <w:spacing w:before="0" w:after="283"/>
              <w:jc w:val="left"/>
              <w:rPr/>
            </w:pPr>
            <w:r>
              <w:rPr/>
              <w:t xml:space="preserve">000000002006-03-06-0000 6 maaliskuuta 2006 </w:t>
            </w:r>
          </w:p>
        </w:tc>
        <w:tc>
          <w:tcPr>
            <w:tcW w:w="1076" w:type="dxa"/>
            <w:tcBorders/>
            <w:vAlign w:val="center"/>
          </w:tcPr>
          <w:p>
            <w:pPr>
              <w:pStyle w:val="TableContents"/>
              <w:bidi w:val="0"/>
              <w:spacing w:before="0" w:after="283"/>
              <w:jc w:val="left"/>
              <w:rPr/>
            </w:pPr>
            <w:r>
              <w:rPr/>
              <w:t xml:space="preserve">1090 </w:t>
            </w:r>
          </w:p>
        </w:tc>
        <w:tc>
          <w:tcPr>
            <w:tcW w:w="1030" w:type="dxa"/>
            <w:tcBorders/>
            <w:vAlign w:val="center"/>
          </w:tcPr>
          <w:p>
            <w:pPr>
              <w:pStyle w:val="TableContents"/>
              <w:bidi w:val="0"/>
              <w:spacing w:before="0" w:after="283"/>
              <w:jc w:val="left"/>
              <w:rPr/>
            </w:pPr>
            <w:r>
              <w:rPr/>
              <w:t xml:space="preserve">2003 2005 -- 2006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Ball, Kevin Kevin Ball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Sunderland </w:t>
            </w:r>
          </w:p>
        </w:tc>
        <w:tc>
          <w:tcPr>
            <w:tcW w:w="1792" w:type="dxa"/>
            <w:tcBorders/>
            <w:vAlign w:val="center"/>
          </w:tcPr>
          <w:p>
            <w:pPr>
              <w:pStyle w:val="TableContents"/>
              <w:bidi w:val="0"/>
              <w:spacing w:before="0" w:after="283"/>
              <w:jc w:val="left"/>
              <w:rPr/>
            </w:pPr>
            <w:r>
              <w:rPr/>
              <w:t xml:space="preserve">000000002006-03-07-0000 7. maaliskuuta 2006 </w:t>
            </w:r>
          </w:p>
        </w:tc>
        <w:tc>
          <w:tcPr>
            <w:tcW w:w="1792" w:type="dxa"/>
            <w:tcBorders/>
            <w:vAlign w:val="center"/>
          </w:tcPr>
          <w:p>
            <w:pPr>
              <w:pStyle w:val="TableContents"/>
              <w:bidi w:val="0"/>
              <w:spacing w:before="0" w:after="283"/>
              <w:jc w:val="left"/>
              <w:rPr/>
            </w:pPr>
            <w:r>
              <w:rPr/>
              <w:t xml:space="preserve">000000002006-05-31-0000 31. toukokuuta 2006 </w:t>
            </w:r>
          </w:p>
        </w:tc>
        <w:tc>
          <w:tcPr>
            <w:tcW w:w="1076" w:type="dxa"/>
            <w:tcBorders/>
            <w:vAlign w:val="center"/>
          </w:tcPr>
          <w:p>
            <w:pPr>
              <w:pStyle w:val="TableContents"/>
              <w:bidi w:val="0"/>
              <w:spacing w:before="0" w:after="283"/>
              <w:jc w:val="left"/>
              <w:rPr/>
            </w:pPr>
            <w:r>
              <w:rPr/>
              <w:t xml:space="preserve">85 </w:t>
            </w:r>
          </w:p>
        </w:tc>
        <w:tc>
          <w:tcPr>
            <w:tcW w:w="1030" w:type="dxa"/>
            <w:tcBorders/>
            <w:vAlign w:val="center"/>
          </w:tcPr>
          <w:p>
            <w:pPr>
              <w:pStyle w:val="TableContents"/>
              <w:bidi w:val="0"/>
              <w:spacing w:before="0" w:after="283"/>
              <w:jc w:val="left"/>
              <w:rPr/>
            </w:pPr>
            <w:r>
              <w:rPr/>
              <w:t xml:space="preserve">2006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Keane, Roy Roy Keane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Sunderland </w:t>
            </w:r>
          </w:p>
        </w:tc>
        <w:tc>
          <w:tcPr>
            <w:tcW w:w="1792" w:type="dxa"/>
            <w:tcBorders/>
            <w:vAlign w:val="center"/>
          </w:tcPr>
          <w:p>
            <w:pPr>
              <w:pStyle w:val="TableContents"/>
              <w:bidi w:val="0"/>
              <w:spacing w:before="0" w:after="283"/>
              <w:jc w:val="left"/>
              <w:rPr/>
            </w:pPr>
            <w:r>
              <w:rPr/>
              <w:t xml:space="preserve">000000002006-08-30-0000 30. elokuuta 2006 </w:t>
            </w:r>
          </w:p>
        </w:tc>
        <w:tc>
          <w:tcPr>
            <w:tcW w:w="1792" w:type="dxa"/>
            <w:tcBorders/>
            <w:vAlign w:val="center"/>
          </w:tcPr>
          <w:p>
            <w:pPr>
              <w:pStyle w:val="TableContents"/>
              <w:bidi w:val="0"/>
              <w:spacing w:before="0" w:after="283"/>
              <w:jc w:val="left"/>
              <w:rPr/>
            </w:pPr>
            <w:r>
              <w:rPr/>
              <w:t xml:space="preserve">000000002008-12-04-0000 4. joulukuuta 2008 </w:t>
            </w:r>
          </w:p>
        </w:tc>
        <w:tc>
          <w:tcPr>
            <w:tcW w:w="1076" w:type="dxa"/>
            <w:tcBorders/>
            <w:vAlign w:val="center"/>
          </w:tcPr>
          <w:p>
            <w:pPr>
              <w:pStyle w:val="TableContents"/>
              <w:bidi w:val="0"/>
              <w:spacing w:before="0" w:after="283"/>
              <w:jc w:val="left"/>
              <w:rPr/>
            </w:pPr>
            <w:r>
              <w:rPr/>
              <w:t xml:space="preserve">827 </w:t>
            </w:r>
          </w:p>
        </w:tc>
        <w:tc>
          <w:tcPr>
            <w:tcW w:w="1030" w:type="dxa"/>
            <w:tcBorders/>
            <w:vAlign w:val="center"/>
          </w:tcPr>
          <w:p>
            <w:pPr>
              <w:pStyle w:val="TableContents"/>
              <w:bidi w:val="0"/>
              <w:spacing w:before="0" w:after="283"/>
              <w:jc w:val="left"/>
              <w:rPr/>
            </w:pPr>
            <w:r>
              <w:rPr/>
              <w:t xml:space="preserve">2007 -- 2008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Sbragia, Ricky Ricky Ricky Sbragia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Sunderland </w:t>
            </w:r>
          </w:p>
        </w:tc>
        <w:tc>
          <w:tcPr>
            <w:tcW w:w="1792" w:type="dxa"/>
            <w:tcBorders/>
            <w:vAlign w:val="center"/>
          </w:tcPr>
          <w:p>
            <w:pPr>
              <w:pStyle w:val="TableContents"/>
              <w:bidi w:val="0"/>
              <w:spacing w:before="0" w:after="283"/>
              <w:jc w:val="left"/>
              <w:rPr/>
            </w:pPr>
            <w:r>
              <w:rPr/>
              <w:t xml:space="preserve">000000002008-12-04-0000 4. joulukuuta 2008 </w:t>
            </w:r>
          </w:p>
        </w:tc>
        <w:tc>
          <w:tcPr>
            <w:tcW w:w="1792" w:type="dxa"/>
            <w:tcBorders/>
            <w:vAlign w:val="center"/>
          </w:tcPr>
          <w:p>
            <w:pPr>
              <w:pStyle w:val="TableContents"/>
              <w:bidi w:val="0"/>
              <w:spacing w:before="0" w:after="283"/>
              <w:jc w:val="left"/>
              <w:rPr/>
            </w:pPr>
            <w:r>
              <w:rPr/>
              <w:t xml:space="preserve">000000002009-05-24-0000 24. toukokuuta 2009 </w:t>
            </w:r>
          </w:p>
        </w:tc>
        <w:tc>
          <w:tcPr>
            <w:tcW w:w="1076" w:type="dxa"/>
            <w:tcBorders/>
            <w:vAlign w:val="center"/>
          </w:tcPr>
          <w:p>
            <w:pPr>
              <w:pStyle w:val="TableContents"/>
              <w:bidi w:val="0"/>
              <w:spacing w:before="0" w:after="283"/>
              <w:jc w:val="left"/>
              <w:rPr/>
            </w:pPr>
            <w:r>
              <w:rPr/>
              <w:t xml:space="preserve">171 </w:t>
            </w:r>
          </w:p>
        </w:tc>
        <w:tc>
          <w:tcPr>
            <w:tcW w:w="1030" w:type="dxa"/>
            <w:tcBorders/>
            <w:vAlign w:val="center"/>
          </w:tcPr>
          <w:p>
            <w:pPr>
              <w:pStyle w:val="TableContents"/>
              <w:bidi w:val="0"/>
              <w:spacing w:before="0" w:after="283"/>
              <w:jc w:val="left"/>
              <w:rPr/>
            </w:pPr>
            <w:r>
              <w:rPr/>
              <w:t xml:space="preserve">2008 -- 2009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Bruce, Steve Steve Bruce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Sunderland </w:t>
            </w:r>
          </w:p>
        </w:tc>
        <w:tc>
          <w:tcPr>
            <w:tcW w:w="1792" w:type="dxa"/>
            <w:tcBorders/>
            <w:vAlign w:val="center"/>
          </w:tcPr>
          <w:p>
            <w:pPr>
              <w:pStyle w:val="TableContents"/>
              <w:bidi w:val="0"/>
              <w:spacing w:before="0" w:after="283"/>
              <w:jc w:val="left"/>
              <w:rPr/>
            </w:pPr>
            <w:r>
              <w:rPr/>
              <w:t xml:space="preserve">000000002009-06-03-0000 3. kesäkuuta 2009 </w:t>
            </w:r>
          </w:p>
        </w:tc>
        <w:tc>
          <w:tcPr>
            <w:tcW w:w="1792" w:type="dxa"/>
            <w:tcBorders/>
            <w:vAlign w:val="center"/>
          </w:tcPr>
          <w:p>
            <w:pPr>
              <w:pStyle w:val="TableContents"/>
              <w:bidi w:val="0"/>
              <w:spacing w:before="0" w:after="283"/>
              <w:jc w:val="left"/>
              <w:rPr/>
            </w:pPr>
            <w:r>
              <w:rPr/>
              <w:t xml:space="preserve">000000002011-11-30-0000 30 marraskuuta 2011 </w:t>
            </w:r>
          </w:p>
        </w:tc>
        <w:tc>
          <w:tcPr>
            <w:tcW w:w="1076" w:type="dxa"/>
            <w:tcBorders/>
            <w:vAlign w:val="center"/>
          </w:tcPr>
          <w:p>
            <w:pPr>
              <w:pStyle w:val="TableContents"/>
              <w:bidi w:val="0"/>
              <w:spacing w:before="0" w:after="283"/>
              <w:jc w:val="left"/>
              <w:rPr/>
            </w:pPr>
            <w:r>
              <w:rPr/>
              <w:t xml:space="preserve">910 </w:t>
            </w:r>
          </w:p>
        </w:tc>
        <w:tc>
          <w:tcPr>
            <w:tcW w:w="1030" w:type="dxa"/>
            <w:tcBorders/>
            <w:vAlign w:val="center"/>
          </w:tcPr>
          <w:p>
            <w:pPr>
              <w:pStyle w:val="TableContents"/>
              <w:bidi w:val="0"/>
              <w:spacing w:before="0" w:after="283"/>
              <w:jc w:val="left"/>
              <w:rPr/>
            </w:pPr>
            <w:r>
              <w:rPr/>
              <w:t xml:space="preserve">2009 -- 2011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O'Neill, Martin Martin Martin O'Neill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Sunderland </w:t>
            </w:r>
          </w:p>
        </w:tc>
        <w:tc>
          <w:tcPr>
            <w:tcW w:w="1792" w:type="dxa"/>
            <w:tcBorders/>
            <w:vAlign w:val="center"/>
          </w:tcPr>
          <w:p>
            <w:pPr>
              <w:pStyle w:val="TableContents"/>
              <w:bidi w:val="0"/>
              <w:spacing w:before="0" w:after="283"/>
              <w:jc w:val="left"/>
              <w:rPr/>
            </w:pPr>
            <w:r>
              <w:rPr/>
              <w:t xml:space="preserve">000000002011-12-03-0000 3. joulukuuta 2011 </w:t>
            </w:r>
          </w:p>
        </w:tc>
        <w:tc>
          <w:tcPr>
            <w:tcW w:w="1792" w:type="dxa"/>
            <w:tcBorders/>
            <w:vAlign w:val="center"/>
          </w:tcPr>
          <w:p>
            <w:pPr>
              <w:pStyle w:val="TableContents"/>
              <w:bidi w:val="0"/>
              <w:spacing w:before="0" w:after="283"/>
              <w:jc w:val="left"/>
              <w:rPr/>
            </w:pPr>
            <w:r>
              <w:rPr/>
              <w:t xml:space="preserve">000000002013-03-30-0000 30. maaliskuuta 2013 </w:t>
            </w:r>
          </w:p>
        </w:tc>
        <w:tc>
          <w:tcPr>
            <w:tcW w:w="1076" w:type="dxa"/>
            <w:tcBorders/>
            <w:vAlign w:val="center"/>
          </w:tcPr>
          <w:p>
            <w:pPr>
              <w:pStyle w:val="TableContents"/>
              <w:bidi w:val="0"/>
              <w:spacing w:before="0" w:after="283"/>
              <w:jc w:val="left"/>
              <w:rPr/>
            </w:pPr>
            <w:r>
              <w:rPr/>
              <w:t xml:space="preserve">483 </w:t>
            </w:r>
          </w:p>
        </w:tc>
        <w:tc>
          <w:tcPr>
            <w:tcW w:w="1030" w:type="dxa"/>
            <w:tcBorders/>
            <w:vAlign w:val="center"/>
          </w:tcPr>
          <w:p>
            <w:pPr>
              <w:pStyle w:val="TableContents"/>
              <w:bidi w:val="0"/>
              <w:spacing w:before="0" w:after="283"/>
              <w:jc w:val="left"/>
              <w:rPr/>
            </w:pPr>
            <w:r>
              <w:rPr/>
              <w:t xml:space="preserve">2011 -- 2013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Di Canio, Paolo Paolo Di Canio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Sunderland </w:t>
            </w:r>
          </w:p>
        </w:tc>
        <w:tc>
          <w:tcPr>
            <w:tcW w:w="1792" w:type="dxa"/>
            <w:tcBorders/>
            <w:vAlign w:val="center"/>
          </w:tcPr>
          <w:p>
            <w:pPr>
              <w:pStyle w:val="TableContents"/>
              <w:bidi w:val="0"/>
              <w:spacing w:before="0" w:after="283"/>
              <w:jc w:val="left"/>
              <w:rPr/>
            </w:pPr>
            <w:r>
              <w:rPr/>
              <w:t xml:space="preserve">000000002013-03-31-0000 31. maaliskuuta 2013 </w:t>
            </w:r>
          </w:p>
        </w:tc>
        <w:tc>
          <w:tcPr>
            <w:tcW w:w="1792" w:type="dxa"/>
            <w:tcBorders/>
            <w:vAlign w:val="center"/>
          </w:tcPr>
          <w:p>
            <w:pPr>
              <w:pStyle w:val="TableContents"/>
              <w:bidi w:val="0"/>
              <w:spacing w:before="0" w:after="283"/>
              <w:jc w:val="left"/>
              <w:rPr/>
            </w:pPr>
            <w:r>
              <w:rPr/>
              <w:t xml:space="preserve">000000002013-09-22-0000 22. syyskuuta 2013 </w:t>
            </w:r>
          </w:p>
        </w:tc>
        <w:tc>
          <w:tcPr>
            <w:tcW w:w="1076" w:type="dxa"/>
            <w:tcBorders/>
            <w:vAlign w:val="center"/>
          </w:tcPr>
          <w:p>
            <w:pPr>
              <w:pStyle w:val="TableContents"/>
              <w:bidi w:val="0"/>
              <w:spacing w:before="0" w:after="283"/>
              <w:jc w:val="left"/>
              <w:rPr/>
            </w:pPr>
            <w:r>
              <w:rPr/>
              <w:t xml:space="preserve">175 </w:t>
            </w:r>
          </w:p>
        </w:tc>
        <w:tc>
          <w:tcPr>
            <w:tcW w:w="1030" w:type="dxa"/>
            <w:tcBorders/>
            <w:vAlign w:val="center"/>
          </w:tcPr>
          <w:p>
            <w:pPr>
              <w:pStyle w:val="TableContents"/>
              <w:bidi w:val="0"/>
              <w:spacing w:before="0" w:after="283"/>
              <w:jc w:val="left"/>
              <w:rPr/>
            </w:pPr>
            <w:r>
              <w:rPr/>
              <w:t xml:space="preserve">2013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Ball, Kevin Kevin Ball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Sunderland </w:t>
            </w:r>
          </w:p>
        </w:tc>
        <w:tc>
          <w:tcPr>
            <w:tcW w:w="1792" w:type="dxa"/>
            <w:tcBorders/>
            <w:vAlign w:val="center"/>
          </w:tcPr>
          <w:p>
            <w:pPr>
              <w:pStyle w:val="TableContents"/>
              <w:bidi w:val="0"/>
              <w:spacing w:before="0" w:after="283"/>
              <w:jc w:val="left"/>
              <w:rPr/>
            </w:pPr>
            <w:r>
              <w:rPr/>
              <w:t xml:space="preserve">000000002013-09-22-0000 22. syyskuuta 2013 </w:t>
            </w:r>
          </w:p>
        </w:tc>
        <w:tc>
          <w:tcPr>
            <w:tcW w:w="1792" w:type="dxa"/>
            <w:tcBorders/>
            <w:vAlign w:val="center"/>
          </w:tcPr>
          <w:p>
            <w:pPr>
              <w:pStyle w:val="TableContents"/>
              <w:bidi w:val="0"/>
              <w:spacing w:before="0" w:after="283"/>
              <w:jc w:val="left"/>
              <w:rPr/>
            </w:pPr>
            <w:r>
              <w:rPr/>
              <w:t xml:space="preserve">000000002013-10-08-0000 8. lokakuuta 2013 </w:t>
            </w:r>
          </w:p>
        </w:tc>
        <w:tc>
          <w:tcPr>
            <w:tcW w:w="1076" w:type="dxa"/>
            <w:tcBorders/>
            <w:vAlign w:val="center"/>
          </w:tcPr>
          <w:p>
            <w:pPr>
              <w:pStyle w:val="TableContents"/>
              <w:bidi w:val="0"/>
              <w:spacing w:before="0" w:after="283"/>
              <w:jc w:val="left"/>
              <w:rPr/>
            </w:pPr>
            <w:r>
              <w:rPr/>
              <w:t xml:space="preserve">16 </w:t>
            </w:r>
          </w:p>
        </w:tc>
        <w:tc>
          <w:tcPr>
            <w:tcW w:w="1030" w:type="dxa"/>
            <w:tcBorders/>
            <w:vAlign w:val="center"/>
          </w:tcPr>
          <w:p>
            <w:pPr>
              <w:pStyle w:val="TableContents"/>
              <w:bidi w:val="0"/>
              <w:spacing w:before="0" w:after="283"/>
              <w:jc w:val="left"/>
              <w:rPr/>
            </w:pPr>
            <w:r>
              <w:rPr/>
              <w:t xml:space="preserve">2013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Poyet, Gus Gus Poyet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Sunderland </w:t>
            </w:r>
          </w:p>
        </w:tc>
        <w:tc>
          <w:tcPr>
            <w:tcW w:w="1792" w:type="dxa"/>
            <w:tcBorders/>
            <w:vAlign w:val="center"/>
          </w:tcPr>
          <w:p>
            <w:pPr>
              <w:pStyle w:val="TableContents"/>
              <w:bidi w:val="0"/>
              <w:spacing w:before="0" w:after="283"/>
              <w:jc w:val="left"/>
              <w:rPr/>
            </w:pPr>
            <w:r>
              <w:rPr/>
              <w:t xml:space="preserve">000000002013-10-08-0000 8. lokakuuta 2013 </w:t>
            </w:r>
          </w:p>
        </w:tc>
        <w:tc>
          <w:tcPr>
            <w:tcW w:w="1792" w:type="dxa"/>
            <w:tcBorders/>
            <w:vAlign w:val="center"/>
          </w:tcPr>
          <w:p>
            <w:pPr>
              <w:pStyle w:val="TableContents"/>
              <w:bidi w:val="0"/>
              <w:spacing w:before="0" w:after="283"/>
              <w:jc w:val="left"/>
              <w:rPr/>
            </w:pPr>
            <w:r>
              <w:rPr/>
              <w:t xml:space="preserve">000000002015-03-16-0000 16 maaliskuuta 2015 </w:t>
            </w:r>
          </w:p>
        </w:tc>
        <w:tc>
          <w:tcPr>
            <w:tcW w:w="1076" w:type="dxa"/>
            <w:tcBorders/>
            <w:vAlign w:val="center"/>
          </w:tcPr>
          <w:p>
            <w:pPr>
              <w:pStyle w:val="TableContents"/>
              <w:bidi w:val="0"/>
              <w:spacing w:before="0" w:after="283"/>
              <w:jc w:val="left"/>
              <w:rPr/>
            </w:pPr>
            <w:r>
              <w:rPr/>
              <w:t xml:space="preserve">524 </w:t>
            </w:r>
          </w:p>
        </w:tc>
        <w:tc>
          <w:tcPr>
            <w:tcW w:w="1030" w:type="dxa"/>
            <w:tcBorders/>
            <w:vAlign w:val="center"/>
          </w:tcPr>
          <w:p>
            <w:pPr>
              <w:pStyle w:val="TableContents"/>
              <w:bidi w:val="0"/>
              <w:spacing w:before="0" w:after="283"/>
              <w:jc w:val="left"/>
              <w:rPr/>
            </w:pPr>
            <w:r>
              <w:rPr/>
              <w:t xml:space="preserve">2013 -- 2015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Advocaat, Dick Dick Advocaat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Sunderland </w:t>
            </w:r>
          </w:p>
        </w:tc>
        <w:tc>
          <w:tcPr>
            <w:tcW w:w="1792" w:type="dxa"/>
            <w:tcBorders/>
            <w:vAlign w:val="center"/>
          </w:tcPr>
          <w:p>
            <w:pPr>
              <w:pStyle w:val="TableContents"/>
              <w:bidi w:val="0"/>
              <w:spacing w:before="0" w:after="283"/>
              <w:jc w:val="left"/>
              <w:rPr/>
            </w:pPr>
            <w:r>
              <w:rPr/>
              <w:t xml:space="preserve">000000002015-03-17-0000 17 maaliskuuta 2015 </w:t>
            </w:r>
          </w:p>
        </w:tc>
        <w:tc>
          <w:tcPr>
            <w:tcW w:w="1792" w:type="dxa"/>
            <w:tcBorders/>
            <w:vAlign w:val="center"/>
          </w:tcPr>
          <w:p>
            <w:pPr>
              <w:pStyle w:val="TableContents"/>
              <w:bidi w:val="0"/>
              <w:spacing w:before="0" w:after="283"/>
              <w:jc w:val="left"/>
              <w:rPr/>
            </w:pPr>
            <w:r>
              <w:rPr/>
              <w:t xml:space="preserve">000000002015-10-04-0000 4. lokakuuta 2015 </w:t>
            </w:r>
          </w:p>
        </w:tc>
        <w:tc>
          <w:tcPr>
            <w:tcW w:w="1076" w:type="dxa"/>
            <w:tcBorders/>
            <w:vAlign w:val="center"/>
          </w:tcPr>
          <w:p>
            <w:pPr>
              <w:pStyle w:val="TableContents"/>
              <w:bidi w:val="0"/>
              <w:spacing w:before="0" w:after="283"/>
              <w:jc w:val="left"/>
              <w:rPr/>
            </w:pPr>
            <w:r>
              <w:rPr/>
              <w:t xml:space="preserve">201 </w:t>
            </w:r>
          </w:p>
        </w:tc>
        <w:tc>
          <w:tcPr>
            <w:tcW w:w="1030" w:type="dxa"/>
            <w:tcBorders/>
            <w:vAlign w:val="center"/>
          </w:tcPr>
          <w:p>
            <w:pPr>
              <w:pStyle w:val="TableContents"/>
              <w:bidi w:val="0"/>
              <w:spacing w:before="0" w:after="283"/>
              <w:jc w:val="left"/>
              <w:rPr/>
            </w:pPr>
            <w:r>
              <w:rPr/>
              <w:t xml:space="preserve">2015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Allardyce, Sam Sam Sam Allardyce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Sunderland </w:t>
            </w:r>
          </w:p>
        </w:tc>
        <w:tc>
          <w:tcPr>
            <w:tcW w:w="1792" w:type="dxa"/>
            <w:tcBorders/>
            <w:vAlign w:val="center"/>
          </w:tcPr>
          <w:p>
            <w:pPr>
              <w:pStyle w:val="TableContents"/>
              <w:bidi w:val="0"/>
              <w:spacing w:before="0" w:after="283"/>
              <w:jc w:val="left"/>
              <w:rPr/>
            </w:pPr>
            <w:r>
              <w:rPr/>
              <w:t xml:space="preserve">000000002015-10-09-0000 9. lokakuuta 2015 </w:t>
            </w:r>
          </w:p>
        </w:tc>
        <w:tc>
          <w:tcPr>
            <w:tcW w:w="1792" w:type="dxa"/>
            <w:tcBorders/>
            <w:vAlign w:val="center"/>
          </w:tcPr>
          <w:p>
            <w:pPr>
              <w:pStyle w:val="TableContents"/>
              <w:bidi w:val="0"/>
              <w:spacing w:before="0" w:after="283"/>
              <w:jc w:val="left"/>
              <w:rPr/>
            </w:pPr>
            <w:r>
              <w:rPr/>
              <w:t xml:space="preserve">000000002016-07-22-0000 22 heinäkuu 2016 </w:t>
            </w:r>
          </w:p>
        </w:tc>
        <w:tc>
          <w:tcPr>
            <w:tcW w:w="1076" w:type="dxa"/>
            <w:tcBorders/>
            <w:vAlign w:val="center"/>
          </w:tcPr>
          <w:p>
            <w:pPr>
              <w:pStyle w:val="TableContents"/>
              <w:bidi w:val="0"/>
              <w:spacing w:before="0" w:after="283"/>
              <w:jc w:val="left"/>
              <w:rPr/>
            </w:pPr>
            <w:r>
              <w:rPr/>
              <w:t xml:space="preserve">287 </w:t>
            </w:r>
          </w:p>
        </w:tc>
        <w:tc>
          <w:tcPr>
            <w:tcW w:w="1030" w:type="dxa"/>
            <w:tcBorders/>
            <w:vAlign w:val="center"/>
          </w:tcPr>
          <w:p>
            <w:pPr>
              <w:pStyle w:val="TableContents"/>
              <w:bidi w:val="0"/>
              <w:spacing w:before="0" w:after="283"/>
              <w:jc w:val="left"/>
              <w:rPr/>
            </w:pPr>
            <w:r>
              <w:rPr/>
              <w:t xml:space="preserve">2015 -- 2016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Moyes, David David Moyes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Sunderland </w:t>
            </w:r>
          </w:p>
        </w:tc>
        <w:tc>
          <w:tcPr>
            <w:tcW w:w="1792" w:type="dxa"/>
            <w:tcBorders/>
            <w:vAlign w:val="center"/>
          </w:tcPr>
          <w:p>
            <w:pPr>
              <w:pStyle w:val="TableContents"/>
              <w:bidi w:val="0"/>
              <w:spacing w:before="0" w:after="283"/>
              <w:jc w:val="left"/>
              <w:rPr/>
            </w:pPr>
            <w:r>
              <w:rPr/>
              <w:t xml:space="preserve">000000002016-07-23-0000 23 heinäkuu 2016 </w:t>
            </w:r>
          </w:p>
        </w:tc>
        <w:tc>
          <w:tcPr>
            <w:tcW w:w="1792" w:type="dxa"/>
            <w:tcBorders/>
            <w:vAlign w:val="center"/>
          </w:tcPr>
          <w:p>
            <w:pPr>
              <w:pStyle w:val="TableContents"/>
              <w:bidi w:val="0"/>
              <w:spacing w:before="0" w:after="283"/>
              <w:jc w:val="left"/>
              <w:rPr/>
            </w:pPr>
            <w:r>
              <w:rPr/>
              <w:t xml:space="preserve">000000002017-05-22-0000 22 toukokuuta 2017 </w:t>
            </w:r>
          </w:p>
        </w:tc>
        <w:tc>
          <w:tcPr>
            <w:tcW w:w="1076" w:type="dxa"/>
            <w:tcBorders/>
            <w:vAlign w:val="center"/>
          </w:tcPr>
          <w:p>
            <w:pPr>
              <w:pStyle w:val="TableContents"/>
              <w:bidi w:val="0"/>
              <w:spacing w:before="0" w:after="283"/>
              <w:jc w:val="left"/>
              <w:rPr/>
            </w:pPr>
            <w:r>
              <w:rPr/>
              <w:t xml:space="preserve">303 </w:t>
            </w:r>
          </w:p>
        </w:tc>
        <w:tc>
          <w:tcPr>
            <w:tcW w:w="1030" w:type="dxa"/>
            <w:tcBorders/>
            <w:vAlign w:val="center"/>
          </w:tcPr>
          <w:p>
            <w:pPr>
              <w:pStyle w:val="TableContents"/>
              <w:bidi w:val="0"/>
              <w:spacing w:before="0" w:after="283"/>
              <w:jc w:val="left"/>
              <w:rPr/>
            </w:pPr>
            <w:r>
              <w:rPr/>
              <w:t xml:space="preserve">2016 -- 2017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Rodgers, Brendan Brendan Rodgers, Brendan Rodgers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Swansea City </w:t>
            </w:r>
          </w:p>
        </w:tc>
        <w:tc>
          <w:tcPr>
            <w:tcW w:w="1792" w:type="dxa"/>
            <w:tcBorders/>
            <w:vAlign w:val="center"/>
          </w:tcPr>
          <w:p>
            <w:pPr>
              <w:pStyle w:val="TableContents"/>
              <w:bidi w:val="0"/>
              <w:spacing w:before="0" w:after="283"/>
              <w:jc w:val="left"/>
              <w:rPr/>
            </w:pPr>
            <w:r>
              <w:rPr/>
              <w:t xml:space="preserve">000000002010-07-16-0000 16. heinäkuuta 2010 </w:t>
            </w:r>
          </w:p>
        </w:tc>
        <w:tc>
          <w:tcPr>
            <w:tcW w:w="1792" w:type="dxa"/>
            <w:tcBorders/>
            <w:vAlign w:val="center"/>
          </w:tcPr>
          <w:p>
            <w:pPr>
              <w:pStyle w:val="TableContents"/>
              <w:bidi w:val="0"/>
              <w:spacing w:before="0" w:after="283"/>
              <w:jc w:val="left"/>
              <w:rPr/>
            </w:pPr>
            <w:r>
              <w:rPr/>
              <w:t xml:space="preserve">000000002012-06-01-0000 1. kesäkuuta 2012 </w:t>
            </w:r>
          </w:p>
        </w:tc>
        <w:tc>
          <w:tcPr>
            <w:tcW w:w="1076" w:type="dxa"/>
            <w:tcBorders/>
            <w:vAlign w:val="center"/>
          </w:tcPr>
          <w:p>
            <w:pPr>
              <w:pStyle w:val="TableContents"/>
              <w:bidi w:val="0"/>
              <w:spacing w:before="0" w:after="283"/>
              <w:jc w:val="left"/>
              <w:rPr/>
            </w:pPr>
            <w:r>
              <w:rPr/>
              <w:t xml:space="preserve">686 </w:t>
            </w:r>
          </w:p>
        </w:tc>
        <w:tc>
          <w:tcPr>
            <w:tcW w:w="1030" w:type="dxa"/>
            <w:tcBorders/>
            <w:vAlign w:val="center"/>
          </w:tcPr>
          <w:p>
            <w:pPr>
              <w:pStyle w:val="TableContents"/>
              <w:bidi w:val="0"/>
              <w:spacing w:before="0" w:after="283"/>
              <w:jc w:val="left"/>
              <w:rPr/>
            </w:pPr>
            <w:r>
              <w:rPr/>
              <w:t xml:space="preserve">2011 -- 2012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Laudrup, Michael Michael Laudrup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Swansea City </w:t>
            </w:r>
          </w:p>
        </w:tc>
        <w:tc>
          <w:tcPr>
            <w:tcW w:w="1792" w:type="dxa"/>
            <w:tcBorders/>
            <w:vAlign w:val="center"/>
          </w:tcPr>
          <w:p>
            <w:pPr>
              <w:pStyle w:val="TableContents"/>
              <w:bidi w:val="0"/>
              <w:spacing w:before="0" w:after="283"/>
              <w:jc w:val="left"/>
              <w:rPr/>
            </w:pPr>
            <w:r>
              <w:rPr/>
              <w:t xml:space="preserve">000000002012-06-15-0000 15 kesäkuuta 2012 </w:t>
            </w:r>
          </w:p>
        </w:tc>
        <w:tc>
          <w:tcPr>
            <w:tcW w:w="1792" w:type="dxa"/>
            <w:tcBorders/>
            <w:vAlign w:val="center"/>
          </w:tcPr>
          <w:p>
            <w:pPr>
              <w:pStyle w:val="TableContents"/>
              <w:bidi w:val="0"/>
              <w:spacing w:before="0" w:after="283"/>
              <w:jc w:val="left"/>
              <w:rPr/>
            </w:pPr>
            <w:r>
              <w:rPr/>
              <w:t xml:space="preserve">000000002014-02-04-0000 4. helmikuuta 2014 </w:t>
            </w:r>
          </w:p>
        </w:tc>
        <w:tc>
          <w:tcPr>
            <w:tcW w:w="1076" w:type="dxa"/>
            <w:tcBorders/>
            <w:vAlign w:val="center"/>
          </w:tcPr>
          <w:p>
            <w:pPr>
              <w:pStyle w:val="TableContents"/>
              <w:bidi w:val="0"/>
              <w:spacing w:before="0" w:after="283"/>
              <w:jc w:val="left"/>
              <w:rPr/>
            </w:pPr>
            <w:r>
              <w:rPr/>
              <w:t xml:space="preserve">599 </w:t>
            </w:r>
          </w:p>
        </w:tc>
        <w:tc>
          <w:tcPr>
            <w:tcW w:w="1030" w:type="dxa"/>
            <w:tcBorders/>
            <w:vAlign w:val="center"/>
          </w:tcPr>
          <w:p>
            <w:pPr>
              <w:pStyle w:val="TableContents"/>
              <w:bidi w:val="0"/>
              <w:spacing w:before="0" w:after="283"/>
              <w:jc w:val="left"/>
              <w:rPr/>
            </w:pPr>
            <w:r>
              <w:rPr/>
              <w:t xml:space="preserve">2012 -- 2014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Monk, Garry Garry Monk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Swansea City </w:t>
            </w:r>
          </w:p>
        </w:tc>
        <w:tc>
          <w:tcPr>
            <w:tcW w:w="1792" w:type="dxa"/>
            <w:tcBorders/>
            <w:vAlign w:val="center"/>
          </w:tcPr>
          <w:p>
            <w:pPr>
              <w:pStyle w:val="TableContents"/>
              <w:bidi w:val="0"/>
              <w:spacing w:before="0" w:after="283"/>
              <w:jc w:val="left"/>
              <w:rPr/>
            </w:pPr>
            <w:r>
              <w:rPr/>
              <w:t xml:space="preserve">000000002014-02-04-0000 4. helmikuuta 2014 </w:t>
            </w:r>
          </w:p>
        </w:tc>
        <w:tc>
          <w:tcPr>
            <w:tcW w:w="1792" w:type="dxa"/>
            <w:tcBorders/>
            <w:vAlign w:val="center"/>
          </w:tcPr>
          <w:p>
            <w:pPr>
              <w:pStyle w:val="TableContents"/>
              <w:bidi w:val="0"/>
              <w:spacing w:before="0" w:after="283"/>
              <w:jc w:val="left"/>
              <w:rPr/>
            </w:pPr>
            <w:r>
              <w:rPr/>
              <w:t xml:space="preserve">000000002015-12-09-0000 9. joulukuuta 2015 </w:t>
            </w:r>
          </w:p>
        </w:tc>
        <w:tc>
          <w:tcPr>
            <w:tcW w:w="1076" w:type="dxa"/>
            <w:tcBorders/>
            <w:vAlign w:val="center"/>
          </w:tcPr>
          <w:p>
            <w:pPr>
              <w:pStyle w:val="TableContents"/>
              <w:bidi w:val="0"/>
              <w:spacing w:before="0" w:after="283"/>
              <w:jc w:val="left"/>
              <w:rPr/>
            </w:pPr>
            <w:r>
              <w:rPr/>
              <w:t xml:space="preserve">673 </w:t>
            </w:r>
          </w:p>
        </w:tc>
        <w:tc>
          <w:tcPr>
            <w:tcW w:w="1030" w:type="dxa"/>
            <w:tcBorders/>
            <w:vAlign w:val="center"/>
          </w:tcPr>
          <w:p>
            <w:pPr>
              <w:pStyle w:val="TableContents"/>
              <w:bidi w:val="0"/>
              <w:spacing w:before="0" w:after="283"/>
              <w:jc w:val="left"/>
              <w:rPr/>
            </w:pPr>
            <w:r>
              <w:rPr/>
              <w:t xml:space="preserve">2014 -- 2015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Curtis, Alan Alan Curtis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Swansea City </w:t>
            </w:r>
          </w:p>
        </w:tc>
        <w:tc>
          <w:tcPr>
            <w:tcW w:w="1792" w:type="dxa"/>
            <w:tcBorders/>
            <w:vAlign w:val="center"/>
          </w:tcPr>
          <w:p>
            <w:pPr>
              <w:pStyle w:val="TableContents"/>
              <w:bidi w:val="0"/>
              <w:spacing w:before="0" w:after="283"/>
              <w:jc w:val="left"/>
              <w:rPr/>
            </w:pPr>
            <w:r>
              <w:rPr/>
              <w:t xml:space="preserve">000000002015-12-09-0000 9. joulukuuta 2015 </w:t>
            </w:r>
          </w:p>
        </w:tc>
        <w:tc>
          <w:tcPr>
            <w:tcW w:w="1792" w:type="dxa"/>
            <w:tcBorders/>
            <w:vAlign w:val="center"/>
          </w:tcPr>
          <w:p>
            <w:pPr>
              <w:pStyle w:val="TableContents"/>
              <w:bidi w:val="0"/>
              <w:spacing w:before="0" w:after="283"/>
              <w:jc w:val="left"/>
              <w:rPr/>
            </w:pPr>
            <w:r>
              <w:rPr/>
              <w:t xml:space="preserve">000000002016-01-18-0000 18 tammikuu 2016 </w:t>
            </w:r>
          </w:p>
        </w:tc>
        <w:tc>
          <w:tcPr>
            <w:tcW w:w="1076" w:type="dxa"/>
            <w:tcBorders/>
            <w:vAlign w:val="center"/>
          </w:tcPr>
          <w:p>
            <w:pPr>
              <w:pStyle w:val="TableContents"/>
              <w:bidi w:val="0"/>
              <w:spacing w:before="0" w:after="283"/>
              <w:jc w:val="left"/>
              <w:rPr/>
            </w:pPr>
            <w:r>
              <w:rPr/>
              <w:t xml:space="preserve">40 </w:t>
            </w:r>
          </w:p>
        </w:tc>
        <w:tc>
          <w:tcPr>
            <w:tcW w:w="1030" w:type="dxa"/>
            <w:tcBorders/>
            <w:vAlign w:val="center"/>
          </w:tcPr>
          <w:p>
            <w:pPr>
              <w:pStyle w:val="TableContents"/>
              <w:bidi w:val="0"/>
              <w:spacing w:before="0" w:after="283"/>
              <w:jc w:val="left"/>
              <w:rPr/>
            </w:pPr>
            <w:r>
              <w:rPr/>
              <w:t xml:space="preserve">2015 -- 2016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Guidolin, Francesco Francesco Guidolin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Swansea City </w:t>
            </w:r>
          </w:p>
        </w:tc>
        <w:tc>
          <w:tcPr>
            <w:tcW w:w="1792" w:type="dxa"/>
            <w:tcBorders/>
            <w:vAlign w:val="center"/>
          </w:tcPr>
          <w:p>
            <w:pPr>
              <w:pStyle w:val="TableContents"/>
              <w:bidi w:val="0"/>
              <w:spacing w:before="0" w:after="283"/>
              <w:jc w:val="left"/>
              <w:rPr/>
            </w:pPr>
            <w:r>
              <w:rPr/>
              <w:t xml:space="preserve">000000002016-01-18-0000 18 tammikuu 2016 </w:t>
            </w:r>
          </w:p>
        </w:tc>
        <w:tc>
          <w:tcPr>
            <w:tcW w:w="1792" w:type="dxa"/>
            <w:tcBorders/>
            <w:vAlign w:val="center"/>
          </w:tcPr>
          <w:p>
            <w:pPr>
              <w:pStyle w:val="TableContents"/>
              <w:bidi w:val="0"/>
              <w:spacing w:before="0" w:after="283"/>
              <w:jc w:val="left"/>
              <w:rPr/>
            </w:pPr>
            <w:r>
              <w:rPr/>
              <w:t xml:space="preserve">000000002016-10-03-0000 3. lokakuuta 2016 </w:t>
            </w:r>
          </w:p>
        </w:tc>
        <w:tc>
          <w:tcPr>
            <w:tcW w:w="1076" w:type="dxa"/>
            <w:tcBorders/>
            <w:vAlign w:val="center"/>
          </w:tcPr>
          <w:p>
            <w:pPr>
              <w:pStyle w:val="TableContents"/>
              <w:bidi w:val="0"/>
              <w:spacing w:before="0" w:after="283"/>
              <w:jc w:val="left"/>
              <w:rPr/>
            </w:pPr>
            <w:r>
              <w:rPr/>
              <w:t xml:space="preserve">259 </w:t>
            </w:r>
          </w:p>
        </w:tc>
        <w:tc>
          <w:tcPr>
            <w:tcW w:w="1030" w:type="dxa"/>
            <w:tcBorders/>
            <w:vAlign w:val="center"/>
          </w:tcPr>
          <w:p>
            <w:pPr>
              <w:pStyle w:val="TableContents"/>
              <w:bidi w:val="0"/>
              <w:spacing w:before="0" w:after="283"/>
              <w:jc w:val="left"/>
              <w:rPr/>
            </w:pPr>
            <w:r>
              <w:rPr/>
              <w:t xml:space="preserve">2016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Bradley, Bob Bob Bradley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Swansea City </w:t>
            </w:r>
          </w:p>
        </w:tc>
        <w:tc>
          <w:tcPr>
            <w:tcW w:w="1792" w:type="dxa"/>
            <w:tcBorders/>
            <w:vAlign w:val="center"/>
          </w:tcPr>
          <w:p>
            <w:pPr>
              <w:pStyle w:val="TableContents"/>
              <w:bidi w:val="0"/>
              <w:spacing w:before="0" w:after="283"/>
              <w:jc w:val="left"/>
              <w:rPr/>
            </w:pPr>
            <w:r>
              <w:rPr/>
              <w:t xml:space="preserve">000000002016-10-03-0000 3. lokakuuta 2016 </w:t>
            </w:r>
          </w:p>
        </w:tc>
        <w:tc>
          <w:tcPr>
            <w:tcW w:w="1792" w:type="dxa"/>
            <w:tcBorders/>
            <w:vAlign w:val="center"/>
          </w:tcPr>
          <w:p>
            <w:pPr>
              <w:pStyle w:val="TableContents"/>
              <w:bidi w:val="0"/>
              <w:spacing w:before="0" w:after="283"/>
              <w:jc w:val="left"/>
              <w:rPr/>
            </w:pPr>
            <w:r>
              <w:rPr/>
              <w:t xml:space="preserve">000000002016-12-27-0000 27 joulukuu 2016 </w:t>
            </w:r>
          </w:p>
        </w:tc>
        <w:tc>
          <w:tcPr>
            <w:tcW w:w="1076" w:type="dxa"/>
            <w:tcBorders/>
            <w:vAlign w:val="center"/>
          </w:tcPr>
          <w:p>
            <w:pPr>
              <w:pStyle w:val="TableContents"/>
              <w:bidi w:val="0"/>
              <w:spacing w:before="0" w:after="283"/>
              <w:jc w:val="left"/>
              <w:rPr/>
            </w:pPr>
            <w:r>
              <w:rPr/>
              <w:t xml:space="preserve">85 </w:t>
            </w:r>
          </w:p>
        </w:tc>
        <w:tc>
          <w:tcPr>
            <w:tcW w:w="1030" w:type="dxa"/>
            <w:tcBorders/>
            <w:vAlign w:val="center"/>
          </w:tcPr>
          <w:p>
            <w:pPr>
              <w:pStyle w:val="TableContents"/>
              <w:bidi w:val="0"/>
              <w:spacing w:before="0" w:after="283"/>
              <w:jc w:val="left"/>
              <w:rPr/>
            </w:pPr>
            <w:r>
              <w:rPr/>
              <w:t xml:space="preserve">2016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Curtis, Alan Alan Curtis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Swansea City </w:t>
            </w:r>
          </w:p>
        </w:tc>
        <w:tc>
          <w:tcPr>
            <w:tcW w:w="1792" w:type="dxa"/>
            <w:tcBorders/>
            <w:vAlign w:val="center"/>
          </w:tcPr>
          <w:p>
            <w:pPr>
              <w:pStyle w:val="TableContents"/>
              <w:bidi w:val="0"/>
              <w:spacing w:before="0" w:after="283"/>
              <w:jc w:val="left"/>
              <w:rPr/>
            </w:pPr>
            <w:r>
              <w:rPr/>
              <w:t xml:space="preserve">000000002016-12-27-0000 27 joulukuu 2016 </w:t>
            </w:r>
          </w:p>
        </w:tc>
        <w:tc>
          <w:tcPr>
            <w:tcW w:w="1792" w:type="dxa"/>
            <w:tcBorders/>
            <w:vAlign w:val="center"/>
          </w:tcPr>
          <w:p>
            <w:pPr>
              <w:pStyle w:val="TableContents"/>
              <w:bidi w:val="0"/>
              <w:spacing w:before="0" w:after="283"/>
              <w:jc w:val="left"/>
              <w:rPr/>
            </w:pPr>
            <w:r>
              <w:rPr/>
              <w:t xml:space="preserve">000000002017-01-03-0000 3 tammikuu 2017 </w:t>
            </w:r>
          </w:p>
        </w:tc>
        <w:tc>
          <w:tcPr>
            <w:tcW w:w="1076" w:type="dxa"/>
            <w:tcBorders/>
            <w:vAlign w:val="center"/>
          </w:tcPr>
          <w:p>
            <w:pPr>
              <w:pStyle w:val="TableContents"/>
              <w:bidi w:val="0"/>
              <w:spacing w:before="0" w:after="283"/>
              <w:jc w:val="left"/>
              <w:rPr/>
            </w:pPr>
            <w:r>
              <w:rPr/>
              <w:t xml:space="preserve">7 </w:t>
            </w:r>
          </w:p>
        </w:tc>
        <w:tc>
          <w:tcPr>
            <w:tcW w:w="1030" w:type="dxa"/>
            <w:tcBorders/>
            <w:vAlign w:val="center"/>
          </w:tcPr>
          <w:p>
            <w:pPr>
              <w:pStyle w:val="TableContents"/>
              <w:bidi w:val="0"/>
              <w:spacing w:before="0" w:after="283"/>
              <w:jc w:val="left"/>
              <w:rPr/>
            </w:pPr>
            <w:r>
              <w:rPr/>
              <w:t xml:space="preserve">2016 -- 2017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Clement, Paul Paul Clement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Swansea City </w:t>
            </w:r>
          </w:p>
        </w:tc>
        <w:tc>
          <w:tcPr>
            <w:tcW w:w="1792" w:type="dxa"/>
            <w:tcBorders/>
            <w:vAlign w:val="center"/>
          </w:tcPr>
          <w:p>
            <w:pPr>
              <w:pStyle w:val="TableContents"/>
              <w:bidi w:val="0"/>
              <w:spacing w:before="0" w:after="283"/>
              <w:jc w:val="left"/>
              <w:rPr/>
            </w:pPr>
            <w:r>
              <w:rPr/>
              <w:t xml:space="preserve">000000002017-01-03-0000 3 tammikuu 2017 </w:t>
            </w:r>
          </w:p>
        </w:tc>
        <w:tc>
          <w:tcPr>
            <w:tcW w:w="1792" w:type="dxa"/>
            <w:tcBorders/>
            <w:vAlign w:val="center"/>
          </w:tcPr>
          <w:p>
            <w:pPr>
              <w:pStyle w:val="TableContents"/>
              <w:bidi w:val="0"/>
              <w:spacing w:before="0" w:after="283"/>
              <w:jc w:val="left"/>
              <w:rPr/>
            </w:pPr>
            <w:r>
              <w:rPr/>
              <w:t xml:space="preserve">Läsnä * </w:t>
            </w:r>
          </w:p>
        </w:tc>
        <w:tc>
          <w:tcPr>
            <w:tcW w:w="1076" w:type="dxa"/>
            <w:tcBorders/>
            <w:vAlign w:val="center"/>
          </w:tcPr>
          <w:p>
            <w:pPr>
              <w:pStyle w:val="TableContents"/>
              <w:bidi w:val="0"/>
              <w:spacing w:before="0" w:after="283"/>
              <w:jc w:val="left"/>
              <w:rPr/>
            </w:pPr>
            <w:r>
              <w:rPr/>
              <w:t xml:space="preserve">252 </w:t>
            </w:r>
          </w:p>
        </w:tc>
        <w:tc>
          <w:tcPr>
            <w:tcW w:w="1030" w:type="dxa"/>
            <w:tcBorders/>
            <w:vAlign w:val="center"/>
          </w:tcPr>
          <w:p>
            <w:pPr>
              <w:pStyle w:val="TableContents"/>
              <w:bidi w:val="0"/>
              <w:spacing w:before="0" w:after="283"/>
              <w:jc w:val="left"/>
              <w:rPr/>
            </w:pPr>
            <w:r>
              <w:rPr/>
              <w:t xml:space="preserve">2017 --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Gorman, John John Gorman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Swindon Town </w:t>
            </w:r>
          </w:p>
        </w:tc>
        <w:tc>
          <w:tcPr>
            <w:tcW w:w="1792" w:type="dxa"/>
            <w:tcBorders/>
            <w:vAlign w:val="center"/>
          </w:tcPr>
          <w:p>
            <w:pPr>
              <w:pStyle w:val="TableContents"/>
              <w:bidi w:val="0"/>
              <w:spacing w:before="0" w:after="283"/>
              <w:jc w:val="left"/>
              <w:rPr/>
            </w:pPr>
            <w:r>
              <w:rPr/>
              <w:t xml:space="preserve">000000001993-06-04-0000 4. kesäkuuta 1993 </w:t>
            </w:r>
          </w:p>
        </w:tc>
        <w:tc>
          <w:tcPr>
            <w:tcW w:w="1792" w:type="dxa"/>
            <w:tcBorders/>
            <w:vAlign w:val="center"/>
          </w:tcPr>
          <w:p>
            <w:pPr>
              <w:pStyle w:val="TableContents"/>
              <w:bidi w:val="0"/>
              <w:spacing w:before="0" w:after="283"/>
              <w:jc w:val="left"/>
              <w:rPr/>
            </w:pPr>
            <w:r>
              <w:rPr/>
              <w:t xml:space="preserve">000000001994-11-21-0000 21. marraskuuta 1994 </w:t>
            </w:r>
          </w:p>
        </w:tc>
        <w:tc>
          <w:tcPr>
            <w:tcW w:w="1076" w:type="dxa"/>
            <w:tcBorders/>
            <w:vAlign w:val="center"/>
          </w:tcPr>
          <w:p>
            <w:pPr>
              <w:pStyle w:val="TableContents"/>
              <w:bidi w:val="0"/>
              <w:spacing w:before="0" w:after="283"/>
              <w:jc w:val="left"/>
              <w:rPr/>
            </w:pPr>
            <w:r>
              <w:rPr/>
              <w:t xml:space="preserve">535 </w:t>
            </w:r>
          </w:p>
        </w:tc>
        <w:tc>
          <w:tcPr>
            <w:tcW w:w="1030" w:type="dxa"/>
            <w:tcBorders/>
            <w:vAlign w:val="center"/>
          </w:tcPr>
          <w:p>
            <w:pPr>
              <w:pStyle w:val="TableContents"/>
              <w:bidi w:val="0"/>
              <w:spacing w:before="0" w:after="283"/>
              <w:jc w:val="left"/>
              <w:rPr/>
            </w:pPr>
            <w:r>
              <w:rPr/>
              <w:t xml:space="preserve">1993 -- 1994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Livermore, Doug Doug Livermore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Tottenham Hotspur </w:t>
            </w:r>
          </w:p>
        </w:tc>
        <w:tc>
          <w:tcPr>
            <w:tcW w:w="1792" w:type="dxa"/>
            <w:tcBorders/>
            <w:vAlign w:val="center"/>
          </w:tcPr>
          <w:p>
            <w:pPr>
              <w:pStyle w:val="TableContents"/>
              <w:bidi w:val="0"/>
              <w:spacing w:before="0" w:after="283"/>
              <w:jc w:val="left"/>
              <w:rPr/>
            </w:pPr>
            <w:r>
              <w:rPr/>
              <w:t xml:space="preserve">000000001992-05-27-0000 27 toukokuuta 1992 </w:t>
            </w:r>
          </w:p>
        </w:tc>
        <w:tc>
          <w:tcPr>
            <w:tcW w:w="1792" w:type="dxa"/>
            <w:tcBorders/>
            <w:vAlign w:val="center"/>
          </w:tcPr>
          <w:p>
            <w:pPr>
              <w:pStyle w:val="TableContents"/>
              <w:bidi w:val="0"/>
              <w:spacing w:before="0" w:after="283"/>
              <w:jc w:val="left"/>
              <w:rPr/>
            </w:pPr>
            <w:r>
              <w:rPr/>
              <w:t xml:space="preserve">000000001993-06-19-0000 19. kesäkuuta 1993 </w:t>
            </w:r>
          </w:p>
        </w:tc>
        <w:tc>
          <w:tcPr>
            <w:tcW w:w="1076" w:type="dxa"/>
            <w:tcBorders/>
            <w:vAlign w:val="center"/>
          </w:tcPr>
          <w:p>
            <w:pPr>
              <w:pStyle w:val="TableContents"/>
              <w:bidi w:val="0"/>
              <w:spacing w:before="0" w:after="283"/>
              <w:jc w:val="left"/>
              <w:rPr/>
            </w:pPr>
            <w:r>
              <w:rPr/>
              <w:t xml:space="preserve">388 </w:t>
            </w:r>
          </w:p>
        </w:tc>
        <w:tc>
          <w:tcPr>
            <w:tcW w:w="1030" w:type="dxa"/>
            <w:tcBorders/>
            <w:vAlign w:val="center"/>
          </w:tcPr>
          <w:p>
            <w:pPr>
              <w:pStyle w:val="TableContents"/>
              <w:bidi w:val="0"/>
              <w:spacing w:before="0" w:after="283"/>
              <w:jc w:val="left"/>
              <w:rPr/>
            </w:pPr>
            <w:r>
              <w:rPr/>
              <w:t xml:space="preserve">1992 -- 1993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Ardiles, Ossie Ossie Ossie Ardiles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Tottenham Hotspur </w:t>
            </w:r>
          </w:p>
        </w:tc>
        <w:tc>
          <w:tcPr>
            <w:tcW w:w="1792" w:type="dxa"/>
            <w:tcBorders/>
            <w:vAlign w:val="center"/>
          </w:tcPr>
          <w:p>
            <w:pPr>
              <w:pStyle w:val="TableContents"/>
              <w:bidi w:val="0"/>
              <w:spacing w:before="0" w:after="283"/>
              <w:jc w:val="left"/>
              <w:rPr/>
            </w:pPr>
            <w:r>
              <w:rPr/>
              <w:t xml:space="preserve">000000001993-06-19-0000 19. kesäkuuta 1993 </w:t>
            </w:r>
          </w:p>
        </w:tc>
        <w:tc>
          <w:tcPr>
            <w:tcW w:w="1792" w:type="dxa"/>
            <w:tcBorders/>
            <w:vAlign w:val="center"/>
          </w:tcPr>
          <w:p>
            <w:pPr>
              <w:pStyle w:val="TableContents"/>
              <w:bidi w:val="0"/>
              <w:spacing w:before="0" w:after="283"/>
              <w:jc w:val="left"/>
              <w:rPr/>
            </w:pPr>
            <w:r>
              <w:rPr/>
              <w:t xml:space="preserve">000000001994-11-01-0000 1 marraskuuta 1994 </w:t>
            </w:r>
          </w:p>
        </w:tc>
        <w:tc>
          <w:tcPr>
            <w:tcW w:w="1076" w:type="dxa"/>
            <w:tcBorders/>
            <w:vAlign w:val="center"/>
          </w:tcPr>
          <w:p>
            <w:pPr>
              <w:pStyle w:val="TableContents"/>
              <w:bidi w:val="0"/>
              <w:spacing w:before="0" w:after="283"/>
              <w:jc w:val="left"/>
              <w:rPr/>
            </w:pPr>
            <w:r>
              <w:rPr/>
              <w:t xml:space="preserve">500 </w:t>
            </w:r>
          </w:p>
        </w:tc>
        <w:tc>
          <w:tcPr>
            <w:tcW w:w="1030" w:type="dxa"/>
            <w:tcBorders/>
            <w:vAlign w:val="center"/>
          </w:tcPr>
          <w:p>
            <w:pPr>
              <w:pStyle w:val="TableContents"/>
              <w:bidi w:val="0"/>
              <w:spacing w:before="0" w:after="283"/>
              <w:jc w:val="left"/>
              <w:rPr/>
            </w:pPr>
            <w:r>
              <w:rPr/>
              <w:t xml:space="preserve">1993 -- 1994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Perryman, Steve Steve Perryman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Tottenham Hotspur </w:t>
            </w:r>
          </w:p>
        </w:tc>
        <w:tc>
          <w:tcPr>
            <w:tcW w:w="1792" w:type="dxa"/>
            <w:tcBorders/>
            <w:vAlign w:val="center"/>
          </w:tcPr>
          <w:p>
            <w:pPr>
              <w:pStyle w:val="TableContents"/>
              <w:bidi w:val="0"/>
              <w:spacing w:before="0" w:after="283"/>
              <w:jc w:val="left"/>
              <w:rPr/>
            </w:pPr>
            <w:r>
              <w:rPr/>
              <w:t xml:space="preserve">000000001994-11-01-0000 1 marraskuuta 1994 </w:t>
            </w:r>
          </w:p>
        </w:tc>
        <w:tc>
          <w:tcPr>
            <w:tcW w:w="1792" w:type="dxa"/>
            <w:tcBorders/>
            <w:vAlign w:val="center"/>
          </w:tcPr>
          <w:p>
            <w:pPr>
              <w:pStyle w:val="TableContents"/>
              <w:bidi w:val="0"/>
              <w:spacing w:before="0" w:after="283"/>
              <w:jc w:val="left"/>
              <w:rPr/>
            </w:pPr>
            <w:r>
              <w:rPr/>
              <w:t xml:space="preserve">000000001994-11-15-0000 15 marraskuuta 1994 </w:t>
            </w:r>
          </w:p>
        </w:tc>
        <w:tc>
          <w:tcPr>
            <w:tcW w:w="1076" w:type="dxa"/>
            <w:tcBorders/>
            <w:vAlign w:val="center"/>
          </w:tcPr>
          <w:p>
            <w:pPr>
              <w:pStyle w:val="TableContents"/>
              <w:bidi w:val="0"/>
              <w:spacing w:before="0" w:after="283"/>
              <w:jc w:val="left"/>
              <w:rPr/>
            </w:pPr>
            <w:r>
              <w:rPr/>
              <w:t xml:space="preserve">14 </w:t>
            </w:r>
          </w:p>
        </w:tc>
        <w:tc>
          <w:tcPr>
            <w:tcW w:w="1030" w:type="dxa"/>
            <w:tcBorders/>
            <w:vAlign w:val="center"/>
          </w:tcPr>
          <w:p>
            <w:pPr>
              <w:pStyle w:val="TableContents"/>
              <w:bidi w:val="0"/>
              <w:spacing w:before="0" w:after="283"/>
              <w:jc w:val="left"/>
              <w:rPr/>
            </w:pPr>
            <w:r>
              <w:rPr/>
              <w:t xml:space="preserve">1994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Francis, Gerry Gerry Francis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Tottenham Hotspur </w:t>
            </w:r>
          </w:p>
        </w:tc>
        <w:tc>
          <w:tcPr>
            <w:tcW w:w="1792" w:type="dxa"/>
            <w:tcBorders/>
            <w:vAlign w:val="center"/>
          </w:tcPr>
          <w:p>
            <w:pPr>
              <w:pStyle w:val="TableContents"/>
              <w:bidi w:val="0"/>
              <w:spacing w:before="0" w:after="283"/>
              <w:jc w:val="left"/>
              <w:rPr/>
            </w:pPr>
            <w:r>
              <w:rPr/>
              <w:t xml:space="preserve">000000001994-11-15-0000 15 marraskuuta 1994 </w:t>
            </w:r>
          </w:p>
        </w:tc>
        <w:tc>
          <w:tcPr>
            <w:tcW w:w="1792" w:type="dxa"/>
            <w:tcBorders/>
            <w:vAlign w:val="center"/>
          </w:tcPr>
          <w:p>
            <w:pPr>
              <w:pStyle w:val="TableContents"/>
              <w:bidi w:val="0"/>
              <w:spacing w:before="0" w:after="283"/>
              <w:jc w:val="left"/>
              <w:rPr/>
            </w:pPr>
            <w:r>
              <w:rPr/>
              <w:t xml:space="preserve">000000001997-11-19-0000 19. marraskuuta 1997 </w:t>
            </w:r>
          </w:p>
        </w:tc>
        <w:tc>
          <w:tcPr>
            <w:tcW w:w="1076" w:type="dxa"/>
            <w:tcBorders/>
            <w:vAlign w:val="center"/>
          </w:tcPr>
          <w:p>
            <w:pPr>
              <w:pStyle w:val="TableContents"/>
              <w:bidi w:val="0"/>
              <w:spacing w:before="0" w:after="283"/>
              <w:jc w:val="left"/>
              <w:rPr/>
            </w:pPr>
            <w:r>
              <w:rPr/>
              <w:t xml:space="preserve">1100 </w:t>
            </w:r>
          </w:p>
        </w:tc>
        <w:tc>
          <w:tcPr>
            <w:tcW w:w="1030" w:type="dxa"/>
            <w:tcBorders/>
            <w:vAlign w:val="center"/>
          </w:tcPr>
          <w:p>
            <w:pPr>
              <w:pStyle w:val="TableContents"/>
              <w:bidi w:val="0"/>
              <w:spacing w:before="0" w:after="283"/>
              <w:jc w:val="left"/>
              <w:rPr/>
            </w:pPr>
            <w:r>
              <w:rPr/>
              <w:t xml:space="preserve">1994 -- 1997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Gross, Christian Christian Christian Gross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Tottenham Hotspur </w:t>
            </w:r>
          </w:p>
        </w:tc>
        <w:tc>
          <w:tcPr>
            <w:tcW w:w="1792" w:type="dxa"/>
            <w:tcBorders/>
            <w:vAlign w:val="center"/>
          </w:tcPr>
          <w:p>
            <w:pPr>
              <w:pStyle w:val="TableContents"/>
              <w:bidi w:val="0"/>
              <w:spacing w:before="0" w:after="283"/>
              <w:jc w:val="left"/>
              <w:rPr/>
            </w:pPr>
            <w:r>
              <w:rPr/>
              <w:t xml:space="preserve">000000001997-11-25-0000 25. marraskuuta 1997 </w:t>
            </w:r>
          </w:p>
        </w:tc>
        <w:tc>
          <w:tcPr>
            <w:tcW w:w="1792" w:type="dxa"/>
            <w:tcBorders/>
            <w:vAlign w:val="center"/>
          </w:tcPr>
          <w:p>
            <w:pPr>
              <w:pStyle w:val="TableContents"/>
              <w:bidi w:val="0"/>
              <w:spacing w:before="0" w:after="283"/>
              <w:jc w:val="left"/>
              <w:rPr/>
            </w:pPr>
            <w:r>
              <w:rPr/>
              <w:t xml:space="preserve">000000001998-09-05-0000 5. syyskuuta 1998 </w:t>
            </w:r>
          </w:p>
        </w:tc>
        <w:tc>
          <w:tcPr>
            <w:tcW w:w="1076" w:type="dxa"/>
            <w:tcBorders/>
            <w:vAlign w:val="center"/>
          </w:tcPr>
          <w:p>
            <w:pPr>
              <w:pStyle w:val="TableContents"/>
              <w:bidi w:val="0"/>
              <w:spacing w:before="0" w:after="283"/>
              <w:jc w:val="left"/>
              <w:rPr/>
            </w:pPr>
            <w:r>
              <w:rPr/>
              <w:t xml:space="preserve">284 </w:t>
            </w:r>
          </w:p>
        </w:tc>
        <w:tc>
          <w:tcPr>
            <w:tcW w:w="1030" w:type="dxa"/>
            <w:tcBorders/>
            <w:vAlign w:val="center"/>
          </w:tcPr>
          <w:p>
            <w:pPr>
              <w:pStyle w:val="TableContents"/>
              <w:bidi w:val="0"/>
              <w:spacing w:before="0" w:after="283"/>
              <w:jc w:val="left"/>
              <w:rPr/>
            </w:pPr>
            <w:r>
              <w:rPr/>
              <w:t xml:space="preserve">1997 -- 1998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Pleat, David David Pleat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Tottenham Hotspur </w:t>
            </w:r>
          </w:p>
        </w:tc>
        <w:tc>
          <w:tcPr>
            <w:tcW w:w="1792" w:type="dxa"/>
            <w:tcBorders/>
            <w:vAlign w:val="center"/>
          </w:tcPr>
          <w:p>
            <w:pPr>
              <w:pStyle w:val="TableContents"/>
              <w:bidi w:val="0"/>
              <w:spacing w:before="0" w:after="283"/>
              <w:jc w:val="left"/>
              <w:rPr/>
            </w:pPr>
            <w:r>
              <w:rPr/>
              <w:t xml:space="preserve">000000001998-08-30-0000 30. elokuuta 1998 </w:t>
            </w:r>
          </w:p>
        </w:tc>
        <w:tc>
          <w:tcPr>
            <w:tcW w:w="1792" w:type="dxa"/>
            <w:tcBorders/>
            <w:vAlign w:val="center"/>
          </w:tcPr>
          <w:p>
            <w:pPr>
              <w:pStyle w:val="TableContents"/>
              <w:bidi w:val="0"/>
              <w:spacing w:before="0" w:after="283"/>
              <w:jc w:val="left"/>
              <w:rPr/>
            </w:pPr>
            <w:r>
              <w:rPr/>
              <w:t xml:space="preserve">000000001998-10-03-0000 3. lokakuuta 1998 </w:t>
            </w:r>
          </w:p>
        </w:tc>
        <w:tc>
          <w:tcPr>
            <w:tcW w:w="1076" w:type="dxa"/>
            <w:tcBorders/>
            <w:vAlign w:val="center"/>
          </w:tcPr>
          <w:p>
            <w:pPr>
              <w:pStyle w:val="TableContents"/>
              <w:bidi w:val="0"/>
              <w:spacing w:before="0" w:after="283"/>
              <w:jc w:val="left"/>
              <w:rPr/>
            </w:pPr>
            <w:r>
              <w:rPr/>
              <w:t xml:space="preserve">24 </w:t>
            </w:r>
          </w:p>
        </w:tc>
        <w:tc>
          <w:tcPr>
            <w:tcW w:w="1030" w:type="dxa"/>
            <w:tcBorders/>
            <w:vAlign w:val="center"/>
          </w:tcPr>
          <w:p>
            <w:pPr>
              <w:pStyle w:val="TableContents"/>
              <w:bidi w:val="0"/>
              <w:spacing w:before="0" w:after="283"/>
              <w:jc w:val="left"/>
              <w:rPr/>
            </w:pPr>
            <w:r>
              <w:rPr/>
              <w:t xml:space="preserve">1998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Hughton, Chris Chris Hughton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Tottenham Hotspur </w:t>
            </w:r>
          </w:p>
        </w:tc>
        <w:tc>
          <w:tcPr>
            <w:tcW w:w="1792" w:type="dxa"/>
            <w:tcBorders/>
            <w:vAlign w:val="center"/>
          </w:tcPr>
          <w:p>
            <w:pPr>
              <w:pStyle w:val="TableContents"/>
              <w:bidi w:val="0"/>
              <w:spacing w:before="0" w:after="283"/>
              <w:jc w:val="left"/>
              <w:rPr/>
            </w:pPr>
            <w:r>
              <w:rPr/>
              <w:t xml:space="preserve">000000001998-09-07-0000 7. syyskuuta 1998 </w:t>
            </w:r>
          </w:p>
        </w:tc>
        <w:tc>
          <w:tcPr>
            <w:tcW w:w="1792" w:type="dxa"/>
            <w:tcBorders/>
            <w:vAlign w:val="center"/>
          </w:tcPr>
          <w:p>
            <w:pPr>
              <w:pStyle w:val="TableContents"/>
              <w:bidi w:val="0"/>
              <w:spacing w:before="0" w:after="283"/>
              <w:jc w:val="left"/>
              <w:rPr/>
            </w:pPr>
            <w:r>
              <w:rPr/>
              <w:t xml:space="preserve">000000001998-10-01-0000 1. lokakuuta 1998 </w:t>
            </w:r>
          </w:p>
        </w:tc>
        <w:tc>
          <w:tcPr>
            <w:tcW w:w="1076" w:type="dxa"/>
            <w:tcBorders/>
            <w:vAlign w:val="center"/>
          </w:tcPr>
          <w:p>
            <w:pPr>
              <w:pStyle w:val="TableContents"/>
              <w:bidi w:val="0"/>
              <w:spacing w:before="0" w:after="283"/>
              <w:jc w:val="left"/>
              <w:rPr/>
            </w:pPr>
            <w:r>
              <w:rPr/>
              <w:t xml:space="preserve">34 </w:t>
            </w:r>
          </w:p>
        </w:tc>
        <w:tc>
          <w:tcPr>
            <w:tcW w:w="1030" w:type="dxa"/>
            <w:tcBorders/>
            <w:vAlign w:val="center"/>
          </w:tcPr>
          <w:p>
            <w:pPr>
              <w:pStyle w:val="TableContents"/>
              <w:bidi w:val="0"/>
              <w:spacing w:before="0" w:after="283"/>
              <w:jc w:val="left"/>
              <w:rPr/>
            </w:pPr>
            <w:r>
              <w:rPr/>
              <w:t xml:space="preserve">1998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Graham, George George Graham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Tottenham Hotspur </w:t>
            </w:r>
          </w:p>
        </w:tc>
        <w:tc>
          <w:tcPr>
            <w:tcW w:w="1792" w:type="dxa"/>
            <w:tcBorders/>
            <w:vAlign w:val="center"/>
          </w:tcPr>
          <w:p>
            <w:pPr>
              <w:pStyle w:val="TableContents"/>
              <w:bidi w:val="0"/>
              <w:spacing w:before="0" w:after="283"/>
              <w:jc w:val="left"/>
              <w:rPr/>
            </w:pPr>
            <w:r>
              <w:rPr/>
              <w:t xml:space="preserve">000000001998-10-05-0000 5. lokakuuta 1998 </w:t>
            </w:r>
          </w:p>
        </w:tc>
        <w:tc>
          <w:tcPr>
            <w:tcW w:w="1792" w:type="dxa"/>
            <w:tcBorders/>
            <w:vAlign w:val="center"/>
          </w:tcPr>
          <w:p>
            <w:pPr>
              <w:pStyle w:val="TableContents"/>
              <w:bidi w:val="0"/>
              <w:spacing w:before="0" w:after="283"/>
              <w:jc w:val="left"/>
              <w:rPr/>
            </w:pPr>
            <w:r>
              <w:rPr/>
              <w:t xml:space="preserve">000000002001-03-16-0000 16. maaliskuuta 2001 </w:t>
            </w:r>
          </w:p>
        </w:tc>
        <w:tc>
          <w:tcPr>
            <w:tcW w:w="1076" w:type="dxa"/>
            <w:tcBorders/>
            <w:vAlign w:val="center"/>
          </w:tcPr>
          <w:p>
            <w:pPr>
              <w:pStyle w:val="TableContents"/>
              <w:bidi w:val="0"/>
              <w:spacing w:before="0" w:after="283"/>
              <w:jc w:val="left"/>
              <w:rPr/>
            </w:pPr>
            <w:r>
              <w:rPr/>
              <w:t xml:space="preserve">893 </w:t>
            </w:r>
          </w:p>
        </w:tc>
        <w:tc>
          <w:tcPr>
            <w:tcW w:w="1030" w:type="dxa"/>
            <w:tcBorders/>
            <w:vAlign w:val="center"/>
          </w:tcPr>
          <w:p>
            <w:pPr>
              <w:pStyle w:val="TableContents"/>
              <w:bidi w:val="0"/>
              <w:spacing w:before="0" w:after="283"/>
              <w:jc w:val="left"/>
              <w:rPr/>
            </w:pPr>
            <w:r>
              <w:rPr/>
              <w:t xml:space="preserve">1998 -- 2001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Pleat, David David Pleat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Tottenham Hotspur </w:t>
            </w:r>
          </w:p>
        </w:tc>
        <w:tc>
          <w:tcPr>
            <w:tcW w:w="1792" w:type="dxa"/>
            <w:tcBorders/>
            <w:vAlign w:val="center"/>
          </w:tcPr>
          <w:p>
            <w:pPr>
              <w:pStyle w:val="TableContents"/>
              <w:bidi w:val="0"/>
              <w:spacing w:before="0" w:after="283"/>
              <w:jc w:val="left"/>
              <w:rPr/>
            </w:pPr>
            <w:r>
              <w:rPr/>
              <w:t xml:space="preserve">000000002001-03-16-0000 16. maaliskuuta 2001 </w:t>
            </w:r>
          </w:p>
        </w:tc>
        <w:tc>
          <w:tcPr>
            <w:tcW w:w="1792" w:type="dxa"/>
            <w:tcBorders/>
            <w:vAlign w:val="center"/>
          </w:tcPr>
          <w:p>
            <w:pPr>
              <w:pStyle w:val="TableContents"/>
              <w:bidi w:val="0"/>
              <w:spacing w:before="0" w:after="283"/>
              <w:jc w:val="left"/>
              <w:rPr/>
            </w:pPr>
            <w:r>
              <w:rPr/>
              <w:t xml:space="preserve">000000002001-04-02-0000 2. huhtikuuta 2001 </w:t>
            </w:r>
          </w:p>
        </w:tc>
        <w:tc>
          <w:tcPr>
            <w:tcW w:w="1076" w:type="dxa"/>
            <w:tcBorders/>
            <w:vAlign w:val="center"/>
          </w:tcPr>
          <w:p>
            <w:pPr>
              <w:pStyle w:val="TableContents"/>
              <w:bidi w:val="0"/>
              <w:spacing w:before="0" w:after="283"/>
              <w:jc w:val="left"/>
              <w:rPr/>
            </w:pPr>
            <w:r>
              <w:rPr/>
              <w:t xml:space="preserve">17 </w:t>
            </w:r>
          </w:p>
        </w:tc>
        <w:tc>
          <w:tcPr>
            <w:tcW w:w="1030" w:type="dxa"/>
            <w:tcBorders/>
            <w:vAlign w:val="center"/>
          </w:tcPr>
          <w:p>
            <w:pPr>
              <w:pStyle w:val="TableContents"/>
              <w:bidi w:val="0"/>
              <w:spacing w:before="0" w:after="283"/>
              <w:jc w:val="left"/>
              <w:rPr/>
            </w:pPr>
            <w:r>
              <w:rPr/>
              <w:t xml:space="preserve">2001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Hoddle, Glenn Glenn Hoddle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Tottenham Hotspur </w:t>
            </w:r>
          </w:p>
        </w:tc>
        <w:tc>
          <w:tcPr>
            <w:tcW w:w="1792" w:type="dxa"/>
            <w:tcBorders/>
            <w:vAlign w:val="center"/>
          </w:tcPr>
          <w:p>
            <w:pPr>
              <w:pStyle w:val="TableContents"/>
              <w:bidi w:val="0"/>
              <w:spacing w:before="0" w:after="283"/>
              <w:jc w:val="left"/>
              <w:rPr/>
            </w:pPr>
            <w:r>
              <w:rPr/>
              <w:t xml:space="preserve">000000002001-04-02-0000 2. huhtikuuta 2001 </w:t>
            </w:r>
          </w:p>
        </w:tc>
        <w:tc>
          <w:tcPr>
            <w:tcW w:w="1792" w:type="dxa"/>
            <w:tcBorders/>
            <w:vAlign w:val="center"/>
          </w:tcPr>
          <w:p>
            <w:pPr>
              <w:pStyle w:val="TableContents"/>
              <w:bidi w:val="0"/>
              <w:spacing w:before="0" w:after="283"/>
              <w:jc w:val="left"/>
              <w:rPr/>
            </w:pPr>
            <w:r>
              <w:rPr/>
              <w:t xml:space="preserve">000000002003-09-21-0000 21 syyskuuta 2003 </w:t>
            </w:r>
          </w:p>
        </w:tc>
        <w:tc>
          <w:tcPr>
            <w:tcW w:w="1076" w:type="dxa"/>
            <w:tcBorders/>
            <w:vAlign w:val="center"/>
          </w:tcPr>
          <w:p>
            <w:pPr>
              <w:pStyle w:val="TableContents"/>
              <w:bidi w:val="0"/>
              <w:spacing w:before="0" w:after="283"/>
              <w:jc w:val="left"/>
              <w:rPr/>
            </w:pPr>
            <w:r>
              <w:rPr/>
              <w:t xml:space="preserve">902 </w:t>
            </w:r>
          </w:p>
        </w:tc>
        <w:tc>
          <w:tcPr>
            <w:tcW w:w="1030" w:type="dxa"/>
            <w:tcBorders/>
            <w:vAlign w:val="center"/>
          </w:tcPr>
          <w:p>
            <w:pPr>
              <w:pStyle w:val="TableContents"/>
              <w:bidi w:val="0"/>
              <w:spacing w:before="0" w:after="283"/>
              <w:jc w:val="left"/>
              <w:rPr/>
            </w:pPr>
            <w:r>
              <w:rPr/>
              <w:t xml:space="preserve">2001 -- 2003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Pleat, David David Pleat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Tottenham Hotspur </w:t>
            </w:r>
          </w:p>
        </w:tc>
        <w:tc>
          <w:tcPr>
            <w:tcW w:w="1792" w:type="dxa"/>
            <w:tcBorders/>
            <w:vAlign w:val="center"/>
          </w:tcPr>
          <w:p>
            <w:pPr>
              <w:pStyle w:val="TableContents"/>
              <w:bidi w:val="0"/>
              <w:spacing w:before="0" w:after="283"/>
              <w:jc w:val="left"/>
              <w:rPr/>
            </w:pPr>
            <w:r>
              <w:rPr/>
              <w:t xml:space="preserve">000000002003-09-21-0000 21 syyskuuta 2003 </w:t>
            </w:r>
          </w:p>
        </w:tc>
        <w:tc>
          <w:tcPr>
            <w:tcW w:w="1792" w:type="dxa"/>
            <w:tcBorders/>
            <w:vAlign w:val="center"/>
          </w:tcPr>
          <w:p>
            <w:pPr>
              <w:pStyle w:val="TableContents"/>
              <w:bidi w:val="0"/>
              <w:spacing w:before="0" w:after="283"/>
              <w:jc w:val="left"/>
              <w:rPr/>
            </w:pPr>
            <w:r>
              <w:rPr/>
              <w:t xml:space="preserve">000000002004-06-03-0000 3 kesäkuuta 2004 </w:t>
            </w:r>
          </w:p>
        </w:tc>
        <w:tc>
          <w:tcPr>
            <w:tcW w:w="1076" w:type="dxa"/>
            <w:tcBorders/>
            <w:vAlign w:val="center"/>
          </w:tcPr>
          <w:p>
            <w:pPr>
              <w:pStyle w:val="TableContents"/>
              <w:bidi w:val="0"/>
              <w:spacing w:before="0" w:after="283"/>
              <w:jc w:val="left"/>
              <w:rPr/>
            </w:pPr>
            <w:r>
              <w:rPr/>
              <w:t xml:space="preserve">256 </w:t>
            </w:r>
          </w:p>
        </w:tc>
        <w:tc>
          <w:tcPr>
            <w:tcW w:w="1030" w:type="dxa"/>
            <w:tcBorders/>
            <w:vAlign w:val="center"/>
          </w:tcPr>
          <w:p>
            <w:pPr>
              <w:pStyle w:val="TableContents"/>
              <w:bidi w:val="0"/>
              <w:spacing w:before="0" w:after="283"/>
              <w:jc w:val="left"/>
              <w:rPr/>
            </w:pPr>
            <w:r>
              <w:rPr/>
              <w:t xml:space="preserve">2003 -- 2004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Santini, Jacques Jacques Santini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Tottenham Hotspur </w:t>
            </w:r>
          </w:p>
        </w:tc>
        <w:tc>
          <w:tcPr>
            <w:tcW w:w="1792" w:type="dxa"/>
            <w:tcBorders/>
            <w:vAlign w:val="center"/>
          </w:tcPr>
          <w:p>
            <w:pPr>
              <w:pStyle w:val="TableContents"/>
              <w:bidi w:val="0"/>
              <w:spacing w:before="0" w:after="283"/>
              <w:jc w:val="left"/>
              <w:rPr/>
            </w:pPr>
            <w:r>
              <w:rPr/>
              <w:t xml:space="preserve">000000002004-06-03-0000 3 kesäkuuta 2004 </w:t>
            </w:r>
          </w:p>
        </w:tc>
        <w:tc>
          <w:tcPr>
            <w:tcW w:w="1792" w:type="dxa"/>
            <w:tcBorders/>
            <w:vAlign w:val="center"/>
          </w:tcPr>
          <w:p>
            <w:pPr>
              <w:pStyle w:val="TableContents"/>
              <w:bidi w:val="0"/>
              <w:spacing w:before="0" w:after="283"/>
              <w:jc w:val="left"/>
              <w:rPr/>
            </w:pPr>
            <w:r>
              <w:rPr/>
              <w:t xml:space="preserve">000000002004-11-05-0000 5. marraskuuta 2004 </w:t>
            </w:r>
          </w:p>
        </w:tc>
        <w:tc>
          <w:tcPr>
            <w:tcW w:w="1076" w:type="dxa"/>
            <w:tcBorders/>
            <w:vAlign w:val="center"/>
          </w:tcPr>
          <w:p>
            <w:pPr>
              <w:pStyle w:val="TableContents"/>
              <w:bidi w:val="0"/>
              <w:spacing w:before="0" w:after="283"/>
              <w:jc w:val="left"/>
              <w:rPr/>
            </w:pPr>
            <w:r>
              <w:rPr/>
              <w:t xml:space="preserve">155 </w:t>
            </w:r>
          </w:p>
        </w:tc>
        <w:tc>
          <w:tcPr>
            <w:tcW w:w="1030"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Jol, Martin Martin Jol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Tottenham Hotspur </w:t>
            </w:r>
          </w:p>
        </w:tc>
        <w:tc>
          <w:tcPr>
            <w:tcW w:w="1792" w:type="dxa"/>
            <w:tcBorders/>
            <w:vAlign w:val="center"/>
          </w:tcPr>
          <w:p>
            <w:pPr>
              <w:pStyle w:val="TableContents"/>
              <w:bidi w:val="0"/>
              <w:spacing w:before="0" w:after="283"/>
              <w:jc w:val="left"/>
              <w:rPr/>
            </w:pPr>
            <w:r>
              <w:rPr/>
              <w:t xml:space="preserve">000000002004-11-05-0000 5. marraskuuta 2004 </w:t>
            </w:r>
          </w:p>
        </w:tc>
        <w:tc>
          <w:tcPr>
            <w:tcW w:w="1792" w:type="dxa"/>
            <w:tcBorders/>
            <w:vAlign w:val="center"/>
          </w:tcPr>
          <w:p>
            <w:pPr>
              <w:pStyle w:val="TableContents"/>
              <w:bidi w:val="0"/>
              <w:spacing w:before="0" w:after="283"/>
              <w:jc w:val="left"/>
              <w:rPr/>
            </w:pPr>
            <w:r>
              <w:rPr/>
              <w:t xml:space="preserve">000000002007-10-25-0000 25. lokakuuta 2007 </w:t>
            </w:r>
          </w:p>
        </w:tc>
        <w:tc>
          <w:tcPr>
            <w:tcW w:w="1076" w:type="dxa"/>
            <w:tcBorders/>
            <w:vAlign w:val="center"/>
          </w:tcPr>
          <w:p>
            <w:pPr>
              <w:pStyle w:val="TableContents"/>
              <w:bidi w:val="0"/>
              <w:spacing w:before="0" w:after="283"/>
              <w:jc w:val="left"/>
              <w:rPr/>
            </w:pPr>
            <w:r>
              <w:rPr/>
              <w:t xml:space="preserve">1084 </w:t>
            </w:r>
          </w:p>
        </w:tc>
        <w:tc>
          <w:tcPr>
            <w:tcW w:w="1030" w:type="dxa"/>
            <w:tcBorders/>
            <w:vAlign w:val="center"/>
          </w:tcPr>
          <w:p>
            <w:pPr>
              <w:pStyle w:val="TableContents"/>
              <w:bidi w:val="0"/>
              <w:spacing w:before="0" w:after="283"/>
              <w:jc w:val="left"/>
              <w:rPr/>
            </w:pPr>
            <w:r>
              <w:rPr/>
              <w:t xml:space="preserve">2004 -- 2007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Allen, Clive Clive Allen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Tottenham Hotspur </w:t>
            </w:r>
          </w:p>
        </w:tc>
        <w:tc>
          <w:tcPr>
            <w:tcW w:w="1792" w:type="dxa"/>
            <w:tcBorders/>
            <w:vAlign w:val="center"/>
          </w:tcPr>
          <w:p>
            <w:pPr>
              <w:pStyle w:val="TableContents"/>
              <w:bidi w:val="0"/>
              <w:spacing w:before="0" w:after="283"/>
              <w:jc w:val="left"/>
              <w:rPr/>
            </w:pPr>
            <w:r>
              <w:rPr/>
              <w:t xml:space="preserve">000000002007-10-25-0000 25. lokakuuta 2007 </w:t>
            </w:r>
          </w:p>
        </w:tc>
        <w:tc>
          <w:tcPr>
            <w:tcW w:w="1792" w:type="dxa"/>
            <w:tcBorders/>
            <w:vAlign w:val="center"/>
          </w:tcPr>
          <w:p>
            <w:pPr>
              <w:pStyle w:val="TableContents"/>
              <w:bidi w:val="0"/>
              <w:spacing w:before="0" w:after="283"/>
              <w:jc w:val="left"/>
              <w:rPr/>
            </w:pPr>
            <w:r>
              <w:rPr/>
              <w:t xml:space="preserve">000000002007-10-29-0000 29. lokakuuta 2007 </w:t>
            </w:r>
          </w:p>
        </w:tc>
        <w:tc>
          <w:tcPr>
            <w:tcW w:w="1076"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2007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Inglethorpe, Alex Alex Alex Inglethorpe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Tottenham Hotspur </w:t>
            </w:r>
          </w:p>
        </w:tc>
        <w:tc>
          <w:tcPr>
            <w:tcW w:w="1792" w:type="dxa"/>
            <w:tcBorders/>
            <w:vAlign w:val="center"/>
          </w:tcPr>
          <w:p>
            <w:pPr>
              <w:pStyle w:val="TableContents"/>
              <w:bidi w:val="0"/>
              <w:spacing w:before="0" w:after="283"/>
              <w:jc w:val="left"/>
              <w:rPr/>
            </w:pPr>
            <w:r>
              <w:rPr/>
              <w:t xml:space="preserve">000000002007-10-25-0000 25. lokakuuta 2007 </w:t>
            </w:r>
          </w:p>
        </w:tc>
        <w:tc>
          <w:tcPr>
            <w:tcW w:w="1792" w:type="dxa"/>
            <w:tcBorders/>
            <w:vAlign w:val="center"/>
          </w:tcPr>
          <w:p>
            <w:pPr>
              <w:pStyle w:val="TableContents"/>
              <w:bidi w:val="0"/>
              <w:spacing w:before="0" w:after="283"/>
              <w:jc w:val="left"/>
              <w:rPr/>
            </w:pPr>
            <w:r>
              <w:rPr/>
              <w:t xml:space="preserve">000000002007-10-29-0000 29. lokakuuta 2007 </w:t>
            </w:r>
          </w:p>
        </w:tc>
        <w:tc>
          <w:tcPr>
            <w:tcW w:w="1076"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2007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Ramos, Juande Juande Ramos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Tottenham Hotspur </w:t>
            </w:r>
          </w:p>
        </w:tc>
        <w:tc>
          <w:tcPr>
            <w:tcW w:w="1792" w:type="dxa"/>
            <w:tcBorders/>
            <w:vAlign w:val="center"/>
          </w:tcPr>
          <w:p>
            <w:pPr>
              <w:pStyle w:val="TableContents"/>
              <w:bidi w:val="0"/>
              <w:spacing w:before="0" w:after="283"/>
              <w:jc w:val="left"/>
              <w:rPr/>
            </w:pPr>
            <w:r>
              <w:rPr/>
              <w:t xml:space="preserve">000000002007-10-27-0000 27. lokakuuta 2007 </w:t>
            </w:r>
          </w:p>
        </w:tc>
        <w:tc>
          <w:tcPr>
            <w:tcW w:w="1792" w:type="dxa"/>
            <w:tcBorders/>
            <w:vAlign w:val="center"/>
          </w:tcPr>
          <w:p>
            <w:pPr>
              <w:pStyle w:val="TableContents"/>
              <w:bidi w:val="0"/>
              <w:spacing w:before="0" w:after="283"/>
              <w:jc w:val="left"/>
              <w:rPr/>
            </w:pPr>
            <w:r>
              <w:rPr/>
              <w:t xml:space="preserve">000000002008-10-25-0000 25. lokakuuta 2008 </w:t>
            </w:r>
          </w:p>
        </w:tc>
        <w:tc>
          <w:tcPr>
            <w:tcW w:w="1076" w:type="dxa"/>
            <w:tcBorders/>
            <w:vAlign w:val="center"/>
          </w:tcPr>
          <w:p>
            <w:pPr>
              <w:pStyle w:val="TableContents"/>
              <w:bidi w:val="0"/>
              <w:spacing w:before="0" w:after="283"/>
              <w:jc w:val="left"/>
              <w:rPr/>
            </w:pPr>
            <w:r>
              <w:rPr/>
              <w:t xml:space="preserve">364 </w:t>
            </w:r>
          </w:p>
        </w:tc>
        <w:tc>
          <w:tcPr>
            <w:tcW w:w="1030" w:type="dxa"/>
            <w:tcBorders/>
            <w:vAlign w:val="center"/>
          </w:tcPr>
          <w:p>
            <w:pPr>
              <w:pStyle w:val="TableContents"/>
              <w:bidi w:val="0"/>
              <w:spacing w:before="0" w:after="283"/>
              <w:jc w:val="left"/>
              <w:rPr/>
            </w:pPr>
            <w:r>
              <w:rPr/>
              <w:t xml:space="preserve">2007 -- 2008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Allen, Clive Clive Allen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Tottenham Hotspur </w:t>
            </w:r>
          </w:p>
        </w:tc>
        <w:tc>
          <w:tcPr>
            <w:tcW w:w="1792" w:type="dxa"/>
            <w:tcBorders/>
            <w:vAlign w:val="center"/>
          </w:tcPr>
          <w:p>
            <w:pPr>
              <w:pStyle w:val="TableContents"/>
              <w:bidi w:val="0"/>
              <w:spacing w:before="0" w:after="283"/>
              <w:jc w:val="left"/>
              <w:rPr/>
            </w:pPr>
            <w:r>
              <w:rPr/>
              <w:t xml:space="preserve">000000002008-10-25-0000 25. lokakuuta 2008 </w:t>
            </w:r>
          </w:p>
        </w:tc>
        <w:tc>
          <w:tcPr>
            <w:tcW w:w="1792" w:type="dxa"/>
            <w:tcBorders/>
            <w:vAlign w:val="center"/>
          </w:tcPr>
          <w:p>
            <w:pPr>
              <w:pStyle w:val="TableContents"/>
              <w:bidi w:val="0"/>
              <w:spacing w:before="0" w:after="283"/>
              <w:jc w:val="left"/>
              <w:rPr/>
            </w:pPr>
            <w:r>
              <w:rPr/>
              <w:t xml:space="preserve">000000002008-10-26-0000 26. lokakuuta 2008 </w:t>
            </w:r>
          </w:p>
        </w:tc>
        <w:tc>
          <w:tcPr>
            <w:tcW w:w="1076"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2008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Redknapp, Harry Harry Redknapp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Tottenham Hotspur </w:t>
            </w:r>
          </w:p>
        </w:tc>
        <w:tc>
          <w:tcPr>
            <w:tcW w:w="1792" w:type="dxa"/>
            <w:tcBorders/>
            <w:vAlign w:val="center"/>
          </w:tcPr>
          <w:p>
            <w:pPr>
              <w:pStyle w:val="TableContents"/>
              <w:bidi w:val="0"/>
              <w:spacing w:before="0" w:after="283"/>
              <w:jc w:val="left"/>
              <w:rPr/>
            </w:pPr>
            <w:r>
              <w:rPr/>
              <w:t xml:space="preserve">000000002008-10-26-0000 26. lokakuuta 2008 </w:t>
            </w:r>
          </w:p>
        </w:tc>
        <w:tc>
          <w:tcPr>
            <w:tcW w:w="1792" w:type="dxa"/>
            <w:tcBorders/>
            <w:vAlign w:val="center"/>
          </w:tcPr>
          <w:p>
            <w:pPr>
              <w:pStyle w:val="TableContents"/>
              <w:bidi w:val="0"/>
              <w:spacing w:before="0" w:after="283"/>
              <w:jc w:val="left"/>
              <w:rPr/>
            </w:pPr>
            <w:r>
              <w:rPr/>
              <w:t xml:space="preserve">000000002012-06-13-0000 13 kesäkuuta 2012 </w:t>
            </w:r>
          </w:p>
        </w:tc>
        <w:tc>
          <w:tcPr>
            <w:tcW w:w="1076" w:type="dxa"/>
            <w:tcBorders/>
            <w:vAlign w:val="center"/>
          </w:tcPr>
          <w:p>
            <w:pPr>
              <w:pStyle w:val="TableContents"/>
              <w:bidi w:val="0"/>
              <w:spacing w:before="0" w:after="283"/>
              <w:jc w:val="left"/>
              <w:rPr/>
            </w:pPr>
            <w:r>
              <w:rPr/>
              <w:t xml:space="preserve">1326 </w:t>
            </w:r>
          </w:p>
        </w:tc>
        <w:tc>
          <w:tcPr>
            <w:tcW w:w="1030" w:type="dxa"/>
            <w:tcBorders/>
            <w:vAlign w:val="center"/>
          </w:tcPr>
          <w:p>
            <w:pPr>
              <w:pStyle w:val="TableContents"/>
              <w:bidi w:val="0"/>
              <w:spacing w:before="0" w:after="283"/>
              <w:jc w:val="left"/>
              <w:rPr/>
            </w:pPr>
            <w:r>
              <w:rPr/>
              <w:t xml:space="preserve">2008 -- 2012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Villas-Boas, André André Villas-Boas André Villas-Boas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Tottenham Hotspur </w:t>
            </w:r>
          </w:p>
        </w:tc>
        <w:tc>
          <w:tcPr>
            <w:tcW w:w="1792" w:type="dxa"/>
            <w:tcBorders/>
            <w:vAlign w:val="center"/>
          </w:tcPr>
          <w:p>
            <w:pPr>
              <w:pStyle w:val="TableContents"/>
              <w:bidi w:val="0"/>
              <w:spacing w:before="0" w:after="283"/>
              <w:jc w:val="left"/>
              <w:rPr/>
            </w:pPr>
            <w:r>
              <w:rPr/>
              <w:t xml:space="preserve">000000002012-07-06-0000 6. heinäkuuta 2012 </w:t>
            </w:r>
          </w:p>
        </w:tc>
        <w:tc>
          <w:tcPr>
            <w:tcW w:w="1792" w:type="dxa"/>
            <w:tcBorders/>
            <w:vAlign w:val="center"/>
          </w:tcPr>
          <w:p>
            <w:pPr>
              <w:pStyle w:val="TableContents"/>
              <w:bidi w:val="0"/>
              <w:spacing w:before="0" w:after="283"/>
              <w:jc w:val="left"/>
              <w:rPr/>
            </w:pPr>
            <w:r>
              <w:rPr/>
              <w:t xml:space="preserve">000000002013-12-16-0000 16 joulukuuta 2013 </w:t>
            </w:r>
          </w:p>
        </w:tc>
        <w:tc>
          <w:tcPr>
            <w:tcW w:w="1076" w:type="dxa"/>
            <w:tcBorders/>
            <w:vAlign w:val="center"/>
          </w:tcPr>
          <w:p>
            <w:pPr>
              <w:pStyle w:val="TableContents"/>
              <w:bidi w:val="0"/>
              <w:spacing w:before="0" w:after="283"/>
              <w:jc w:val="left"/>
              <w:rPr/>
            </w:pPr>
            <w:r>
              <w:rPr/>
              <w:t xml:space="preserve">528 </w:t>
            </w:r>
          </w:p>
        </w:tc>
        <w:tc>
          <w:tcPr>
            <w:tcW w:w="1030" w:type="dxa"/>
            <w:tcBorders/>
            <w:vAlign w:val="center"/>
          </w:tcPr>
          <w:p>
            <w:pPr>
              <w:pStyle w:val="TableContents"/>
              <w:bidi w:val="0"/>
              <w:spacing w:before="0" w:after="283"/>
              <w:jc w:val="left"/>
              <w:rPr/>
            </w:pPr>
            <w:r>
              <w:rPr/>
              <w:t xml:space="preserve">2012 -- 2013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Sherwood, Tim Tim Sherwood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Tottenham Hotspur </w:t>
            </w:r>
          </w:p>
        </w:tc>
        <w:tc>
          <w:tcPr>
            <w:tcW w:w="1792" w:type="dxa"/>
            <w:tcBorders/>
            <w:vAlign w:val="center"/>
          </w:tcPr>
          <w:p>
            <w:pPr>
              <w:pStyle w:val="TableContents"/>
              <w:bidi w:val="0"/>
              <w:spacing w:before="0" w:after="283"/>
              <w:jc w:val="left"/>
              <w:rPr/>
            </w:pPr>
            <w:r>
              <w:rPr/>
              <w:t xml:space="preserve">000000002013-12-16-0000 16 joulukuuta 2013 </w:t>
            </w:r>
          </w:p>
        </w:tc>
        <w:tc>
          <w:tcPr>
            <w:tcW w:w="1792" w:type="dxa"/>
            <w:tcBorders/>
            <w:vAlign w:val="center"/>
          </w:tcPr>
          <w:p>
            <w:pPr>
              <w:pStyle w:val="TableContents"/>
              <w:bidi w:val="0"/>
              <w:spacing w:before="0" w:after="283"/>
              <w:jc w:val="left"/>
              <w:rPr/>
            </w:pPr>
            <w:r>
              <w:rPr/>
              <w:t xml:space="preserve">000000002014-05-13-0000 13 toukokuuta 2014 </w:t>
            </w:r>
          </w:p>
        </w:tc>
        <w:tc>
          <w:tcPr>
            <w:tcW w:w="1076" w:type="dxa"/>
            <w:tcBorders/>
            <w:vAlign w:val="center"/>
          </w:tcPr>
          <w:p>
            <w:pPr>
              <w:pStyle w:val="TableContents"/>
              <w:bidi w:val="0"/>
              <w:spacing w:before="0" w:after="283"/>
              <w:jc w:val="left"/>
              <w:rPr/>
            </w:pPr>
            <w:r>
              <w:rPr/>
              <w:t xml:space="preserve">148 </w:t>
            </w:r>
          </w:p>
        </w:tc>
        <w:tc>
          <w:tcPr>
            <w:tcW w:w="1030" w:type="dxa"/>
            <w:tcBorders/>
            <w:vAlign w:val="center"/>
          </w:tcPr>
          <w:p>
            <w:pPr>
              <w:pStyle w:val="TableContents"/>
              <w:bidi w:val="0"/>
              <w:spacing w:before="0" w:after="283"/>
              <w:jc w:val="left"/>
              <w:rPr/>
            </w:pPr>
            <w:r>
              <w:rPr/>
              <w:t xml:space="preserve">2013 -- 2014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Pochettino, Mauricio Mauricio Pochettino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Tottenham Hotspur </w:t>
            </w:r>
          </w:p>
        </w:tc>
        <w:tc>
          <w:tcPr>
            <w:tcW w:w="1792" w:type="dxa"/>
            <w:tcBorders/>
            <w:vAlign w:val="center"/>
          </w:tcPr>
          <w:p>
            <w:pPr>
              <w:pStyle w:val="TableContents"/>
              <w:bidi w:val="0"/>
              <w:spacing w:before="0" w:after="283"/>
              <w:jc w:val="left"/>
              <w:rPr/>
            </w:pPr>
            <w:r>
              <w:rPr/>
              <w:t xml:space="preserve">000000002014-05-27-0000 27 toukokuuta 2014 </w:t>
            </w:r>
          </w:p>
        </w:tc>
        <w:tc>
          <w:tcPr>
            <w:tcW w:w="1792" w:type="dxa"/>
            <w:tcBorders/>
            <w:vAlign w:val="center"/>
          </w:tcPr>
          <w:p>
            <w:pPr>
              <w:pStyle w:val="TableContents"/>
              <w:bidi w:val="0"/>
              <w:spacing w:before="0" w:after="283"/>
              <w:jc w:val="left"/>
              <w:rPr/>
            </w:pPr>
            <w:r>
              <w:rPr/>
              <w:t xml:space="preserve">Läsnä * </w:t>
            </w:r>
          </w:p>
        </w:tc>
        <w:tc>
          <w:tcPr>
            <w:tcW w:w="1076" w:type="dxa"/>
            <w:tcBorders/>
            <w:vAlign w:val="center"/>
          </w:tcPr>
          <w:p>
            <w:pPr>
              <w:pStyle w:val="TableContents"/>
              <w:bidi w:val="0"/>
              <w:spacing w:before="0" w:after="283"/>
              <w:jc w:val="left"/>
              <w:rPr/>
            </w:pPr>
            <w:r>
              <w:rPr/>
              <w:t xml:space="preserve">1204 </w:t>
            </w:r>
          </w:p>
        </w:tc>
        <w:tc>
          <w:tcPr>
            <w:tcW w:w="1030" w:type="dxa"/>
            <w:tcBorders/>
            <w:vAlign w:val="center"/>
          </w:tcPr>
          <w:p>
            <w:pPr>
              <w:pStyle w:val="TableContents"/>
              <w:bidi w:val="0"/>
              <w:spacing w:before="0" w:after="283"/>
              <w:jc w:val="left"/>
              <w:rPr/>
            </w:pPr>
            <w:r>
              <w:rPr/>
              <w:t xml:space="preserve">2014 --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Taylor, Graham Graham Taylor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Watford </w:t>
            </w:r>
          </w:p>
        </w:tc>
        <w:tc>
          <w:tcPr>
            <w:tcW w:w="1792" w:type="dxa"/>
            <w:tcBorders/>
            <w:vAlign w:val="center"/>
          </w:tcPr>
          <w:p>
            <w:pPr>
              <w:pStyle w:val="TableContents"/>
              <w:bidi w:val="0"/>
              <w:spacing w:before="0" w:after="283"/>
              <w:jc w:val="left"/>
              <w:rPr/>
            </w:pPr>
            <w:r>
              <w:rPr/>
              <w:t xml:space="preserve">000000001996-02-21-0000 21. helmikuuta 1996 </w:t>
            </w:r>
          </w:p>
        </w:tc>
        <w:tc>
          <w:tcPr>
            <w:tcW w:w="1792" w:type="dxa"/>
            <w:tcBorders/>
            <w:vAlign w:val="center"/>
          </w:tcPr>
          <w:p>
            <w:pPr>
              <w:pStyle w:val="TableContents"/>
              <w:bidi w:val="0"/>
              <w:spacing w:before="0" w:after="283"/>
              <w:jc w:val="left"/>
              <w:rPr/>
            </w:pPr>
            <w:r>
              <w:rPr/>
              <w:t xml:space="preserve">000000002001-06-01-0000 1. kesäkuuta 2001 </w:t>
            </w:r>
          </w:p>
        </w:tc>
        <w:tc>
          <w:tcPr>
            <w:tcW w:w="1076" w:type="dxa"/>
            <w:tcBorders/>
            <w:vAlign w:val="center"/>
          </w:tcPr>
          <w:p>
            <w:pPr>
              <w:pStyle w:val="TableContents"/>
              <w:bidi w:val="0"/>
              <w:spacing w:before="0" w:after="283"/>
              <w:jc w:val="left"/>
              <w:rPr/>
            </w:pPr>
            <w:r>
              <w:rPr/>
              <w:t xml:space="preserve">1927 </w:t>
            </w:r>
          </w:p>
        </w:tc>
        <w:tc>
          <w:tcPr>
            <w:tcW w:w="1030" w:type="dxa"/>
            <w:tcBorders/>
            <w:vAlign w:val="center"/>
          </w:tcPr>
          <w:p>
            <w:pPr>
              <w:pStyle w:val="TableContents"/>
              <w:bidi w:val="0"/>
              <w:spacing w:before="0" w:after="283"/>
              <w:jc w:val="left"/>
              <w:rPr/>
            </w:pPr>
            <w:r>
              <w:rPr/>
              <w:t xml:space="preserve">1999 -- 2000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Boothroyd, Aidy Aidy Boothroyd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Watford </w:t>
            </w:r>
          </w:p>
        </w:tc>
        <w:tc>
          <w:tcPr>
            <w:tcW w:w="1792" w:type="dxa"/>
            <w:tcBorders/>
            <w:vAlign w:val="center"/>
          </w:tcPr>
          <w:p>
            <w:pPr>
              <w:pStyle w:val="TableContents"/>
              <w:bidi w:val="0"/>
              <w:spacing w:before="0" w:after="283"/>
              <w:jc w:val="left"/>
              <w:rPr/>
            </w:pPr>
            <w:r>
              <w:rPr/>
              <w:t xml:space="preserve">000000002005-03-29-0000 29. maaliskuuta 2005 </w:t>
            </w:r>
          </w:p>
        </w:tc>
        <w:tc>
          <w:tcPr>
            <w:tcW w:w="1792" w:type="dxa"/>
            <w:tcBorders/>
            <w:vAlign w:val="center"/>
          </w:tcPr>
          <w:p>
            <w:pPr>
              <w:pStyle w:val="TableContents"/>
              <w:bidi w:val="0"/>
              <w:spacing w:before="0" w:after="283"/>
              <w:jc w:val="left"/>
              <w:rPr/>
            </w:pPr>
            <w:r>
              <w:rPr/>
              <w:t xml:space="preserve">000000002008-11-03-0000 3. marraskuuta 2008 </w:t>
            </w:r>
          </w:p>
        </w:tc>
        <w:tc>
          <w:tcPr>
            <w:tcW w:w="1076" w:type="dxa"/>
            <w:tcBorders/>
            <w:vAlign w:val="center"/>
          </w:tcPr>
          <w:p>
            <w:pPr>
              <w:pStyle w:val="TableContents"/>
              <w:bidi w:val="0"/>
              <w:spacing w:before="0" w:after="283"/>
              <w:jc w:val="left"/>
              <w:rPr/>
            </w:pPr>
            <w:r>
              <w:rPr/>
              <w:t xml:space="preserve">1315 </w:t>
            </w:r>
          </w:p>
        </w:tc>
        <w:tc>
          <w:tcPr>
            <w:tcW w:w="1030" w:type="dxa"/>
            <w:tcBorders/>
            <w:vAlign w:val="center"/>
          </w:tcPr>
          <w:p>
            <w:pPr>
              <w:pStyle w:val="TableContents"/>
              <w:bidi w:val="0"/>
              <w:spacing w:before="0" w:after="283"/>
              <w:jc w:val="left"/>
              <w:rPr/>
            </w:pPr>
            <w:r>
              <w:rPr/>
              <w:t xml:space="preserve">2006 -- 2007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Sánchez Flores, Quique Quique Sánchez Flores, Quique Sánchez Flores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Watford </w:t>
            </w:r>
          </w:p>
        </w:tc>
        <w:tc>
          <w:tcPr>
            <w:tcW w:w="1792" w:type="dxa"/>
            <w:tcBorders/>
            <w:vAlign w:val="center"/>
          </w:tcPr>
          <w:p>
            <w:pPr>
              <w:pStyle w:val="TableContents"/>
              <w:bidi w:val="0"/>
              <w:spacing w:before="0" w:after="283"/>
              <w:jc w:val="left"/>
              <w:rPr/>
            </w:pPr>
            <w:r>
              <w:rPr/>
              <w:t xml:space="preserve">000000002015-06-05-0000 5. kesäkuuta 2015 </w:t>
            </w:r>
          </w:p>
        </w:tc>
        <w:tc>
          <w:tcPr>
            <w:tcW w:w="1792" w:type="dxa"/>
            <w:tcBorders/>
            <w:vAlign w:val="center"/>
          </w:tcPr>
          <w:p>
            <w:pPr>
              <w:pStyle w:val="TableContents"/>
              <w:bidi w:val="0"/>
              <w:spacing w:before="0" w:after="283"/>
              <w:jc w:val="left"/>
              <w:rPr/>
            </w:pPr>
            <w:r>
              <w:rPr/>
              <w:t xml:space="preserve">000000002016-05-15-0000 15 toukokuuta 2016 </w:t>
            </w:r>
          </w:p>
        </w:tc>
        <w:tc>
          <w:tcPr>
            <w:tcW w:w="1076" w:type="dxa"/>
            <w:tcBorders/>
            <w:vAlign w:val="center"/>
          </w:tcPr>
          <w:p>
            <w:pPr>
              <w:pStyle w:val="TableContents"/>
              <w:bidi w:val="0"/>
              <w:spacing w:before="0" w:after="283"/>
              <w:jc w:val="left"/>
              <w:rPr/>
            </w:pPr>
            <w:r>
              <w:rPr/>
              <w:t xml:space="preserve">345 </w:t>
            </w:r>
          </w:p>
        </w:tc>
        <w:tc>
          <w:tcPr>
            <w:tcW w:w="1030" w:type="dxa"/>
            <w:tcBorders/>
            <w:vAlign w:val="center"/>
          </w:tcPr>
          <w:p>
            <w:pPr>
              <w:pStyle w:val="TableContents"/>
              <w:bidi w:val="0"/>
              <w:spacing w:before="0" w:after="283"/>
              <w:jc w:val="left"/>
              <w:rPr/>
            </w:pPr>
            <w:r>
              <w:rPr/>
              <w:t xml:space="preserve">2015 -- 2016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Mazzarri, Walter Walter Walter Mazzarri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Watford </w:t>
            </w:r>
          </w:p>
        </w:tc>
        <w:tc>
          <w:tcPr>
            <w:tcW w:w="1792" w:type="dxa"/>
            <w:tcBorders/>
            <w:vAlign w:val="center"/>
          </w:tcPr>
          <w:p>
            <w:pPr>
              <w:pStyle w:val="TableContents"/>
              <w:bidi w:val="0"/>
              <w:spacing w:before="0" w:after="283"/>
              <w:jc w:val="left"/>
              <w:rPr/>
            </w:pPr>
            <w:r>
              <w:rPr/>
              <w:t xml:space="preserve">000000002016-07-01-0000 1. heinäkuuta 2016 </w:t>
            </w:r>
          </w:p>
        </w:tc>
        <w:tc>
          <w:tcPr>
            <w:tcW w:w="1792" w:type="dxa"/>
            <w:tcBorders/>
            <w:vAlign w:val="center"/>
          </w:tcPr>
          <w:p>
            <w:pPr>
              <w:pStyle w:val="TableContents"/>
              <w:bidi w:val="0"/>
              <w:spacing w:before="0" w:after="283"/>
              <w:jc w:val="left"/>
              <w:rPr/>
            </w:pPr>
            <w:r>
              <w:rPr/>
              <w:t xml:space="preserve">000000002017-05-21-0000 21 toukokuuta 2017 </w:t>
            </w:r>
          </w:p>
        </w:tc>
        <w:tc>
          <w:tcPr>
            <w:tcW w:w="1076" w:type="dxa"/>
            <w:tcBorders/>
            <w:vAlign w:val="center"/>
          </w:tcPr>
          <w:p>
            <w:pPr>
              <w:pStyle w:val="TableContents"/>
              <w:bidi w:val="0"/>
              <w:spacing w:before="0" w:after="283"/>
              <w:jc w:val="left"/>
              <w:rPr/>
            </w:pPr>
            <w:r>
              <w:rPr/>
              <w:t xml:space="preserve">324 </w:t>
            </w:r>
          </w:p>
        </w:tc>
        <w:tc>
          <w:tcPr>
            <w:tcW w:w="1030" w:type="dxa"/>
            <w:tcBorders/>
            <w:vAlign w:val="center"/>
          </w:tcPr>
          <w:p>
            <w:pPr>
              <w:pStyle w:val="TableContents"/>
              <w:bidi w:val="0"/>
              <w:spacing w:before="0" w:after="283"/>
              <w:jc w:val="left"/>
              <w:rPr/>
            </w:pPr>
            <w:r>
              <w:rPr/>
              <w:t xml:space="preserve">2016 -- 2017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Silva, Marco Marco Silva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Watford </w:t>
            </w:r>
          </w:p>
        </w:tc>
        <w:tc>
          <w:tcPr>
            <w:tcW w:w="1792" w:type="dxa"/>
            <w:tcBorders/>
            <w:vAlign w:val="center"/>
          </w:tcPr>
          <w:p>
            <w:pPr>
              <w:pStyle w:val="TableContents"/>
              <w:bidi w:val="0"/>
              <w:spacing w:before="0" w:after="283"/>
              <w:jc w:val="left"/>
              <w:rPr/>
            </w:pPr>
            <w:r>
              <w:rPr/>
              <w:t xml:space="preserve">000000002017-05-27-0000 27 toukokuuta 2017 </w:t>
            </w:r>
          </w:p>
        </w:tc>
        <w:tc>
          <w:tcPr>
            <w:tcW w:w="1792" w:type="dxa"/>
            <w:tcBorders/>
            <w:vAlign w:val="center"/>
          </w:tcPr>
          <w:p>
            <w:pPr>
              <w:pStyle w:val="TableContents"/>
              <w:bidi w:val="0"/>
              <w:spacing w:before="0" w:after="283"/>
              <w:jc w:val="left"/>
              <w:rPr/>
            </w:pPr>
            <w:r>
              <w:rPr/>
              <w:t xml:space="preserve">Läsnä * </w:t>
            </w:r>
          </w:p>
        </w:tc>
        <w:tc>
          <w:tcPr>
            <w:tcW w:w="1076" w:type="dxa"/>
            <w:tcBorders/>
            <w:vAlign w:val="center"/>
          </w:tcPr>
          <w:p>
            <w:pPr>
              <w:pStyle w:val="TableContents"/>
              <w:bidi w:val="0"/>
              <w:spacing w:before="0" w:after="283"/>
              <w:jc w:val="left"/>
              <w:rPr/>
            </w:pPr>
            <w:r>
              <w:rPr/>
              <w:t xml:space="preserve">108 </w:t>
            </w:r>
          </w:p>
        </w:tc>
        <w:tc>
          <w:tcPr>
            <w:tcW w:w="1030" w:type="dxa"/>
            <w:tcBorders/>
            <w:vAlign w:val="center"/>
          </w:tcPr>
          <w:p>
            <w:pPr>
              <w:pStyle w:val="TableContents"/>
              <w:bidi w:val="0"/>
              <w:spacing w:before="0" w:after="283"/>
              <w:jc w:val="left"/>
              <w:rPr/>
            </w:pPr>
            <w:r>
              <w:rPr/>
              <w:t xml:space="preserve">2017 --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Megson, Gary Gary Megson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West Bromwich Albion </w:t>
            </w:r>
          </w:p>
        </w:tc>
        <w:tc>
          <w:tcPr>
            <w:tcW w:w="1792" w:type="dxa"/>
            <w:tcBorders/>
            <w:vAlign w:val="center"/>
          </w:tcPr>
          <w:p>
            <w:pPr>
              <w:pStyle w:val="TableContents"/>
              <w:bidi w:val="0"/>
              <w:spacing w:before="0" w:after="283"/>
              <w:jc w:val="left"/>
              <w:rPr/>
            </w:pPr>
            <w:r>
              <w:rPr/>
              <w:t xml:space="preserve">000000002000-03-09-0000 9 maaliskuuta 2000 </w:t>
            </w:r>
          </w:p>
        </w:tc>
        <w:tc>
          <w:tcPr>
            <w:tcW w:w="1792" w:type="dxa"/>
            <w:tcBorders/>
            <w:vAlign w:val="center"/>
          </w:tcPr>
          <w:p>
            <w:pPr>
              <w:pStyle w:val="TableContents"/>
              <w:bidi w:val="0"/>
              <w:spacing w:before="0" w:after="283"/>
              <w:jc w:val="left"/>
              <w:rPr/>
            </w:pPr>
            <w:r>
              <w:rPr/>
              <w:t xml:space="preserve">000000002004-10-26-00-0000 26. lokakuuta 2004 </w:t>
            </w:r>
          </w:p>
        </w:tc>
        <w:tc>
          <w:tcPr>
            <w:tcW w:w="1076" w:type="dxa"/>
            <w:tcBorders/>
            <w:vAlign w:val="center"/>
          </w:tcPr>
          <w:p>
            <w:pPr>
              <w:pStyle w:val="TableContents"/>
              <w:bidi w:val="0"/>
              <w:spacing w:before="0" w:after="283"/>
              <w:jc w:val="left"/>
              <w:rPr/>
            </w:pPr>
            <w:r>
              <w:rPr/>
              <w:t xml:space="preserve">1692 </w:t>
            </w:r>
          </w:p>
        </w:tc>
        <w:tc>
          <w:tcPr>
            <w:tcW w:w="1030" w:type="dxa"/>
            <w:tcBorders/>
            <w:vAlign w:val="center"/>
          </w:tcPr>
          <w:p>
            <w:pPr>
              <w:pStyle w:val="TableContents"/>
              <w:bidi w:val="0"/>
              <w:spacing w:before="0" w:after="283"/>
              <w:jc w:val="left"/>
              <w:rPr/>
            </w:pPr>
            <w:r>
              <w:rPr/>
              <w:t xml:space="preserve">2002 -- 2003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Burrows, Frank Frank Burrows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West Bromwich Albion </w:t>
            </w:r>
          </w:p>
        </w:tc>
        <w:tc>
          <w:tcPr>
            <w:tcW w:w="1792" w:type="dxa"/>
            <w:tcBorders/>
            <w:vAlign w:val="center"/>
          </w:tcPr>
          <w:p>
            <w:pPr>
              <w:pStyle w:val="TableContents"/>
              <w:bidi w:val="0"/>
              <w:spacing w:before="0" w:after="283"/>
              <w:jc w:val="left"/>
              <w:rPr/>
            </w:pPr>
            <w:r>
              <w:rPr/>
              <w:t xml:space="preserve">000000002004-10-27-0000 27. lokakuuta 2004 </w:t>
            </w:r>
          </w:p>
        </w:tc>
        <w:tc>
          <w:tcPr>
            <w:tcW w:w="1792" w:type="dxa"/>
            <w:tcBorders/>
            <w:vAlign w:val="center"/>
          </w:tcPr>
          <w:p>
            <w:pPr>
              <w:pStyle w:val="TableContents"/>
              <w:bidi w:val="0"/>
              <w:spacing w:before="0" w:after="283"/>
              <w:jc w:val="left"/>
              <w:rPr/>
            </w:pPr>
            <w:r>
              <w:rPr/>
              <w:t xml:space="preserve">000000002004-11-08-0000 8. marraskuuta 2004 </w:t>
            </w:r>
          </w:p>
        </w:tc>
        <w:tc>
          <w:tcPr>
            <w:tcW w:w="1076" w:type="dxa"/>
            <w:tcBorders/>
            <w:vAlign w:val="center"/>
          </w:tcPr>
          <w:p>
            <w:pPr>
              <w:pStyle w:val="TableContents"/>
              <w:bidi w:val="0"/>
              <w:spacing w:before="0" w:after="283"/>
              <w:jc w:val="left"/>
              <w:rPr/>
            </w:pPr>
            <w:r>
              <w:rPr/>
              <w:t xml:space="preserve">12 </w:t>
            </w:r>
          </w:p>
        </w:tc>
        <w:tc>
          <w:tcPr>
            <w:tcW w:w="1030" w:type="dxa"/>
            <w:tcBorders/>
            <w:vAlign w:val="center"/>
          </w:tcPr>
          <w:p>
            <w:pPr>
              <w:pStyle w:val="TableContents"/>
              <w:bidi w:val="0"/>
              <w:spacing w:before="0" w:after="283"/>
              <w:jc w:val="left"/>
              <w:rPr>
                <w:sz w:val="4"/>
                <w:szCs w:val="4"/>
              </w:rPr>
            </w:pPr>
            <w:r>
              <w:rPr>
                <w:sz w:val="4"/>
                <w:szCs w:val="4"/>
              </w:rPr>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Robson, Bryan Bryan Robson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West Bromwich Albion </w:t>
            </w:r>
          </w:p>
        </w:tc>
        <w:tc>
          <w:tcPr>
            <w:tcW w:w="1792" w:type="dxa"/>
            <w:tcBorders/>
            <w:vAlign w:val="center"/>
          </w:tcPr>
          <w:p>
            <w:pPr>
              <w:pStyle w:val="TableContents"/>
              <w:bidi w:val="0"/>
              <w:spacing w:before="0" w:after="283"/>
              <w:jc w:val="left"/>
              <w:rPr/>
            </w:pPr>
            <w:r>
              <w:rPr/>
              <w:t xml:space="preserve">000000002004-11-09-0000 9. marraskuuta 2004 </w:t>
            </w:r>
          </w:p>
        </w:tc>
        <w:tc>
          <w:tcPr>
            <w:tcW w:w="1792" w:type="dxa"/>
            <w:tcBorders/>
            <w:vAlign w:val="center"/>
          </w:tcPr>
          <w:p>
            <w:pPr>
              <w:pStyle w:val="TableContents"/>
              <w:bidi w:val="0"/>
              <w:spacing w:before="0" w:after="283"/>
              <w:jc w:val="left"/>
              <w:rPr/>
            </w:pPr>
            <w:r>
              <w:rPr/>
              <w:t xml:space="preserve">000000002006-09-18-0000 18 syyskuuta 2006 </w:t>
            </w:r>
          </w:p>
        </w:tc>
        <w:tc>
          <w:tcPr>
            <w:tcW w:w="1076" w:type="dxa"/>
            <w:tcBorders/>
            <w:vAlign w:val="center"/>
          </w:tcPr>
          <w:p>
            <w:pPr>
              <w:pStyle w:val="TableContents"/>
              <w:bidi w:val="0"/>
              <w:spacing w:before="0" w:after="283"/>
              <w:jc w:val="left"/>
              <w:rPr/>
            </w:pPr>
            <w:r>
              <w:rPr/>
              <w:t xml:space="preserve">678 </w:t>
            </w:r>
          </w:p>
        </w:tc>
        <w:tc>
          <w:tcPr>
            <w:tcW w:w="1030" w:type="dxa"/>
            <w:tcBorders/>
            <w:vAlign w:val="center"/>
          </w:tcPr>
          <w:p>
            <w:pPr>
              <w:pStyle w:val="TableContents"/>
              <w:bidi w:val="0"/>
              <w:spacing w:before="0" w:after="283"/>
              <w:jc w:val="left"/>
              <w:rPr/>
            </w:pPr>
            <w:r>
              <w:rPr/>
              <w:t xml:space="preserve">2004 -- 2006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Mowbray, Tony Tony Mowbray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West Bromwich Albion </w:t>
            </w:r>
          </w:p>
        </w:tc>
        <w:tc>
          <w:tcPr>
            <w:tcW w:w="1792" w:type="dxa"/>
            <w:tcBorders/>
            <w:vAlign w:val="center"/>
          </w:tcPr>
          <w:p>
            <w:pPr>
              <w:pStyle w:val="TableContents"/>
              <w:bidi w:val="0"/>
              <w:spacing w:before="0" w:after="283"/>
              <w:jc w:val="left"/>
              <w:rPr/>
            </w:pPr>
            <w:r>
              <w:rPr/>
              <w:t xml:space="preserve">000000002006-10-18-0000 18. lokakuuta 2006 </w:t>
            </w:r>
          </w:p>
        </w:tc>
        <w:tc>
          <w:tcPr>
            <w:tcW w:w="1792" w:type="dxa"/>
            <w:tcBorders/>
            <w:vAlign w:val="center"/>
          </w:tcPr>
          <w:p>
            <w:pPr>
              <w:pStyle w:val="TableContents"/>
              <w:bidi w:val="0"/>
              <w:spacing w:before="0" w:after="283"/>
              <w:jc w:val="left"/>
              <w:rPr/>
            </w:pPr>
            <w:r>
              <w:rPr/>
              <w:t xml:space="preserve">000000002009-06-16-0000 16. kesäkuuta 2009 </w:t>
            </w:r>
          </w:p>
        </w:tc>
        <w:tc>
          <w:tcPr>
            <w:tcW w:w="1076" w:type="dxa"/>
            <w:tcBorders/>
            <w:vAlign w:val="center"/>
          </w:tcPr>
          <w:p>
            <w:pPr>
              <w:pStyle w:val="TableContents"/>
              <w:bidi w:val="0"/>
              <w:spacing w:before="0" w:after="283"/>
              <w:jc w:val="left"/>
              <w:rPr/>
            </w:pPr>
            <w:r>
              <w:rPr/>
              <w:t xml:space="preserve">972 </w:t>
            </w:r>
          </w:p>
        </w:tc>
        <w:tc>
          <w:tcPr>
            <w:tcW w:w="1030" w:type="dxa"/>
            <w:tcBorders/>
            <w:vAlign w:val="center"/>
          </w:tcPr>
          <w:p>
            <w:pPr>
              <w:pStyle w:val="TableContents"/>
              <w:bidi w:val="0"/>
              <w:spacing w:before="0" w:after="283"/>
              <w:jc w:val="left"/>
              <w:rPr/>
            </w:pPr>
            <w:r>
              <w:rPr/>
              <w:t xml:space="preserve">2008 -- 2009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Di Matteo, Roberto Roberto Roberto Di Matteo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West Bromwich Albion </w:t>
            </w:r>
          </w:p>
        </w:tc>
        <w:tc>
          <w:tcPr>
            <w:tcW w:w="1792" w:type="dxa"/>
            <w:tcBorders/>
            <w:vAlign w:val="center"/>
          </w:tcPr>
          <w:p>
            <w:pPr>
              <w:pStyle w:val="TableContents"/>
              <w:bidi w:val="0"/>
              <w:spacing w:before="0" w:after="283"/>
              <w:jc w:val="left"/>
              <w:rPr/>
            </w:pPr>
            <w:r>
              <w:rPr/>
              <w:t xml:space="preserve">000000002009-06-30-0000 30. kesäkuuta 2009 </w:t>
            </w:r>
          </w:p>
        </w:tc>
        <w:tc>
          <w:tcPr>
            <w:tcW w:w="1792" w:type="dxa"/>
            <w:tcBorders/>
            <w:vAlign w:val="center"/>
          </w:tcPr>
          <w:p>
            <w:pPr>
              <w:pStyle w:val="TableContents"/>
              <w:bidi w:val="0"/>
              <w:spacing w:before="0" w:after="283"/>
              <w:jc w:val="left"/>
              <w:rPr/>
            </w:pPr>
            <w:r>
              <w:rPr/>
              <w:t xml:space="preserve">000000002011-02-06-0000 6. helmikuuta 2011 </w:t>
            </w:r>
          </w:p>
        </w:tc>
        <w:tc>
          <w:tcPr>
            <w:tcW w:w="1076" w:type="dxa"/>
            <w:tcBorders/>
            <w:vAlign w:val="center"/>
          </w:tcPr>
          <w:p>
            <w:pPr>
              <w:pStyle w:val="TableContents"/>
              <w:bidi w:val="0"/>
              <w:spacing w:before="0" w:after="283"/>
              <w:jc w:val="left"/>
              <w:rPr/>
            </w:pPr>
            <w:r>
              <w:rPr/>
              <w:t xml:space="preserve">586 </w:t>
            </w:r>
          </w:p>
        </w:tc>
        <w:tc>
          <w:tcPr>
            <w:tcW w:w="1030" w:type="dxa"/>
            <w:tcBorders/>
            <w:vAlign w:val="center"/>
          </w:tcPr>
          <w:p>
            <w:pPr>
              <w:pStyle w:val="TableContents"/>
              <w:bidi w:val="0"/>
              <w:spacing w:before="0" w:after="283"/>
              <w:jc w:val="left"/>
              <w:rPr/>
            </w:pPr>
            <w:r>
              <w:rPr/>
              <w:t xml:space="preserve">2010 -- 2011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Appleton, Michael Michael Appleton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West Bromwich Albion </w:t>
            </w:r>
          </w:p>
        </w:tc>
        <w:tc>
          <w:tcPr>
            <w:tcW w:w="1792" w:type="dxa"/>
            <w:tcBorders/>
            <w:vAlign w:val="center"/>
          </w:tcPr>
          <w:p>
            <w:pPr>
              <w:pStyle w:val="TableContents"/>
              <w:bidi w:val="0"/>
              <w:spacing w:before="0" w:after="283"/>
              <w:jc w:val="left"/>
              <w:rPr/>
            </w:pPr>
            <w:r>
              <w:rPr/>
              <w:t xml:space="preserve">000000002011-02-06-0000 6. helmikuuta 2011 </w:t>
            </w:r>
          </w:p>
        </w:tc>
        <w:tc>
          <w:tcPr>
            <w:tcW w:w="1792" w:type="dxa"/>
            <w:tcBorders/>
            <w:vAlign w:val="center"/>
          </w:tcPr>
          <w:p>
            <w:pPr>
              <w:pStyle w:val="TableContents"/>
              <w:bidi w:val="0"/>
              <w:spacing w:before="0" w:after="283"/>
              <w:jc w:val="left"/>
              <w:rPr/>
            </w:pPr>
            <w:r>
              <w:rPr/>
              <w:t xml:space="preserve">000000002011-02-14-0000 14. helmikuuta 2011 </w:t>
            </w:r>
          </w:p>
        </w:tc>
        <w:tc>
          <w:tcPr>
            <w:tcW w:w="1076" w:type="dxa"/>
            <w:tcBorders/>
            <w:vAlign w:val="center"/>
          </w:tcPr>
          <w:p>
            <w:pPr>
              <w:pStyle w:val="TableContents"/>
              <w:bidi w:val="0"/>
              <w:spacing w:before="0" w:after="283"/>
              <w:jc w:val="left"/>
              <w:rPr/>
            </w:pPr>
            <w:r>
              <w:rPr/>
              <w:t xml:space="preserve">8 </w:t>
            </w:r>
          </w:p>
        </w:tc>
        <w:tc>
          <w:tcPr>
            <w:tcW w:w="1030" w:type="dxa"/>
            <w:tcBorders/>
            <w:vAlign w:val="center"/>
          </w:tcPr>
          <w:p>
            <w:pPr>
              <w:pStyle w:val="TableContents"/>
              <w:bidi w:val="0"/>
              <w:spacing w:before="0" w:after="283"/>
              <w:jc w:val="left"/>
              <w:rPr/>
            </w:pPr>
            <w:r>
              <w:rPr/>
              <w:t xml:space="preserve">2011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Hodgson, Roy Roy Hodgson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West Bromwich Albion </w:t>
            </w:r>
          </w:p>
        </w:tc>
        <w:tc>
          <w:tcPr>
            <w:tcW w:w="1792" w:type="dxa"/>
            <w:tcBorders/>
            <w:vAlign w:val="center"/>
          </w:tcPr>
          <w:p>
            <w:pPr>
              <w:pStyle w:val="TableContents"/>
              <w:bidi w:val="0"/>
              <w:spacing w:before="0" w:after="283"/>
              <w:jc w:val="left"/>
              <w:rPr/>
            </w:pPr>
            <w:r>
              <w:rPr/>
              <w:t xml:space="preserve">000000002011-02-14-0000 14. helmikuuta 2011 </w:t>
            </w:r>
          </w:p>
        </w:tc>
        <w:tc>
          <w:tcPr>
            <w:tcW w:w="1792" w:type="dxa"/>
            <w:tcBorders/>
            <w:vAlign w:val="center"/>
          </w:tcPr>
          <w:p>
            <w:pPr>
              <w:pStyle w:val="TableContents"/>
              <w:bidi w:val="0"/>
              <w:spacing w:before="0" w:after="283"/>
              <w:jc w:val="left"/>
              <w:rPr/>
            </w:pPr>
            <w:r>
              <w:rPr/>
              <w:t xml:space="preserve">000000002012-05-13-0000 13 toukokuuta 2012 </w:t>
            </w:r>
          </w:p>
        </w:tc>
        <w:tc>
          <w:tcPr>
            <w:tcW w:w="1076" w:type="dxa"/>
            <w:tcBorders/>
            <w:vAlign w:val="center"/>
          </w:tcPr>
          <w:p>
            <w:pPr>
              <w:pStyle w:val="TableContents"/>
              <w:bidi w:val="0"/>
              <w:spacing w:before="0" w:after="283"/>
              <w:jc w:val="left"/>
              <w:rPr/>
            </w:pPr>
            <w:r>
              <w:rPr/>
              <w:t xml:space="preserve">454 </w:t>
            </w:r>
          </w:p>
        </w:tc>
        <w:tc>
          <w:tcPr>
            <w:tcW w:w="1030" w:type="dxa"/>
            <w:tcBorders/>
            <w:vAlign w:val="center"/>
          </w:tcPr>
          <w:p>
            <w:pPr>
              <w:pStyle w:val="TableContents"/>
              <w:bidi w:val="0"/>
              <w:spacing w:before="0" w:after="283"/>
              <w:jc w:val="left"/>
              <w:rPr/>
            </w:pPr>
            <w:r>
              <w:rPr/>
              <w:t xml:space="preserve">2011 -- 2012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Clarke, Steve Steve Clarke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West Bromwich Albion </w:t>
            </w:r>
          </w:p>
        </w:tc>
        <w:tc>
          <w:tcPr>
            <w:tcW w:w="1792" w:type="dxa"/>
            <w:tcBorders/>
            <w:vAlign w:val="center"/>
          </w:tcPr>
          <w:p>
            <w:pPr>
              <w:pStyle w:val="TableContents"/>
              <w:bidi w:val="0"/>
              <w:spacing w:before="0" w:after="283"/>
              <w:jc w:val="left"/>
              <w:rPr/>
            </w:pPr>
            <w:r>
              <w:rPr/>
              <w:t xml:space="preserve">000000002012-06-08-0000 8 kesäkuuta 2012 </w:t>
            </w:r>
          </w:p>
        </w:tc>
        <w:tc>
          <w:tcPr>
            <w:tcW w:w="1792" w:type="dxa"/>
            <w:tcBorders/>
            <w:vAlign w:val="center"/>
          </w:tcPr>
          <w:p>
            <w:pPr>
              <w:pStyle w:val="TableContents"/>
              <w:bidi w:val="0"/>
              <w:spacing w:before="0" w:after="283"/>
              <w:jc w:val="left"/>
              <w:rPr/>
            </w:pPr>
            <w:r>
              <w:rPr/>
              <w:t xml:space="preserve">000000002013-12-14-0000 14. joulukuuta 2013 </w:t>
            </w:r>
          </w:p>
        </w:tc>
        <w:tc>
          <w:tcPr>
            <w:tcW w:w="1076" w:type="dxa"/>
            <w:tcBorders/>
            <w:vAlign w:val="center"/>
          </w:tcPr>
          <w:p>
            <w:pPr>
              <w:pStyle w:val="TableContents"/>
              <w:bidi w:val="0"/>
              <w:spacing w:before="0" w:after="283"/>
              <w:jc w:val="left"/>
              <w:rPr/>
            </w:pPr>
            <w:r>
              <w:rPr/>
              <w:t xml:space="preserve">554 </w:t>
            </w:r>
          </w:p>
        </w:tc>
        <w:tc>
          <w:tcPr>
            <w:tcW w:w="1030" w:type="dxa"/>
            <w:tcBorders/>
            <w:vAlign w:val="center"/>
          </w:tcPr>
          <w:p>
            <w:pPr>
              <w:pStyle w:val="TableContents"/>
              <w:bidi w:val="0"/>
              <w:spacing w:before="0" w:after="283"/>
              <w:jc w:val="left"/>
              <w:rPr/>
            </w:pPr>
            <w:r>
              <w:rPr/>
              <w:t xml:space="preserve">2012 -- 2013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Downing, Keith Keith Downing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West Bromwich Albion </w:t>
            </w:r>
          </w:p>
        </w:tc>
        <w:tc>
          <w:tcPr>
            <w:tcW w:w="1792" w:type="dxa"/>
            <w:tcBorders/>
            <w:vAlign w:val="center"/>
          </w:tcPr>
          <w:p>
            <w:pPr>
              <w:pStyle w:val="TableContents"/>
              <w:bidi w:val="0"/>
              <w:spacing w:before="0" w:after="283"/>
              <w:jc w:val="left"/>
              <w:rPr/>
            </w:pPr>
            <w:r>
              <w:rPr/>
              <w:t xml:space="preserve">000000002013-12-14-0000 14. joulukuuta 2013 </w:t>
            </w:r>
          </w:p>
        </w:tc>
        <w:tc>
          <w:tcPr>
            <w:tcW w:w="1792" w:type="dxa"/>
            <w:tcBorders/>
            <w:vAlign w:val="center"/>
          </w:tcPr>
          <w:p>
            <w:pPr>
              <w:pStyle w:val="TableContents"/>
              <w:bidi w:val="0"/>
              <w:spacing w:before="0" w:after="283"/>
              <w:jc w:val="left"/>
              <w:rPr/>
            </w:pPr>
            <w:r>
              <w:rPr/>
              <w:t xml:space="preserve">000000002014-01-09-0000 9. tammikuuta 2014 </w:t>
            </w:r>
          </w:p>
        </w:tc>
        <w:tc>
          <w:tcPr>
            <w:tcW w:w="1076" w:type="dxa"/>
            <w:tcBorders/>
            <w:vAlign w:val="center"/>
          </w:tcPr>
          <w:p>
            <w:pPr>
              <w:pStyle w:val="TableContents"/>
              <w:bidi w:val="0"/>
              <w:spacing w:before="0" w:after="283"/>
              <w:jc w:val="left"/>
              <w:rPr/>
            </w:pPr>
            <w:r>
              <w:rPr/>
              <w:t xml:space="preserve">26 </w:t>
            </w:r>
          </w:p>
        </w:tc>
        <w:tc>
          <w:tcPr>
            <w:tcW w:w="1030" w:type="dxa"/>
            <w:tcBorders/>
            <w:vAlign w:val="center"/>
          </w:tcPr>
          <w:p>
            <w:pPr>
              <w:pStyle w:val="TableContents"/>
              <w:bidi w:val="0"/>
              <w:spacing w:before="0" w:after="283"/>
              <w:jc w:val="left"/>
              <w:rPr/>
            </w:pPr>
            <w:r>
              <w:rPr/>
              <w:t xml:space="preserve">2013 -- 2014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Mel, Pepe Pepe Mel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West Bromwich Albion </w:t>
            </w:r>
          </w:p>
        </w:tc>
        <w:tc>
          <w:tcPr>
            <w:tcW w:w="1792" w:type="dxa"/>
            <w:tcBorders/>
            <w:vAlign w:val="center"/>
          </w:tcPr>
          <w:p>
            <w:pPr>
              <w:pStyle w:val="TableContents"/>
              <w:bidi w:val="0"/>
              <w:spacing w:before="0" w:after="283"/>
              <w:jc w:val="left"/>
              <w:rPr/>
            </w:pPr>
            <w:r>
              <w:rPr/>
              <w:t xml:space="preserve">000000002014-01-09-0000 9. tammikuuta 2014 </w:t>
            </w:r>
          </w:p>
        </w:tc>
        <w:tc>
          <w:tcPr>
            <w:tcW w:w="1792" w:type="dxa"/>
            <w:tcBorders/>
            <w:vAlign w:val="center"/>
          </w:tcPr>
          <w:p>
            <w:pPr>
              <w:pStyle w:val="TableContents"/>
              <w:bidi w:val="0"/>
              <w:spacing w:before="0" w:after="283"/>
              <w:jc w:val="left"/>
              <w:rPr/>
            </w:pPr>
            <w:r>
              <w:rPr/>
              <w:t xml:space="preserve">000000002014-05-12-0000 12 toukokuuta 2014 </w:t>
            </w:r>
          </w:p>
        </w:tc>
        <w:tc>
          <w:tcPr>
            <w:tcW w:w="1076" w:type="dxa"/>
            <w:tcBorders/>
            <w:vAlign w:val="center"/>
          </w:tcPr>
          <w:p>
            <w:pPr>
              <w:pStyle w:val="TableContents"/>
              <w:bidi w:val="0"/>
              <w:spacing w:before="0" w:after="283"/>
              <w:jc w:val="left"/>
              <w:rPr/>
            </w:pPr>
            <w:r>
              <w:rPr/>
              <w:t xml:space="preserve">123 </w:t>
            </w:r>
          </w:p>
        </w:tc>
        <w:tc>
          <w:tcPr>
            <w:tcW w:w="1030" w:type="dxa"/>
            <w:tcBorders/>
            <w:vAlign w:val="center"/>
          </w:tcPr>
          <w:p>
            <w:pPr>
              <w:pStyle w:val="TableContents"/>
              <w:bidi w:val="0"/>
              <w:spacing w:before="0" w:after="283"/>
              <w:jc w:val="left"/>
              <w:rPr/>
            </w:pPr>
            <w:r>
              <w:rPr/>
              <w:t xml:space="preserve">2014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Irvine, Alan Alan Irvine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West Bromwich Albion </w:t>
            </w:r>
          </w:p>
        </w:tc>
        <w:tc>
          <w:tcPr>
            <w:tcW w:w="1792" w:type="dxa"/>
            <w:tcBorders/>
            <w:vAlign w:val="center"/>
          </w:tcPr>
          <w:p>
            <w:pPr>
              <w:pStyle w:val="TableContents"/>
              <w:bidi w:val="0"/>
              <w:spacing w:before="0" w:after="283"/>
              <w:jc w:val="left"/>
              <w:rPr/>
            </w:pPr>
            <w:r>
              <w:rPr/>
              <w:t xml:space="preserve">000000002014-06-14-0000 14 kesäkuuta 2014 </w:t>
            </w:r>
          </w:p>
        </w:tc>
        <w:tc>
          <w:tcPr>
            <w:tcW w:w="1792" w:type="dxa"/>
            <w:tcBorders/>
            <w:vAlign w:val="center"/>
          </w:tcPr>
          <w:p>
            <w:pPr>
              <w:pStyle w:val="TableContents"/>
              <w:bidi w:val="0"/>
              <w:spacing w:before="0" w:after="283"/>
              <w:jc w:val="left"/>
              <w:rPr/>
            </w:pPr>
            <w:r>
              <w:rPr/>
              <w:t xml:space="preserve">000000002014-12-29-0000 29. joulukuuta 2014 </w:t>
            </w:r>
          </w:p>
        </w:tc>
        <w:tc>
          <w:tcPr>
            <w:tcW w:w="1076" w:type="dxa"/>
            <w:tcBorders/>
            <w:vAlign w:val="center"/>
          </w:tcPr>
          <w:p>
            <w:pPr>
              <w:pStyle w:val="TableContents"/>
              <w:bidi w:val="0"/>
              <w:spacing w:before="0" w:after="283"/>
              <w:jc w:val="left"/>
              <w:rPr/>
            </w:pPr>
            <w:r>
              <w:rPr/>
              <w:t xml:space="preserve">199 </w:t>
            </w:r>
          </w:p>
        </w:tc>
        <w:tc>
          <w:tcPr>
            <w:tcW w:w="1030" w:type="dxa"/>
            <w:tcBorders/>
            <w:vAlign w:val="center"/>
          </w:tcPr>
          <w:p>
            <w:pPr>
              <w:pStyle w:val="TableContents"/>
              <w:bidi w:val="0"/>
              <w:spacing w:before="0" w:after="283"/>
              <w:jc w:val="left"/>
              <w:rPr/>
            </w:pPr>
            <w:r>
              <w:rPr/>
              <w:t xml:space="preserve">2014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Kelly, Rob Rob Kelly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West Bromwich Albion </w:t>
            </w:r>
          </w:p>
        </w:tc>
        <w:tc>
          <w:tcPr>
            <w:tcW w:w="1792" w:type="dxa"/>
            <w:tcBorders/>
            <w:vAlign w:val="center"/>
          </w:tcPr>
          <w:p>
            <w:pPr>
              <w:pStyle w:val="TableContents"/>
              <w:bidi w:val="0"/>
              <w:spacing w:before="0" w:after="283"/>
              <w:jc w:val="left"/>
              <w:rPr/>
            </w:pPr>
            <w:r>
              <w:rPr/>
              <w:t xml:space="preserve">000000002014-12-29-0000 29. joulukuuta 2014 </w:t>
            </w:r>
          </w:p>
        </w:tc>
        <w:tc>
          <w:tcPr>
            <w:tcW w:w="1792" w:type="dxa"/>
            <w:tcBorders/>
            <w:vAlign w:val="center"/>
          </w:tcPr>
          <w:p>
            <w:pPr>
              <w:pStyle w:val="TableContents"/>
              <w:bidi w:val="0"/>
              <w:spacing w:before="0" w:after="283"/>
              <w:jc w:val="left"/>
              <w:rPr/>
            </w:pPr>
            <w:r>
              <w:rPr/>
              <w:t xml:space="preserve">000000002015-01-01-0000 1. tammikuuta 2015 </w:t>
            </w:r>
          </w:p>
        </w:tc>
        <w:tc>
          <w:tcPr>
            <w:tcW w:w="1076" w:type="dxa"/>
            <w:tcBorders/>
            <w:vAlign w:val="center"/>
          </w:tcPr>
          <w:p>
            <w:pPr>
              <w:pStyle w:val="TableContents"/>
              <w:bidi w:val="0"/>
              <w:spacing w:before="0" w:after="283"/>
              <w:jc w:val="left"/>
              <w:rPr>
                <w:sz w:val="4"/>
                <w:szCs w:val="4"/>
              </w:rPr>
            </w:pPr>
            <w:r>
              <w:rPr>
                <w:sz w:val="4"/>
                <w:szCs w:val="4"/>
              </w:rPr>
            </w:r>
          </w:p>
        </w:tc>
        <w:tc>
          <w:tcPr>
            <w:tcW w:w="1030" w:type="dxa"/>
            <w:tcBorders/>
            <w:vAlign w:val="center"/>
          </w:tcPr>
          <w:p>
            <w:pPr>
              <w:pStyle w:val="TableContents"/>
              <w:bidi w:val="0"/>
              <w:spacing w:before="0" w:after="283"/>
              <w:jc w:val="left"/>
              <w:rPr/>
            </w:pPr>
            <w:r>
              <w:rPr/>
              <w:t xml:space="preserve">2014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Pulis, Tony Tony Pulis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West Bromwich Albion </w:t>
            </w:r>
          </w:p>
        </w:tc>
        <w:tc>
          <w:tcPr>
            <w:tcW w:w="1792" w:type="dxa"/>
            <w:tcBorders/>
            <w:vAlign w:val="center"/>
          </w:tcPr>
          <w:p>
            <w:pPr>
              <w:pStyle w:val="TableContents"/>
              <w:bidi w:val="0"/>
              <w:spacing w:before="0" w:after="283"/>
              <w:jc w:val="left"/>
              <w:rPr/>
            </w:pPr>
            <w:r>
              <w:rPr/>
              <w:t xml:space="preserve">000000002015-01-01-0000 1. tammikuuta 2015 </w:t>
            </w:r>
          </w:p>
        </w:tc>
        <w:tc>
          <w:tcPr>
            <w:tcW w:w="1792" w:type="dxa"/>
            <w:tcBorders/>
            <w:vAlign w:val="center"/>
          </w:tcPr>
          <w:p>
            <w:pPr>
              <w:pStyle w:val="TableContents"/>
              <w:bidi w:val="0"/>
              <w:spacing w:before="0" w:after="283"/>
              <w:jc w:val="left"/>
              <w:rPr/>
            </w:pPr>
            <w:r>
              <w:rPr/>
              <w:t xml:space="preserve">Läsnä * </w:t>
            </w:r>
          </w:p>
        </w:tc>
        <w:tc>
          <w:tcPr>
            <w:tcW w:w="1076" w:type="dxa"/>
            <w:tcBorders/>
            <w:vAlign w:val="center"/>
          </w:tcPr>
          <w:p>
            <w:pPr>
              <w:pStyle w:val="TableContents"/>
              <w:bidi w:val="0"/>
              <w:spacing w:before="0" w:after="283"/>
              <w:jc w:val="left"/>
              <w:rPr/>
            </w:pPr>
            <w:r>
              <w:rPr/>
              <w:t xml:space="preserve">985 </w:t>
            </w:r>
          </w:p>
        </w:tc>
        <w:tc>
          <w:tcPr>
            <w:tcW w:w="1030" w:type="dxa"/>
            <w:tcBorders/>
            <w:vAlign w:val="center"/>
          </w:tcPr>
          <w:p>
            <w:pPr>
              <w:pStyle w:val="TableContents"/>
              <w:bidi w:val="0"/>
              <w:spacing w:before="0" w:after="283"/>
              <w:jc w:val="left"/>
              <w:rPr/>
            </w:pPr>
            <w:r>
              <w:rPr/>
              <w:t xml:space="preserve">2015 --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Bonds, Billy Billy Bonds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West Ham United </w:t>
            </w:r>
          </w:p>
        </w:tc>
        <w:tc>
          <w:tcPr>
            <w:tcW w:w="1792" w:type="dxa"/>
            <w:tcBorders/>
            <w:vAlign w:val="center"/>
          </w:tcPr>
          <w:p>
            <w:pPr>
              <w:pStyle w:val="TableContents"/>
              <w:bidi w:val="0"/>
              <w:spacing w:before="0" w:after="283"/>
              <w:jc w:val="left"/>
              <w:rPr/>
            </w:pPr>
            <w:r>
              <w:rPr/>
              <w:t xml:space="preserve">000000001990-02-23-0000 23. helmikuuta 1990 </w:t>
            </w:r>
          </w:p>
        </w:tc>
        <w:tc>
          <w:tcPr>
            <w:tcW w:w="1792" w:type="dxa"/>
            <w:tcBorders/>
            <w:vAlign w:val="center"/>
          </w:tcPr>
          <w:p>
            <w:pPr>
              <w:pStyle w:val="TableContents"/>
              <w:bidi w:val="0"/>
              <w:spacing w:before="0" w:after="283"/>
              <w:jc w:val="left"/>
              <w:rPr/>
            </w:pPr>
            <w:r>
              <w:rPr/>
              <w:t xml:space="preserve">000000001994-08-10-0000 10. elokuuta 1994 </w:t>
            </w:r>
          </w:p>
        </w:tc>
        <w:tc>
          <w:tcPr>
            <w:tcW w:w="1076" w:type="dxa"/>
            <w:tcBorders/>
            <w:vAlign w:val="center"/>
          </w:tcPr>
          <w:p>
            <w:pPr>
              <w:pStyle w:val="TableContents"/>
              <w:bidi w:val="0"/>
              <w:spacing w:before="0" w:after="283"/>
              <w:jc w:val="left"/>
              <w:rPr/>
            </w:pPr>
            <w:r>
              <w:rPr/>
              <w:t xml:space="preserve">1629 </w:t>
            </w:r>
          </w:p>
        </w:tc>
        <w:tc>
          <w:tcPr>
            <w:tcW w:w="1030" w:type="dxa"/>
            <w:tcBorders/>
            <w:vAlign w:val="center"/>
          </w:tcPr>
          <w:p>
            <w:pPr>
              <w:pStyle w:val="TableContents"/>
              <w:bidi w:val="0"/>
              <w:spacing w:before="0" w:after="283"/>
              <w:jc w:val="left"/>
              <w:rPr/>
            </w:pPr>
            <w:r>
              <w:rPr/>
              <w:t xml:space="preserve">1993 -- 1994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Redknapp, Harry Harry Redknapp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West Ham United </w:t>
            </w:r>
          </w:p>
        </w:tc>
        <w:tc>
          <w:tcPr>
            <w:tcW w:w="1792" w:type="dxa"/>
            <w:tcBorders/>
            <w:vAlign w:val="center"/>
          </w:tcPr>
          <w:p>
            <w:pPr>
              <w:pStyle w:val="TableContents"/>
              <w:bidi w:val="0"/>
              <w:spacing w:before="0" w:after="283"/>
              <w:jc w:val="left"/>
              <w:rPr/>
            </w:pPr>
            <w:r>
              <w:rPr/>
              <w:t xml:space="preserve">000000001994-08-10-0000 10. elokuuta 1994 </w:t>
            </w:r>
          </w:p>
        </w:tc>
        <w:tc>
          <w:tcPr>
            <w:tcW w:w="1792" w:type="dxa"/>
            <w:tcBorders/>
            <w:vAlign w:val="center"/>
          </w:tcPr>
          <w:p>
            <w:pPr>
              <w:pStyle w:val="TableContents"/>
              <w:bidi w:val="0"/>
              <w:spacing w:before="0" w:after="283"/>
              <w:jc w:val="left"/>
              <w:rPr/>
            </w:pPr>
            <w:r>
              <w:rPr/>
              <w:t xml:space="preserve">000000002001-05-09-0000 9. toukokuuta 2001 </w:t>
            </w:r>
          </w:p>
        </w:tc>
        <w:tc>
          <w:tcPr>
            <w:tcW w:w="1076" w:type="dxa"/>
            <w:tcBorders/>
            <w:vAlign w:val="center"/>
          </w:tcPr>
          <w:p>
            <w:pPr>
              <w:pStyle w:val="TableContents"/>
              <w:bidi w:val="0"/>
              <w:spacing w:before="0" w:after="283"/>
              <w:jc w:val="left"/>
              <w:rPr/>
            </w:pPr>
            <w:r>
              <w:rPr/>
              <w:t xml:space="preserve">2464 </w:t>
            </w:r>
          </w:p>
        </w:tc>
        <w:tc>
          <w:tcPr>
            <w:tcW w:w="1030" w:type="dxa"/>
            <w:tcBorders/>
            <w:vAlign w:val="center"/>
          </w:tcPr>
          <w:p>
            <w:pPr>
              <w:pStyle w:val="TableContents"/>
              <w:bidi w:val="0"/>
              <w:spacing w:before="0" w:after="283"/>
              <w:jc w:val="left"/>
              <w:rPr/>
            </w:pPr>
            <w:r>
              <w:rPr/>
              <w:t xml:space="preserve">1994 -- 2001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Roeder, Glenn Glenn Roeder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West Ham United </w:t>
            </w:r>
          </w:p>
        </w:tc>
        <w:tc>
          <w:tcPr>
            <w:tcW w:w="1792" w:type="dxa"/>
            <w:tcBorders/>
            <w:vAlign w:val="center"/>
          </w:tcPr>
          <w:p>
            <w:pPr>
              <w:pStyle w:val="TableContents"/>
              <w:bidi w:val="0"/>
              <w:spacing w:before="0" w:after="283"/>
              <w:jc w:val="left"/>
              <w:rPr/>
            </w:pPr>
            <w:r>
              <w:rPr/>
              <w:t xml:space="preserve">000000002001-05-09-0000 9. toukokuuta 2001 </w:t>
            </w:r>
          </w:p>
        </w:tc>
        <w:tc>
          <w:tcPr>
            <w:tcW w:w="1792" w:type="dxa"/>
            <w:tcBorders/>
            <w:vAlign w:val="center"/>
          </w:tcPr>
          <w:p>
            <w:pPr>
              <w:pStyle w:val="TableContents"/>
              <w:bidi w:val="0"/>
              <w:spacing w:before="0" w:after="283"/>
              <w:jc w:val="left"/>
              <w:rPr/>
            </w:pPr>
            <w:r>
              <w:rPr/>
              <w:t xml:space="preserve">000000002003-04-24-0000 24. huhtikuuta 2003 </w:t>
            </w:r>
          </w:p>
        </w:tc>
        <w:tc>
          <w:tcPr>
            <w:tcW w:w="1076" w:type="dxa"/>
            <w:tcBorders/>
            <w:vAlign w:val="center"/>
          </w:tcPr>
          <w:p>
            <w:pPr>
              <w:pStyle w:val="TableContents"/>
              <w:bidi w:val="0"/>
              <w:spacing w:before="0" w:after="283"/>
              <w:jc w:val="left"/>
              <w:rPr/>
            </w:pPr>
            <w:r>
              <w:rPr/>
              <w:t xml:space="preserve">715 </w:t>
            </w:r>
          </w:p>
        </w:tc>
        <w:tc>
          <w:tcPr>
            <w:tcW w:w="1030" w:type="dxa"/>
            <w:tcBorders/>
            <w:vAlign w:val="center"/>
          </w:tcPr>
          <w:p>
            <w:pPr>
              <w:pStyle w:val="TableContents"/>
              <w:bidi w:val="0"/>
              <w:spacing w:before="0" w:after="283"/>
              <w:jc w:val="left"/>
              <w:rPr/>
            </w:pPr>
            <w:r>
              <w:rPr/>
              <w:t xml:space="preserve">2001 -- 2003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Brooking, Trevor Trevor Brooking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West Ham United </w:t>
            </w:r>
          </w:p>
        </w:tc>
        <w:tc>
          <w:tcPr>
            <w:tcW w:w="1792" w:type="dxa"/>
            <w:tcBorders/>
            <w:vAlign w:val="center"/>
          </w:tcPr>
          <w:p>
            <w:pPr>
              <w:pStyle w:val="TableContents"/>
              <w:bidi w:val="0"/>
              <w:spacing w:before="0" w:after="283"/>
              <w:jc w:val="left"/>
              <w:rPr/>
            </w:pPr>
            <w:r>
              <w:rPr/>
              <w:t xml:space="preserve">000000002003-04-24-0000 24. huhtikuuta 2003 </w:t>
            </w:r>
          </w:p>
        </w:tc>
        <w:tc>
          <w:tcPr>
            <w:tcW w:w="1792" w:type="dxa"/>
            <w:tcBorders/>
            <w:vAlign w:val="center"/>
          </w:tcPr>
          <w:p>
            <w:pPr>
              <w:pStyle w:val="TableContents"/>
              <w:bidi w:val="0"/>
              <w:spacing w:before="0" w:after="283"/>
              <w:jc w:val="left"/>
              <w:rPr/>
            </w:pPr>
            <w:r>
              <w:rPr/>
              <w:t xml:space="preserve">000000002003-05-12-0000 12 toukokuuta 2003 </w:t>
            </w:r>
          </w:p>
        </w:tc>
        <w:tc>
          <w:tcPr>
            <w:tcW w:w="1076" w:type="dxa"/>
            <w:tcBorders/>
            <w:vAlign w:val="center"/>
          </w:tcPr>
          <w:p>
            <w:pPr>
              <w:pStyle w:val="TableContents"/>
              <w:bidi w:val="0"/>
              <w:spacing w:before="0" w:after="283"/>
              <w:jc w:val="left"/>
              <w:rPr/>
            </w:pPr>
            <w:r>
              <w:rPr/>
              <w:t xml:space="preserve">18 </w:t>
            </w:r>
          </w:p>
        </w:tc>
        <w:tc>
          <w:tcPr>
            <w:tcW w:w="1030" w:type="dxa"/>
            <w:tcBorders/>
            <w:vAlign w:val="center"/>
          </w:tcPr>
          <w:p>
            <w:pPr>
              <w:pStyle w:val="TableContents"/>
              <w:bidi w:val="0"/>
              <w:spacing w:before="0" w:after="283"/>
              <w:jc w:val="left"/>
              <w:rPr/>
            </w:pPr>
            <w:r>
              <w:rPr/>
              <w:t xml:space="preserve">2003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Pardew, Alan Alan Pardew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West Ham United </w:t>
            </w:r>
          </w:p>
        </w:tc>
        <w:tc>
          <w:tcPr>
            <w:tcW w:w="1792" w:type="dxa"/>
            <w:tcBorders/>
            <w:vAlign w:val="center"/>
          </w:tcPr>
          <w:p>
            <w:pPr>
              <w:pStyle w:val="TableContents"/>
              <w:bidi w:val="0"/>
              <w:spacing w:before="0" w:after="283"/>
              <w:jc w:val="left"/>
              <w:rPr/>
            </w:pPr>
            <w:r>
              <w:rPr/>
              <w:t xml:space="preserve">000000002003-10-20-00-0000 20. lokakuuta 2003 </w:t>
            </w:r>
          </w:p>
        </w:tc>
        <w:tc>
          <w:tcPr>
            <w:tcW w:w="1792" w:type="dxa"/>
            <w:tcBorders/>
            <w:vAlign w:val="center"/>
          </w:tcPr>
          <w:p>
            <w:pPr>
              <w:pStyle w:val="TableContents"/>
              <w:bidi w:val="0"/>
              <w:spacing w:before="0" w:after="283"/>
              <w:jc w:val="left"/>
              <w:rPr/>
            </w:pPr>
            <w:r>
              <w:rPr/>
              <w:t xml:space="preserve">000000002006-12-11-0000 11 joulukuuta 2006 </w:t>
            </w:r>
          </w:p>
        </w:tc>
        <w:tc>
          <w:tcPr>
            <w:tcW w:w="1076" w:type="dxa"/>
            <w:tcBorders/>
            <w:vAlign w:val="center"/>
          </w:tcPr>
          <w:p>
            <w:pPr>
              <w:pStyle w:val="TableContents"/>
              <w:bidi w:val="0"/>
              <w:spacing w:before="0" w:after="283"/>
              <w:jc w:val="left"/>
              <w:rPr/>
            </w:pPr>
            <w:r>
              <w:rPr/>
              <w:t xml:space="preserve">1148 </w:t>
            </w:r>
          </w:p>
        </w:tc>
        <w:tc>
          <w:tcPr>
            <w:tcW w:w="1030" w:type="dxa"/>
            <w:tcBorders/>
            <w:vAlign w:val="center"/>
          </w:tcPr>
          <w:p>
            <w:pPr>
              <w:pStyle w:val="TableContents"/>
              <w:bidi w:val="0"/>
              <w:spacing w:before="0" w:after="283"/>
              <w:jc w:val="left"/>
              <w:rPr/>
            </w:pPr>
            <w:r>
              <w:rPr/>
              <w:t xml:space="preserve">2005 -- 2006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Curbishley, Alan Alan Curbishley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West Ham United </w:t>
            </w:r>
          </w:p>
        </w:tc>
        <w:tc>
          <w:tcPr>
            <w:tcW w:w="1792" w:type="dxa"/>
            <w:tcBorders/>
            <w:vAlign w:val="center"/>
          </w:tcPr>
          <w:p>
            <w:pPr>
              <w:pStyle w:val="TableContents"/>
              <w:bidi w:val="0"/>
              <w:spacing w:before="0" w:after="283"/>
              <w:jc w:val="left"/>
              <w:rPr/>
            </w:pPr>
            <w:r>
              <w:rPr/>
              <w:t xml:space="preserve">000000002006-12-13-0000 13. joulukuuta 2006 </w:t>
            </w:r>
          </w:p>
        </w:tc>
        <w:tc>
          <w:tcPr>
            <w:tcW w:w="1792" w:type="dxa"/>
            <w:tcBorders/>
            <w:vAlign w:val="center"/>
          </w:tcPr>
          <w:p>
            <w:pPr>
              <w:pStyle w:val="TableContents"/>
              <w:bidi w:val="0"/>
              <w:spacing w:before="0" w:after="283"/>
              <w:jc w:val="left"/>
              <w:rPr/>
            </w:pPr>
            <w:r>
              <w:rPr/>
              <w:t xml:space="preserve">000000002008-09-03-0000 3. syyskuuta 2008 </w:t>
            </w:r>
          </w:p>
        </w:tc>
        <w:tc>
          <w:tcPr>
            <w:tcW w:w="1076" w:type="dxa"/>
            <w:tcBorders/>
            <w:vAlign w:val="center"/>
          </w:tcPr>
          <w:p>
            <w:pPr>
              <w:pStyle w:val="TableContents"/>
              <w:bidi w:val="0"/>
              <w:spacing w:before="0" w:after="283"/>
              <w:jc w:val="left"/>
              <w:rPr/>
            </w:pPr>
            <w:r>
              <w:rPr/>
              <w:t xml:space="preserve">630 </w:t>
            </w:r>
          </w:p>
        </w:tc>
        <w:tc>
          <w:tcPr>
            <w:tcW w:w="1030" w:type="dxa"/>
            <w:tcBorders/>
            <w:vAlign w:val="center"/>
          </w:tcPr>
          <w:p>
            <w:pPr>
              <w:pStyle w:val="TableContents"/>
              <w:bidi w:val="0"/>
              <w:spacing w:before="0" w:after="283"/>
              <w:jc w:val="left"/>
              <w:rPr/>
            </w:pPr>
            <w:r>
              <w:rPr/>
              <w:t xml:space="preserve">2006 -- 2008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Keen, Kevin Kevin Keen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West Ham United </w:t>
            </w:r>
          </w:p>
        </w:tc>
        <w:tc>
          <w:tcPr>
            <w:tcW w:w="1792" w:type="dxa"/>
            <w:tcBorders/>
            <w:vAlign w:val="center"/>
          </w:tcPr>
          <w:p>
            <w:pPr>
              <w:pStyle w:val="TableContents"/>
              <w:bidi w:val="0"/>
              <w:spacing w:before="0" w:after="283"/>
              <w:jc w:val="left"/>
              <w:rPr/>
            </w:pPr>
            <w:r>
              <w:rPr/>
              <w:t xml:space="preserve">000000002008-09-03-0000 3. syyskuuta 2008 </w:t>
            </w:r>
          </w:p>
        </w:tc>
        <w:tc>
          <w:tcPr>
            <w:tcW w:w="1792" w:type="dxa"/>
            <w:tcBorders/>
            <w:vAlign w:val="center"/>
          </w:tcPr>
          <w:p>
            <w:pPr>
              <w:pStyle w:val="TableContents"/>
              <w:bidi w:val="0"/>
              <w:spacing w:before="0" w:after="283"/>
              <w:jc w:val="left"/>
              <w:rPr/>
            </w:pPr>
            <w:r>
              <w:rPr/>
              <w:t xml:space="preserve">000000002008-09-15-0000 15. syyskuuta 2008 </w:t>
            </w:r>
          </w:p>
        </w:tc>
        <w:tc>
          <w:tcPr>
            <w:tcW w:w="1076" w:type="dxa"/>
            <w:tcBorders/>
            <w:vAlign w:val="center"/>
          </w:tcPr>
          <w:p>
            <w:pPr>
              <w:pStyle w:val="TableContents"/>
              <w:bidi w:val="0"/>
              <w:spacing w:before="0" w:after="283"/>
              <w:jc w:val="left"/>
              <w:rPr/>
            </w:pPr>
            <w:r>
              <w:rPr/>
              <w:t xml:space="preserve">12 </w:t>
            </w:r>
          </w:p>
        </w:tc>
        <w:tc>
          <w:tcPr>
            <w:tcW w:w="1030" w:type="dxa"/>
            <w:tcBorders/>
            <w:vAlign w:val="center"/>
          </w:tcPr>
          <w:p>
            <w:pPr>
              <w:pStyle w:val="TableContents"/>
              <w:bidi w:val="0"/>
              <w:spacing w:before="0" w:after="283"/>
              <w:jc w:val="left"/>
              <w:rPr/>
            </w:pPr>
            <w:r>
              <w:rPr/>
              <w:t xml:space="preserve">2008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Zola, Gianfranco Gianfranco Zola Gianfranco Zola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West Ham United </w:t>
            </w:r>
          </w:p>
        </w:tc>
        <w:tc>
          <w:tcPr>
            <w:tcW w:w="1792" w:type="dxa"/>
            <w:tcBorders/>
            <w:vAlign w:val="center"/>
          </w:tcPr>
          <w:p>
            <w:pPr>
              <w:pStyle w:val="TableContents"/>
              <w:bidi w:val="0"/>
              <w:spacing w:before="0" w:after="283"/>
              <w:jc w:val="left"/>
              <w:rPr/>
            </w:pPr>
            <w:r>
              <w:rPr/>
              <w:t xml:space="preserve">000000002008-09-15-0000 15. syyskuuta 2008 </w:t>
            </w:r>
          </w:p>
        </w:tc>
        <w:tc>
          <w:tcPr>
            <w:tcW w:w="1792" w:type="dxa"/>
            <w:tcBorders/>
            <w:vAlign w:val="center"/>
          </w:tcPr>
          <w:p>
            <w:pPr>
              <w:pStyle w:val="TableContents"/>
              <w:bidi w:val="0"/>
              <w:spacing w:before="0" w:after="283"/>
              <w:jc w:val="left"/>
              <w:rPr/>
            </w:pPr>
            <w:r>
              <w:rPr/>
              <w:t xml:space="preserve">000000002010-05-11-0000 11 toukokuuta 2010 </w:t>
            </w:r>
          </w:p>
        </w:tc>
        <w:tc>
          <w:tcPr>
            <w:tcW w:w="1076" w:type="dxa"/>
            <w:tcBorders/>
            <w:vAlign w:val="center"/>
          </w:tcPr>
          <w:p>
            <w:pPr>
              <w:pStyle w:val="TableContents"/>
              <w:bidi w:val="0"/>
              <w:spacing w:before="0" w:after="283"/>
              <w:jc w:val="left"/>
              <w:rPr/>
            </w:pPr>
            <w:r>
              <w:rPr/>
              <w:t xml:space="preserve">603 </w:t>
            </w:r>
          </w:p>
        </w:tc>
        <w:tc>
          <w:tcPr>
            <w:tcW w:w="1030" w:type="dxa"/>
            <w:tcBorders/>
            <w:vAlign w:val="center"/>
          </w:tcPr>
          <w:p>
            <w:pPr>
              <w:pStyle w:val="TableContents"/>
              <w:bidi w:val="0"/>
              <w:spacing w:before="0" w:after="283"/>
              <w:jc w:val="left"/>
              <w:rPr/>
            </w:pPr>
            <w:r>
              <w:rPr/>
              <w:t xml:space="preserve">2008 -- 2010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Grant, Avram Avram Grant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West Ham United </w:t>
            </w:r>
          </w:p>
        </w:tc>
        <w:tc>
          <w:tcPr>
            <w:tcW w:w="1792" w:type="dxa"/>
            <w:tcBorders/>
            <w:vAlign w:val="center"/>
          </w:tcPr>
          <w:p>
            <w:pPr>
              <w:pStyle w:val="TableContents"/>
              <w:bidi w:val="0"/>
              <w:spacing w:before="0" w:after="283"/>
              <w:jc w:val="left"/>
              <w:rPr/>
            </w:pPr>
            <w:r>
              <w:rPr/>
              <w:t xml:space="preserve">000000002010-06-03-0000 3. kesäkuuta 2010 </w:t>
            </w:r>
          </w:p>
        </w:tc>
        <w:tc>
          <w:tcPr>
            <w:tcW w:w="1792" w:type="dxa"/>
            <w:tcBorders/>
            <w:vAlign w:val="center"/>
          </w:tcPr>
          <w:p>
            <w:pPr>
              <w:pStyle w:val="TableContents"/>
              <w:bidi w:val="0"/>
              <w:spacing w:before="0" w:after="283"/>
              <w:jc w:val="left"/>
              <w:rPr/>
            </w:pPr>
            <w:r>
              <w:rPr/>
              <w:t xml:space="preserve">000000002011-05-15-0000 15 toukokuuta 2011 </w:t>
            </w:r>
          </w:p>
        </w:tc>
        <w:tc>
          <w:tcPr>
            <w:tcW w:w="1076" w:type="dxa"/>
            <w:tcBorders/>
            <w:vAlign w:val="center"/>
          </w:tcPr>
          <w:p>
            <w:pPr>
              <w:pStyle w:val="TableContents"/>
              <w:bidi w:val="0"/>
              <w:spacing w:before="0" w:after="283"/>
              <w:jc w:val="left"/>
              <w:rPr/>
            </w:pPr>
            <w:r>
              <w:rPr/>
              <w:t xml:space="preserve">346 </w:t>
            </w:r>
          </w:p>
        </w:tc>
        <w:tc>
          <w:tcPr>
            <w:tcW w:w="1030" w:type="dxa"/>
            <w:tcBorders/>
            <w:vAlign w:val="center"/>
          </w:tcPr>
          <w:p>
            <w:pPr>
              <w:pStyle w:val="TableContents"/>
              <w:bidi w:val="0"/>
              <w:spacing w:before="0" w:after="283"/>
              <w:jc w:val="left"/>
              <w:rPr/>
            </w:pPr>
            <w:r>
              <w:rPr/>
              <w:t xml:space="preserve">2010 -- 2011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Keen, Kevin Kevin Keen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West Ham United </w:t>
            </w:r>
          </w:p>
        </w:tc>
        <w:tc>
          <w:tcPr>
            <w:tcW w:w="1792" w:type="dxa"/>
            <w:tcBorders/>
            <w:vAlign w:val="center"/>
          </w:tcPr>
          <w:p>
            <w:pPr>
              <w:pStyle w:val="TableContents"/>
              <w:bidi w:val="0"/>
              <w:spacing w:before="0" w:after="283"/>
              <w:jc w:val="left"/>
              <w:rPr/>
            </w:pPr>
            <w:r>
              <w:rPr/>
              <w:t xml:space="preserve">000000002011-05-15-0000 15 toukokuuta 2011 </w:t>
            </w:r>
          </w:p>
        </w:tc>
        <w:tc>
          <w:tcPr>
            <w:tcW w:w="1792" w:type="dxa"/>
            <w:tcBorders/>
            <w:vAlign w:val="center"/>
          </w:tcPr>
          <w:p>
            <w:pPr>
              <w:pStyle w:val="TableContents"/>
              <w:bidi w:val="0"/>
              <w:spacing w:before="0" w:after="283"/>
              <w:jc w:val="left"/>
              <w:rPr/>
            </w:pPr>
            <w:r>
              <w:rPr/>
              <w:t xml:space="preserve">000000002011-06-01-00-0000 1. kesäkuuta 2011 </w:t>
            </w:r>
          </w:p>
        </w:tc>
        <w:tc>
          <w:tcPr>
            <w:tcW w:w="1076" w:type="dxa"/>
            <w:tcBorders/>
            <w:vAlign w:val="center"/>
          </w:tcPr>
          <w:p>
            <w:pPr>
              <w:pStyle w:val="TableContents"/>
              <w:bidi w:val="0"/>
              <w:spacing w:before="0" w:after="283"/>
              <w:jc w:val="left"/>
              <w:rPr/>
            </w:pPr>
            <w:r>
              <w:rPr/>
              <w:t xml:space="preserve">17 </w:t>
            </w:r>
          </w:p>
        </w:tc>
        <w:tc>
          <w:tcPr>
            <w:tcW w:w="1030" w:type="dxa"/>
            <w:tcBorders/>
            <w:vAlign w:val="center"/>
          </w:tcPr>
          <w:p>
            <w:pPr>
              <w:pStyle w:val="TableContents"/>
              <w:bidi w:val="0"/>
              <w:spacing w:before="0" w:after="283"/>
              <w:jc w:val="left"/>
              <w:rPr/>
            </w:pPr>
            <w:r>
              <w:rPr/>
              <w:t xml:space="preserve">2011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Allardyce, Sam Sam Sam Allardyce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West Ham United </w:t>
            </w:r>
          </w:p>
        </w:tc>
        <w:tc>
          <w:tcPr>
            <w:tcW w:w="1792" w:type="dxa"/>
            <w:tcBorders/>
            <w:vAlign w:val="center"/>
          </w:tcPr>
          <w:p>
            <w:pPr>
              <w:pStyle w:val="TableContents"/>
              <w:bidi w:val="0"/>
              <w:spacing w:before="0" w:after="283"/>
              <w:jc w:val="left"/>
              <w:rPr/>
            </w:pPr>
            <w:r>
              <w:rPr/>
              <w:t xml:space="preserve">000000002011-06-01-00-0000 1. kesäkuuta 2011 </w:t>
            </w:r>
          </w:p>
        </w:tc>
        <w:tc>
          <w:tcPr>
            <w:tcW w:w="1792" w:type="dxa"/>
            <w:tcBorders/>
            <w:vAlign w:val="center"/>
          </w:tcPr>
          <w:p>
            <w:pPr>
              <w:pStyle w:val="TableContents"/>
              <w:bidi w:val="0"/>
              <w:spacing w:before="0" w:after="283"/>
              <w:jc w:val="left"/>
              <w:rPr/>
            </w:pPr>
            <w:r>
              <w:rPr/>
              <w:t xml:space="preserve">000000002015-05-24-0000 24 toukokuuta 2015 </w:t>
            </w:r>
          </w:p>
        </w:tc>
        <w:tc>
          <w:tcPr>
            <w:tcW w:w="1076" w:type="dxa"/>
            <w:tcBorders/>
            <w:vAlign w:val="center"/>
          </w:tcPr>
          <w:p>
            <w:pPr>
              <w:pStyle w:val="TableContents"/>
              <w:bidi w:val="0"/>
              <w:spacing w:before="0" w:after="283"/>
              <w:jc w:val="left"/>
              <w:rPr/>
            </w:pPr>
            <w:r>
              <w:rPr/>
              <w:t xml:space="preserve">1453 </w:t>
            </w:r>
          </w:p>
        </w:tc>
        <w:tc>
          <w:tcPr>
            <w:tcW w:w="1030" w:type="dxa"/>
            <w:tcBorders/>
            <w:vAlign w:val="center"/>
          </w:tcPr>
          <w:p>
            <w:pPr>
              <w:pStyle w:val="TableContents"/>
              <w:bidi w:val="0"/>
              <w:spacing w:before="0" w:after="283"/>
              <w:jc w:val="left"/>
              <w:rPr/>
            </w:pPr>
            <w:r>
              <w:rPr/>
              <w:t xml:space="preserve">2012 -- 2015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Bilić, Slaven Slaven Bilić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West Ham United </w:t>
            </w:r>
          </w:p>
        </w:tc>
        <w:tc>
          <w:tcPr>
            <w:tcW w:w="1792" w:type="dxa"/>
            <w:tcBorders/>
            <w:vAlign w:val="center"/>
          </w:tcPr>
          <w:p>
            <w:pPr>
              <w:pStyle w:val="TableContents"/>
              <w:bidi w:val="0"/>
              <w:spacing w:before="0" w:after="283"/>
              <w:jc w:val="left"/>
              <w:rPr/>
            </w:pPr>
            <w:r>
              <w:rPr/>
              <w:t xml:space="preserve">000000002015-06-09-000000 9. kesäkuuta 2015 </w:t>
            </w:r>
          </w:p>
        </w:tc>
        <w:tc>
          <w:tcPr>
            <w:tcW w:w="1792" w:type="dxa"/>
            <w:tcBorders/>
            <w:vAlign w:val="center"/>
          </w:tcPr>
          <w:p>
            <w:pPr>
              <w:pStyle w:val="TableContents"/>
              <w:bidi w:val="0"/>
              <w:spacing w:before="0" w:after="283"/>
              <w:jc w:val="left"/>
              <w:rPr/>
            </w:pPr>
            <w:r>
              <w:rPr/>
              <w:t xml:space="preserve">Läsnä * </w:t>
            </w:r>
          </w:p>
        </w:tc>
        <w:tc>
          <w:tcPr>
            <w:tcW w:w="1076" w:type="dxa"/>
            <w:tcBorders/>
            <w:vAlign w:val="center"/>
          </w:tcPr>
          <w:p>
            <w:pPr>
              <w:pStyle w:val="TableContents"/>
              <w:bidi w:val="0"/>
              <w:spacing w:before="0" w:after="283"/>
              <w:jc w:val="left"/>
              <w:rPr/>
            </w:pPr>
            <w:r>
              <w:rPr/>
              <w:t xml:space="preserve">826 </w:t>
            </w:r>
          </w:p>
        </w:tc>
        <w:tc>
          <w:tcPr>
            <w:tcW w:w="1030" w:type="dxa"/>
            <w:tcBorders/>
            <w:vAlign w:val="center"/>
          </w:tcPr>
          <w:p>
            <w:pPr>
              <w:pStyle w:val="TableContents"/>
              <w:bidi w:val="0"/>
              <w:spacing w:before="0" w:after="283"/>
              <w:jc w:val="left"/>
              <w:rPr/>
            </w:pPr>
            <w:r>
              <w:rPr/>
              <w:t xml:space="preserve">2015 --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Jewell, Paul Paul Jewell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Wigan Athletic </w:t>
            </w:r>
          </w:p>
        </w:tc>
        <w:tc>
          <w:tcPr>
            <w:tcW w:w="1792" w:type="dxa"/>
            <w:tcBorders/>
            <w:vAlign w:val="center"/>
          </w:tcPr>
          <w:p>
            <w:pPr>
              <w:pStyle w:val="TableContents"/>
              <w:bidi w:val="0"/>
              <w:spacing w:before="0" w:after="283"/>
              <w:jc w:val="left"/>
              <w:rPr/>
            </w:pPr>
            <w:r>
              <w:rPr/>
              <w:t xml:space="preserve">000000002001-06-12-0000 12 kesäkuuta 2001 </w:t>
            </w:r>
          </w:p>
        </w:tc>
        <w:tc>
          <w:tcPr>
            <w:tcW w:w="1792" w:type="dxa"/>
            <w:tcBorders/>
            <w:vAlign w:val="center"/>
          </w:tcPr>
          <w:p>
            <w:pPr>
              <w:pStyle w:val="TableContents"/>
              <w:bidi w:val="0"/>
              <w:spacing w:before="0" w:after="283"/>
              <w:jc w:val="left"/>
              <w:rPr/>
            </w:pPr>
            <w:r>
              <w:rPr/>
              <w:t xml:space="preserve">000000002007-05-14-0000 14. toukokuuta 2007 </w:t>
            </w:r>
          </w:p>
        </w:tc>
        <w:tc>
          <w:tcPr>
            <w:tcW w:w="1076" w:type="dxa"/>
            <w:tcBorders/>
            <w:vAlign w:val="center"/>
          </w:tcPr>
          <w:p>
            <w:pPr>
              <w:pStyle w:val="TableContents"/>
              <w:bidi w:val="0"/>
              <w:spacing w:before="0" w:after="283"/>
              <w:jc w:val="left"/>
              <w:rPr/>
            </w:pPr>
            <w:r>
              <w:rPr/>
              <w:t xml:space="preserve">2162 </w:t>
            </w:r>
          </w:p>
        </w:tc>
        <w:tc>
          <w:tcPr>
            <w:tcW w:w="1030" w:type="dxa"/>
            <w:tcBorders/>
            <w:vAlign w:val="center"/>
          </w:tcPr>
          <w:p>
            <w:pPr>
              <w:pStyle w:val="TableContents"/>
              <w:bidi w:val="0"/>
              <w:spacing w:before="0" w:after="283"/>
              <w:jc w:val="left"/>
              <w:rPr/>
            </w:pPr>
            <w:r>
              <w:rPr/>
              <w:t xml:space="preserve">2005 -- 2007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Hutchings, Chris Chris Hutchings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Wigan Athletic </w:t>
            </w:r>
          </w:p>
        </w:tc>
        <w:tc>
          <w:tcPr>
            <w:tcW w:w="1792" w:type="dxa"/>
            <w:tcBorders/>
            <w:vAlign w:val="center"/>
          </w:tcPr>
          <w:p>
            <w:pPr>
              <w:pStyle w:val="TableContents"/>
              <w:bidi w:val="0"/>
              <w:spacing w:before="0" w:after="283"/>
              <w:jc w:val="left"/>
              <w:rPr/>
            </w:pPr>
            <w:r>
              <w:rPr/>
              <w:t xml:space="preserve">000000002007-05-14-0000 14 toukokuuta 2007 </w:t>
            </w:r>
          </w:p>
        </w:tc>
        <w:tc>
          <w:tcPr>
            <w:tcW w:w="1792" w:type="dxa"/>
            <w:tcBorders/>
            <w:vAlign w:val="center"/>
          </w:tcPr>
          <w:p>
            <w:pPr>
              <w:pStyle w:val="TableContents"/>
              <w:bidi w:val="0"/>
              <w:spacing w:before="0" w:after="283"/>
              <w:jc w:val="left"/>
              <w:rPr/>
            </w:pPr>
            <w:r>
              <w:rPr/>
              <w:t xml:space="preserve">000000002007-11-05-0000 5. marraskuuta 2007 </w:t>
            </w:r>
          </w:p>
        </w:tc>
        <w:tc>
          <w:tcPr>
            <w:tcW w:w="1076" w:type="dxa"/>
            <w:tcBorders/>
            <w:vAlign w:val="center"/>
          </w:tcPr>
          <w:p>
            <w:pPr>
              <w:pStyle w:val="TableContents"/>
              <w:bidi w:val="0"/>
              <w:spacing w:before="0" w:after="283"/>
              <w:jc w:val="left"/>
              <w:rPr/>
            </w:pPr>
            <w:r>
              <w:rPr/>
              <w:t xml:space="preserve">175 </w:t>
            </w:r>
          </w:p>
        </w:tc>
        <w:tc>
          <w:tcPr>
            <w:tcW w:w="1030" w:type="dxa"/>
            <w:tcBorders/>
            <w:vAlign w:val="center"/>
          </w:tcPr>
          <w:p>
            <w:pPr>
              <w:pStyle w:val="TableContents"/>
              <w:bidi w:val="0"/>
              <w:spacing w:before="0" w:after="283"/>
              <w:jc w:val="left"/>
              <w:rPr/>
            </w:pPr>
            <w:r>
              <w:rPr/>
              <w:t xml:space="preserve">2007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Barlow, Frank Frank Barlow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Wigan Athletic </w:t>
            </w:r>
          </w:p>
        </w:tc>
        <w:tc>
          <w:tcPr>
            <w:tcW w:w="1792" w:type="dxa"/>
            <w:tcBorders/>
            <w:vAlign w:val="center"/>
          </w:tcPr>
          <w:p>
            <w:pPr>
              <w:pStyle w:val="TableContents"/>
              <w:bidi w:val="0"/>
              <w:spacing w:before="0" w:after="283"/>
              <w:jc w:val="left"/>
              <w:rPr/>
            </w:pPr>
            <w:r>
              <w:rPr/>
              <w:t xml:space="preserve">000000002007-11-05-0000 5. marraskuuta 2007 </w:t>
            </w:r>
          </w:p>
        </w:tc>
        <w:tc>
          <w:tcPr>
            <w:tcW w:w="1792" w:type="dxa"/>
            <w:tcBorders/>
            <w:vAlign w:val="center"/>
          </w:tcPr>
          <w:p>
            <w:pPr>
              <w:pStyle w:val="TableContents"/>
              <w:bidi w:val="0"/>
              <w:spacing w:before="0" w:after="283"/>
              <w:jc w:val="left"/>
              <w:rPr/>
            </w:pPr>
            <w:r>
              <w:rPr/>
              <w:t xml:space="preserve">000000002007-11-26-0000 26. marraskuuta 2007 </w:t>
            </w:r>
          </w:p>
        </w:tc>
        <w:tc>
          <w:tcPr>
            <w:tcW w:w="1076" w:type="dxa"/>
            <w:tcBorders/>
            <w:vAlign w:val="center"/>
          </w:tcPr>
          <w:p>
            <w:pPr>
              <w:pStyle w:val="TableContents"/>
              <w:bidi w:val="0"/>
              <w:spacing w:before="0" w:after="283"/>
              <w:jc w:val="left"/>
              <w:rPr/>
            </w:pPr>
            <w:r>
              <w:rPr/>
              <w:t xml:space="preserve">21 </w:t>
            </w:r>
          </w:p>
        </w:tc>
        <w:tc>
          <w:tcPr>
            <w:tcW w:w="1030" w:type="dxa"/>
            <w:tcBorders/>
            <w:vAlign w:val="center"/>
          </w:tcPr>
          <w:p>
            <w:pPr>
              <w:pStyle w:val="TableContents"/>
              <w:bidi w:val="0"/>
              <w:spacing w:before="0" w:after="283"/>
              <w:jc w:val="left"/>
              <w:rPr/>
            </w:pPr>
            <w:r>
              <w:rPr/>
              <w:t xml:space="preserve">2007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Bruce, Steve Steve Bruce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Wigan Athletic </w:t>
            </w:r>
          </w:p>
        </w:tc>
        <w:tc>
          <w:tcPr>
            <w:tcW w:w="1792" w:type="dxa"/>
            <w:tcBorders/>
            <w:vAlign w:val="center"/>
          </w:tcPr>
          <w:p>
            <w:pPr>
              <w:pStyle w:val="TableContents"/>
              <w:bidi w:val="0"/>
              <w:spacing w:before="0" w:after="283"/>
              <w:jc w:val="left"/>
              <w:rPr/>
            </w:pPr>
            <w:r>
              <w:rPr/>
              <w:t xml:space="preserve">000000002007-11-26-0000 26. marraskuuta 2007 </w:t>
            </w:r>
          </w:p>
        </w:tc>
        <w:tc>
          <w:tcPr>
            <w:tcW w:w="1792" w:type="dxa"/>
            <w:tcBorders/>
            <w:vAlign w:val="center"/>
          </w:tcPr>
          <w:p>
            <w:pPr>
              <w:pStyle w:val="TableContents"/>
              <w:bidi w:val="0"/>
              <w:spacing w:before="0" w:after="283"/>
              <w:jc w:val="left"/>
              <w:rPr/>
            </w:pPr>
            <w:r>
              <w:rPr/>
              <w:t xml:space="preserve">000000002009-06-03-0000 3. kesäkuuta 2009 </w:t>
            </w:r>
          </w:p>
        </w:tc>
        <w:tc>
          <w:tcPr>
            <w:tcW w:w="1076" w:type="dxa"/>
            <w:tcBorders/>
            <w:vAlign w:val="center"/>
          </w:tcPr>
          <w:p>
            <w:pPr>
              <w:pStyle w:val="TableContents"/>
              <w:bidi w:val="0"/>
              <w:spacing w:before="0" w:after="283"/>
              <w:jc w:val="left"/>
              <w:rPr/>
            </w:pPr>
            <w:r>
              <w:rPr/>
              <w:t xml:space="preserve">555 </w:t>
            </w:r>
          </w:p>
        </w:tc>
        <w:tc>
          <w:tcPr>
            <w:tcW w:w="1030" w:type="dxa"/>
            <w:tcBorders/>
            <w:vAlign w:val="center"/>
          </w:tcPr>
          <w:p>
            <w:pPr>
              <w:pStyle w:val="TableContents"/>
              <w:bidi w:val="0"/>
              <w:spacing w:before="0" w:after="283"/>
              <w:jc w:val="left"/>
              <w:rPr/>
            </w:pPr>
            <w:r>
              <w:rPr/>
              <w:t xml:space="preserve">2007 -- 2009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Martinez, Roberto Roberto Martínez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Wigan Athletic </w:t>
            </w:r>
          </w:p>
        </w:tc>
        <w:tc>
          <w:tcPr>
            <w:tcW w:w="1792" w:type="dxa"/>
            <w:tcBorders/>
            <w:vAlign w:val="center"/>
          </w:tcPr>
          <w:p>
            <w:pPr>
              <w:pStyle w:val="TableContents"/>
              <w:bidi w:val="0"/>
              <w:spacing w:before="0" w:after="283"/>
              <w:jc w:val="left"/>
              <w:rPr/>
            </w:pPr>
            <w:r>
              <w:rPr/>
              <w:t xml:space="preserve">000000002009-06-15-0000 15 kesäkuuta 2009 </w:t>
            </w:r>
          </w:p>
        </w:tc>
        <w:tc>
          <w:tcPr>
            <w:tcW w:w="1792" w:type="dxa"/>
            <w:tcBorders/>
            <w:vAlign w:val="center"/>
          </w:tcPr>
          <w:p>
            <w:pPr>
              <w:pStyle w:val="TableContents"/>
              <w:bidi w:val="0"/>
              <w:spacing w:before="0" w:after="283"/>
              <w:jc w:val="left"/>
              <w:rPr/>
            </w:pPr>
            <w:r>
              <w:rPr/>
              <w:t xml:space="preserve">000000002013-05-28-0000 28 toukokuuta 2013 </w:t>
            </w:r>
          </w:p>
        </w:tc>
        <w:tc>
          <w:tcPr>
            <w:tcW w:w="1076" w:type="dxa"/>
            <w:tcBorders/>
            <w:vAlign w:val="center"/>
          </w:tcPr>
          <w:p>
            <w:pPr>
              <w:pStyle w:val="TableContents"/>
              <w:bidi w:val="0"/>
              <w:spacing w:before="0" w:after="283"/>
              <w:jc w:val="left"/>
              <w:rPr/>
            </w:pPr>
            <w:r>
              <w:rPr/>
              <w:t xml:space="preserve">1443 </w:t>
            </w:r>
          </w:p>
        </w:tc>
        <w:tc>
          <w:tcPr>
            <w:tcW w:w="1030" w:type="dxa"/>
            <w:tcBorders/>
            <w:vAlign w:val="center"/>
          </w:tcPr>
          <w:p>
            <w:pPr>
              <w:pStyle w:val="TableContents"/>
              <w:bidi w:val="0"/>
              <w:spacing w:before="0" w:after="283"/>
              <w:jc w:val="left"/>
              <w:rPr/>
            </w:pPr>
            <w:r>
              <w:rPr/>
              <w:t xml:space="preserve">2009 -- 2013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Kinnear, Joe Joe Kinnear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Wimbledon </w:t>
            </w:r>
          </w:p>
        </w:tc>
        <w:tc>
          <w:tcPr>
            <w:tcW w:w="1792" w:type="dxa"/>
            <w:tcBorders/>
            <w:vAlign w:val="center"/>
          </w:tcPr>
          <w:p>
            <w:pPr>
              <w:pStyle w:val="TableContents"/>
              <w:bidi w:val="0"/>
              <w:spacing w:before="0" w:after="283"/>
              <w:jc w:val="left"/>
              <w:rPr/>
            </w:pPr>
            <w:r>
              <w:rPr/>
              <w:t xml:space="preserve">000000001992-01-19-0000 19 tammikuuta 1992 </w:t>
            </w:r>
          </w:p>
        </w:tc>
        <w:tc>
          <w:tcPr>
            <w:tcW w:w="1792" w:type="dxa"/>
            <w:tcBorders/>
            <w:vAlign w:val="center"/>
          </w:tcPr>
          <w:p>
            <w:pPr>
              <w:pStyle w:val="TableContents"/>
              <w:bidi w:val="0"/>
              <w:spacing w:before="0" w:after="283"/>
              <w:jc w:val="left"/>
              <w:rPr/>
            </w:pPr>
            <w:r>
              <w:rPr/>
              <w:t xml:space="preserve">000000001999-06-09-0000 9. kesäkuuta 1999 </w:t>
            </w:r>
          </w:p>
        </w:tc>
        <w:tc>
          <w:tcPr>
            <w:tcW w:w="1076" w:type="dxa"/>
            <w:tcBorders/>
            <w:vAlign w:val="center"/>
          </w:tcPr>
          <w:p>
            <w:pPr>
              <w:pStyle w:val="TableContents"/>
              <w:bidi w:val="0"/>
              <w:spacing w:before="0" w:after="283"/>
              <w:jc w:val="left"/>
              <w:rPr/>
            </w:pPr>
            <w:r>
              <w:rPr/>
              <w:t xml:space="preserve">2698 </w:t>
            </w:r>
          </w:p>
        </w:tc>
        <w:tc>
          <w:tcPr>
            <w:tcW w:w="1030" w:type="dxa"/>
            <w:tcBorders/>
            <w:vAlign w:val="center"/>
          </w:tcPr>
          <w:p>
            <w:pPr>
              <w:pStyle w:val="TableContents"/>
              <w:bidi w:val="0"/>
              <w:spacing w:before="0" w:after="283"/>
              <w:jc w:val="left"/>
              <w:rPr/>
            </w:pPr>
            <w:r>
              <w:rPr/>
              <w:t xml:space="preserve">1992 -- 1999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Olsen, Egil Egil Olsen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Wimbledon </w:t>
            </w:r>
          </w:p>
        </w:tc>
        <w:tc>
          <w:tcPr>
            <w:tcW w:w="1792" w:type="dxa"/>
            <w:tcBorders/>
            <w:vAlign w:val="center"/>
          </w:tcPr>
          <w:p>
            <w:pPr>
              <w:pStyle w:val="TableContents"/>
              <w:bidi w:val="0"/>
              <w:spacing w:before="0" w:after="283"/>
              <w:jc w:val="left"/>
              <w:rPr/>
            </w:pPr>
            <w:r>
              <w:rPr/>
              <w:t xml:space="preserve">000000001999-06-09-0000 9. kesäkuuta 1999 </w:t>
            </w:r>
          </w:p>
        </w:tc>
        <w:tc>
          <w:tcPr>
            <w:tcW w:w="1792" w:type="dxa"/>
            <w:tcBorders/>
            <w:vAlign w:val="center"/>
          </w:tcPr>
          <w:p>
            <w:pPr>
              <w:pStyle w:val="TableContents"/>
              <w:bidi w:val="0"/>
              <w:spacing w:before="0" w:after="283"/>
              <w:jc w:val="left"/>
              <w:rPr/>
            </w:pPr>
            <w:r>
              <w:rPr/>
              <w:t xml:space="preserve">000000002000-05-01-0000 1. toukokuuta 2000 </w:t>
            </w:r>
          </w:p>
        </w:tc>
        <w:tc>
          <w:tcPr>
            <w:tcW w:w="1076" w:type="dxa"/>
            <w:tcBorders/>
            <w:vAlign w:val="center"/>
          </w:tcPr>
          <w:p>
            <w:pPr>
              <w:pStyle w:val="TableContents"/>
              <w:bidi w:val="0"/>
              <w:spacing w:before="0" w:after="283"/>
              <w:jc w:val="left"/>
              <w:rPr/>
            </w:pPr>
            <w:r>
              <w:rPr/>
              <w:t xml:space="preserve">327 </w:t>
            </w:r>
          </w:p>
        </w:tc>
        <w:tc>
          <w:tcPr>
            <w:tcW w:w="1030" w:type="dxa"/>
            <w:tcBorders/>
            <w:vAlign w:val="center"/>
          </w:tcPr>
          <w:p>
            <w:pPr>
              <w:pStyle w:val="TableContents"/>
              <w:bidi w:val="0"/>
              <w:spacing w:before="0" w:after="283"/>
              <w:jc w:val="left"/>
              <w:rPr/>
            </w:pPr>
            <w:r>
              <w:rPr/>
              <w:t xml:space="preserve">1999 -- 2000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Burton, Terry Terry Burton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Wimbledon </w:t>
            </w:r>
          </w:p>
        </w:tc>
        <w:tc>
          <w:tcPr>
            <w:tcW w:w="1792" w:type="dxa"/>
            <w:tcBorders/>
            <w:vAlign w:val="center"/>
          </w:tcPr>
          <w:p>
            <w:pPr>
              <w:pStyle w:val="TableContents"/>
              <w:bidi w:val="0"/>
              <w:spacing w:before="0" w:after="283"/>
              <w:jc w:val="left"/>
              <w:rPr/>
            </w:pPr>
            <w:r>
              <w:rPr/>
              <w:t xml:space="preserve">000000002000-05-01-0000 1. toukokuuta 2000 </w:t>
            </w:r>
          </w:p>
        </w:tc>
        <w:tc>
          <w:tcPr>
            <w:tcW w:w="1792" w:type="dxa"/>
            <w:tcBorders/>
            <w:vAlign w:val="center"/>
          </w:tcPr>
          <w:p>
            <w:pPr>
              <w:pStyle w:val="TableContents"/>
              <w:bidi w:val="0"/>
              <w:spacing w:before="0" w:after="283"/>
              <w:jc w:val="left"/>
              <w:rPr/>
            </w:pPr>
            <w:r>
              <w:rPr/>
              <w:t xml:space="preserve">000000002002-04-25-0000 25. huhtikuuta 2002 </w:t>
            </w:r>
          </w:p>
        </w:tc>
        <w:tc>
          <w:tcPr>
            <w:tcW w:w="1076" w:type="dxa"/>
            <w:tcBorders/>
            <w:vAlign w:val="center"/>
          </w:tcPr>
          <w:p>
            <w:pPr>
              <w:pStyle w:val="TableContents"/>
              <w:bidi w:val="0"/>
              <w:spacing w:before="0" w:after="283"/>
              <w:jc w:val="left"/>
              <w:rPr/>
            </w:pPr>
            <w:r>
              <w:rPr/>
              <w:t xml:space="preserve">724 </w:t>
            </w:r>
          </w:p>
        </w:tc>
        <w:tc>
          <w:tcPr>
            <w:tcW w:w="1030" w:type="dxa"/>
            <w:tcBorders/>
            <w:vAlign w:val="center"/>
          </w:tcPr>
          <w:p>
            <w:pPr>
              <w:pStyle w:val="TableContents"/>
              <w:bidi w:val="0"/>
              <w:spacing w:before="0" w:after="283"/>
              <w:jc w:val="left"/>
              <w:rPr/>
            </w:pPr>
            <w:r>
              <w:rPr/>
              <w:t xml:space="preserve">2000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Jones, Dave Dave Jones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Wolverhampton Wanderers </w:t>
            </w:r>
          </w:p>
        </w:tc>
        <w:tc>
          <w:tcPr>
            <w:tcW w:w="1792" w:type="dxa"/>
            <w:tcBorders/>
            <w:vAlign w:val="center"/>
          </w:tcPr>
          <w:p>
            <w:pPr>
              <w:pStyle w:val="TableContents"/>
              <w:bidi w:val="0"/>
              <w:spacing w:before="0" w:after="283"/>
              <w:jc w:val="left"/>
              <w:rPr/>
            </w:pPr>
            <w:r>
              <w:rPr/>
              <w:t xml:space="preserve">000000002001-01-03-0000 3. tammikuuta 2001 </w:t>
            </w:r>
          </w:p>
        </w:tc>
        <w:tc>
          <w:tcPr>
            <w:tcW w:w="1792" w:type="dxa"/>
            <w:tcBorders/>
            <w:vAlign w:val="center"/>
          </w:tcPr>
          <w:p>
            <w:pPr>
              <w:pStyle w:val="TableContents"/>
              <w:bidi w:val="0"/>
              <w:spacing w:before="0" w:after="283"/>
              <w:jc w:val="left"/>
              <w:rPr/>
            </w:pPr>
            <w:r>
              <w:rPr/>
              <w:t xml:space="preserve">000000002004-11-11-0000 11 marraskuuta 2004 </w:t>
            </w:r>
          </w:p>
        </w:tc>
        <w:tc>
          <w:tcPr>
            <w:tcW w:w="1076" w:type="dxa"/>
            <w:tcBorders/>
            <w:vAlign w:val="center"/>
          </w:tcPr>
          <w:p>
            <w:pPr>
              <w:pStyle w:val="TableContents"/>
              <w:bidi w:val="0"/>
              <w:spacing w:before="0" w:after="283"/>
              <w:jc w:val="left"/>
              <w:rPr/>
            </w:pPr>
            <w:r>
              <w:rPr/>
              <w:t xml:space="preserve">1408 </w:t>
            </w:r>
          </w:p>
        </w:tc>
        <w:tc>
          <w:tcPr>
            <w:tcW w:w="1030" w:type="dxa"/>
            <w:tcBorders/>
            <w:vAlign w:val="center"/>
          </w:tcPr>
          <w:p>
            <w:pPr>
              <w:pStyle w:val="TableContents"/>
              <w:bidi w:val="0"/>
              <w:spacing w:before="0" w:after="283"/>
              <w:jc w:val="left"/>
              <w:rPr/>
            </w:pPr>
            <w:r>
              <w:rPr/>
              <w:t xml:space="preserve">2003 -- 2004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McCarthy, Mick Mick McCarthy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Wolverhampton Wanderers </w:t>
            </w:r>
          </w:p>
        </w:tc>
        <w:tc>
          <w:tcPr>
            <w:tcW w:w="1792" w:type="dxa"/>
            <w:tcBorders/>
            <w:vAlign w:val="center"/>
          </w:tcPr>
          <w:p>
            <w:pPr>
              <w:pStyle w:val="TableContents"/>
              <w:bidi w:val="0"/>
              <w:spacing w:before="0" w:after="283"/>
              <w:jc w:val="left"/>
              <w:rPr/>
            </w:pPr>
            <w:r>
              <w:rPr/>
              <w:t xml:space="preserve">000000002006-08-05-0000 5. elokuuta 2006 </w:t>
            </w:r>
          </w:p>
        </w:tc>
        <w:tc>
          <w:tcPr>
            <w:tcW w:w="1792" w:type="dxa"/>
            <w:tcBorders/>
            <w:vAlign w:val="center"/>
          </w:tcPr>
          <w:p>
            <w:pPr>
              <w:pStyle w:val="TableContents"/>
              <w:bidi w:val="0"/>
              <w:spacing w:before="0" w:after="283"/>
              <w:jc w:val="left"/>
              <w:rPr/>
            </w:pPr>
            <w:r>
              <w:rPr/>
              <w:t xml:space="preserve">000000002012-02-14-0000 14 helmikuuta 2012 </w:t>
            </w:r>
          </w:p>
        </w:tc>
        <w:tc>
          <w:tcPr>
            <w:tcW w:w="1076" w:type="dxa"/>
            <w:tcBorders/>
            <w:vAlign w:val="center"/>
          </w:tcPr>
          <w:p>
            <w:pPr>
              <w:pStyle w:val="TableContents"/>
              <w:bidi w:val="0"/>
              <w:spacing w:before="0" w:after="283"/>
              <w:jc w:val="left"/>
              <w:rPr/>
            </w:pPr>
            <w:r>
              <w:rPr/>
              <w:t xml:space="preserve">2019 </w:t>
            </w:r>
          </w:p>
        </w:tc>
        <w:tc>
          <w:tcPr>
            <w:tcW w:w="1030" w:type="dxa"/>
            <w:tcBorders/>
            <w:vAlign w:val="center"/>
          </w:tcPr>
          <w:p>
            <w:pPr>
              <w:pStyle w:val="TableContents"/>
              <w:bidi w:val="0"/>
              <w:spacing w:before="0" w:after="283"/>
              <w:jc w:val="left"/>
              <w:rPr/>
            </w:pPr>
            <w:r>
              <w:rPr/>
              <w:t xml:space="preserve">2009 -- 2012 </w:t>
            </w:r>
          </w:p>
        </w:tc>
        <w:tc>
          <w:tcPr>
            <w:tcW w:w="578" w:type="dxa"/>
            <w:tcBorders/>
            <w:vAlign w:val="center"/>
          </w:tcPr>
          <w:p>
            <w:pPr>
              <w:pStyle w:val="TableContents"/>
              <w:bidi w:val="0"/>
              <w:spacing w:before="0" w:after="283"/>
              <w:jc w:val="left"/>
              <w:rPr>
                <w:sz w:val="4"/>
                <w:szCs w:val="4"/>
              </w:rPr>
            </w:pPr>
            <w:r>
              <w:rPr>
                <w:sz w:val="4"/>
                <w:szCs w:val="4"/>
              </w:rPr>
            </w:r>
          </w:p>
        </w:tc>
      </w:tr>
      <w:tr>
        <w:trPr/>
        <w:tc>
          <w:tcPr>
            <w:tcW w:w="1694" w:type="dxa"/>
            <w:tcBorders/>
            <w:vAlign w:val="center"/>
          </w:tcPr>
          <w:p>
            <w:pPr>
              <w:pStyle w:val="TableHeading"/>
              <w:suppressLineNumbers/>
              <w:bidi w:val="0"/>
              <w:spacing w:before="0" w:after="283"/>
              <w:jc w:val="center"/>
              <w:rPr/>
            </w:pPr>
            <w:r>
              <w:rPr/>
              <w:t xml:space="preserve">Connor, Terry Terry Connor </w:t>
            </w:r>
          </w:p>
        </w:tc>
        <w:tc>
          <w:tcPr>
            <w:tcW w:w="544" w:type="dxa"/>
            <w:tcBorders/>
            <w:vAlign w:val="center"/>
          </w:tcPr>
          <w:p>
            <w:pPr>
              <w:pStyle w:val="TableContents"/>
              <w:bidi w:val="0"/>
              <w:spacing w:before="0" w:after="283"/>
              <w:jc w:val="left"/>
              <w:rPr>
                <w:sz w:val="4"/>
                <w:szCs w:val="4"/>
              </w:rPr>
            </w:pPr>
            <w:r>
              <w:rPr>
                <w:sz w:val="4"/>
                <w:szCs w:val="4"/>
              </w:rPr>
            </w:r>
          </w:p>
        </w:tc>
        <w:tc>
          <w:tcPr>
            <w:tcW w:w="1699" w:type="dxa"/>
            <w:tcBorders/>
            <w:vAlign w:val="center"/>
          </w:tcPr>
          <w:p>
            <w:pPr>
              <w:pStyle w:val="TableContents"/>
              <w:bidi w:val="0"/>
              <w:spacing w:before="0" w:after="283"/>
              <w:jc w:val="left"/>
              <w:rPr/>
            </w:pPr>
            <w:r>
              <w:rPr/>
              <w:t xml:space="preserve">Wolverhampton Wanderers </w:t>
            </w:r>
          </w:p>
        </w:tc>
        <w:tc>
          <w:tcPr>
            <w:tcW w:w="1792" w:type="dxa"/>
            <w:tcBorders/>
            <w:vAlign w:val="center"/>
          </w:tcPr>
          <w:p>
            <w:pPr>
              <w:pStyle w:val="TableContents"/>
              <w:bidi w:val="0"/>
              <w:spacing w:before="0" w:after="283"/>
              <w:jc w:val="left"/>
              <w:rPr/>
            </w:pPr>
            <w:r>
              <w:rPr/>
              <w:t xml:space="preserve">000000002012-02-24-0000 24 helmikuuta 2012 </w:t>
            </w:r>
          </w:p>
        </w:tc>
        <w:tc>
          <w:tcPr>
            <w:tcW w:w="1792" w:type="dxa"/>
            <w:tcBorders/>
            <w:vAlign w:val="center"/>
          </w:tcPr>
          <w:p>
            <w:pPr>
              <w:pStyle w:val="TableContents"/>
              <w:bidi w:val="0"/>
              <w:spacing w:before="0" w:after="283"/>
              <w:jc w:val="left"/>
              <w:rPr/>
            </w:pPr>
            <w:r>
              <w:rPr/>
              <w:t xml:space="preserve">000000002012-06-30-0000 30. kesäkuuta 2012 </w:t>
            </w:r>
          </w:p>
        </w:tc>
        <w:tc>
          <w:tcPr>
            <w:tcW w:w="1076" w:type="dxa"/>
            <w:tcBorders/>
            <w:vAlign w:val="center"/>
          </w:tcPr>
          <w:p>
            <w:pPr>
              <w:pStyle w:val="TableContents"/>
              <w:bidi w:val="0"/>
              <w:spacing w:before="0" w:after="283"/>
              <w:jc w:val="left"/>
              <w:rPr/>
            </w:pPr>
            <w:r>
              <w:rPr/>
              <w:t xml:space="preserve">127 </w:t>
            </w:r>
          </w:p>
        </w:tc>
        <w:tc>
          <w:tcPr>
            <w:tcW w:w="1030" w:type="dxa"/>
            <w:tcBorders/>
            <w:vAlign w:val="center"/>
          </w:tcPr>
          <w:p>
            <w:pPr>
              <w:pStyle w:val="TableContents"/>
              <w:bidi w:val="0"/>
              <w:spacing w:before="0" w:after="283"/>
              <w:jc w:val="left"/>
              <w:rPr/>
            </w:pPr>
            <w:r>
              <w:rPr/>
              <w:t xml:space="preserve">2012 </w:t>
            </w:r>
          </w:p>
        </w:tc>
        <w:tc>
          <w:tcPr>
            <w:tcW w:w="578"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ollut eniten managereita valioliigassa?</w:t>
      </w:r>
    </w:p>
    <w:p>
      <w:pPr>
        <w:pStyle w:val="TextBody"/>
        <w:bidi w:val="0"/>
        <w:jc w:val="left"/>
        <w:rPr>
          <w:b/>
          <w:u w:val="single"/>
          <w:shd w:val="clear" w:fill="FFFF00"/>
        </w:rPr>
      </w:pPr>
      <w:r>
        <w:rPr>
          <w:b/>
          <w:u w:val="single"/>
          <w:shd w:val="clear" w:fill="FFFF00"/>
        </w:rPr>
        <w:t xml:space="preserve">Asiakirjan numero 17388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Muhammad (arab: </w:t>
      </w:r>
      <w:r>
        <w:rPr>
          <w:rtl w:val="true"/>
        </w:rPr>
        <w:t xml:space="preserve">محمد </w:t>
      </w:r>
      <w:r>
        <w:rPr/>
        <w:t xml:space="preserve">) on arabialaisen etunimen مُحَمَّد ensisijainen translitterointi</w:t>
      </w:r>
      <w:r>
        <w:rPr/>
        <w:t xml:space="preserve">, joka tulee arabialaisen verbin ḥammada </w:t>
      </w:r>
      <w:r>
        <w:rPr>
          <w:rtl w:val="true"/>
        </w:rPr>
        <w:t xml:space="preserve">(</w:t>
      </w:r>
      <w:r>
        <w:rPr/>
        <w:t xml:space="preserve">حَمَّدَ), ylistää, </w:t>
      </w:r>
      <w:r>
        <w:rPr/>
        <w:t xml:space="preserve">passiivin partitiivista, </w:t>
      </w:r>
      <w:r>
        <w:rPr/>
        <w:t xml:space="preserve">joka tulee kolmikonsonanttijuuresta Ḥ-M-D. Sana voidaan siis kääntää sanalla </w:t>
      </w:r>
      <w:r>
        <w:rPr>
          <w:color w:val="A9A9A9"/>
        </w:rPr>
        <w:t xml:space="preserve">``kiitollinen, kiitettävä, ylistettävä''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muhammadin merkitys arabiaksi?</w:t>
      </w:r>
    </w:p>
    <w:p>
      <w:pPr>
        <w:pStyle w:val="TextBody"/>
        <w:bidi w:val="0"/>
        <w:jc w:val="left"/>
        <w:rPr>
          <w:b/>
          <w:u w:val="single"/>
          <w:shd w:val="clear" w:fill="FFFF00"/>
        </w:rPr>
      </w:pPr>
      <w:r>
        <w:rPr>
          <w:b/>
          <w:u w:val="single"/>
          <w:shd w:val="clear" w:fill="FFFF00"/>
        </w:rPr>
        <w:t xml:space="preserve">Asiakirjan numero 17389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David Boreanaz </w:t>
      </w:r>
      <w:r>
        <w:rPr/>
        <w:t xml:space="preserve">(/ bɔːriˈɑːnəz /; s. 16. toukokuuta 1969) on yhdysvaltalainen näyttelijä, televisiotuottaja ja ohjaaja, joka tunnetaan vampyyriksi muuttuneen yksityisetsivän Angelin rooleista Buffy the Vampire Slayer -sarjassa (1997 -- 2003) ja sen spinoffissa Angel (1999 -- 2004), FBI:n erikoisagentti Seeley Boothin rooleista televisiorikoskomisariodraamasarjassa Bones (2005 -- 2017) ja Jason Hayesin rooleista sotilasdraamasarjassa SEAL Team.</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näyttelijä näyttelee Boothia Bonesissa?</w:t>
      </w:r>
    </w:p>
    <w:p>
      <w:pPr>
        <w:pStyle w:val="TextBody"/>
        <w:bidi w:val="0"/>
        <w:jc w:val="left"/>
        <w:rPr>
          <w:b/>
          <w:u w:val="single"/>
          <w:shd w:val="clear" w:fill="FFFF00"/>
        </w:rPr>
      </w:pPr>
      <w:r>
        <w:rPr>
          <w:b/>
          <w:u w:val="single"/>
          <w:shd w:val="clear" w:fill="FFFF00"/>
        </w:rPr>
        <w:t xml:space="preserve">Asiakirjan numero 17390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John Browningin</w:t>
      </w:r>
      <w:r>
        <w:rPr/>
        <w:t xml:space="preserve"> suunnittelema </w:t>
      </w:r>
      <w:r>
        <w:rPr/>
        <w:t xml:space="preserve">M1911 on tunnetuin hänen suunnittelemistaan aseista, jonka perussuunnittelussa on käytetty lyhyen rekyylien periaatetta. Pistoolia kopioitiin laajalti, ja tästä käyttöjärjestelmästä tuli 1900-luvun ja lähes kaikkien nykyaikaisten keskitulipistoolien hallitseva tyyppi. Se on suosittu siviiliampujien keskuudessa kilpailutapahtumissa, kuten USPSA:ssa, IDPA:ssa, International Practical Shooting Confederationissa ja Bullseye-ammunnassa. Kompaktit muunnokset ovat suosittuja siviilien piilokannettavia aseita Yhdysvalloissa, koska rakenteen suhteellisen ohut leveys ja pysäyttävyys on. 45 ACP-patruunan pysäyttävyyden ansiosta.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valmisti ensimmäisen 1911-puoliautomaattipistoolin.</w:t>
      </w:r>
    </w:p>
    <w:p>
      <w:pPr>
        <w:pStyle w:val="TextBody"/>
        <w:bidi w:val="0"/>
        <w:jc w:val="left"/>
        <w:rPr>
          <w:b/>
          <w:u w:val="single"/>
          <w:shd w:val="clear" w:fill="FFFF00"/>
        </w:rPr>
      </w:pPr>
      <w:r>
        <w:rPr>
          <w:b/>
          <w:u w:val="single"/>
          <w:shd w:val="clear" w:fill="FFFF00"/>
        </w:rPr>
        <w:t xml:space="preserve">Asiakirjan numero 17391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Toisen kauden on määrä alkaa joskus </w:t>
      </w:r>
      <w:r>
        <w:rPr>
          <w:color w:val="A9A9A9"/>
        </w:rPr>
        <w:t xml:space="preserve">vuoden 2019 alussa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Final Space 2. kausi ilmestyy?</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Kausi Jaksot Alun perin esitetty </w:t>
      </w:r>
    </w:p>
    <w:tbl>
      <w:tblPr>
        <w:tblW w:w="3992" w:type="dxa"/>
        <w:jc w:val="left"/>
        <w:tblInd w:w="0" w:type="dxa"/>
        <w:tblLayout w:type="fixed"/>
        <w:tblCellMar>
          <w:top w:w="28" w:type="dxa"/>
          <w:left w:w="28" w:type="dxa"/>
          <w:bottom w:w="28" w:type="dxa"/>
          <w:right w:w="28" w:type="dxa"/>
        </w:tblCellMar>
      </w:tblPr>
      <w:tblGrid>
        <w:gridCol w:w="1246"/>
        <w:gridCol w:w="2746"/>
      </w:tblGrid>
      <w:tr>
        <w:trPr/>
        <w:tc>
          <w:tcPr>
            <w:tcW w:w="1246" w:type="dxa"/>
            <w:tcBorders/>
            <w:vAlign w:val="center"/>
          </w:tcPr>
          <w:p>
            <w:pPr>
              <w:pStyle w:val="TableHeading"/>
              <w:suppressLineNumbers/>
              <w:bidi w:val="0"/>
              <w:spacing w:before="0" w:after="283"/>
              <w:jc w:val="center"/>
              <w:rPr/>
            </w:pPr>
            <w:r>
              <w:rPr/>
              <w:t xml:space="preserve">Ensiesitys </w:t>
            </w:r>
          </w:p>
        </w:tc>
        <w:tc>
          <w:tcPr>
            <w:tcW w:w="274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Pilotti huhtikuu 6, 2016 (2016-04-06) </w:t>
            </w:r>
          </w:p>
        </w:tc>
        <w:tc>
          <w:tcPr>
            <w:tcW w:w="2746" w:type="dxa"/>
            <w:tcBorders/>
          </w:tcPr>
          <w:p>
            <w:pPr>
              <w:pStyle w:val="TableContents"/>
              <w:bidi w:val="0"/>
              <w:spacing w:before="0" w:after="283"/>
              <w:jc w:val="left"/>
              <w:rPr>
                <w:sz w:val="4"/>
                <w:szCs w:val="4"/>
              </w:rPr>
            </w:pPr>
            <w:r>
              <w:rPr>
                <w:sz w:val="4"/>
                <w:szCs w:val="4"/>
              </w:rPr>
            </w:r>
          </w:p>
        </w:tc>
      </w:tr>
      <w:tr>
        <w:trPr/>
        <w:tc>
          <w:tcPr>
            <w:tcW w:w="1246" w:type="dxa"/>
            <w:tcBorders/>
            <w:vAlign w:val="center"/>
          </w:tcPr>
          <w:p>
            <w:pPr>
              <w:pStyle w:val="TableContents"/>
              <w:bidi w:val="0"/>
              <w:spacing w:before="0" w:after="283"/>
              <w:jc w:val="left"/>
              <w:rPr>
                <w:sz w:val="4"/>
                <w:szCs w:val="4"/>
              </w:rPr>
            </w:pPr>
            <w:r>
              <w:rPr>
                <w:sz w:val="4"/>
                <w:szCs w:val="4"/>
              </w:rPr>
              <w:t xml:space="preserve">10 15. helmikuuta 2018 (2018-02-15) </w:t>
            </w:r>
          </w:p>
        </w:tc>
        <w:tc>
          <w:tcPr>
            <w:tcW w:w="2746" w:type="dxa"/>
            <w:tcBorders/>
            <w:vAlign w:val="center"/>
          </w:tcPr>
          <w:p>
            <w:pPr>
              <w:pStyle w:val="TableContents"/>
              <w:bidi w:val="0"/>
              <w:spacing w:before="0" w:after="283"/>
              <w:jc w:val="left"/>
              <w:rPr/>
            </w:pPr>
            <w:r>
              <w:rPr/>
              <w:t xml:space="preserve">7. toukokuuta 2018 (2018-05-07) </w:t>
            </w:r>
          </w:p>
        </w:tc>
      </w:tr>
      <w:tr>
        <w:trPr/>
        <w:tc>
          <w:tcPr>
            <w:tcW w:w="1246" w:type="dxa"/>
            <w:tcBorders/>
            <w:vAlign w:val="center"/>
          </w:tcPr>
          <w:p>
            <w:pPr>
              <w:pStyle w:val="TableContents"/>
              <w:bidi w:val="0"/>
              <w:spacing w:before="0" w:after="283"/>
              <w:jc w:val="left"/>
              <w:rPr>
                <w:sz w:val="4"/>
                <w:szCs w:val="4"/>
              </w:rPr>
            </w:pPr>
            <w:r>
              <w:rPr>
                <w:sz w:val="4"/>
                <w:szCs w:val="4"/>
              </w:rPr>
              <w:t xml:space="preserve">13 </w:t>
            </w:r>
            <w:r>
              <w:rPr>
                <w:color w:val="A9A9A9"/>
                <w:sz w:val="4"/>
                <w:szCs w:val="4"/>
              </w:rPr>
              <w:t xml:space="preserve">2019 </w:t>
            </w:r>
            <w:r>
              <w:rPr>
                <w:sz w:val="4"/>
                <w:szCs w:val="4"/>
              </w:rPr>
              <w:t xml:space="preserve">(2019) </w:t>
            </w:r>
          </w:p>
        </w:tc>
        <w:tc>
          <w:tcPr>
            <w:tcW w:w="2746" w:type="dxa"/>
            <w:tcBorders/>
            <w:vAlign w:val="center"/>
          </w:tcPr>
          <w:p>
            <w:pPr>
              <w:pStyle w:val="TableContents"/>
              <w:bidi w:val="0"/>
              <w:spacing w:before="0" w:after="283"/>
              <w:jc w:val="left"/>
              <w:rPr/>
            </w:pPr>
            <w:r>
              <w:rPr/>
              <w:t xml:space="preserve">TBA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kausi 2 tulee ulos Final Space</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``Luku kolme'' Ben Bjelajac Olan Rogers, David Sacks, Alyssa Lane &amp; Alex Sherman </w:t>
      </w:r>
      <w:r>
        <w:rPr>
          <w:color w:val="A9A9A9"/>
        </w:rPr>
        <w:t xml:space="preserve">12. maaliskuuta 2018 </w:t>
      </w:r>
      <w:r>
        <w:rPr/>
        <w:t xml:space="preserve">(2018-03-12) 26. helmikuuta 2018 (2018-02-26) 0.43 (TBS)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Final Space -ohjelman 3. jakso ilmestyy?</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Toisen kauden on määrä alkaa </w:t>
      </w:r>
      <w:r>
        <w:rPr>
          <w:color w:val="A9A9A9"/>
        </w:rPr>
        <w:t xml:space="preserve">joskus vuonna 2019</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Final Space 2. kausi ilmestyy?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Final Space -sarjan seuraava kausi ilmestyy?</w:t>
      </w:r>
    </w:p>
    <w:p>
      <w:pPr>
        <w:pStyle w:val="TextBody"/>
        <w:bidi w:val="0"/>
        <w:jc w:val="left"/>
        <w:rPr>
          <w:b/>
          <w:u w:val="single"/>
          <w:shd w:val="clear" w:fill="FFFF00"/>
        </w:rPr>
      </w:pPr>
      <w:r>
        <w:rPr>
          <w:b/>
          <w:u w:val="single"/>
          <w:shd w:val="clear" w:fill="FFFF00"/>
        </w:rPr>
        <w:t xml:space="preserve">Asiakirjan numero 17392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Betts on </w:t>
      </w:r>
      <w:r>
        <w:rPr>
          <w:color w:val="A9A9A9"/>
        </w:rPr>
        <w:t xml:space="preserve">englantilainen sukunimi</w:t>
      </w:r>
      <w:r>
        <w:rPr/>
        <w:t xml:space="preserve">, ja se voi viitata seuraavasti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betts tulee</w:t>
      </w:r>
    </w:p>
    <w:p>
      <w:pPr>
        <w:pStyle w:val="TextBody"/>
        <w:bidi w:val="0"/>
        <w:jc w:val="left"/>
        <w:rPr>
          <w:b/>
          <w:u w:val="single"/>
          <w:shd w:val="clear" w:fill="FFFF00"/>
        </w:rPr>
      </w:pPr>
      <w:r>
        <w:rPr>
          <w:b/>
          <w:u w:val="single"/>
          <w:shd w:val="clear" w:fill="FFFF00"/>
        </w:rPr>
        <w:t xml:space="preserve">Asiakirjan numero 17393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Populaatiogenetiikassa </w:t>
      </w:r>
      <w:r>
        <w:rPr>
          <w:color w:val="A9A9A9"/>
        </w:rPr>
        <w:t xml:space="preserve">fiksaatio </w:t>
      </w:r>
      <w:r>
        <w:rPr/>
        <w:t xml:space="preserve">tarkoittaa geenipoolin muuttumista tilanteesta, jossa tietyssä populaatiossa on vähintään kaksi tietyn geenin (alleelin) varianttia, tilanteeseen, jossa jäljellä on vain yksi alleeli. Jos mutaatioita tai heterotsygoottietuja ei esiinny, minkä tahansa alleelin on lopulta hävittävä kokonaan populaatiosta tai kiinnittynyt (pysyvästi 100 prosentin frekvenssillä populaatiossa). Se, häviääkö tai kiinnittyykö geeni lopulta, riippuu valintakertoimista ja alleelien osuuksien sattumanvaraisesta vaihtelusta. Kiinnittyminen voi koskea geeniä yleensä tai tiettyä nukleotidipaikkaa DNA-ketjussa (lokuksessa).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alleelin täydellinen häviäminen?</w:t>
      </w:r>
    </w:p>
    <w:p>
      <w:pPr>
        <w:pStyle w:val="TextBody"/>
        <w:bidi w:val="0"/>
        <w:jc w:val="left"/>
        <w:rPr>
          <w:b/>
          <w:u w:val="single"/>
          <w:shd w:val="clear" w:fill="FFFF00"/>
        </w:rPr>
      </w:pPr>
      <w:r>
        <w:rPr>
          <w:b/>
          <w:u w:val="single"/>
          <w:shd w:val="clear" w:fill="FFFF00"/>
        </w:rPr>
        <w:t xml:space="preserve">Asiakirjan numero 17394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Warriors Boxed sets of the Warriors: Warriors: The Prophecies Begin ja Warriors: The New Prophecy -sarja </w:t>
      </w:r>
    </w:p>
    <w:p>
      <w:pPr>
        <w:pStyle w:val="TextBody"/>
        <w:numPr>
          <w:ilvl w:val="0"/>
          <w:numId w:val="112"/>
        </w:numPr>
        <w:tabs>
          <w:tab w:val="clear" w:pos="1134"/>
          <w:tab w:val="left" w:leader="none" w:pos="707"/>
        </w:tabs>
        <w:bidi w:val="0"/>
        <w:spacing w:before="0" w:after="0"/>
        <w:ind w:start="707" w:hanging="283"/>
        <w:jc w:val="left"/>
        <w:rPr/>
      </w:pPr>
      <w:r>
        <w:rPr/>
        <w:t xml:space="preserve">Soturit: Warriors: </w:t>
      </w:r>
      <w:r>
        <w:rPr/>
        <w:t xml:space="preserve">The Prophecies Begin (</w:t>
      </w:r>
      <w:r>
        <w:rPr>
          <w:color w:val="A9A9A9"/>
        </w:rPr>
        <w:t xml:space="preserve">2003 -- 2004</w:t>
      </w:r>
      <w:r>
        <w:rPr/>
        <w:t xml:space="preserve">) </w:t>
      </w:r>
    </w:p>
    <w:p>
      <w:pPr>
        <w:pStyle w:val="TextBody"/>
        <w:numPr>
          <w:ilvl w:val="0"/>
          <w:numId w:val="112"/>
        </w:numPr>
        <w:tabs>
          <w:tab w:val="clear" w:pos="1134"/>
          <w:tab w:val="left" w:leader="none" w:pos="707"/>
        </w:tabs>
        <w:bidi w:val="0"/>
        <w:spacing w:before="0" w:after="0"/>
        <w:ind w:start="707" w:hanging="283"/>
        <w:jc w:val="left"/>
        <w:rPr/>
      </w:pPr>
      <w:r>
        <w:rPr/>
        <w:t xml:space="preserve">Soturit: The New Prophecy (2005 -- 2006) </w:t>
      </w:r>
    </w:p>
    <w:p>
      <w:pPr>
        <w:pStyle w:val="TextBody"/>
        <w:numPr>
          <w:ilvl w:val="0"/>
          <w:numId w:val="112"/>
        </w:numPr>
        <w:tabs>
          <w:tab w:val="clear" w:pos="1134"/>
          <w:tab w:val="left" w:leader="none" w:pos="707"/>
        </w:tabs>
        <w:bidi w:val="0"/>
        <w:spacing w:before="0" w:after="0"/>
        <w:ind w:start="707" w:hanging="283"/>
        <w:jc w:val="left"/>
        <w:rPr/>
      </w:pPr>
      <w:r>
        <w:rPr/>
        <w:t xml:space="preserve">Soturit: Power of Three (2007 -- 2009) </w:t>
      </w:r>
    </w:p>
    <w:p>
      <w:pPr>
        <w:pStyle w:val="TextBody"/>
        <w:numPr>
          <w:ilvl w:val="0"/>
          <w:numId w:val="112"/>
        </w:numPr>
        <w:tabs>
          <w:tab w:val="clear" w:pos="1134"/>
          <w:tab w:val="left" w:leader="none" w:pos="707"/>
        </w:tabs>
        <w:bidi w:val="0"/>
        <w:spacing w:before="0" w:after="0"/>
        <w:ind w:start="707" w:hanging="283"/>
        <w:jc w:val="left"/>
        <w:rPr/>
      </w:pPr>
      <w:r>
        <w:rPr/>
        <w:t xml:space="preserve">Soturit: Omen of the Stars (2009 -- 2012) </w:t>
      </w:r>
    </w:p>
    <w:p>
      <w:pPr>
        <w:pStyle w:val="TextBody"/>
        <w:numPr>
          <w:ilvl w:val="0"/>
          <w:numId w:val="112"/>
        </w:numPr>
        <w:tabs>
          <w:tab w:val="clear" w:pos="1134"/>
          <w:tab w:val="left" w:leader="none" w:pos="707"/>
        </w:tabs>
        <w:bidi w:val="0"/>
        <w:spacing w:before="0" w:after="0"/>
        <w:ind w:start="707" w:hanging="283"/>
        <w:jc w:val="left"/>
        <w:rPr/>
      </w:pPr>
      <w:r>
        <w:rPr/>
        <w:t xml:space="preserve">Soturit: Dawn of the Clans (2013 -- 2015) </w:t>
      </w:r>
    </w:p>
    <w:p>
      <w:pPr>
        <w:pStyle w:val="TextBody"/>
        <w:numPr>
          <w:ilvl w:val="0"/>
          <w:numId w:val="112"/>
        </w:numPr>
        <w:tabs>
          <w:tab w:val="clear" w:pos="1134"/>
          <w:tab w:val="left" w:leader="none" w:pos="707"/>
        </w:tabs>
        <w:bidi w:val="0"/>
        <w:spacing w:before="0" w:after="0"/>
        <w:ind w:start="707" w:hanging="283"/>
        <w:jc w:val="left"/>
        <w:rPr/>
      </w:pPr>
      <w:r>
        <w:rPr/>
        <w:t xml:space="preserve">Soturit: A Vision of Shadows (2016 -- 2018) </w:t>
      </w:r>
    </w:p>
    <w:p>
      <w:pPr>
        <w:pStyle w:val="TextBody"/>
        <w:numPr>
          <w:ilvl w:val="0"/>
          <w:numId w:val="112"/>
        </w:numPr>
        <w:tabs>
          <w:tab w:val="clear" w:pos="1134"/>
          <w:tab w:val="left" w:leader="none" w:pos="707"/>
        </w:tabs>
        <w:bidi w:val="0"/>
        <w:spacing w:before="0" w:after="0"/>
        <w:ind w:start="707" w:hanging="283"/>
        <w:jc w:val="left"/>
        <w:rPr/>
      </w:pPr>
      <w:r>
        <w:rPr/>
        <w:t xml:space="preserve">Soturit: (2019-) </w:t>
      </w:r>
    </w:p>
    <w:p>
      <w:pPr>
        <w:pStyle w:val="TextBody"/>
        <w:numPr>
          <w:ilvl w:val="0"/>
          <w:numId w:val="112"/>
        </w:numPr>
        <w:tabs>
          <w:tab w:val="clear" w:pos="1134"/>
          <w:tab w:val="left" w:leader="none" w:pos="707"/>
        </w:tabs>
        <w:bidi w:val="0"/>
        <w:ind w:start="707" w:hanging="283"/>
        <w:jc w:val="left"/>
        <w:rPr/>
      </w:pPr>
      <w:r>
        <w:rPr/>
        <w:t xml:space="preserve">Soturit: Super Edition </w:t>
      </w:r>
    </w:p>
    <w:tbl>
      <w:tblPr>
        <w:tblW w:w="5747" w:type="dxa"/>
        <w:jc w:val="left"/>
        <w:tblInd w:w="0" w:type="dxa"/>
        <w:tblLayout w:type="fixed"/>
        <w:tblCellMar>
          <w:top w:w="28" w:type="dxa"/>
          <w:left w:w="28" w:type="dxa"/>
          <w:bottom w:w="28" w:type="dxa"/>
          <w:right w:w="28" w:type="dxa"/>
        </w:tblCellMar>
      </w:tblPr>
      <w:tblGrid>
        <w:gridCol w:w="1216"/>
        <w:gridCol w:w="4531"/>
      </w:tblGrid>
      <w:tr>
        <w:trPr/>
        <w:tc>
          <w:tcPr>
            <w:tcW w:w="1216" w:type="dxa"/>
            <w:tcBorders/>
            <w:vAlign w:val="center"/>
          </w:tcPr>
          <w:p>
            <w:pPr>
              <w:pStyle w:val="TableHeading"/>
              <w:suppressLineNumbers/>
              <w:bidi w:val="0"/>
              <w:spacing w:before="0" w:after="283"/>
              <w:jc w:val="center"/>
              <w:rPr/>
            </w:pPr>
            <w:r>
              <w:rPr/>
              <w:t xml:space="preserve">Kirjoittaja </w:t>
            </w:r>
          </w:p>
        </w:tc>
        <w:tc>
          <w:tcPr>
            <w:tcW w:w="4531" w:type="dxa"/>
            <w:tcBorders/>
            <w:vAlign w:val="center"/>
          </w:tcPr>
          <w:p>
            <w:pPr>
              <w:pStyle w:val="TableContents"/>
              <w:bidi w:val="0"/>
              <w:spacing w:before="0" w:after="283"/>
              <w:jc w:val="left"/>
              <w:rPr/>
            </w:pPr>
            <w:r>
              <w:rPr/>
              <w:t xml:space="preserve">Erin Hunter </w:t>
            </w:r>
          </w:p>
        </w:tc>
      </w:tr>
      <w:tr>
        <w:trPr/>
        <w:tc>
          <w:tcPr>
            <w:tcW w:w="1216" w:type="dxa"/>
            <w:tcBorders/>
            <w:vAlign w:val="center"/>
          </w:tcPr>
          <w:p>
            <w:pPr>
              <w:pStyle w:val="TableHeading"/>
              <w:suppressLineNumbers/>
              <w:bidi w:val="0"/>
              <w:spacing w:before="0" w:after="283"/>
              <w:jc w:val="center"/>
              <w:rPr/>
            </w:pPr>
            <w:r>
              <w:rPr/>
              <w:t xml:space="preserve">Kuvittaja </w:t>
            </w:r>
          </w:p>
        </w:tc>
        <w:tc>
          <w:tcPr>
            <w:tcW w:w="4531" w:type="dxa"/>
            <w:tcBorders/>
            <w:vAlign w:val="center"/>
          </w:tcPr>
          <w:p>
            <w:pPr>
              <w:pStyle w:val="TableContents"/>
              <w:numPr>
                <w:ilvl w:val="0"/>
                <w:numId w:val="113"/>
              </w:numPr>
              <w:tabs>
                <w:tab w:val="clear" w:pos="1134"/>
                <w:tab w:val="left" w:leader="none" w:pos="707"/>
              </w:tabs>
              <w:bidi w:val="0"/>
              <w:spacing w:before="0" w:after="0"/>
              <w:ind w:start="707" w:hanging="283"/>
              <w:jc w:val="left"/>
              <w:rPr/>
            </w:pPr>
            <w:r>
              <w:rPr/>
              <w:t xml:space="preserve">Wayne McLoughlin </w:t>
            </w:r>
          </w:p>
          <w:p>
            <w:pPr>
              <w:pStyle w:val="TableContents"/>
              <w:numPr>
                <w:ilvl w:val="0"/>
                <w:numId w:val="113"/>
              </w:numPr>
              <w:tabs>
                <w:tab w:val="clear" w:pos="1134"/>
                <w:tab w:val="left" w:leader="none" w:pos="707"/>
              </w:tabs>
              <w:bidi w:val="0"/>
              <w:spacing w:before="0" w:after="283"/>
              <w:ind w:start="707" w:hanging="283"/>
              <w:jc w:val="left"/>
              <w:rPr/>
            </w:pPr>
            <w:r>
              <w:rPr/>
              <w:t xml:space="preserve">Owen Richardson </w:t>
            </w:r>
          </w:p>
        </w:tc>
      </w:tr>
      <w:tr>
        <w:trPr/>
        <w:tc>
          <w:tcPr>
            <w:tcW w:w="1216" w:type="dxa"/>
            <w:tcBorders/>
            <w:vAlign w:val="center"/>
          </w:tcPr>
          <w:p>
            <w:pPr>
              <w:pStyle w:val="TableHeading"/>
              <w:suppressLineNumbers/>
              <w:bidi w:val="0"/>
              <w:spacing w:before="0" w:after="283"/>
              <w:jc w:val="center"/>
              <w:rPr/>
            </w:pPr>
            <w:r>
              <w:rPr/>
              <w:t xml:space="preserve">Maa </w:t>
            </w:r>
          </w:p>
        </w:tc>
        <w:tc>
          <w:tcPr>
            <w:tcW w:w="4531" w:type="dxa"/>
            <w:tcBorders/>
            <w:vAlign w:val="center"/>
          </w:tcPr>
          <w:p>
            <w:pPr>
              <w:pStyle w:val="TableContents"/>
              <w:numPr>
                <w:ilvl w:val="0"/>
                <w:numId w:val="114"/>
              </w:numPr>
              <w:tabs>
                <w:tab w:val="clear" w:pos="1134"/>
                <w:tab w:val="left" w:leader="none" w:pos="707"/>
              </w:tabs>
              <w:bidi w:val="0"/>
              <w:spacing w:before="0" w:after="0"/>
              <w:ind w:start="707" w:hanging="283"/>
              <w:jc w:val="left"/>
              <w:rPr/>
            </w:pPr>
            <w:r>
              <w:rPr/>
              <w:t xml:space="preserve">Yhdistynyt kuningaskunta </w:t>
            </w:r>
          </w:p>
          <w:p>
            <w:pPr>
              <w:pStyle w:val="TableContents"/>
              <w:numPr>
                <w:ilvl w:val="0"/>
                <w:numId w:val="114"/>
              </w:numPr>
              <w:tabs>
                <w:tab w:val="clear" w:pos="1134"/>
                <w:tab w:val="left" w:leader="none" w:pos="707"/>
              </w:tabs>
              <w:bidi w:val="0"/>
              <w:spacing w:before="0" w:after="283"/>
              <w:ind w:start="707" w:hanging="283"/>
              <w:jc w:val="left"/>
              <w:rPr/>
            </w:pPr>
            <w:r>
              <w:rPr/>
              <w:t xml:space="preserve">Yhdysvallat </w:t>
            </w:r>
          </w:p>
        </w:tc>
      </w:tr>
      <w:tr>
        <w:trPr/>
        <w:tc>
          <w:tcPr>
            <w:tcW w:w="1216" w:type="dxa"/>
            <w:tcBorders/>
            <w:vAlign w:val="center"/>
          </w:tcPr>
          <w:p>
            <w:pPr>
              <w:pStyle w:val="TableHeading"/>
              <w:suppressLineNumbers/>
              <w:bidi w:val="0"/>
              <w:spacing w:before="0" w:after="283"/>
              <w:jc w:val="center"/>
              <w:rPr/>
            </w:pPr>
            <w:r>
              <w:rPr/>
              <w:t xml:space="preserve">Kieli </w:t>
            </w:r>
          </w:p>
        </w:tc>
        <w:tc>
          <w:tcPr>
            <w:tcW w:w="4531" w:type="dxa"/>
            <w:tcBorders/>
            <w:vAlign w:val="center"/>
          </w:tcPr>
          <w:p>
            <w:pPr>
              <w:pStyle w:val="TableContents"/>
              <w:bidi w:val="0"/>
              <w:spacing w:before="0" w:after="283"/>
              <w:jc w:val="left"/>
              <w:rPr/>
            </w:pPr>
            <w:r>
              <w:rPr/>
              <w:t xml:space="preserve">Englanti </w:t>
            </w:r>
          </w:p>
        </w:tc>
      </w:tr>
      <w:tr>
        <w:trPr/>
        <w:tc>
          <w:tcPr>
            <w:tcW w:w="1216" w:type="dxa"/>
            <w:tcBorders/>
            <w:vAlign w:val="center"/>
          </w:tcPr>
          <w:p>
            <w:pPr>
              <w:pStyle w:val="TableHeading"/>
              <w:suppressLineNumbers/>
              <w:bidi w:val="0"/>
              <w:spacing w:before="0" w:after="283"/>
              <w:jc w:val="center"/>
              <w:rPr/>
            </w:pPr>
            <w:r>
              <w:rPr/>
              <w:t xml:space="preserve">Genre </w:t>
            </w:r>
          </w:p>
        </w:tc>
        <w:tc>
          <w:tcPr>
            <w:tcW w:w="4531" w:type="dxa"/>
            <w:tcBorders/>
            <w:vAlign w:val="center"/>
          </w:tcPr>
          <w:p>
            <w:pPr>
              <w:pStyle w:val="TableContents"/>
              <w:bidi w:val="0"/>
              <w:spacing w:before="0" w:after="283"/>
              <w:jc w:val="left"/>
              <w:rPr/>
            </w:pPr>
            <w:r>
              <w:rPr/>
              <w:t xml:space="preserve">Lastenkirjallisuus, fantasiakirjallisuus, nuortenkirjallisuus, nuortenkirjallisuus </w:t>
            </w:r>
          </w:p>
        </w:tc>
      </w:tr>
      <w:tr>
        <w:trPr/>
        <w:tc>
          <w:tcPr>
            <w:tcW w:w="1216" w:type="dxa"/>
            <w:tcBorders/>
            <w:vAlign w:val="center"/>
          </w:tcPr>
          <w:p>
            <w:pPr>
              <w:pStyle w:val="TableHeading"/>
              <w:suppressLineNumbers/>
              <w:bidi w:val="0"/>
              <w:spacing w:before="0" w:after="283"/>
              <w:jc w:val="center"/>
              <w:rPr/>
            </w:pPr>
            <w:r>
              <w:rPr/>
              <w:t xml:space="preserve">Julkaisija </w:t>
            </w:r>
          </w:p>
        </w:tc>
        <w:tc>
          <w:tcPr>
            <w:tcW w:w="4531" w:type="dxa"/>
            <w:tcBorders/>
            <w:vAlign w:val="center"/>
          </w:tcPr>
          <w:p>
            <w:pPr>
              <w:pStyle w:val="TableContents"/>
              <w:bidi w:val="0"/>
              <w:spacing w:before="0" w:after="283"/>
              <w:jc w:val="left"/>
              <w:rPr/>
            </w:pPr>
            <w:r>
              <w:rPr/>
              <w:t xml:space="preserve">HarperCollins </w:t>
            </w:r>
          </w:p>
        </w:tc>
      </w:tr>
      <w:tr>
        <w:trPr/>
        <w:tc>
          <w:tcPr>
            <w:tcW w:w="1216" w:type="dxa"/>
            <w:tcBorders/>
            <w:vAlign w:val="center"/>
          </w:tcPr>
          <w:p>
            <w:pPr>
              <w:pStyle w:val="TableHeading"/>
              <w:suppressLineNumbers/>
              <w:bidi w:val="0"/>
              <w:spacing w:before="0" w:after="283"/>
              <w:jc w:val="center"/>
              <w:rPr/>
            </w:pPr>
            <w:r>
              <w:rPr/>
              <w:t xml:space="preserve">Julkaistu </w:t>
            </w:r>
          </w:p>
        </w:tc>
        <w:tc>
          <w:tcPr>
            <w:tcW w:w="4531" w:type="dxa"/>
            <w:tcBorders/>
            <w:vAlign w:val="center"/>
          </w:tcPr>
          <w:p>
            <w:pPr>
              <w:pStyle w:val="TableContents"/>
              <w:bidi w:val="0"/>
              <w:spacing w:before="0" w:after="283"/>
              <w:jc w:val="left"/>
              <w:rPr/>
            </w:pPr>
            <w:r>
              <w:rPr/>
              <w:t xml:space="preserve">21. tammikuuta 2003 -- nyt </w:t>
            </w:r>
          </w:p>
        </w:tc>
      </w:tr>
      <w:tr>
        <w:trPr/>
        <w:tc>
          <w:tcPr>
            <w:tcW w:w="1216" w:type="dxa"/>
            <w:tcBorders/>
            <w:vAlign w:val="center"/>
          </w:tcPr>
          <w:p>
            <w:pPr>
              <w:pStyle w:val="TableHeading"/>
              <w:suppressLineNumbers/>
              <w:bidi w:val="0"/>
              <w:spacing w:before="0" w:after="283"/>
              <w:jc w:val="center"/>
              <w:rPr/>
            </w:pPr>
            <w:r>
              <w:rPr/>
              <w:t xml:space="preserve">Verkkosivusto </w:t>
            </w:r>
          </w:p>
        </w:tc>
        <w:tc>
          <w:tcPr>
            <w:tcW w:w="4531" w:type="dxa"/>
            <w:tcBorders/>
            <w:vAlign w:val="center"/>
          </w:tcPr>
          <w:p>
            <w:pPr>
              <w:pStyle w:val="TableContents"/>
              <w:bidi w:val="0"/>
              <w:spacing w:before="0" w:after="283"/>
              <w:jc w:val="left"/>
              <w:rPr/>
            </w:pPr>
            <w:r>
              <w:rPr/>
              <w:t xml:space="preserve">www.warriorcats.com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soturikissa-kirja julkaistiin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Alkuperäinen Warriors-sarja, joka myöhemmin nimettiin uudelleen Warriorsiksi: The Prophecies Begin, julkaistiin vuosina 2003-2004, ja se koostuu kuudesta kirjasta: Into the Wild (</w:t>
      </w:r>
      <w:r>
        <w:rPr>
          <w:color w:val="A9A9A9"/>
        </w:rPr>
        <w:t xml:space="preserve">21. tammikuuta 2003)</w:t>
      </w:r>
      <w:r>
        <w:rPr/>
        <w:t xml:space="preserve">, Fire and Ice (27. toukokuuta 2003), Forest of Secrets (14. lokakuuta 2003), Rising Storm (6. tammikuuta 2004), A Dangerous Path (1. kesäkuuta 2004) ja The Darkest Hour (5. lokakuuta 2004). Sarja sai alaotsikon The Prophecies Begin (Ennustukset alkavat) suunniteltua uusintajulkaisua varten vuonna 2015 pokkareissa uusin kansin. Sarjassa kerrotaan Rusty-nimisen kotikissan kokemuksista, joka uskaltautuu metsään ja saa kutsun liittyä Ukkosklaaniin, yhteen metsän neljästä villien kissojen ryhmästä. Hän nousee klaanihierarkiassa ja nousee sarjan lopussa Ukkosklaanin johtajaksi.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ensimmäinen soturikissat-kirja julkaistiin?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Soturit: A Vision of Shadows on kuudes alasarja. Sarjan alkuperäinen nimi oli Warriors: StarClan's Promise. Ensimmäinen kirja, The Apprentice's Quest, joka sijoittuu noin kahdeksan kuukautta Bramblestar's Stormin jälkeen, julkaistiin 15. maaliskuuta 2016. Kirjojen päähenkilöt ovat Sparkpaw ja Alderpaw, jotka ovat Bramblestarin ja Squirelflightin lapsia. Ensimmäinen kirja, The Apprentice's Quest, alkaa siten, että jokaisen klaanin lääkekissat saavat yhdessä Tähtiklaanilta ennustuksen, jossa heitä kehotetaan ``Hyväksymään se, mitä löydätte varjoista, sillä vain ne voivat puhdistaa taivaan''. Tämä on sarjan otsikkona oleva profetia (A Vision of Shadows). Kun Jayfeather saa tämän ennustuksen, hän näkee unessaan Alderkitin (Alderpaw'n entinen nimi) sekä muut lääkekissat. Myöhemmin hän, Leafpool ja Bramblestar päättävät, että Alderpawista pitäisi tulla lääkekissojen oppipoika. Kirjan loppupuolella Alderpaw näkee näyn kaukaisesta SkyClanista. Päätettyään, että Alderpaw'n näky liittyy ennustukseen, Bramblestar lähettää Alderpaw'n auttamaan Taivasklaania yhdessä entisen mentorinsa Molewhiskerin, Hiekkamyrskyn, hänen sisarensa Sparkpaw'n ja hänen mentorinsa Cherryfallin kanssa. Tehtävän aikana heihin liittyy Varjoklaanin oppipoika Neulatassu. Hiekkamyrsky kuolee matkan varrella. Kun he saapuvat rotkoon, jossa Taivasklaani asuu, he huomaavat, että joukko roistoja on ajanut heidät pois alueeltaan. Ne päättävät saapuneensa liian myöhään auttamaan Taivasklaania ja palaavat takaisin järvelle. Paluumatkalla Alderpaw ja Needlepaw löytävät kaksi naaraspentua (Twigkit ja Violetkit), jotka menettivät äitinsä. Needlepaw ehdottaa, että pennut voisivat olla ``mitä löydät varjoista''. Sitten he vievät pennut takaisin järvelle, ja täysikuun kokouksessa klaanijohtajat päättävät, että Varjoklaani ottaa toisen pennun ja Ukkosklaani toisen. Ukkosklaani ottaa Kitkakitarin ja Varjoklaani Violettikitarin. Toinen kirja, Ukkonen ja Varjo, julkaistiin 6. syyskuuta 2016. Siinä seurataan Twigkitin ja Violetkitin elämää Ukkosklaanissa ja Varjoklaanissa. Nämä kaksi pentua kamppailevat löytääkseen paikkansa omissa klaaneissaan ja tuntevat itsensä yksinäisiksi. Alderpaw ja Needlepaw kuitenkin ystävystyvät pentujen kanssa ja jopa järjestävät heille salaisen tapaamisen klaanien rajojen välissä. Klaanikissat saavat selville, että A Vision of Shadowsin kelmit seurasivat etsintäkissoja järvelle ja ovat leiriytyneet lähelle Varjoklaania. Samaan aikaan Varjoklaanin oppipojat alkavat menettää uskoaan soturikoodiin, ja monet heistä liittyvät lopulta veijareihin, mukaan lukien Neulatassu, joka tuo Violetkitin mukanaan. Kolmas kirja, Shattered Sky, julkaistiin 11. huhtikuuta 2017. Siinä kerrotaan sodasta, joka syttyy klaanien ja Darktailin niin sanotun sukukunnan välillä sen jälkeen, kun tämä on liittänyt Varjoklaanin. Se keskittyy vahvasti sisaruksiin Twigpawiin ja Violetpawiin, jotka joutuvat kahdelle eri puolelle hyvin raakaa konfliktia, joka ratkaisee klaanien kohtalon. Taisteluja käydään, uskollisuutta koetellaan, ennustuksia tulkitaan ja kuten aina, kissoja kuolee ennen kuin klaanit saavat jälleen rauhan. Neljäs kirja, Pimein yö, julkaistiin 7. marraskuuta 2017. Viides kirja, River of Fire, julkaistiin 10. huhtikuuta 2018. Kuudes kirja, Raivoava myrsky, julkaistaan </w:t>
      </w:r>
      <w:r>
        <w:rPr>
          <w:color w:val="A9A9A9"/>
        </w:rPr>
        <w:t xml:space="preserve">6. marraskuuta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soturit raivoava myrsky tulee ulos?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Viides kirja, River of Fire, on tarkoitus julkaista </w:t>
      </w:r>
      <w:r>
        <w:rPr>
          <w:color w:val="A9A9A9"/>
        </w:rPr>
        <w:t xml:space="preserve">10. huhtikuuta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soturit-kirja ilmestyy?</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Soturit: A Vision of Shadows on kuudes alasarja. Sarjan alkuperäinen nimi oli Warriors: StarClan's Promise. Ensimmäinen kirja, The Apprentice's Quest, joka sijoittuu noin kahdeksan kuukautta Bramblestar's Stormin jälkeen, julkaistiin 15. maaliskuuta 2016. Kirjojen päähenkilöt ovat Sparkpaw ja Alderpaw, jotka ovat Bramblestarin ja Squirelflightin lapsia. Ensimmäinen kirja, The Apprentice's Quest, alkaa siten, että jokaisen klaanin lääkekissat saavat yhdessä Tähtiklaanilta ennustuksen, jossa heitä kehotetaan ``Hyväksymään se, mitä löydätte varjoista, sillä vain ne voivat puhdistaa taivaan''. Tämä on sarjan nimikkoprofeetta (A Vision of Shadows). Kun Jayfeather saa tämän ennustuksen, hän näkee unessaan Alderkitin (Alderpaw'n entinen nimi) sekä muut lääkekissat. Myöhemmin hän, Leafpool ja Bramblestar päättävät, että Alderpawista pitäisi tulla lääkekissojen oppipoika. Kirjan loppupuolella Alderpaw näkee näyn kaukaisesta SkyClanista. Päätettyään, että Alderpaw'n näky liittyy ennustukseen, Bramblestar lähettää Alderpaw'n auttamaan Taivasklaania yhdessä entisen mentorinsa Molewhiskerin, Hiekkamyrskyn, hänen sisarensa Sparkpaw'n ja hänen mentorinsa Cherryfallin kanssa. Tehtävän aikana heihin liittyy Varjoklaanin oppipoika Neulatassu. Hiekkamyrsky kuolee matkan varrella. Kun he saapuvat rotkoon, jossa Taivasklaani asuu, he huomaavat, että joukko roistoja on ajanut heidät pois alueeltaan. Ne päättävät saapuneensa liian myöhään auttamaan Taivasklaania ja palaavat takaisin järvelle. Paluumatkalla Alderpaw ja Needlepaw löytävät kaksi naaraspentua (Twigkit ja Violetkit), jotka menettivät äitinsä. Needlepaw ehdottaa, että pennut voisivat olla ``mitä löydät varjoista''. Sitten he vievät pennut takaisin järvelle, ja täysikuun kokouksessa klaanijohtajat päättävät, että Varjoklaani ottaa toisen pennun ja Ukkosklaani toisen. Ukkosklaani ottaa Kitkakitarin ja Varjoklaani Violettikitarin. Toinen kirja, Ukkonen ja Varjo, julkaistiin 6. syyskuuta 2016. Siinä seurataan Twigkitin ja Violetkitin elämää Ukkosklaanissa ja Varjoklaanissa. Nämä kaksi pentua kamppailevat löytääkseen paikkansa omissa klaaneissaan ja tuntevat itsensä yksinäisiksi. Alderpaw ja Needlepaw kuitenkin ystävystyvät pentujen kanssa ja jopa järjestävät heille salaisen tapaamisen klaanien rajojen välissä. Klaanikissat saavat selville, että A Vision of Shadowsin kelmit seurasivat etsintäkissoja järvelle ja ovat leiriytyneet lähelle Varjoklaania. Samaan aikaan Varjoklaanin oppipojat alkavat menettää uskoaan soturikoodiin, ja monet heistä liittyvät lopulta veijareihin, mukaan lukien Neulatassu, joka tuo Violetkitin mukanaan. Kolmas kirja, Shattered Sky, julkaistiin 11. huhtikuuta 2017. Siinä kerrotaan sodasta, joka syttyy klaanien ja Darktailin niin sanotun sukukunnan välillä sen jälkeen, kun hän on liittänyt Varjoklaanin. Se keskittyy vahvasti sisaruksiin Twigpawiin ja Violetpawiin, jotka joutuvat kahdelle eri puolelle hyvin raakaa konfliktia, joka ratkaisee klaanien kohtalon. Taisteluja käydään, uskollisuutta koetellaan, ennustuksia tulkitaan ja kuten aina, kissoja kuolee ennen kuin klaanit saavat jälleen rauhan. Neljäs kirja, Darkest Night, julkaistiin 7. marraskuuta 2017. Viides kirja, River of Fire, julkaistiin 10. huhtikuuta 2018. Kuudes kirja, Raivoava myrsky, julkaistaan </w:t>
      </w:r>
      <w:r>
        <w:rPr>
          <w:color w:val="A9A9A9"/>
        </w:rPr>
        <w:t xml:space="preserve">6. marraskuuta 2018</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seuraava Warrior Cats ilmestyy?</w:t>
      </w:r>
    </w:p>
    <w:p>
      <w:pPr>
        <w:pStyle w:val="TextBody"/>
        <w:bidi w:val="0"/>
        <w:jc w:val="left"/>
        <w:rPr>
          <w:b/>
          <w:u w:val="single"/>
          <w:shd w:val="clear" w:fill="FFFF00"/>
        </w:rPr>
      </w:pPr>
      <w:r>
        <w:rPr>
          <w:b/>
          <w:u w:val="single"/>
          <w:shd w:val="clear" w:fill="FFFF00"/>
        </w:rPr>
        <w:t xml:space="preserve">Asiakirjan numero 17395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And to Think That I Saw It on Mulberry Street on Theodor Seuss Geiselin ensimmäinen lastenkirja. Se julkaistiin kirjailijanimellä Dr. Seuss. </w:t>
      </w:r>
      <w:r>
        <w:rPr>
          <w:color w:val="A9A9A9"/>
        </w:rPr>
        <w:t xml:space="preserve">Vanguard Press julkaisi </w:t>
      </w:r>
      <w:r>
        <w:rPr/>
        <w:t xml:space="preserve">sen </w:t>
      </w:r>
      <w:r>
        <w:rPr/>
        <w:t xml:space="preserve">ensimmäisen kerran vuonna 1937. </w:t>
      </w:r>
      <w:r>
        <w:rPr/>
        <w:t xml:space="preserve">Tarinassa seurataan Marco-nimistä poikaa, joka kuvailee kuviteltujen ihmisten ja ajoneuvojen kulkua Mulberry Street -nimistä tietä pitkin. Hän keksii mielikuvituksellisen tarinan, jonka hän kertoo isälleen kävelyn päätteeksi. Kotiin päästyään hän kuitenkin päättää kertoa isälleen sen sijaan, mitä hän todella näki - yksinkertaisen hevosen ja vaunut.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julkaisi sen, ja näin sen Mulberry Streetillä...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Judith ja Neil Morganin mukaan Geisel keksi Mulberry Streetin ytimen kesällä </w:t>
      </w:r>
      <w:r>
        <w:rPr>
          <w:color w:val="A9A9A9"/>
        </w:rPr>
        <w:t xml:space="preserve">1936 </w:t>
      </w:r>
      <w:r>
        <w:rPr/>
        <w:t xml:space="preserve">ruotsalais-amerikkalaisen luksuslaivan MS Kungsholmin kyydissä paluumatkalla Euroopan-lomalta vaimonsa Helen Palmerin kanssa. Kun Kungsholm joutui myrskyyn ja Geisel kärsi merisairaudesta, hän kirjoitti muistiin harhailevan juonen, joka alkoi "tyhmästä hevosesta ja vaunuista". Pitääkseen itsensä kiireisenä hän alkoi lausua runoja laivan moottorien rytmiin ja huomasi pian sanovansa: ``Ja tätä tarinaa ei voi kukaan päihittää, ja ajatella, että näin sen Mulberry Streetillä''. Laivan moottorin rytmi oli jäänyt hänen päähänsä päiviksi maihin laskeutumisen jälkeen, joten Helenin ehdotuksesta hän päätti kirjoittaa sen ympärille tarinan.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Dr Seuss kirjoitti, ja ajattelin, että näin sen Mulberry Streetillä.</w:t>
      </w:r>
    </w:p>
    <w:p>
      <w:pPr>
        <w:pStyle w:val="TextBody"/>
        <w:bidi w:val="0"/>
        <w:jc w:val="left"/>
        <w:rPr>
          <w:b/>
          <w:u w:val="single"/>
          <w:shd w:val="clear" w:fill="FFFF00"/>
        </w:rPr>
      </w:pPr>
      <w:r>
        <w:rPr>
          <w:b/>
          <w:u w:val="single"/>
          <w:shd w:val="clear" w:fill="FFFF00"/>
        </w:rPr>
        <w:t xml:space="preserve">Asiakirjan numero 17396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 Build a Fire'' on amerikkalaisen kirjailijan Jack Londonin novelli. Tarinasta on kaksi versiota, joista toinen julkaistiin vuonna 1902 ja toinen vuonna 1908. Vuonna 1908 kirjoitetusta tarinasta on tullut usein antologisoitu klassikko, kun taas vuoden 1902 tarina on vähemmän tunnettu. Vuoden 1908 versio kertoo nimettömästä päähenkilöstä, joka uskaltautuu koiransa saattelemana Yukonin territorion boreaaliseen metsään käymään ystäviensä luona - välittämättä vanhemman miehen varoituksista yksin vaeltamisen vaaroista. Päähenkilö aliarvioi ankarat olosuhteet ja alkaa hitaasti palella kuoliaaksi. Yritettyään ja epäonnistuttuaan nuotion sytyttämisessä hän vaipuu tajuttomaksi ja </w:t>
      </w:r>
      <w:r>
        <w:rPr>
          <w:color w:val="A9A9A9"/>
        </w:rPr>
        <w:t xml:space="preserve">kuolee hypotermiaan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miehen lopullinen kohtalo Jack Londonin elokuvassa to build a fire?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Koira ei aluksi ymmärrä tilannetta, mutta haistettuaan kuoleman hajun se </w:t>
      </w:r>
      <w:r>
        <w:rPr>
          <w:color w:val="A9A9A9"/>
        </w:rPr>
        <w:t xml:space="preserve">ulvoo hetken ja lähtee sitten ravaamaan kohti leiriä</w:t>
      </w:r>
      <w:r>
        <w:rPr/>
        <w:t xml:space="preserve">, josta se tietää saavansa ruokaa ja tulta.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koira tekee miehen kuoleman jälkeen?</w:t>
      </w:r>
    </w:p>
    <w:p>
      <w:pPr>
        <w:pStyle w:val="TextBody"/>
        <w:bidi w:val="0"/>
        <w:jc w:val="left"/>
        <w:rPr>
          <w:b/>
          <w:u w:val="single"/>
          <w:shd w:val="clear" w:fill="FFFF00"/>
        </w:rPr>
      </w:pPr>
      <w:r>
        <w:rPr>
          <w:b/>
          <w:u w:val="single"/>
          <w:shd w:val="clear" w:fill="FFFF00"/>
        </w:rPr>
        <w:t xml:space="preserve">Asiakirjan numero 17397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Sonic the Hedgehog </w:t>
      </w:r>
      <w:r>
        <w:rPr/>
        <w:t xml:space="preserve">(ソニック ・ ザ ・ ヘッジ </w:t>
      </w:r>
      <w:r>
        <w:rPr/>
        <w:t xml:space="preserve">ホッグ, Sonikku Za Hejjihoggu), kauppanimeltään Sonic The Hedgehog, on </w:t>
      </w:r>
      <w:r>
        <w:rPr>
          <w:color w:val="A9A9A9"/>
        </w:rPr>
        <w:t xml:space="preserve">sininen antropomorfinen siili </w:t>
      </w:r>
      <w:r>
        <w:rPr/>
        <w:t xml:space="preserve">ja sarjan päähenkilö. Hänet kehitettiin Alex Kidd -maskottinsa korvaajaksi ja Segan vastaukseksi Marioon, ja hän esiintyi ensimmäisen kerran pelihallipelissä Rad Mobile (cameona) ennen virallista debyyttiään Sonic the Hedgehogissa (1991). Sonicin suurin kyky on hänen juoksunopeutensa, ja hänet tunnetaankin maailman nopeimpana siilinä. Seitsemän Chaos Emeraldsin voimalla hänestä tulee Super Sonic ja hän voi saavuttaa vielä suurempia nopeuksia.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eläin on Sonic the Hedgehog?</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Sonic the Hedgehog -videopelien sarja alkoi vuonna 1991 Sega Genesisille julkaistulla Sonic the Hedgehog -pelillä, jossa Sonic-niminen sininen antropomorfinen siili vastassaan oli pyöreä miespuolinen ihmispahis nimeltä tohtori Eggman (tai tohtori Ivo Robotnik). Jatko-osassa, Sonic 2:ssa, Sonic sai kettuystävän nimeltä </w:t>
      </w:r>
      <w:r>
        <w:rPr>
          <w:color w:val="A9A9A9"/>
        </w:rPr>
        <w:t xml:space="preserve">Tails</w:t>
      </w:r>
      <w:r>
        <w:rPr/>
        <w:t xml:space="preserve">. Pian sen jälkeen Sonic CD esitteli Amy Rosen, naissiilin, joka on jatkuvasti ihastunut Soniciin, ja Sonic 3 esitteli Knuckles the Echidnan, Sonicin kilpailijan ja myöhemmin ystävän. Kaikki viisi heistä ovat pysyneet tärkeinä hahmoina ja esiintyneet kymmenissä peleissä.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Sonic the Hedgehogin ystävien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Hopeasiili </w:t>
      </w:r>
      <w:r>
        <w:rPr/>
        <w:t xml:space="preserve">(シルバー ・ ザ ・ ヘッジ </w:t>
      </w:r>
      <w:r>
        <w:rPr/>
        <w:t xml:space="preserve">ホッグ, Shirubā Za Hejjihoggu) on hopeaturkkinen </w:t>
      </w:r>
      <w:r>
        <w:rPr>
          <w:color w:val="A9A9A9"/>
        </w:rPr>
        <w:t xml:space="preserve">siili </w:t>
      </w:r>
      <w:r>
        <w:rPr/>
        <w:t xml:space="preserve">200 vuotta pääaikajanan tulevaisuudesta. Hän esiintyi ensimmäisen kerran vuonna 2006 ilmestyneessä Sonic the Hedgehog -elokuvassa. Hänen oma jaksonsa pyörii sen ympärillä, että hän matkustaa Blaze-kissan kanssa ajassa taaksepäin löytääkseen ja tappaakseen Sonic-siilin, jonka he uskovat olevan syypää heidän maailmansa tuhoutumiseen tulevaisuudessa. Silverin ensisijainen kyky on telekinesia; hän pystyy nostamaan esineitä ilmaan ja käyttämään niitä ammuksina voittaakseen vihollisia tai ollakseen vuorovaikutuksessa ympäristönsä kanssa. Sonicin ja Shadowin tavoin hän muuttuu ``supermuotoon'' käyttämällä seitsemän Chaos Emeraldsin voimaa.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minkälainen eläin on hopea Sonic the Hedgehogista?</w:t>
      </w:r>
    </w:p>
    <w:p>
      <w:pPr>
        <w:pStyle w:val="TextBody"/>
        <w:bidi w:val="0"/>
        <w:jc w:val="left"/>
        <w:rPr>
          <w:b/>
          <w:u w:val="single"/>
          <w:shd w:val="clear" w:fill="FFFF00"/>
        </w:rPr>
      </w:pPr>
      <w:r>
        <w:rPr>
          <w:b/>
          <w:u w:val="single"/>
          <w:shd w:val="clear" w:fill="FFFF00"/>
        </w:rPr>
        <w:t xml:space="preserve">Asiakirjan numero 17398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1864 Charles Piazzi Smyth, Skotlannin kuninkaallinen tähtitieteilijä, antoi kirjassaan Perintömme Suuri Pyramidi koordinaatit 30 ° 00 ′ N 31 ° 00 ′ E </w:t>
      </w:r>
      <w:r>
        <w:rPr/>
        <w:t xml:space="preserve">/ </w:t>
      </w:r>
      <w:r>
        <w:rPr/>
        <w:t xml:space="preserve">30.000 ° N 31.000 ° E </w:t>
      </w:r>
      <w:r>
        <w:rPr/>
        <w:t xml:space="preserve">/ 30.000; 31.000 </w:t>
      </w:r>
      <w:r>
        <w:rPr/>
        <w:t xml:space="preserve">(</w:t>
      </w:r>
      <w:r>
        <w:rPr/>
        <w:t xml:space="preserve">Maan kaikkien maanpintojen maantieteellinen keskipiste (Smyth 1864)), Gizan Suuren Pyramidin sijainti. Lisäksi Smyth ehdotti saman vuoden lokakuussa, että päämeridiaani sijoitettaisiin Suuren pyramidin pituuspiirille, koska se kulkisi siellä "enemmän maan yli kuin mikään muu". Hän perusteli myös sijainnin kulttuurista merkitystä ja sen läheisyyttä Jerusalemiin. Asiantuntijakomitea, joka päätti asiasta, äänesti kuitenkin </w:t>
      </w:r>
      <w:r>
        <w:rPr>
          <w:color w:val="A9A9A9"/>
        </w:rPr>
        <w:t xml:space="preserve">Greenwichin </w:t>
      </w:r>
      <w:r>
        <w:rPr/>
        <w:t xml:space="preserve">puolesta</w:t>
      </w:r>
      <w:r>
        <w:rPr/>
        <w:t xml:space="preserve">, koska "niin monet laivat käyttivät Lontoon satamaa".</w:t>
      </w:r>
      <w:r>
        <w:rPr/>
        <w:t xml:space="preserve"> Smythin kirjaan viitaten Frederick Augustus Porter Barnard kirjoitti vuonna 1884 ilmestyneessä kirjassaan The imaginary metrological system of the Great pyramid of Gizeh, että Suuren pyramidin täydellinen sijainti pituussuuntaisella linjalla saattoi olla vain sen rakentajien tarkoituksellinen.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sijaitsee maapallon keskipiste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Vuonna 1973 Andrew J. Woods, San Diegossa sijaitsevan Gulf Energy &amp; Environmental Systems -yhtiön fyysikko, käytti digitaalista maailmankarttaa ja laski koordinaatit keskusyksikköjärjestelmässä seuraavasti: </w:t>
      </w:r>
      <w:r>
        <w:rPr>
          <w:color w:val="A9A9A9"/>
        </w:rPr>
        <w:t xml:space="preserve">39 ° 00′ N 34 ° 00′ E </w:t>
      </w:r>
      <w:r>
        <w:rPr>
          <w:color w:val="A9A9A9"/>
        </w:rPr>
        <w:t xml:space="preserve">/ </w:t>
      </w:r>
      <w:r>
        <w:rPr>
          <w:color w:val="A9A9A9"/>
        </w:rPr>
        <w:t xml:space="preserve">39.000 ° N 34.000 ° E </w:t>
      </w:r>
      <w:r>
        <w:rPr>
          <w:color w:val="A9A9A9"/>
        </w:rPr>
        <w:t xml:space="preserve">/ 39.000; 34.000 </w:t>
      </w:r>
      <w:r>
        <w:rPr>
          <w:color w:val="A9A9A9"/>
        </w:rPr>
        <w:t xml:space="preserve">(maapallon </w:t>
      </w:r>
      <w:r>
        <w:rPr>
          <w:color w:val="A9A9A9"/>
        </w:rPr>
        <w:t xml:space="preserve">kaikkien maanpintojen maantieteellinen keskipiste (Woods 1973)), nykyisessä Turkissa, 1 000 km Gizasta pohjoiseen.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maailman maamassan keskus?</w:t>
      </w:r>
    </w:p>
    <w:p>
      <w:pPr>
        <w:pStyle w:val="TextBody"/>
        <w:bidi w:val="0"/>
        <w:jc w:val="left"/>
        <w:rPr>
          <w:b/>
          <w:u w:val="single"/>
          <w:shd w:val="clear" w:fill="FFFF00"/>
        </w:rPr>
      </w:pPr>
      <w:r>
        <w:rPr>
          <w:b/>
          <w:u w:val="single"/>
          <w:shd w:val="clear" w:fill="FFFF00"/>
        </w:rPr>
        <w:t xml:space="preserve">Asiakirjan numero 17399</w:t>
      </w:r>
    </w:p>
    <w:p>
      <w:pPr>
        <w:pStyle w:val="TextBody"/>
        <w:bidi w:val="0"/>
        <w:jc w:val="left"/>
        <w:rPr>
          <w:b/>
          <w:shd w:val="clear" w:fill="FFFF00"/>
        </w:rPr>
      </w:pPr>
      <w:r>
        <w:rPr>
          <w:b/>
          <w:shd w:val="clear" w:fill="FFFF00"/>
        </w:rPr>
        <w:t xml:space="preserve">Tekstin numero 0</w:t>
      </w:r>
    </w:p>
    <w:p>
      <w:pPr>
        <w:pStyle w:val="TextBody"/>
        <w:numPr>
          <w:ilvl w:val="0"/>
          <w:numId w:val="115"/>
        </w:numPr>
        <w:tabs>
          <w:tab w:val="clear" w:pos="1134"/>
          <w:tab w:val="left" w:leader="none" w:pos="720"/>
        </w:tabs>
        <w:bidi w:val="0"/>
        <w:ind w:start="720" w:hanging="283"/>
        <w:jc w:val="left"/>
        <w:rPr/>
      </w:pPr>
      <w:r>
        <w:rPr>
          <w:color w:val="A9A9A9"/>
        </w:rPr>
        <w:t xml:space="preserve">Harry Peacock </w:t>
      </w:r>
      <w:r>
        <w:rPr/>
        <w:t xml:space="preserve">Ray Purchaseina, Toastin näyttelijäkaverina ja kilpailijana, joka on kiihkeä homofoobikko. Nämä kaksi vihaavat toisiaan kiivaasti ja kilpailevat jatkuvasti keskenään. Vaikka Purchase tuntuu usein olevan ylivoimainen, Toast pääsee silti joskus voitolle.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Ray Purchaseia elokuvassa Toast of London...</w:t>
      </w:r>
    </w:p>
    <w:p>
      <w:pPr>
        <w:pStyle w:val="TextBody"/>
        <w:bidi w:val="0"/>
        <w:jc w:val="left"/>
        <w:rPr>
          <w:b/>
          <w:u w:val="single"/>
          <w:shd w:val="clear" w:fill="FFFF00"/>
        </w:rPr>
      </w:pPr>
      <w:r>
        <w:rPr>
          <w:b/>
          <w:u w:val="single"/>
          <w:shd w:val="clear" w:fill="FFFF00"/>
        </w:rPr>
        <w:t xml:space="preserve">Asiakirjan numero 17400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Ringo Starr &amp; His All-Starr Band Ringo Starr ja Rick Derringer livenä vuonna 2011. Taustatiedot </w:t>
      </w:r>
    </w:p>
    <w:tbl>
      <w:tblPr>
        <w:tblW w:w="10205" w:type="dxa"/>
        <w:jc w:val="left"/>
        <w:tblInd w:w="0" w:type="dxa"/>
        <w:tblLayout w:type="fixed"/>
        <w:tblCellMar>
          <w:top w:w="28" w:type="dxa"/>
          <w:left w:w="28" w:type="dxa"/>
          <w:bottom w:w="28" w:type="dxa"/>
          <w:right w:w="28" w:type="dxa"/>
        </w:tblCellMar>
      </w:tblPr>
      <w:tblGrid>
        <w:gridCol w:w="1521"/>
        <w:gridCol w:w="8684"/>
      </w:tblGrid>
      <w:tr>
        <w:trPr/>
        <w:tc>
          <w:tcPr>
            <w:tcW w:w="1521" w:type="dxa"/>
            <w:tcBorders/>
            <w:vAlign w:val="center"/>
          </w:tcPr>
          <w:p>
            <w:pPr>
              <w:pStyle w:val="TableHeading"/>
              <w:suppressLineNumbers/>
              <w:bidi w:val="0"/>
              <w:spacing w:before="0" w:after="283"/>
              <w:jc w:val="center"/>
              <w:rPr/>
            </w:pPr>
            <w:r>
              <w:rPr/>
              <w:t xml:space="preserve">Alkuperä </w:t>
            </w:r>
          </w:p>
        </w:tc>
        <w:tc>
          <w:tcPr>
            <w:tcW w:w="8684" w:type="dxa"/>
            <w:tcBorders/>
            <w:vAlign w:val="center"/>
          </w:tcPr>
          <w:p>
            <w:pPr>
              <w:pStyle w:val="TableContents"/>
              <w:bidi w:val="0"/>
              <w:spacing w:before="0" w:after="283"/>
              <w:jc w:val="left"/>
              <w:rPr/>
            </w:pPr>
            <w:r>
              <w:rPr/>
              <w:t xml:space="preserve">Lontoo, Englanti </w:t>
            </w:r>
          </w:p>
        </w:tc>
      </w:tr>
      <w:tr>
        <w:trPr/>
        <w:tc>
          <w:tcPr>
            <w:tcW w:w="1521" w:type="dxa"/>
            <w:tcBorders/>
            <w:vAlign w:val="center"/>
          </w:tcPr>
          <w:p>
            <w:pPr>
              <w:pStyle w:val="TableHeading"/>
              <w:suppressLineNumbers/>
              <w:bidi w:val="0"/>
              <w:spacing w:before="0" w:after="283"/>
              <w:jc w:val="center"/>
              <w:rPr/>
            </w:pPr>
            <w:r>
              <w:rPr/>
              <w:t xml:space="preserve">Genres </w:t>
            </w:r>
          </w:p>
        </w:tc>
        <w:tc>
          <w:tcPr>
            <w:tcW w:w="8684" w:type="dxa"/>
            <w:tcBorders/>
            <w:vAlign w:val="center"/>
          </w:tcPr>
          <w:p>
            <w:pPr>
              <w:pStyle w:val="TableContents"/>
              <w:numPr>
                <w:ilvl w:val="0"/>
                <w:numId w:val="116"/>
              </w:numPr>
              <w:tabs>
                <w:tab w:val="clear" w:pos="1134"/>
                <w:tab w:val="left" w:leader="none" w:pos="707"/>
              </w:tabs>
              <w:bidi w:val="0"/>
              <w:spacing w:before="0" w:after="283"/>
              <w:ind w:start="707" w:hanging="283"/>
              <w:jc w:val="left"/>
              <w:rPr/>
            </w:pPr>
            <w:r>
              <w:rPr/>
              <w:t xml:space="preserve">Rock </w:t>
            </w:r>
          </w:p>
        </w:tc>
      </w:tr>
      <w:tr>
        <w:trPr/>
        <w:tc>
          <w:tcPr>
            <w:tcW w:w="1521" w:type="dxa"/>
            <w:tcBorders/>
            <w:vAlign w:val="center"/>
          </w:tcPr>
          <w:p>
            <w:pPr>
              <w:pStyle w:val="TableHeading"/>
              <w:suppressLineNumbers/>
              <w:bidi w:val="0"/>
              <w:spacing w:before="0" w:after="283"/>
              <w:jc w:val="center"/>
              <w:rPr/>
            </w:pPr>
            <w:r>
              <w:rPr/>
              <w:t xml:space="preserve">Toimintavuodet </w:t>
            </w:r>
          </w:p>
        </w:tc>
        <w:tc>
          <w:tcPr>
            <w:tcW w:w="8684" w:type="dxa"/>
            <w:tcBorders/>
            <w:vAlign w:val="center"/>
          </w:tcPr>
          <w:p>
            <w:pPr>
              <w:pStyle w:val="TableContents"/>
              <w:bidi w:val="0"/>
              <w:spacing w:before="0" w:after="283"/>
              <w:jc w:val="left"/>
              <w:rPr/>
            </w:pPr>
            <w:r>
              <w:rPr/>
              <w:t xml:space="preserve">1989 -- nykyisin </w:t>
            </w:r>
          </w:p>
        </w:tc>
      </w:tr>
      <w:tr>
        <w:trPr/>
        <w:tc>
          <w:tcPr>
            <w:tcW w:w="1521" w:type="dxa"/>
            <w:tcBorders/>
            <w:vAlign w:val="center"/>
          </w:tcPr>
          <w:p>
            <w:pPr>
              <w:pStyle w:val="TableHeading"/>
              <w:suppressLineNumbers/>
              <w:bidi w:val="0"/>
              <w:spacing w:before="0" w:after="283"/>
              <w:jc w:val="center"/>
              <w:rPr/>
            </w:pPr>
            <w:r>
              <w:rPr/>
              <w:t xml:space="preserve">Tarrat </w:t>
            </w:r>
          </w:p>
        </w:tc>
        <w:tc>
          <w:tcPr>
            <w:tcW w:w="8684" w:type="dxa"/>
            <w:tcBorders/>
            <w:vAlign w:val="center"/>
          </w:tcPr>
          <w:p>
            <w:pPr>
              <w:pStyle w:val="TableContents"/>
              <w:numPr>
                <w:ilvl w:val="0"/>
                <w:numId w:val="117"/>
              </w:numPr>
              <w:tabs>
                <w:tab w:val="clear" w:pos="1134"/>
                <w:tab w:val="left" w:leader="none" w:pos="707"/>
              </w:tabs>
              <w:bidi w:val="0"/>
              <w:spacing w:before="0" w:after="0"/>
              <w:ind w:start="707" w:hanging="283"/>
              <w:jc w:val="left"/>
              <w:rPr/>
            </w:pPr>
            <w:r>
              <w:rPr/>
              <w:t xml:space="preserve">EMI </w:t>
            </w:r>
          </w:p>
          <w:p>
            <w:pPr>
              <w:pStyle w:val="TableContents"/>
              <w:numPr>
                <w:ilvl w:val="0"/>
                <w:numId w:val="117"/>
              </w:numPr>
              <w:tabs>
                <w:tab w:val="clear" w:pos="1134"/>
                <w:tab w:val="left" w:leader="none" w:pos="707"/>
              </w:tabs>
              <w:bidi w:val="0"/>
              <w:spacing w:before="0" w:after="0"/>
              <w:ind w:start="707" w:hanging="283"/>
              <w:jc w:val="left"/>
              <w:rPr/>
            </w:pPr>
            <w:r>
              <w:rPr/>
              <w:t xml:space="preserve">Rykodisc </w:t>
            </w:r>
          </w:p>
          <w:p>
            <w:pPr>
              <w:pStyle w:val="TableContents"/>
              <w:numPr>
                <w:ilvl w:val="0"/>
                <w:numId w:val="117"/>
              </w:numPr>
              <w:tabs>
                <w:tab w:val="clear" w:pos="1134"/>
                <w:tab w:val="left" w:leader="none" w:pos="707"/>
              </w:tabs>
              <w:bidi w:val="0"/>
              <w:spacing w:before="0" w:after="0"/>
              <w:ind w:start="707" w:hanging="283"/>
              <w:jc w:val="left"/>
              <w:rPr/>
            </w:pPr>
            <w:r>
              <w:rPr/>
              <w:t xml:space="preserve">Blockbuster </w:t>
            </w:r>
          </w:p>
          <w:p>
            <w:pPr>
              <w:pStyle w:val="TableContents"/>
              <w:numPr>
                <w:ilvl w:val="0"/>
                <w:numId w:val="117"/>
              </w:numPr>
              <w:tabs>
                <w:tab w:val="clear" w:pos="1134"/>
                <w:tab w:val="left" w:leader="none" w:pos="707"/>
              </w:tabs>
              <w:bidi w:val="0"/>
              <w:spacing w:before="0" w:after="0"/>
              <w:ind w:start="707" w:hanging="283"/>
              <w:jc w:val="left"/>
              <w:rPr/>
            </w:pPr>
            <w:r>
              <w:rPr/>
              <w:t xml:space="preserve">Kuningas Keksi </w:t>
            </w:r>
          </w:p>
          <w:p>
            <w:pPr>
              <w:pStyle w:val="TableContents"/>
              <w:numPr>
                <w:ilvl w:val="0"/>
                <w:numId w:val="117"/>
              </w:numPr>
              <w:tabs>
                <w:tab w:val="clear" w:pos="1134"/>
                <w:tab w:val="left" w:leader="none" w:pos="707"/>
              </w:tabs>
              <w:bidi w:val="0"/>
              <w:spacing w:before="0" w:after="0"/>
              <w:ind w:start="707" w:hanging="283"/>
              <w:jc w:val="left"/>
              <w:rPr/>
            </w:pPr>
            <w:r>
              <w:rPr/>
              <w:t xml:space="preserve">Koch </w:t>
            </w:r>
          </w:p>
          <w:p>
            <w:pPr>
              <w:pStyle w:val="TableContents"/>
              <w:numPr>
                <w:ilvl w:val="0"/>
                <w:numId w:val="117"/>
              </w:numPr>
              <w:tabs>
                <w:tab w:val="clear" w:pos="1134"/>
                <w:tab w:val="left" w:leader="none" w:pos="707"/>
              </w:tabs>
              <w:bidi w:val="0"/>
              <w:spacing w:before="0" w:after="283"/>
              <w:ind w:start="707" w:hanging="283"/>
              <w:jc w:val="left"/>
              <w:rPr/>
            </w:pPr>
            <w:r>
              <w:rPr/>
              <w:t xml:space="preserve">Disky </w:t>
            </w:r>
          </w:p>
        </w:tc>
      </w:tr>
      <w:tr>
        <w:trPr/>
        <w:tc>
          <w:tcPr>
            <w:tcW w:w="1521" w:type="dxa"/>
            <w:tcBorders/>
            <w:vAlign w:val="center"/>
          </w:tcPr>
          <w:p>
            <w:pPr>
              <w:pStyle w:val="TableHeading"/>
              <w:suppressLineNumbers/>
              <w:bidi w:val="0"/>
              <w:spacing w:before="0" w:after="283"/>
              <w:jc w:val="center"/>
              <w:rPr/>
            </w:pPr>
            <w:r>
              <w:rPr/>
              <w:t xml:space="preserve">Jäsenet </w:t>
            </w:r>
          </w:p>
        </w:tc>
        <w:tc>
          <w:tcPr>
            <w:tcW w:w="8684" w:type="dxa"/>
            <w:tcBorders/>
            <w:vAlign w:val="center"/>
          </w:tcPr>
          <w:p>
            <w:pPr>
              <w:pStyle w:val="TableContents"/>
              <w:bidi w:val="0"/>
              <w:spacing w:before="0" w:after="283"/>
              <w:jc w:val="left"/>
              <w:rPr/>
            </w:pPr>
            <w:r>
              <w:rPr>
                <w:color w:val="A9A9A9"/>
              </w:rPr>
              <w:t xml:space="preserve">Ringo Starr </w:t>
            </w:r>
            <w:r>
              <w:rPr>
                <w:color w:val="DCDCDC"/>
              </w:rPr>
              <w:t xml:space="preserve">Steve Lukather </w:t>
            </w:r>
            <w:r>
              <w:rPr>
                <w:color w:val="2F4F4F"/>
              </w:rPr>
              <w:t xml:space="preserve">Gregg Rolie </w:t>
            </w:r>
            <w:r>
              <w:rPr>
                <w:color w:val="556B2F"/>
              </w:rPr>
              <w:t xml:space="preserve">Colin Hay </w:t>
            </w:r>
            <w:r>
              <w:rPr>
                <w:color w:val="6B8E23"/>
              </w:rPr>
              <w:t xml:space="preserve">Graham Gouldman </w:t>
            </w:r>
            <w:r>
              <w:rPr>
                <w:color w:val="A0522D"/>
              </w:rPr>
              <w:t xml:space="preserve">Warren Ham </w:t>
            </w:r>
            <w:r>
              <w:rPr>
                <w:color w:val="228B22"/>
              </w:rPr>
              <w:t xml:space="preserve">Gregg Bissonette </w:t>
            </w:r>
          </w:p>
        </w:tc>
      </w:tr>
      <w:tr>
        <w:trPr/>
        <w:tc>
          <w:tcPr>
            <w:tcW w:w="1521" w:type="dxa"/>
            <w:tcBorders/>
            <w:vAlign w:val="center"/>
          </w:tcPr>
          <w:p>
            <w:pPr>
              <w:pStyle w:val="TableHeading"/>
              <w:suppressLineNumbers/>
              <w:bidi w:val="0"/>
              <w:spacing w:before="0" w:after="283"/>
              <w:jc w:val="center"/>
              <w:rPr/>
            </w:pPr>
            <w:r>
              <w:rPr/>
              <w:t xml:space="preserve">Entiset jäsenet </w:t>
            </w:r>
          </w:p>
        </w:tc>
        <w:tc>
          <w:tcPr>
            <w:tcW w:w="8684" w:type="dxa"/>
            <w:tcBorders/>
            <w:vAlign w:val="center"/>
          </w:tcPr>
          <w:p>
            <w:pPr>
              <w:pStyle w:val="TableContents"/>
              <w:bidi w:val="0"/>
              <w:spacing w:before="0" w:after="283"/>
              <w:jc w:val="left"/>
              <w:rPr/>
            </w:pPr>
            <w:r>
              <w:rPr/>
              <w:t xml:space="preserve">Katso: Jäsenet-osio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kuuluu Ringon All Starr -yhtyeeseen vuonna 2018?</w:t>
      </w:r>
    </w:p>
    <w:p>
      <w:pPr>
        <w:pStyle w:val="TextBody"/>
        <w:bidi w:val="0"/>
        <w:jc w:val="left"/>
        <w:rPr>
          <w:b/>
          <w:u w:val="single"/>
          <w:shd w:val="clear" w:fill="FFFF00"/>
        </w:rPr>
      </w:pPr>
      <w:r>
        <w:rPr>
          <w:b/>
          <w:u w:val="single"/>
          <w:shd w:val="clear" w:fill="FFFF00"/>
        </w:rPr>
        <w:t xml:space="preserve">Asiakirjan numero 17401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2012 Weiland perusti Scott Weiland and the Wildabouts -yhtyeen. Yhtye sai vaihtelevia arvosteluja, ja jotkut kriitikot ja fanit huomasivat Weilandin heikentyneen terveyden. Joulukuussa 2015 Weiland kuoli </w:t>
      </w:r>
      <w:r>
        <w:rPr>
          <w:color w:val="A9A9A9"/>
        </w:rPr>
        <w:t xml:space="preserve">vahingossa huumeiden yliannostukseen </w:t>
      </w:r>
      <w:r>
        <w:rPr/>
        <w:t xml:space="preserve">kiertuebussissaan Minnesotassa 48-vuotiaana. Hänen kuoltuaan monet kriitikot ja kollegat tarjosivat uudelleenarviointeja Weilandin elämästä ja urasta; näitä kriitikoita olivat muun muassa Rolling Stonen David Fricke ja The Smashing Pumpkinsin Billy Corgan, joka määritteli Weilandin yhdeksi kolmesta ``sukupolven äänistä'' Kurt Cobainin ja Layne Staleyn rinnalla.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stone temple pilots laulaja kuolinsyy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Scott Richard Weiland (/ ˈwaɪlənd /; né Kline, 27. lokakuuta 1967 - </w:t>
      </w:r>
      <w:r>
        <w:rPr>
          <w:color w:val="A9A9A9"/>
        </w:rPr>
        <w:t xml:space="preserve">3. joulukuuta 2015</w:t>
      </w:r>
      <w:r>
        <w:rPr/>
        <w:t xml:space="preserve">) oli yhdysvaltalainen muusikko, laulaja ja lauluntekijä. Kolme vuosikymmentä kestäneen uransa aikana Weiland tunnettiin parhaiten Stone Temple Pilots -yhtyeen laulajana vuosina 1989-2002 ja 2008-2013. Hän oli myös superryhmä Velvet Revolverin jäsen vuosina 2003-2008 ja levytti yhden albumin toisen superryhmän Art of Anarchyn kanssa. Hän vakiinnutti asemansa myös sooloartistina ja julkaisi uransa aikana kolme studioalbumia, kaksi cover-albumia sekä yhteistyötä useiden muiden muusikoiden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Stone Temple Pilotsin laulaja kuoli?</w:t>
      </w:r>
    </w:p>
    <w:p>
      <w:pPr>
        <w:pStyle w:val="TextBody"/>
        <w:bidi w:val="0"/>
        <w:jc w:val="left"/>
        <w:rPr>
          <w:b/>
          <w:u w:val="single"/>
          <w:shd w:val="clear" w:fill="FFFF00"/>
        </w:rPr>
      </w:pPr>
      <w:r>
        <w:rPr>
          <w:b/>
          <w:u w:val="single"/>
          <w:shd w:val="clear" w:fill="FFFF00"/>
        </w:rPr>
        <w:t xml:space="preserve">Asiakirjan numero 17402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``Lust for Life'' on yhdysvaltalaisen laulajan Lana Del Reyn kappale, jossa on mukana kanadalainen laulaja The Weeknd. Se julkaistiin 19. huhtikuuta 2017 Polydor Recordsin ja Interscope Recordsin kautta toisena singlenä hänen samannimiseltä viidenneltä studioalbumiltaan (2017). Kappaleen ovat </w:t>
      </w:r>
      <w:r>
        <w:rPr>
          <w:color w:val="A9A9A9"/>
        </w:rPr>
        <w:t xml:space="preserve">kirjoittaneet ja tuottaneet Del Rey ja Rick Nowels</w:t>
      </w:r>
      <w:r>
        <w:rPr/>
        <w:t xml:space="preserve">, ja sen ovat </w:t>
      </w:r>
      <w:r>
        <w:rPr>
          <w:color w:val="DCDCDC"/>
        </w:rPr>
        <w:t xml:space="preserve">lisäksi kirjoittaneet The Weeknd ja Max Martin </w:t>
      </w:r>
      <w:r>
        <w:rPr/>
        <w:t xml:space="preserve">sekä tuottaneet Dean Reid ja Kieron Menzies. Se on hänen ensimmäinen julkaistu kappale, jossa on mukana toinen artisti.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lust for life lana del rey</w:t>
      </w:r>
    </w:p>
    <w:p>
      <w:pPr>
        <w:pStyle w:val="TextBody"/>
        <w:bidi w:val="0"/>
        <w:jc w:val="left"/>
        <w:rPr>
          <w:b/>
          <w:u w:val="single"/>
          <w:shd w:val="clear" w:fill="FFFF00"/>
        </w:rPr>
      </w:pPr>
      <w:r>
        <w:rPr>
          <w:b/>
          <w:u w:val="single"/>
          <w:shd w:val="clear" w:fill="FFFF00"/>
        </w:rPr>
        <w:t xml:space="preserve">Asiakirjan numero 17403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Legend of Zelda: Majora's Mask on Nintendon kehittämä ja julkaisema toimintaseikkailuvideopeli Nintendo 64:lle. Se julkaistiin vuonna </w:t>
      </w:r>
      <w:r>
        <w:rPr>
          <w:color w:val="A9A9A9"/>
        </w:rPr>
        <w:t xml:space="preserve">2000 </w:t>
      </w:r>
      <w:r>
        <w:rPr/>
        <w:t xml:space="preserve">The Legend of Zelda -sarjan kuudentena pääosana, ja se oli toinen 3D-grafiikkaa käyttävä peli The Legend of Zelda: Ocarina of Timen jälkeen.</w:t>
      </w:r>
      <w:r>
        <w:rPr/>
        <w:t xml:space="preserve"> Majora's Maskia pidetään Zelda-sarjan "synkkänä" tulokkaana, ja se sijoittuu Terminaan, joka on vaihtoehtoinen versio sarjan tavanomaisesta Hyrulesta, jossa Skull Kid on varastanut Majoran naamion, voimakkaan muinaisen artefaktin. Sen vaikutuksesta Skull Kid saa maan kuun putoamaan hitaasti kohti Terminaa, jonne se putoaa kolmen päivän kuluttua. Päähenkilö Link matkustaa toistuvasti ajassa takaisin kolmen päivän alkuun löytääkseen keinon estää kuuta tuhoamasta maailmaa.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legend of zelda majoras mask ilmestyi?</w:t>
      </w:r>
    </w:p>
    <w:p>
      <w:pPr>
        <w:pStyle w:val="TextBody"/>
        <w:bidi w:val="0"/>
        <w:jc w:val="left"/>
        <w:rPr>
          <w:b/>
          <w:u w:val="single"/>
          <w:shd w:val="clear" w:fill="FFFF00"/>
        </w:rPr>
      </w:pPr>
      <w:r>
        <w:rPr>
          <w:b/>
          <w:u w:val="single"/>
          <w:shd w:val="clear" w:fill="FFFF00"/>
        </w:rPr>
        <w:t xml:space="preserve">Asiakirjan numero 17404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Manrique on (1) espanjalaista alkuperää oleva etunimi, joka on johdettu </w:t>
      </w:r>
      <w:r>
        <w:rPr>
          <w:color w:val="A9A9A9"/>
        </w:rPr>
        <w:t xml:space="preserve">goottilaisesta nimestä Ermanaric </w:t>
      </w:r>
      <w:r>
        <w:rPr/>
        <w:t xml:space="preserve">((H) ermanarico, (H) (er) manrique) ja (2) sukunimi.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Manriquez tulee?</w:t>
      </w:r>
    </w:p>
    <w:p>
      <w:pPr>
        <w:pStyle w:val="TextBody"/>
        <w:bidi w:val="0"/>
        <w:jc w:val="left"/>
        <w:rPr>
          <w:b/>
          <w:u w:val="single"/>
          <w:shd w:val="clear" w:fill="FFFF00"/>
        </w:rPr>
      </w:pPr>
      <w:r>
        <w:rPr>
          <w:b/>
          <w:u w:val="single"/>
          <w:shd w:val="clear" w:fill="FFFF00"/>
        </w:rPr>
        <w:t xml:space="preserve">Asiakirjan numero 17405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Näytelmä kertoo äitien ja tyttärien vaikeista suhteista ja käsittelee </w:t>
      </w:r>
      <w:r>
        <w:rPr>
          <w:color w:val="A9A9A9"/>
        </w:rPr>
        <w:t xml:space="preserve">itsenäisyyden</w:t>
      </w:r>
      <w:r>
        <w:rPr/>
        <w:t xml:space="preserve">, </w:t>
      </w:r>
      <w:r>
        <w:rPr>
          <w:color w:val="DCDCDC"/>
        </w:rPr>
        <w:t xml:space="preserve">aikuistumisen </w:t>
      </w:r>
      <w:r>
        <w:rPr/>
        <w:t xml:space="preserve">ja </w:t>
      </w:r>
      <w:r>
        <w:rPr>
          <w:color w:val="2F4F4F"/>
        </w:rPr>
        <w:t xml:space="preserve">salaisuuksien </w:t>
      </w:r>
      <w:r>
        <w:rPr/>
        <w:t xml:space="preserve">teemoja</w:t>
      </w:r>
      <w:r>
        <w:rPr/>
        <w:t xml:space="preserve">. Tarina, jossa tutkitaan neljän sukupolven naisten elämää ja suhteita: Doris, Margaret, Jackie ja Rosie. Heidän rakkautensa, odotuksensa ja valintansa kohtaavat </w:t>
      </w:r>
      <w:r>
        <w:rPr>
          <w:color w:val="556B2F"/>
        </w:rPr>
        <w:t xml:space="preserve">1900-luvun </w:t>
      </w:r>
      <w:r>
        <w:rPr/>
        <w:t xml:space="preserve">valtavat yhteiskunnalliset muutokset</w:t>
      </w:r>
      <w:r>
        <w:rPr/>
        <w:t xml:space="preserve">. Kun Jackie tulee raskaaksi Rosiesta ilman aviomiestä, hän ei selviydy siitä ja luovuttaa vauvan äidilleen Margaretille. Näytelmässä tarkastellaan tämän salaisuuden seurauksia ja kummankin naisen mielipidettä siitä. Näytelmän lavastus on minimalistinen ja tarkoituksellisen epärealistinen. Yksi näytelmän epärealistisimmista asioista on hukkakohtaukset, joissa kaikki hahmot muuttuvat lapsiksi. Näissä kohtauksissa Doris on nuorin lapsi 5-vuotiaana, Rosie 8-vuotiaana ja Jackie ja Margaret 9-vuotiaina. Jotkut katsojat ovat sanoneet, että ``näytelmä toimii takaperin, mikä voi olla melko hämmentävää''. Kohtaukset eivät ole kronologisessa järjestyksessä, joten yhdessä kohtauksessa Margaret on sodan aikana pieni lapsi, jota hänen äitinsä Doris lohduttaa, ja seuraavassa Jackie on lapsi, joka vierailee Doris-mummonsa luona. Tämä voi myös olla hieman hämmentävää, koska ei ole erikseen mainittu, minkä ikäisiä hahmot ovat kussakin kohtauksessa, mutta enimmäkseen se on hyvin itsestään selvää.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äitini sanoi, ettei minun pitäisi koskaan asettaa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teemoja, joita äitini sanoi, ettei minun pitäisi koskaan tehdä</w:t>
      </w:r>
    </w:p>
    <w:p>
      <w:pPr>
        <w:pStyle w:val="TextBody"/>
        <w:bidi w:val="0"/>
        <w:jc w:val="left"/>
        <w:rPr>
          <w:b/>
          <w:u w:val="single"/>
          <w:shd w:val="clear" w:fill="FFFF00"/>
        </w:rPr>
      </w:pPr>
      <w:r>
        <w:rPr>
          <w:b/>
          <w:u w:val="single"/>
          <w:shd w:val="clear" w:fill="FFFF00"/>
        </w:rPr>
        <w:t xml:space="preserve">Asiakirjan numero 17406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Kasvien puolustautuminen kasvinsyöjiä vastaan tai isäntäkasvin resistenssi (HPR) kuvaa kasvien kehittämiä sopeutumismuotoja, jotka parantavat niiden selviytymistä ja lisääntymistä vähentämällä kasvinsyöjien vaikutusta. Kasvit aistivat kosketuksen, ja ne voivat käyttää useita strategioita puolustautuakseen kasvinsyöjien aiheuttamia vahinkoja vastaan. Monet kasvit tuottavat sekundaarisia aineenvaihduntatuotteita, niin sanottuja allelokemikaaleja, jotka vaikuttavat kasvinsyöjien käyttäytymiseen, kasvuun tai selviytymiseen. Nämä kemialliset puolustuskeinot voivat toimia </w:t>
      </w:r>
      <w:r>
        <w:rPr/>
        <w:t xml:space="preserve">kasvinsyöjille </w:t>
      </w:r>
      <w:r>
        <w:rPr>
          <w:color w:val="A9A9A9"/>
        </w:rPr>
        <w:t xml:space="preserve">karkotteina </w:t>
      </w:r>
      <w:r>
        <w:rPr/>
        <w:t xml:space="preserve">tai </w:t>
      </w:r>
      <w:r>
        <w:rPr>
          <w:color w:val="DCDCDC"/>
        </w:rPr>
        <w:t xml:space="preserve">myrkkyinä </w:t>
      </w:r>
      <w:r>
        <w:rPr/>
        <w:t xml:space="preserve">tai </w:t>
      </w:r>
      <w:r>
        <w:rPr>
          <w:color w:val="2F4F4F"/>
        </w:rPr>
        <w:t xml:space="preserve">vähentää kasvin sulavuutta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jotkin kasvien kemikaalit suojaavat niitä vihollisilta?</w:t>
      </w:r>
    </w:p>
    <w:p>
      <w:pPr>
        <w:pStyle w:val="TextBody"/>
        <w:bidi w:val="0"/>
        <w:jc w:val="left"/>
        <w:rPr>
          <w:b/>
          <w:u w:val="single"/>
          <w:shd w:val="clear" w:fill="FFFF00"/>
        </w:rPr>
      </w:pPr>
      <w:r>
        <w:rPr>
          <w:b/>
          <w:u w:val="single"/>
          <w:shd w:val="clear" w:fill="FFFF00"/>
        </w:rPr>
        <w:t xml:space="preserve">Asiakirjan numero 17407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Van Gogh </w:t>
      </w:r>
      <w:r>
        <w:rPr/>
        <w:t xml:space="preserve">kärsi psykoottisista kohtauksista ja harhaluuloista, ja vaikka hän oli huolissaan henkisestä vakaudestaan, hän laiminlöi usein fyysistä terveyttään, söi huonosti ja joi runsaasti. Hänen ystävyytensä Gauguinin kanssa päättyi yhteenottoon partaveitsen kanssa, kun hän raivoissaan katkaisi osan omasta vasemmasta korvastaan. Hän vietti aikaa psykiatrisissa sairaaloissa, muun muassa Saint-Rémyssä. Kun hän pääsi kotiutumaan ja muutti Auvers-sur-Oiseen Auberge Ravouxiin Pariisin lähellä sijaitsevaan Auvers-sur-Oiseen, hän joutui homoeopaattilääkäri Paul Gachet'n hoitoon. Hänen masennuksensa jatkui, ja 27. heinäkuuta 1890 Van Gogh ampui itseään revolverilla rintaan. Hän kuoli vammoihinsa kaksi päivää myöhemmin.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taiteilija, joka leikkasi korvansa irti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maalari, joka leikkasi korvansa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Vincent Willem van Gogh (hollanniksi: (ˈvɪnsɛnt ˈʋɪləm vɑŋ ˈɣɔx) (kuuntele); 30. maaliskuuta 1853 -- 29. heinäkuuta 1890) oli hollantilainen </w:t>
      </w:r>
      <w:r>
        <w:rPr>
          <w:color w:val="A9A9A9"/>
        </w:rPr>
        <w:t xml:space="preserve">jälki-impressionistinen </w:t>
      </w:r>
      <w:r>
        <w:rPr/>
        <w:t xml:space="preserve">taidemaalari, joka kuuluu länsimaisen taiteen historian tunnetuimpiin ja vaikutusvaltaisimpiin henkilöihin. Hän loi reilussa vuosikymmenessä noin 2 100 taideteosta, joista noin 860 öljyvärimaalausta, joista suurin osa syntyi hänen kahden viimeisen elinvuotensa aikana. Niihin kuuluu maisemia, asetelmia, muotokuvia ja omakuvia, ja niille ovat ominaisia rohkeat värit sekä dramaattinen, impulsiivinen ja ekspressiivinen siveltimen käyttö, joka osaltaan loi modernin taiteen perustan. Hänen itsemurhansa 37-vuotiaana seurasi vuosia kestänyttä mielisairautta ja köyhyyttä.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tyylisiä taideteoksia van Gogh teki?</w:t>
      </w:r>
    </w:p>
    <w:p>
      <w:pPr>
        <w:pStyle w:val="TextBody"/>
        <w:bidi w:val="0"/>
        <w:jc w:val="left"/>
        <w:rPr>
          <w:b/>
          <w:u w:val="single"/>
          <w:shd w:val="clear" w:fill="FFFF00"/>
        </w:rPr>
      </w:pPr>
      <w:r>
        <w:rPr>
          <w:b/>
          <w:u w:val="single"/>
          <w:shd w:val="clear" w:fill="FFFF00"/>
        </w:rPr>
        <w:t xml:space="preserve">Asiakirjan numero 17408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``How Come U Don't Call Me Anymore?'' on </w:t>
      </w:r>
      <w:r>
        <w:rPr>
          <w:color w:val="A9A9A9"/>
        </w:rPr>
        <w:t xml:space="preserve">Princen</w:t>
      </w:r>
      <w:r>
        <w:rPr/>
        <w:t xml:space="preserve"> kappale</w:t>
      </w:r>
      <w:r>
        <w:rPr/>
        <w:t xml:space="preserve">. Se on romanttisen kaipauksen balladi, jossa on gospel-elementtejä. Kappaleen alkuperäisellä äänitteellä, joka julkaistiin vuoden 1982 singlen ``1999'' B-puolena, Prince laulaa suurimman osan kappaleesta falsettiäänellä, ja hänen oma bluesmainen pianonsoittonsa on ainoa instrumentaalinen säestys. Kappaleen ensimmäinen levyesiintyminen oli hänen vuonna 1993 ilmestyneellä The Hits / The B-Sides -kokoelmallaan. Myöhemmin se sisällytettiin vuonna 1996 julkaistun Girl 6 -elokuvan soundtrackille. Prince esittää kappaleen myös vuoden 2002 livealbumillaan One Nite Alone ... Live!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miksi et enää soita minulle...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kirjoitti, miksi et enää soita minulle</w:t>
      </w:r>
    </w:p>
    <w:p>
      <w:pPr>
        <w:pStyle w:val="TextBody"/>
        <w:bidi w:val="0"/>
        <w:jc w:val="left"/>
        <w:rPr>
          <w:b/>
          <w:u w:val="single"/>
          <w:shd w:val="clear" w:fill="FFFF00"/>
        </w:rPr>
      </w:pPr>
      <w:r>
        <w:rPr>
          <w:b/>
          <w:u w:val="single"/>
          <w:shd w:val="clear" w:fill="FFFF00"/>
        </w:rPr>
        <w:t xml:space="preserve">Asiakirjan numero 17409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King Ezekiel on kuvitteellinen hahmo sarjakuvasarjasta The Walking Dead ja samannimisestä televisiosarjasta, jossa häntä esittää </w:t>
      </w:r>
      <w:r>
        <w:rPr>
          <w:color w:val="A9A9A9"/>
        </w:rPr>
        <w:t xml:space="preserve">Khary Payton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kuningas Ezekieliä Walking Deadissa</w:t>
      </w:r>
    </w:p>
    <w:p>
      <w:pPr>
        <w:pStyle w:val="TextBody"/>
        <w:bidi w:val="0"/>
        <w:jc w:val="left"/>
        <w:rPr>
          <w:b/>
          <w:u w:val="single"/>
          <w:shd w:val="clear" w:fill="FFFF00"/>
        </w:rPr>
      </w:pPr>
      <w:r>
        <w:rPr>
          <w:b/>
          <w:u w:val="single"/>
          <w:shd w:val="clear" w:fill="FFFF00"/>
        </w:rPr>
        <w:t xml:space="preserve">Asiakirjan numero 17410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``It's a Long Way to the Top (If You Wanna Rock' n' Roll)'' on australialaisen hard rock -yhtyeen </w:t>
      </w:r>
      <w:r>
        <w:rPr>
          <w:color w:val="A9A9A9"/>
        </w:rPr>
        <w:t xml:space="preserve">AC/DC </w:t>
      </w:r>
      <w:r>
        <w:rPr/>
        <w:t xml:space="preserve">kappale</w:t>
      </w:r>
      <w:r>
        <w:rPr/>
        <w:t xml:space="preserve">. </w:t>
      </w:r>
      <w:r>
        <w:rPr/>
        <w:t xml:space="preserve">Se on yhtyeen joulukuussa 1975 julkaistun albumin T.N.T. ensimmäinen kappale, ja sen ovat kirjoittaneet </w:t>
      </w:r>
      <w:r>
        <w:rPr>
          <w:color w:val="DCDCDC"/>
        </w:rPr>
        <w:t xml:space="preserve">Angus Young</w:t>
      </w:r>
      <w:r>
        <w:rPr/>
        <w:t xml:space="preserve">, </w:t>
      </w:r>
      <w:r>
        <w:rPr>
          <w:color w:val="2F4F4F"/>
        </w:rPr>
        <w:t xml:space="preserve">Malcolm Young </w:t>
      </w:r>
      <w:r>
        <w:rPr/>
        <w:t xml:space="preserve">ja </w:t>
      </w:r>
      <w:r>
        <w:rPr>
          <w:color w:val="556B2F"/>
        </w:rPr>
        <w:t xml:space="preserve">Bon Scott</w:t>
      </w:r>
      <w:r>
        <w:rPr/>
        <w:t xml:space="preserve">. Kappaleessa yhdistyvät säkkipillit ja hard rock -instrumentaatio; kappaleen keskiosassa on säkkipillin ja kitaran välinen call and response. Alkuperäinen äänite on B-duuri, mutta se soitettiin livenä A-duurissa.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että huipulle on pitkä matka...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että huipulle on pitkä matka -</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kirjoitti laulun it's a long way to the top (pitkä matka huipulle).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Tämä oli </w:t>
      </w:r>
      <w:r>
        <w:rPr>
          <w:color w:val="A9A9A9"/>
        </w:rPr>
        <w:t xml:space="preserve">Bon Scottin</w:t>
      </w:r>
      <w:r>
        <w:rPr/>
        <w:t xml:space="preserve"> tunnuslaulu</w:t>
      </w:r>
      <w:r>
        <w:rPr/>
        <w:t xml:space="preserve">. Brian Johnson, joka korvasi Scottin AC/DC:n vokalistina vuodesta 1980 aina lähtöönsä vuonna 2016, ei esittänyt sitä kunnioituksesta edeltäjäänsä kohtaan.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että huipulle on pitkä matka, jos haluat rokata ja rullata.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Musiikkivideo kappaleesta ``It's a Long Way to the Top (If You Wanna Rock' n' Roll)'' kuvattiin 23. helmikuuta 1976 australialaista musiikkitelevisio-ohjelmaa Countdown varten. Siinä bändin jäsenet olivat kuorma-auton lavalla, joka kulki </w:t>
      </w:r>
      <w:r>
        <w:rPr>
          <w:color w:val="A9A9A9"/>
        </w:rPr>
        <w:t xml:space="preserve">Swanston Streetillä Melbournessa, Australiassa, ja </w:t>
      </w:r>
      <w:r>
        <w:rPr/>
        <w:t xml:space="preserve">heitä seurasivat Rats of Tobruk Pipe -yhtyeen jäsenet.</w:t>
      </w:r>
      <w:r>
        <w:rPr/>
        <w:t xml:space="preserve"> Rats of Tobruk Pipe Bandin tunnettuja jäseniä videon kuvausten aikaan olivat mm. seuraavat: Alan Butterworth, Les Kenfield ja Kevin Conlon. Video dubattiin T.N.T. -albumin studiokappaleella, ja se on saatavilla Family Jewels -DVD:llä.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oli pitkä matka huipulle kuvattu</w:t>
      </w:r>
    </w:p>
    <w:p>
      <w:pPr>
        <w:pStyle w:val="TextBody"/>
        <w:bidi w:val="0"/>
        <w:jc w:val="left"/>
        <w:rPr>
          <w:b/>
          <w:u w:val="single"/>
          <w:shd w:val="clear" w:fill="FFFF00"/>
        </w:rPr>
      </w:pPr>
      <w:r>
        <w:rPr>
          <w:b/>
          <w:u w:val="single"/>
          <w:shd w:val="clear" w:fill="FFFF00"/>
        </w:rPr>
        <w:t xml:space="preserve">Asiakirjan numero 17411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A Time to Kill Wynwood Press Book Club Edition -kirjakerhopainoksen kansi </w:t>
      </w:r>
    </w:p>
    <w:tbl>
      <w:tblPr>
        <w:tblW w:w="4817" w:type="dxa"/>
        <w:jc w:val="left"/>
        <w:tblInd w:w="0" w:type="dxa"/>
        <w:tblLayout w:type="fixed"/>
        <w:tblCellMar>
          <w:top w:w="28" w:type="dxa"/>
          <w:left w:w="28" w:type="dxa"/>
          <w:bottom w:w="28" w:type="dxa"/>
          <w:right w:w="28" w:type="dxa"/>
        </w:tblCellMar>
      </w:tblPr>
      <w:tblGrid>
        <w:gridCol w:w="1831"/>
        <w:gridCol w:w="2986"/>
      </w:tblGrid>
      <w:tr>
        <w:trPr/>
        <w:tc>
          <w:tcPr>
            <w:tcW w:w="1831" w:type="dxa"/>
            <w:tcBorders/>
            <w:vAlign w:val="center"/>
          </w:tcPr>
          <w:p>
            <w:pPr>
              <w:pStyle w:val="TableHeading"/>
              <w:suppressLineNumbers/>
              <w:bidi w:val="0"/>
              <w:spacing w:before="0" w:after="283"/>
              <w:jc w:val="center"/>
              <w:rPr/>
            </w:pPr>
            <w:r>
              <w:rPr/>
              <w:t xml:space="preserve">Kirjoittaja </w:t>
            </w:r>
          </w:p>
        </w:tc>
        <w:tc>
          <w:tcPr>
            <w:tcW w:w="2986" w:type="dxa"/>
            <w:tcBorders/>
            <w:vAlign w:val="center"/>
          </w:tcPr>
          <w:p>
            <w:pPr>
              <w:pStyle w:val="TableContents"/>
              <w:bidi w:val="0"/>
              <w:spacing w:before="0" w:after="283"/>
              <w:jc w:val="left"/>
              <w:rPr/>
            </w:pPr>
            <w:r>
              <w:rPr/>
              <w:t xml:space="preserve">John Grisham </w:t>
            </w:r>
          </w:p>
        </w:tc>
      </w:tr>
      <w:tr>
        <w:trPr/>
        <w:tc>
          <w:tcPr>
            <w:tcW w:w="1831" w:type="dxa"/>
            <w:tcBorders/>
            <w:vAlign w:val="center"/>
          </w:tcPr>
          <w:p>
            <w:pPr>
              <w:pStyle w:val="TableHeading"/>
              <w:suppressLineNumbers/>
              <w:bidi w:val="0"/>
              <w:spacing w:before="0" w:after="283"/>
              <w:jc w:val="center"/>
              <w:rPr/>
            </w:pPr>
            <w:r>
              <w:rPr/>
              <w:t xml:space="preserve">Maa </w:t>
            </w:r>
          </w:p>
        </w:tc>
        <w:tc>
          <w:tcPr>
            <w:tcW w:w="2986" w:type="dxa"/>
            <w:tcBorders/>
            <w:vAlign w:val="center"/>
          </w:tcPr>
          <w:p>
            <w:pPr>
              <w:pStyle w:val="TableContents"/>
              <w:bidi w:val="0"/>
              <w:spacing w:before="0" w:after="283"/>
              <w:jc w:val="left"/>
              <w:rPr/>
            </w:pPr>
            <w:r>
              <w:rPr/>
              <w:t xml:space="preserve">Yhdysvallat </w:t>
            </w:r>
          </w:p>
        </w:tc>
      </w:tr>
      <w:tr>
        <w:trPr/>
        <w:tc>
          <w:tcPr>
            <w:tcW w:w="1831" w:type="dxa"/>
            <w:tcBorders/>
            <w:vAlign w:val="center"/>
          </w:tcPr>
          <w:p>
            <w:pPr>
              <w:pStyle w:val="TableHeading"/>
              <w:suppressLineNumbers/>
              <w:bidi w:val="0"/>
              <w:spacing w:before="0" w:after="283"/>
              <w:jc w:val="center"/>
              <w:rPr/>
            </w:pPr>
            <w:r>
              <w:rPr/>
              <w:t xml:space="preserve">Kieli </w:t>
            </w:r>
          </w:p>
        </w:tc>
        <w:tc>
          <w:tcPr>
            <w:tcW w:w="2986" w:type="dxa"/>
            <w:tcBorders/>
            <w:vAlign w:val="center"/>
          </w:tcPr>
          <w:p>
            <w:pPr>
              <w:pStyle w:val="TableContents"/>
              <w:bidi w:val="0"/>
              <w:spacing w:before="0" w:after="283"/>
              <w:jc w:val="left"/>
              <w:rPr/>
            </w:pPr>
            <w:r>
              <w:rPr/>
              <w:t xml:space="preserve">Englanti </w:t>
            </w:r>
          </w:p>
        </w:tc>
      </w:tr>
      <w:tr>
        <w:trPr/>
        <w:tc>
          <w:tcPr>
            <w:tcW w:w="1831" w:type="dxa"/>
            <w:tcBorders/>
            <w:vAlign w:val="center"/>
          </w:tcPr>
          <w:p>
            <w:pPr>
              <w:pStyle w:val="TableHeading"/>
              <w:suppressLineNumbers/>
              <w:bidi w:val="0"/>
              <w:spacing w:before="0" w:after="283"/>
              <w:jc w:val="center"/>
              <w:rPr/>
            </w:pPr>
            <w:r>
              <w:rPr/>
              <w:t xml:space="preserve">Genre </w:t>
            </w:r>
          </w:p>
        </w:tc>
        <w:tc>
          <w:tcPr>
            <w:tcW w:w="2986" w:type="dxa"/>
            <w:tcBorders/>
            <w:vAlign w:val="center"/>
          </w:tcPr>
          <w:p>
            <w:pPr>
              <w:pStyle w:val="TableContents"/>
              <w:bidi w:val="0"/>
              <w:spacing w:before="0" w:after="283"/>
              <w:jc w:val="left"/>
              <w:rPr/>
            </w:pPr>
            <w:r>
              <w:rPr/>
              <w:t xml:space="preserve">Oikeudellinen trilleri </w:t>
            </w:r>
          </w:p>
        </w:tc>
      </w:tr>
      <w:tr>
        <w:trPr/>
        <w:tc>
          <w:tcPr>
            <w:tcW w:w="1831" w:type="dxa"/>
            <w:tcBorders/>
            <w:vAlign w:val="center"/>
          </w:tcPr>
          <w:p>
            <w:pPr>
              <w:pStyle w:val="TableHeading"/>
              <w:suppressLineNumbers/>
              <w:bidi w:val="0"/>
              <w:spacing w:before="0" w:after="283"/>
              <w:jc w:val="center"/>
              <w:rPr/>
            </w:pPr>
            <w:r>
              <w:rPr/>
              <w:t xml:space="preserve">Julkaisija </w:t>
            </w:r>
          </w:p>
        </w:tc>
        <w:tc>
          <w:tcPr>
            <w:tcW w:w="2986" w:type="dxa"/>
            <w:tcBorders/>
            <w:vAlign w:val="center"/>
          </w:tcPr>
          <w:p>
            <w:pPr>
              <w:pStyle w:val="TableContents"/>
              <w:bidi w:val="0"/>
              <w:spacing w:before="0" w:after="283"/>
              <w:jc w:val="left"/>
              <w:rPr/>
            </w:pPr>
            <w:r>
              <w:rPr/>
              <w:t xml:space="preserve">Wynwood Press </w:t>
            </w:r>
          </w:p>
        </w:tc>
      </w:tr>
      <w:tr>
        <w:trPr/>
        <w:tc>
          <w:tcPr>
            <w:tcW w:w="1831" w:type="dxa"/>
            <w:tcBorders/>
            <w:vAlign w:val="center"/>
          </w:tcPr>
          <w:p>
            <w:pPr>
              <w:pStyle w:val="TableHeading"/>
              <w:suppressLineNumbers/>
              <w:bidi w:val="0"/>
              <w:spacing w:before="0" w:after="283"/>
              <w:jc w:val="center"/>
              <w:rPr/>
            </w:pPr>
            <w:r>
              <w:rPr/>
              <w:t xml:space="preserve">Julkaisupäivä </w:t>
            </w:r>
          </w:p>
        </w:tc>
        <w:tc>
          <w:tcPr>
            <w:tcW w:w="2986" w:type="dxa"/>
            <w:tcBorders/>
            <w:vAlign w:val="center"/>
          </w:tcPr>
          <w:p>
            <w:pPr>
              <w:pStyle w:val="TableContents"/>
              <w:bidi w:val="0"/>
              <w:spacing w:before="0" w:after="283"/>
              <w:jc w:val="left"/>
              <w:rPr>
                <w:sz w:val="4"/>
                <w:szCs w:val="4"/>
              </w:rPr>
            </w:pPr>
            <w:r>
              <w:rPr>
                <w:sz w:val="4"/>
                <w:szCs w:val="4"/>
              </w:rPr>
            </w:r>
          </w:p>
        </w:tc>
      </w:tr>
      <w:tr>
        <w:trPr/>
        <w:tc>
          <w:tcPr>
            <w:tcW w:w="1831" w:type="dxa"/>
            <w:tcBorders/>
            <w:vAlign w:val="center"/>
          </w:tcPr>
          <w:p>
            <w:pPr>
              <w:pStyle w:val="TableHeading"/>
              <w:suppressLineNumbers/>
              <w:bidi w:val="0"/>
              <w:spacing w:before="0" w:after="283"/>
              <w:jc w:val="center"/>
              <w:rPr/>
            </w:pPr>
            <w:r>
              <w:rPr/>
              <w:t xml:space="preserve">Mediatyyppi </w:t>
            </w:r>
          </w:p>
        </w:tc>
        <w:tc>
          <w:tcPr>
            <w:tcW w:w="2986" w:type="dxa"/>
            <w:tcBorders/>
            <w:vAlign w:val="center"/>
          </w:tcPr>
          <w:p>
            <w:pPr>
              <w:pStyle w:val="TableContents"/>
              <w:bidi w:val="0"/>
              <w:spacing w:before="0" w:after="283"/>
              <w:jc w:val="left"/>
              <w:rPr/>
            </w:pPr>
            <w:r>
              <w:rPr/>
              <w:t xml:space="preserve">Print (Kovakantinen, pehmeäkantinen) </w:t>
            </w:r>
          </w:p>
        </w:tc>
      </w:tr>
      <w:tr>
        <w:trPr/>
        <w:tc>
          <w:tcPr>
            <w:tcW w:w="1831" w:type="dxa"/>
            <w:tcBorders/>
            <w:vAlign w:val="center"/>
          </w:tcPr>
          <w:p>
            <w:pPr>
              <w:pStyle w:val="TableHeading"/>
              <w:suppressLineNumbers/>
              <w:bidi w:val="0"/>
              <w:spacing w:before="0" w:after="283"/>
              <w:jc w:val="center"/>
              <w:rPr/>
            </w:pPr>
            <w:r>
              <w:rPr/>
              <w:t xml:space="preserve">Sivut </w:t>
            </w:r>
          </w:p>
        </w:tc>
        <w:tc>
          <w:tcPr>
            <w:tcW w:w="2986" w:type="dxa"/>
            <w:tcBorders/>
            <w:vAlign w:val="center"/>
          </w:tcPr>
          <w:p>
            <w:pPr>
              <w:pStyle w:val="TableContents"/>
              <w:bidi w:val="0"/>
              <w:spacing w:before="0" w:after="283"/>
              <w:jc w:val="left"/>
              <w:rPr/>
            </w:pPr>
            <w:r>
              <w:rPr>
                <w:color w:val="A9A9A9"/>
              </w:rPr>
              <w:t xml:space="preserve">515 </w:t>
            </w:r>
            <w:r>
              <w:rPr/>
              <w:t xml:space="preserve">sivua </w:t>
            </w:r>
          </w:p>
        </w:tc>
      </w:tr>
      <w:tr>
        <w:trPr/>
        <w:tc>
          <w:tcPr>
            <w:tcW w:w="1831" w:type="dxa"/>
            <w:tcBorders/>
            <w:vAlign w:val="center"/>
          </w:tcPr>
          <w:p>
            <w:pPr>
              <w:pStyle w:val="TableHeading"/>
              <w:suppressLineNumbers/>
              <w:bidi w:val="0"/>
              <w:spacing w:before="0" w:after="283"/>
              <w:jc w:val="center"/>
              <w:rPr/>
            </w:pPr>
            <w:r>
              <w:rPr/>
              <w:t xml:space="preserve">ISBN </w:t>
            </w:r>
          </w:p>
        </w:tc>
        <w:tc>
          <w:tcPr>
            <w:tcW w:w="2986" w:type="dxa"/>
            <w:tcBorders/>
            <w:vAlign w:val="center"/>
          </w:tcPr>
          <w:p>
            <w:pPr>
              <w:pStyle w:val="TableContents"/>
              <w:bidi w:val="0"/>
              <w:spacing w:before="0" w:after="283"/>
              <w:jc w:val="left"/>
              <w:rPr/>
            </w:pPr>
            <w:r>
              <w:rPr/>
              <w:t xml:space="preserve">0-440-21172-7 </w:t>
            </w:r>
          </w:p>
        </w:tc>
      </w:tr>
      <w:tr>
        <w:trPr/>
        <w:tc>
          <w:tcPr>
            <w:tcW w:w="1831" w:type="dxa"/>
            <w:tcBorders/>
            <w:vAlign w:val="center"/>
          </w:tcPr>
          <w:p>
            <w:pPr>
              <w:pStyle w:val="TableHeading"/>
              <w:suppressLineNumbers/>
              <w:bidi w:val="0"/>
              <w:spacing w:before="0" w:after="283"/>
              <w:jc w:val="center"/>
              <w:rPr/>
            </w:pPr>
            <w:r>
              <w:rPr/>
              <w:t xml:space="preserve">OCLC </w:t>
            </w:r>
          </w:p>
        </w:tc>
        <w:tc>
          <w:tcPr>
            <w:tcW w:w="2986" w:type="dxa"/>
            <w:tcBorders/>
            <w:vAlign w:val="center"/>
          </w:tcPr>
          <w:p>
            <w:pPr>
              <w:pStyle w:val="TableContents"/>
              <w:bidi w:val="0"/>
              <w:spacing w:before="0" w:after="283"/>
              <w:jc w:val="left"/>
              <w:rPr/>
            </w:pPr>
            <w:r>
              <w:rPr/>
              <w:t xml:space="preserve">26089618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sivua on aikaa tappaa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Tarina sijoittuu kuvitteelliseen Clantonin kaupunkiin Mississippin osavaltiossa </w:t>
      </w:r>
      <w:r>
        <w:rPr>
          <w:color w:val="A9A9A9"/>
        </w:rPr>
        <w:t xml:space="preserve">1980-luvulla</w:t>
      </w:r>
      <w:r>
        <w:rPr/>
        <w:t xml:space="preserve">, jolloin rotujännitys oli Amerikassa hyvin yleistä. Tämä tapahtumapaikka esiintyy myös muissa John Grishamin romaaneissa. Kolme hahmoista, Jake Brigance, Harry Rex Vonner ja Lucien Wilbanks, esiintyy myöhemmin vuonna 2013 ilmestyneessä jatko-osassa Sycamore Row. Harry Rex Vonner ja Lucien Wilbanks esiintyvät myös Grishamin vuonna 2003 ilmestyneessä romaanissa The Last Juror, joka sijoittuu 1970-luvun Clantoniin. Harry Rex Vonner esiintyy myös Grishamin vuonna 2002 ilmestyneessä romaanissa The Summons ja novellissa ``Fish Files'', joka sisältyy vuonna 2009 ilmestyneeseen kokoelmaan Ford County. Lyhyt viittaus kirjassa kuvattuihin tapahtumiin on myös Grishamin vuonna 1994 ilmestyneessä romaanissa The Chamber.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aika tappaa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Clantonin pikkukaupungissa, kuvitteellisessa </w:t>
      </w:r>
      <w:r>
        <w:rPr>
          <w:color w:val="A9A9A9"/>
        </w:rPr>
        <w:t xml:space="preserve">Ford Countyssa Mississippissä</w:t>
      </w:r>
      <w:r>
        <w:rPr/>
        <w:t xml:space="preserve">, kaksi valkoisen ylivallan kannattajaa, James "Pete" Willard ja Billy Ray Cobb, raiskaavat ja pahoinpitelevät ilkeästi kymmenvuotiaan afroamerikkalaisen tytön nimeltä Tonya Hailey. Tonya löydetään myöhemmin ja hänet viedään sairaalaan, kun Pete ja Billy Ray kuulevat kerskailevan tienvarsibaarissa rikoksellaan. Tonyan järkyttynyt ja raivostunut isä, Carl Lee Hailey, kysyy ystävältään Jake Brigancelta, valkoihoiselta asianajajalta, joka oli aiemmin edustanut Haileyn veljeä, voisiko hän saada Carl Leen vapautetuksi, jos hän tappaisi nämä kaksi miestä. Jake kehottaa Carl Leetä olemaan tekemättä mitään tyhmää, mutta myöntää, että jos kyseessä olisi ollut hänen tyttärensä, hän tappaisi raiskaajat. Carl Lee on päättänyt kostaa Tonyan puolesta, ja kun Peteä ja Billy Rayta viedään vankilaan takuukäsittelyn jälkeen, hän tappaa molemmat miehet M-16:lla.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A Time to kill tapahtuu?</w:t>
      </w:r>
    </w:p>
    <w:p>
      <w:pPr>
        <w:pStyle w:val="TextBody"/>
        <w:bidi w:val="0"/>
        <w:jc w:val="left"/>
        <w:rPr>
          <w:b/>
          <w:u w:val="single"/>
          <w:shd w:val="clear" w:fill="FFFF00"/>
        </w:rPr>
      </w:pPr>
      <w:r>
        <w:rPr>
          <w:b/>
          <w:u w:val="single"/>
          <w:shd w:val="clear" w:fill="FFFF00"/>
        </w:rPr>
        <w:t xml:space="preserve">Asiakirjan numero 17412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 on saanut kriitikoilta myönteisen vastaanoton, ja se on kaikkien aikojen 18. eniten tuottanut elokuvasarja, jonka maailmanlaajuinen brutto on tähän mennessä ollut yli 3,3 miljardia dollaria. Kuudes ja viimeisin elokuva </w:t>
      </w:r>
      <w:r>
        <w:rPr>
          <w:color w:val="A9A9A9"/>
        </w:rPr>
        <w:t xml:space="preserve">Mission: Impossible -- Fallout</w:t>
      </w:r>
      <w:r>
        <w:rPr/>
        <w:t xml:space="preserve">, julkaistiin heinäkuussa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uuden mission impossible nimi</w:t>
      </w:r>
    </w:p>
    <w:p>
      <w:pPr>
        <w:pStyle w:val="TextBody"/>
        <w:bidi w:val="0"/>
        <w:jc w:val="left"/>
        <w:rPr>
          <w:b/>
          <w:u w:val="single"/>
          <w:shd w:val="clear" w:fill="FFFF00"/>
        </w:rPr>
      </w:pPr>
      <w:r>
        <w:rPr>
          <w:b/>
          <w:u w:val="single"/>
          <w:shd w:val="clear" w:fill="FFFF00"/>
        </w:rPr>
        <w:t xml:space="preserve">Asiakirjan numero 17413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Scott Turner on erittäin oppivainen ja pakkomielteisen hyvin järjestäytynyt poliisitutkija Pohjois-Kalifornian Cypress Beachin pikkukaupungissa. Koska Scott on kyllästynyt vakavan rikollisuuden puutteeseen nykyisessä työssään, hän on siirtymässä paljon parempaan tehtävään Sacramentoon, ja hänen tilalleen jää tutkijakollega David Sutton. Scott esittelee Davidille paikkoja kolme päivää ennen siirtoaan ja tapaa viimeisen kerran pitkäaikaisen ystävänsä Amos Reedin. Sitten nämä kaksi tutkijaa kutsutaan paikallisen rannan tuntumasta löytyneeseen 8 000 dollarin löytöön, joka on epätavallinen löytö näin hiljaisessa yhteisössä. Samana iltana paikallisen kalamagnaatti Walter Boyettin tytäryhtiö murhaa Amosin, kun Amos paljastaa epäilyksensä Boyettin liiketoimista. Scottille ilmoitetaan rikoksesta seuraavana aamuna, ja lopulta Scott ottaa epäröivästi Hoochin, Amosin </w:t>
      </w:r>
      <w:r>
        <w:rPr>
          <w:color w:val="A9A9A9"/>
        </w:rPr>
        <w:t xml:space="preserve">lemmikkidoggi de bordeaux'n, </w:t>
      </w:r>
      <w:r>
        <w:rPr/>
        <w:t xml:space="preserve">luokseen</w:t>
      </w:r>
      <w:r>
        <w:rPr/>
        <w:t xml:space="preserve">. Scott vie Hoochin heti kaupungin uudelle eläinlääkärille Emily Carsonille. Scott anelee Emilyä ottamaan Hoochin, koska hänellä ei ole kokemusta tällaisen eläimen käsittelystä. Emily kuitenkin vakuuttaa, että Hooch tekee hyvää Scottille, joka asuu yksin.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elokuvassa turner ja hooch millainen koira oli hooch?</w:t>
      </w:r>
    </w:p>
    <w:p>
      <w:pPr>
        <w:pStyle w:val="TextBody"/>
        <w:bidi w:val="0"/>
        <w:jc w:val="left"/>
        <w:rPr>
          <w:b/>
          <w:shd w:val="clear" w:fill="FFFF00"/>
        </w:rPr>
      </w:pPr>
      <w:r>
        <w:rPr>
          <w:b/>
          <w:shd w:val="clear" w:fill="FFFF00"/>
        </w:rPr>
        <w:t xml:space="preserve">Teksti numero 1</w:t>
      </w:r>
    </w:p>
    <w:p>
      <w:pPr>
        <w:pStyle w:val="TextBody"/>
        <w:numPr>
          <w:ilvl w:val="0"/>
          <w:numId w:val="118"/>
        </w:numPr>
        <w:tabs>
          <w:tab w:val="clear" w:pos="1134"/>
          <w:tab w:val="left" w:leader="none" w:pos="707"/>
        </w:tabs>
        <w:bidi w:val="0"/>
        <w:spacing w:before="0" w:after="0"/>
        <w:ind w:start="707" w:hanging="283"/>
        <w:jc w:val="left"/>
        <w:rPr/>
      </w:pPr>
      <w:r>
        <w:rPr/>
        <w:t xml:space="preserve">Tom Hanks: etsivä Scott Turner </w:t>
      </w:r>
    </w:p>
    <w:p>
      <w:pPr>
        <w:pStyle w:val="TextBody"/>
        <w:numPr>
          <w:ilvl w:val="0"/>
          <w:numId w:val="118"/>
        </w:numPr>
        <w:tabs>
          <w:tab w:val="clear" w:pos="1134"/>
          <w:tab w:val="left" w:leader="none" w:pos="707"/>
        </w:tabs>
        <w:bidi w:val="0"/>
        <w:spacing w:before="0" w:after="0"/>
        <w:ind w:start="707" w:hanging="283"/>
        <w:jc w:val="left"/>
        <w:rPr/>
      </w:pPr>
      <w:r>
        <w:rPr/>
        <w:t xml:space="preserve">Beasley-koira Hoochina </w:t>
      </w:r>
    </w:p>
    <w:p>
      <w:pPr>
        <w:pStyle w:val="TextBody"/>
        <w:numPr>
          <w:ilvl w:val="0"/>
          <w:numId w:val="118"/>
        </w:numPr>
        <w:tabs>
          <w:tab w:val="clear" w:pos="1134"/>
          <w:tab w:val="left" w:leader="none" w:pos="707"/>
        </w:tabs>
        <w:bidi w:val="0"/>
        <w:spacing w:before="0" w:after="0"/>
        <w:ind w:start="707" w:hanging="283"/>
        <w:jc w:val="left"/>
        <w:rPr/>
      </w:pPr>
      <w:r>
        <w:rPr>
          <w:color w:val="A9A9A9"/>
        </w:rPr>
        <w:t xml:space="preserve">Mare Winningham </w:t>
      </w:r>
      <w:r>
        <w:rPr/>
        <w:t xml:space="preserve">tohtori Emily Carsonina </w:t>
      </w:r>
    </w:p>
    <w:p>
      <w:pPr>
        <w:pStyle w:val="TextBody"/>
        <w:numPr>
          <w:ilvl w:val="0"/>
          <w:numId w:val="118"/>
        </w:numPr>
        <w:tabs>
          <w:tab w:val="clear" w:pos="1134"/>
          <w:tab w:val="left" w:leader="none" w:pos="707"/>
        </w:tabs>
        <w:bidi w:val="0"/>
        <w:spacing w:before="0" w:after="0"/>
        <w:ind w:start="707" w:hanging="283"/>
        <w:jc w:val="left"/>
        <w:rPr/>
      </w:pPr>
      <w:r>
        <w:rPr/>
        <w:t xml:space="preserve">Craig T. Nelson: päällikkö Howard Hyde </w:t>
      </w:r>
    </w:p>
    <w:p>
      <w:pPr>
        <w:pStyle w:val="TextBody"/>
        <w:numPr>
          <w:ilvl w:val="0"/>
          <w:numId w:val="118"/>
        </w:numPr>
        <w:tabs>
          <w:tab w:val="clear" w:pos="1134"/>
          <w:tab w:val="left" w:leader="none" w:pos="707"/>
        </w:tabs>
        <w:bidi w:val="0"/>
        <w:spacing w:before="0" w:after="0"/>
        <w:ind w:start="707" w:hanging="283"/>
        <w:jc w:val="left"/>
        <w:rPr/>
      </w:pPr>
      <w:r>
        <w:rPr/>
        <w:t xml:space="preserve">Reginald VelJohnson: etsivä David Sutton </w:t>
      </w:r>
    </w:p>
    <w:p>
      <w:pPr>
        <w:pStyle w:val="TextBody"/>
        <w:numPr>
          <w:ilvl w:val="0"/>
          <w:numId w:val="118"/>
        </w:numPr>
        <w:tabs>
          <w:tab w:val="clear" w:pos="1134"/>
          <w:tab w:val="left" w:leader="none" w:pos="707"/>
        </w:tabs>
        <w:bidi w:val="0"/>
        <w:spacing w:before="0" w:after="0"/>
        <w:ind w:start="707" w:hanging="283"/>
        <w:jc w:val="left"/>
        <w:rPr/>
      </w:pPr>
      <w:r>
        <w:rPr/>
        <w:t xml:space="preserve">Scott Paulin (Zack Gregory) </w:t>
      </w:r>
    </w:p>
    <w:p>
      <w:pPr>
        <w:pStyle w:val="TextBody"/>
        <w:numPr>
          <w:ilvl w:val="0"/>
          <w:numId w:val="118"/>
        </w:numPr>
        <w:tabs>
          <w:tab w:val="clear" w:pos="1134"/>
          <w:tab w:val="left" w:leader="none" w:pos="707"/>
        </w:tabs>
        <w:bidi w:val="0"/>
        <w:spacing w:before="0" w:after="0"/>
        <w:ind w:start="707" w:hanging="283"/>
        <w:jc w:val="left"/>
        <w:rPr/>
      </w:pPr>
      <w:r>
        <w:rPr/>
        <w:t xml:space="preserve">J.C. Quinn (Walter Boyett) </w:t>
      </w:r>
    </w:p>
    <w:p>
      <w:pPr>
        <w:pStyle w:val="TextBody"/>
        <w:numPr>
          <w:ilvl w:val="0"/>
          <w:numId w:val="118"/>
        </w:numPr>
        <w:tabs>
          <w:tab w:val="clear" w:pos="1134"/>
          <w:tab w:val="left" w:leader="none" w:pos="707"/>
        </w:tabs>
        <w:bidi w:val="0"/>
        <w:spacing w:before="0" w:after="0"/>
        <w:ind w:start="707" w:hanging="283"/>
        <w:jc w:val="left"/>
        <w:rPr/>
      </w:pPr>
      <w:r>
        <w:rPr/>
        <w:t xml:space="preserve">John McIntire (Amos Reed) </w:t>
      </w:r>
    </w:p>
    <w:p>
      <w:pPr>
        <w:pStyle w:val="TextBody"/>
        <w:numPr>
          <w:ilvl w:val="0"/>
          <w:numId w:val="118"/>
        </w:numPr>
        <w:tabs>
          <w:tab w:val="clear" w:pos="1134"/>
          <w:tab w:val="left" w:leader="none" w:pos="707"/>
        </w:tabs>
        <w:bidi w:val="0"/>
        <w:spacing w:before="0" w:after="0"/>
        <w:ind w:start="707" w:hanging="283"/>
        <w:jc w:val="left"/>
        <w:rPr/>
      </w:pPr>
      <w:r>
        <w:rPr/>
        <w:t xml:space="preserve">David Knell (Ernie) </w:t>
      </w:r>
    </w:p>
    <w:p>
      <w:pPr>
        <w:pStyle w:val="TextBody"/>
        <w:numPr>
          <w:ilvl w:val="0"/>
          <w:numId w:val="118"/>
        </w:numPr>
        <w:tabs>
          <w:tab w:val="clear" w:pos="1134"/>
          <w:tab w:val="left" w:leader="none" w:pos="707"/>
        </w:tabs>
        <w:bidi w:val="0"/>
        <w:spacing w:before="0" w:after="0"/>
        <w:ind w:start="707" w:hanging="283"/>
        <w:jc w:val="left"/>
        <w:rPr/>
      </w:pPr>
      <w:r>
        <w:rPr/>
        <w:t xml:space="preserve">Ebbe Roe Smith (Harley McCabe) </w:t>
      </w:r>
    </w:p>
    <w:p>
      <w:pPr>
        <w:pStyle w:val="TextBody"/>
        <w:numPr>
          <w:ilvl w:val="0"/>
          <w:numId w:val="118"/>
        </w:numPr>
        <w:tabs>
          <w:tab w:val="clear" w:pos="1134"/>
          <w:tab w:val="left" w:leader="none" w:pos="707"/>
        </w:tabs>
        <w:bidi w:val="0"/>
        <w:spacing w:before="0" w:after="0"/>
        <w:ind w:start="707" w:hanging="283"/>
        <w:jc w:val="left"/>
        <w:rPr/>
      </w:pPr>
      <w:r>
        <w:rPr/>
        <w:t xml:space="preserve">Kevin Scannell (Jeff Foster) </w:t>
      </w:r>
    </w:p>
    <w:p>
      <w:pPr>
        <w:pStyle w:val="TextBody"/>
        <w:numPr>
          <w:ilvl w:val="0"/>
          <w:numId w:val="118"/>
        </w:numPr>
        <w:tabs>
          <w:tab w:val="clear" w:pos="1134"/>
          <w:tab w:val="left" w:leader="none" w:pos="707"/>
        </w:tabs>
        <w:bidi w:val="0"/>
        <w:spacing w:before="0" w:after="0"/>
        <w:ind w:start="707" w:hanging="283"/>
        <w:jc w:val="left"/>
        <w:rPr/>
      </w:pPr>
      <w:r>
        <w:rPr/>
        <w:t xml:space="preserve">Joel Bailey (Ferraday) </w:t>
      </w:r>
    </w:p>
    <w:p>
      <w:pPr>
        <w:pStyle w:val="TextBody"/>
        <w:numPr>
          <w:ilvl w:val="0"/>
          <w:numId w:val="118"/>
        </w:numPr>
        <w:tabs>
          <w:tab w:val="clear" w:pos="1134"/>
          <w:tab w:val="left" w:leader="none" w:pos="707"/>
        </w:tabs>
        <w:bidi w:val="0"/>
        <w:spacing w:before="0" w:after="0"/>
        <w:ind w:start="707" w:hanging="283"/>
        <w:jc w:val="left"/>
        <w:rPr/>
      </w:pPr>
      <w:r>
        <w:rPr/>
        <w:t xml:space="preserve">Mary McCusker (Katie) </w:t>
      </w:r>
    </w:p>
    <w:p>
      <w:pPr>
        <w:pStyle w:val="TextBody"/>
        <w:numPr>
          <w:ilvl w:val="0"/>
          <w:numId w:val="118"/>
        </w:numPr>
        <w:tabs>
          <w:tab w:val="clear" w:pos="1134"/>
          <w:tab w:val="left" w:leader="none" w:pos="707"/>
        </w:tabs>
        <w:bidi w:val="0"/>
        <w:spacing w:before="0" w:after="0"/>
        <w:ind w:start="707" w:hanging="283"/>
        <w:jc w:val="left"/>
        <w:rPr/>
      </w:pPr>
      <w:r>
        <w:rPr/>
        <w:t xml:space="preserve">Ernie Lively motellin virkailijana </w:t>
      </w:r>
    </w:p>
    <w:p>
      <w:pPr>
        <w:pStyle w:val="TextBody"/>
        <w:numPr>
          <w:ilvl w:val="0"/>
          <w:numId w:val="118"/>
        </w:numPr>
        <w:tabs>
          <w:tab w:val="clear" w:pos="1134"/>
          <w:tab w:val="left" w:leader="none" w:pos="707"/>
        </w:tabs>
        <w:bidi w:val="0"/>
        <w:spacing w:before="0" w:after="0"/>
        <w:ind w:start="707" w:hanging="283"/>
        <w:jc w:val="left"/>
        <w:rPr/>
      </w:pPr>
      <w:r>
        <w:rPr/>
        <w:t xml:space="preserve">Clyde Kusatsu (Kevin Williams) </w:t>
      </w:r>
    </w:p>
    <w:p>
      <w:pPr>
        <w:pStyle w:val="TextBody"/>
        <w:numPr>
          <w:ilvl w:val="0"/>
          <w:numId w:val="118"/>
        </w:numPr>
        <w:tabs>
          <w:tab w:val="clear" w:pos="1134"/>
          <w:tab w:val="left" w:leader="none" w:pos="707"/>
        </w:tabs>
        <w:bidi w:val="0"/>
        <w:spacing w:before="0" w:after="0"/>
        <w:ind w:start="707" w:hanging="283"/>
        <w:jc w:val="left"/>
        <w:rPr/>
      </w:pPr>
      <w:r>
        <w:rPr/>
        <w:t xml:space="preserve">Elaine Renee Bush myymälän myyjänä </w:t>
      </w:r>
    </w:p>
    <w:p>
      <w:pPr>
        <w:pStyle w:val="TextBody"/>
        <w:numPr>
          <w:ilvl w:val="0"/>
          <w:numId w:val="118"/>
        </w:numPr>
        <w:tabs>
          <w:tab w:val="clear" w:pos="1134"/>
          <w:tab w:val="left" w:leader="none" w:pos="707"/>
        </w:tabs>
        <w:bidi w:val="0"/>
        <w:ind w:start="707" w:hanging="283"/>
        <w:jc w:val="left"/>
        <w:rPr/>
      </w:pPr>
      <w:r>
        <w:rPr/>
        <w:t xml:space="preserve">Eda Reiss Merin rouva Remingtonina.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eläinlääkäriä Turnerissa ja Hoochissa.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Scott Turner on erittäin oppivainen ja pakkomielteisen siisti poliisitutkija Pohjois-Kalifornian Cypress Beachin pikkukaupungissa. Koska Scott on kyllästynyt vakavien rikosten puutteeseen nykyisessä työssään, hän on siirtymässä paljon parempaan virkaan Sacramentoon, ja hänen tilalleen jää tutkijakollega David Sutton. Scott esittelee Davidille paikkoja kolme päivää ennen siirtoaan ja tapaa viimeisen kerran pitkäaikaisen ystävänsä Amos Reedin. Sitten nämä kaksi tutkijaa kutsutaan paikallisen rannan tuntumasta löytyneeseen 8 000 dollarin löytöön, joka on epätavallinen löytö näin hiljaisessa yhteisössä. Samana iltana paikallisen kalamagnaatti Walter Boyettin tytäryhtiö murhaa Amosin, kun Amos paljastaa epäilyksensä Boyettin liiketoimista. Scottille ilmoitetaan rikoksesta seuraavana aamuna, ja lopulta Scott ottaa epäröivästi Hoochin, Amosin </w:t>
      </w:r>
      <w:r>
        <w:rPr>
          <w:color w:val="A9A9A9"/>
        </w:rPr>
        <w:t xml:space="preserve">lemmikkidoggi de bordeaux'n, </w:t>
      </w:r>
      <w:r>
        <w:rPr/>
        <w:t xml:space="preserve">luokseen</w:t>
      </w:r>
      <w:r>
        <w:rPr/>
        <w:t xml:space="preserve">. Scott vie Hoochin heti kaupungin uudelle eläinlääkärille Emily Carsonille. Scott anelee Emilyä ottamaan Hoochin, koska hänellä ei ole kokemusta tällaisen eläimen käsittelystä. Emily kuitenkin vakuuttaa, että Hooch tekee hyvää Scottille, joka asuu yksin.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koira on Hooch Turnerin ja Hoochin kulmassa?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Monet kohtaukset kuvattiin </w:t>
      </w:r>
      <w:r>
        <w:rPr>
          <w:color w:val="A9A9A9"/>
        </w:rPr>
        <w:t xml:space="preserve">Montereyssä</w:t>
      </w:r>
      <w:r>
        <w:rPr/>
        <w:t xml:space="preserve">, </w:t>
      </w:r>
      <w:r>
        <w:rPr>
          <w:color w:val="DCDCDC"/>
        </w:rPr>
        <w:t xml:space="preserve">Pacific Grovessa </w:t>
      </w:r>
      <w:r>
        <w:rPr/>
        <w:t xml:space="preserve">ja </w:t>
      </w:r>
      <w:r>
        <w:rPr>
          <w:color w:val="2F4F4F"/>
        </w:rPr>
        <w:t xml:space="preserve">Moss Landingissa, Kaliforniassa</w:t>
      </w:r>
      <w:r>
        <w:rPr/>
        <w:t xml:space="preserve">. ``Cypress Beach'' on fiktiivinen, ja siinä on käytetty lähinnä Pacific Grovea kuvauksissa, kuten poliisilaitoksessa, häiden takaa-ajossa ja takaa-ajossa Ocean View Avenuella.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Turner ja Hooch -elokuva kuvattiin?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Hoochin oikea nimi oli Beasley, ja se oli bordeaux'n koira (ranskanmastiffi), 1400-luvulla kehitetty ranskalainen työkoirarotu. Beasley syntyi Peter Curleyn omistamalla koiratarhalla Merrimacissa, Wisconsinissa. Beasley ostettiin myöhemmin yhdessä kolmen muun koiran kanssa elokuvan tuotantoa varten, ja heidät koulutti Clint Rowe, joka esiintyy elokuvassa lyhyesti ASPCA:n virkailijana. Beasley kuoli </w:t>
      </w:r>
      <w:r>
        <w:rPr/>
        <w:t xml:space="preserve">14-vuotiaana </w:t>
      </w:r>
      <w:r>
        <w:rPr/>
        <w:t xml:space="preserve">vuonna </w:t>
      </w:r>
      <w:r>
        <w:rPr>
          <w:color w:val="A9A9A9"/>
        </w:rPr>
        <w:t xml:space="preserve">1992.</w:t>
      </w:r>
      <w:r>
        <w:rPr/>
        <w:t xml:space="preserve"> Animal Makers loi Hoochista tarkan kopion kuuluisaa kuolinkohtausta varten. Beasleylla oli myös Igor-niminen stunttikaksikko.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Turnerin ja Hoochin koira kuoli?</w:t>
      </w:r>
    </w:p>
    <w:p>
      <w:pPr>
        <w:pStyle w:val="TextBody"/>
        <w:bidi w:val="0"/>
        <w:jc w:val="left"/>
        <w:rPr>
          <w:b/>
          <w:u w:val="single"/>
          <w:shd w:val="clear" w:fill="FFFF00"/>
        </w:rPr>
      </w:pPr>
      <w:r>
        <w:rPr>
          <w:b/>
          <w:u w:val="single"/>
          <w:shd w:val="clear" w:fill="FFFF00"/>
        </w:rPr>
        <w:t xml:space="preserve">Asiakirjan numero 17414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Esihistorialliseen musiikkiin kuuluu siten teknisesti kaikki maailman musiikki, joka on ollut olemassa ennen kuin on olemassa mitään nykyisin olemassa olevia historiallisia lähteitä, jotka koskevat kyseistä musiikkia, esimerkiksi Amerikan alkuperäiskansojen perinteinen musiikki, joka on peräisin lukutaitoa edeltävistä heimoista, ja Australian aboriginaalien musiikki. Yleisempää on kuitenkin kutsua Euroopan ulkopuolisten maanosien "esihistoriallista" musiikkia - erityisesti sitä, joka on edelleen elossa - kansan-, alkuperäiskansojen tai perinteiseksi musiikiksi. Musiikin alkuperää </w:t>
      </w:r>
      <w:r>
        <w:rPr>
          <w:color w:val="A9A9A9"/>
        </w:rPr>
        <w:t xml:space="preserve">ei tunneta</w:t>
      </w:r>
      <w:r>
        <w:rPr/>
        <w:t xml:space="preserve">, koska se on syntynyt ennen kirjattua historiaa. Joidenkin mukaan musiikin alkuperä on todennäköisesti peräisin luonnossa esiintyvistä äänistä ja rytmeistä. Ihmisen musiikki saattaa heijastaa näitä ilmiöitä kuvioiden, toistojen ja tonaalisuuden avulla. Joidenkin kulttuurien musiikissa on vielä nykyäänkin tiettyjä tapauksia, joissa niiden tarkoituksena on jäljitellä luonnon ääniä. Joissakin tapauksissa tämä piirre liittyy shamanistisiin uskomuksiin tai käytäntöihin. Sillä voi olla myös viihdyttäviä (riista) tai käytännöllisiä (eläinten houkutteleminen metsästykseen) tehtäviä.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tehtiin ensimmäinen musiikkikappale</w:t>
      </w:r>
    </w:p>
    <w:p>
      <w:pPr>
        <w:pStyle w:val="TextBody"/>
        <w:bidi w:val="0"/>
        <w:jc w:val="left"/>
        <w:rPr>
          <w:b/>
          <w:u w:val="single"/>
          <w:shd w:val="clear" w:fill="FFFF00"/>
        </w:rPr>
      </w:pPr>
      <w:r>
        <w:rPr>
          <w:b/>
          <w:u w:val="single"/>
          <w:shd w:val="clear" w:fill="FFFF00"/>
        </w:rPr>
        <w:t xml:space="preserve">Asiakirjan numero 17415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Orionin legenda kerrottiin ensimmäisen kerran kokonaisuudessaan Hesiodoksen kadonneessa teoksessa, luultavasti Astronomiassa (jäljempänä olevat viittaukset Hesiodokseen viittaavat kadonneeseen Astronomian tekstiin, ellei toisin mainita). Tämä versio tunnetaan Eratostenesin tähtikuvioita käsittelevän teoksen kautta, jossa esitetään melko pitkä yhteenveto Hesiodoksen Orionia koskevasta jaksosta. Tämän version mukaan Orion oli todennäköisesti merijumala Poseidonin ja Kreetan kuninkaan Minoksen tyttären Euryalen poika. Orion pystyi isänsä ansiosta kävelemään aalloilla; hän käveli Khioksen saarelle, jossa hän juopui ja hyökkäsi siellä hallitsijan Oenopionin tyttären Meropen kimppuun. Kostoksi Oenopion sokaisi Orionin ja ajoi hänet pois. Orion kompuroi Lemnokselle, jossa Hefaistoksella - ontuvalla seppäjumalalla - oli sepänverstas. Hephaistos käski palvelijansa Cedalionin johdattaa Orionin itäisimpään itään, jossa Helios, aurinko, paransi hänet; Orion kantoi Cedalionia harteillaan. Orion palasi Kioon rankaisemaan Oenopionia, mutta kuningas piiloutui maan alle ja vältti Orionin vihan. Orionin seuraava matka vei hänet Kreetalle, jossa hän metsästi jumalatar Artemiksen ja tämän äidin Leton kanssa ja </w:t>
      </w:r>
      <w:r>
        <w:rPr>
          <w:color w:val="A9A9A9"/>
        </w:rPr>
        <w:t xml:space="preserve">uhkasi </w:t>
      </w:r>
      <w:r>
        <w:rPr/>
        <w:t xml:space="preserve">metsästyksen aikana </w:t>
      </w:r>
      <w:r>
        <w:rPr>
          <w:color w:val="A9A9A9"/>
        </w:rPr>
        <w:t xml:space="preserve">tappaa kaikki maan eläimet.</w:t>
      </w:r>
      <w:r>
        <w:rPr/>
        <w:t xml:space="preserve"> Äiti Maa vastusti sitä ja lähetti jättimäisen skorpionin tappamaan Orionin. Olento onnistui, ja hänen kuolemansa jälkeen jumalattaret pyysivät Zeusta sijoittamaan Orionin tähdistöjen joukkoon. Zeus suostui, ja sankarin kuoleman muistoksi hän lisäsi skorpionin myös taivaaseen.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orionin tappoi Gaean lähettämä massiivinen skorpioni sen jälkeen, kun hän oli -</w:t>
      </w:r>
    </w:p>
    <w:p>
      <w:pPr>
        <w:pStyle w:val="TextBody"/>
        <w:bidi w:val="0"/>
        <w:jc w:val="left"/>
        <w:rPr>
          <w:b/>
          <w:u w:val="single"/>
          <w:shd w:val="clear" w:fill="FFFF00"/>
        </w:rPr>
      </w:pPr>
      <w:r>
        <w:rPr>
          <w:b/>
          <w:u w:val="single"/>
          <w:shd w:val="clear" w:fill="FFFF00"/>
        </w:rPr>
        <w:t xml:space="preserve">Asiakirjan numero 17416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Smith siirtyi televisioon komediasarjassa The Fresh Prince of Bel-Air, </w:t>
      </w:r>
      <w:r>
        <w:rPr>
          <w:color w:val="A9A9A9"/>
        </w:rPr>
        <w:t xml:space="preserve">Jazzy Jeff </w:t>
      </w:r>
      <w:r>
        <w:rPr/>
        <w:t xml:space="preserve">esitti sarjassa toistuvaa hahmoa nimeltä Jazz, Smithin parasta ystävää. Alkuvuosikausina hahmot tervehtivät toisiaan aina tunnusomaisella kädenpuristuksella (heilautus keskellä viittä, piste taaksepäin, napsahdus, jossa molemmat hahmot sanovat ``Pssh!''). Koko sarjan ajan toistuvana vitsinä Phil-setä (James Avery) heitti hahmon fyysisesti ulos talosta käyttäen samaa kuvamateriaalia koomisiin tarkoituksiin.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soittaa jazzia Bel Airin tuoreessa prinssi -elokuvassa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Jeffrey Allen Townes </w:t>
      </w:r>
      <w:r>
        <w:rPr/>
        <w:t xml:space="preserve">(s. 22. tammikuuta 1965), joka tunnetaan paremmin taiteilijanimellä DJ Jazzy Jeff tai yksinkertaisesti Jazz, on yhdysvaltalainen levytuottaja, DJ, näyttelijä ja koomikko, joka tunnetaan parhaiten ystävyydestään ja yhteistyöstään Will Smithin kanssa nimellä DJ Jazzy Jeff &amp; The Fresh Prince.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soitti jazzia Bel Airin tuoreessa prinssissä...</w:t>
      </w:r>
    </w:p>
    <w:p>
      <w:pPr>
        <w:pStyle w:val="TextBody"/>
        <w:bidi w:val="0"/>
        <w:jc w:val="left"/>
        <w:rPr>
          <w:b/>
          <w:u w:val="single"/>
          <w:shd w:val="clear" w:fill="FFFF00"/>
        </w:rPr>
      </w:pPr>
      <w:r>
        <w:rPr>
          <w:b/>
          <w:u w:val="single"/>
          <w:shd w:val="clear" w:fill="FFFF00"/>
        </w:rPr>
        <w:t xml:space="preserve">Asiakirjan numero 17417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Ensimmäisessä jaksossa edellytetään, että osavaltioiden on annettava </w:t>
      </w:r>
      <w:r>
        <w:rPr>
          <w:color w:val="A9A9A9"/>
        </w:rPr>
        <w:t xml:space="preserve">"täysi uskottavuus ja uskottavuus" muiden osavaltioiden julkisille säädöksille, asiakirjoille ja oikeudenkäynneille</w:t>
      </w:r>
      <w:r>
        <w:rPr/>
        <w:t xml:space="preserve">. Kongressi voi säätää tavasta, jolla todisteet tällaisista säädöksistä, pöytäkirjoista tai oikeudenkäynneistä voidaan hyväksyä.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4 artiklan 1 kohdassa kehotetaan valtioita laajentamaan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Yhdysvaltojen perustuslain </w:t>
      </w:r>
      <w:r>
        <w:rPr>
          <w:color w:val="A9A9A9"/>
        </w:rPr>
        <w:t xml:space="preserve">neljännessä artiklassa </w:t>
      </w:r>
      <w:r>
        <w:rPr/>
        <w:t xml:space="preserve">määritellään eri osavaltioiden väliset suhteet sekä kunkin osavaltion ja Yhdysvaltojen liittovaltion välinen suhde.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perustuslain artikla kuvaa osavaltioiden ja liittovaltion hallitusten välistä suhdetta?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Yhdysvaltojen perustuslain </w:t>
      </w:r>
      <w:r>
        <w:rPr>
          <w:color w:val="A9A9A9"/>
        </w:rPr>
        <w:t xml:space="preserve">neljännessä artiklassa </w:t>
      </w:r>
      <w:r>
        <w:rPr/>
        <w:t xml:space="preserve">määritellään kunkin osavaltion ja </w:t>
      </w:r>
      <w:r>
        <w:rPr>
          <w:color w:val="DCDCDC"/>
        </w:rPr>
        <w:t xml:space="preserve">muiden osavaltioiden </w:t>
      </w:r>
      <w:r>
        <w:rPr/>
        <w:t xml:space="preserve">sekä useiden osavaltioiden ja </w:t>
      </w:r>
      <w:r>
        <w:rPr>
          <w:color w:val="2F4F4F"/>
        </w:rPr>
        <w:t xml:space="preserve">liittovaltion </w:t>
      </w:r>
      <w:r>
        <w:rPr/>
        <w:t xml:space="preserve">välinen suhde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perustuslain artikla koskee osavaltioita ja alueita?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perustuslain iv artiklassa selitetään osavaltioiden välinen suhde ja</w:t>
      </w:r>
    </w:p>
    <w:p>
      <w:pPr>
        <w:pStyle w:val="TextBody"/>
        <w:bidi w:val="0"/>
        <w:jc w:val="left"/>
        <w:rPr>
          <w:b/>
          <w:u w:val="single"/>
          <w:shd w:val="clear" w:fill="FFFF00"/>
        </w:rPr>
      </w:pPr>
      <w:r>
        <w:rPr>
          <w:b/>
          <w:u w:val="single"/>
          <w:shd w:val="clear" w:fill="FFFF00"/>
        </w:rPr>
        <w:t xml:space="preserve">Asiakirjan numero 17418</w:t>
      </w:r>
    </w:p>
    <w:p>
      <w:pPr>
        <w:pStyle w:val="TextBody"/>
        <w:bidi w:val="0"/>
        <w:jc w:val="left"/>
        <w:rPr>
          <w:b/>
          <w:shd w:val="clear" w:fill="FFFF00"/>
        </w:rPr>
      </w:pPr>
      <w:r>
        <w:rPr>
          <w:b/>
          <w:shd w:val="clear" w:fill="FFFF00"/>
        </w:rPr>
        <w:t xml:space="preserve">Tekstin numero 0</w:t>
      </w:r>
    </w:p>
    <w:p>
      <w:pPr>
        <w:pStyle w:val="TextBody"/>
        <w:numPr>
          <w:ilvl w:val="0"/>
          <w:numId w:val="119"/>
        </w:numPr>
        <w:tabs>
          <w:tab w:val="clear" w:pos="1134"/>
          <w:tab w:val="left" w:leader="none" w:pos="720"/>
        </w:tabs>
        <w:bidi w:val="0"/>
        <w:ind w:start="720" w:hanging="283"/>
        <w:jc w:val="left"/>
        <w:rPr/>
      </w:pPr>
      <w:r>
        <w:rPr/>
        <w:t xml:space="preserve">Koko jakson ajan, myös lopputeksteissä, soiva kappale on </w:t>
      </w:r>
      <w:r>
        <w:rPr>
          <w:color w:val="A9A9A9"/>
        </w:rPr>
        <w:t xml:space="preserve">``Thru and Thru'' </w:t>
      </w:r>
      <w:r>
        <w:rPr/>
        <w:t xml:space="preserve">The Rolling Stonesin vuonna 1994 ilmestyneeltä albumilta Voodoo Lounge (ja sen laulaa Keith Richards).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Sopranosin 2. kauden lopussa oleva laulu</w:t>
      </w:r>
    </w:p>
    <w:p>
      <w:pPr>
        <w:pStyle w:val="TextBody"/>
        <w:bidi w:val="0"/>
        <w:jc w:val="left"/>
        <w:rPr>
          <w:b/>
          <w:u w:val="single"/>
          <w:shd w:val="clear" w:fill="FFFF00"/>
        </w:rPr>
      </w:pPr>
      <w:r>
        <w:rPr>
          <w:b/>
          <w:u w:val="single"/>
          <w:shd w:val="clear" w:fill="FFFF00"/>
        </w:rPr>
        <w:t xml:space="preserve">Asiakirjan numero 17419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8. elokuuta 2017 ilmoitettiin, että </w:t>
      </w:r>
      <w:r>
        <w:rPr>
          <w:color w:val="A9A9A9"/>
        </w:rPr>
        <w:t xml:space="preserve">Netflix </w:t>
      </w:r>
      <w:r>
        <w:rPr/>
        <w:t xml:space="preserve">oli tilannut kuuden jakson mittaisen haastattelusarjan, jonka pääosassa on David Letterman. Jokaisessa tunnin mittaisessa jaksossa Letterman käy pitkää keskustelua yhden vieraan kanssa sekä kentällä tapahtuvia jaksoja, joissa hän tutkii aiheita omatoimisesti.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katsella seuraava vieraani ei tarvitse esittelyä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My Next Guest Needs No Introduction with David Letterman on yhdysvaltalainen web-tv-talkshow, jota isännöi David Letterman. Sarja koostuu yhden vieraan haastatteluista jaksoa kohden </w:t>
      </w:r>
      <w:r>
        <w:rPr>
          <w:color w:val="A9A9A9"/>
        </w:rPr>
        <w:t xml:space="preserve">sekä studiossa että sen ulkopuolella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David Lettermanin Netflix-ohjelma nauhoitetaan?</w:t>
      </w:r>
    </w:p>
    <w:p>
      <w:pPr>
        <w:pStyle w:val="TextBody"/>
        <w:bidi w:val="0"/>
        <w:jc w:val="left"/>
        <w:rPr>
          <w:b/>
          <w:shd w:val="clear" w:fill="FFFF00"/>
        </w:rPr>
      </w:pPr>
      <w:r>
        <w:rPr>
          <w:b/>
          <w:shd w:val="clear" w:fill="FFFF00"/>
        </w:rPr>
        <w:t xml:space="preserve">Teksti numero 2</w:t>
      </w:r>
    </w:p>
    <w:tbl>
      <w:tblPr>
        <w:tblW w:w="10205" w:type="dxa"/>
        <w:jc w:val="left"/>
        <w:tblInd w:w="0" w:type="dxa"/>
        <w:tblLayout w:type="fixed"/>
        <w:tblCellMar>
          <w:top w:w="28" w:type="dxa"/>
          <w:left w:w="28" w:type="dxa"/>
          <w:bottom w:w="28" w:type="dxa"/>
          <w:right w:w="28" w:type="dxa"/>
        </w:tblCellMar>
      </w:tblPr>
      <w:tblGrid>
        <w:gridCol w:w="866"/>
        <w:gridCol w:w="850"/>
        <w:gridCol w:w="1727"/>
        <w:gridCol w:w="1154"/>
        <w:gridCol w:w="5608"/>
      </w:tblGrid>
      <w:tr>
        <w:trPr/>
        <w:tc>
          <w:tcPr>
            <w:tcW w:w="866" w:type="dxa"/>
            <w:tcBorders/>
            <w:vAlign w:val="center"/>
          </w:tcPr>
          <w:p>
            <w:pPr>
              <w:pStyle w:val="TableHeading"/>
              <w:suppressLineNumbers/>
              <w:bidi w:val="0"/>
              <w:spacing w:before="0" w:after="283"/>
              <w:jc w:val="center"/>
              <w:rPr/>
            </w:pPr>
            <w:r>
              <w:rPr/>
              <w:t xml:space="preserve">Ei. </w:t>
            </w:r>
          </w:p>
        </w:tc>
        <w:tc>
          <w:tcPr>
            <w:tcW w:w="850" w:type="dxa"/>
            <w:tcBorders/>
            <w:vAlign w:val="center"/>
          </w:tcPr>
          <w:p>
            <w:pPr>
              <w:pStyle w:val="TableHeading"/>
              <w:suppressLineNumbers/>
              <w:bidi w:val="0"/>
              <w:spacing w:before="0" w:after="283"/>
              <w:jc w:val="center"/>
              <w:rPr/>
            </w:pPr>
            <w:r>
              <w:rPr/>
              <w:t xml:space="preserve">Nro kauden aikana </w:t>
            </w:r>
          </w:p>
        </w:tc>
        <w:tc>
          <w:tcPr>
            <w:tcW w:w="1727" w:type="dxa"/>
            <w:tcBorders/>
            <w:vAlign w:val="center"/>
          </w:tcPr>
          <w:p>
            <w:pPr>
              <w:pStyle w:val="TableHeading"/>
              <w:suppressLineNumbers/>
              <w:bidi w:val="0"/>
              <w:spacing w:before="0" w:after="283"/>
              <w:jc w:val="center"/>
              <w:rPr/>
            </w:pPr>
            <w:r>
              <w:rPr/>
              <w:t xml:space="preserve">Otsikko </w:t>
            </w:r>
          </w:p>
        </w:tc>
        <w:tc>
          <w:tcPr>
            <w:tcW w:w="1154" w:type="dxa"/>
            <w:tcBorders/>
            <w:vAlign w:val="center"/>
          </w:tcPr>
          <w:p>
            <w:pPr>
              <w:pStyle w:val="TableHeading"/>
              <w:suppressLineNumbers/>
              <w:bidi w:val="0"/>
              <w:spacing w:before="0" w:after="283"/>
              <w:jc w:val="center"/>
              <w:rPr/>
            </w:pPr>
            <w:r>
              <w:rPr/>
              <w:t xml:space="preserve">Merkittävin vieras </w:t>
            </w:r>
          </w:p>
        </w:tc>
        <w:tc>
          <w:tcPr>
            <w:tcW w:w="5608" w:type="dxa"/>
            <w:tcBorders/>
            <w:vAlign w:val="center"/>
          </w:tcPr>
          <w:p>
            <w:pPr>
              <w:pStyle w:val="TableHeading"/>
              <w:suppressLineNumbers/>
              <w:bidi w:val="0"/>
              <w:spacing w:before="0" w:after="283"/>
              <w:jc w:val="center"/>
              <w:rPr/>
            </w:pPr>
            <w:r>
              <w:rPr/>
              <w:t xml:space="preserve">Alkuperäinen julkaisupäivä </w:t>
            </w:r>
          </w:p>
        </w:tc>
      </w:tr>
      <w:tr>
        <w:trPr/>
        <w:tc>
          <w:tcPr>
            <w:tcW w:w="866" w:type="dxa"/>
            <w:tcBorders/>
            <w:vAlign w:val="center"/>
          </w:tcPr>
          <w:p>
            <w:pPr>
              <w:pStyle w:val="TableHeading"/>
              <w:bidi w:val="0"/>
              <w:spacing w:before="0" w:after="283"/>
              <w:rPr>
                <w:sz w:val="4"/>
                <w:szCs w:val="4"/>
              </w:rPr>
            </w:pPr>
            <w:r>
              <w:rPr>
                <w:sz w:val="4"/>
                <w:szCs w:val="4"/>
              </w:rPr>
            </w:r>
          </w:p>
        </w:tc>
        <w:tc>
          <w:tcPr>
            <w:tcW w:w="850" w:type="dxa"/>
            <w:tcBorders/>
            <w:vAlign w:val="center"/>
          </w:tcPr>
          <w:p>
            <w:pPr>
              <w:pStyle w:val="TableContents"/>
              <w:bidi w:val="0"/>
              <w:spacing w:before="0" w:after="283"/>
              <w:jc w:val="left"/>
              <w:rPr>
                <w:sz w:val="4"/>
                <w:szCs w:val="4"/>
              </w:rPr>
            </w:pPr>
            <w:r>
              <w:rPr>
                <w:sz w:val="4"/>
                <w:szCs w:val="4"/>
              </w:rPr>
            </w:r>
          </w:p>
        </w:tc>
        <w:tc>
          <w:tcPr>
            <w:tcW w:w="1727" w:type="dxa"/>
            <w:tcBorders/>
            <w:vAlign w:val="center"/>
          </w:tcPr>
          <w:p>
            <w:pPr>
              <w:pStyle w:val="TableContents"/>
              <w:bidi w:val="0"/>
              <w:spacing w:before="0" w:after="283"/>
              <w:jc w:val="left"/>
              <w:rPr/>
            </w:pPr>
            <w:r>
              <w:rPr/>
              <w:t xml:space="preserve">"Barack Obama" "Se on nyt aivan uusi juttu" - </w:t>
            </w:r>
          </w:p>
        </w:tc>
        <w:tc>
          <w:tcPr>
            <w:tcW w:w="1154" w:type="dxa"/>
            <w:tcBorders/>
            <w:vAlign w:val="center"/>
          </w:tcPr>
          <w:p>
            <w:pPr>
              <w:pStyle w:val="TableContents"/>
              <w:bidi w:val="0"/>
              <w:spacing w:before="0" w:after="283"/>
              <w:jc w:val="left"/>
              <w:rPr/>
            </w:pPr>
            <w:r>
              <w:rPr/>
              <w:t xml:space="preserve">Barack Obama </w:t>
            </w:r>
          </w:p>
        </w:tc>
        <w:tc>
          <w:tcPr>
            <w:tcW w:w="5608" w:type="dxa"/>
            <w:tcBorders/>
            <w:vAlign w:val="center"/>
          </w:tcPr>
          <w:p>
            <w:pPr>
              <w:pStyle w:val="TableContents"/>
              <w:bidi w:val="0"/>
              <w:spacing w:before="0" w:after="283"/>
              <w:jc w:val="left"/>
              <w:rPr/>
            </w:pPr>
            <w:r>
              <w:rPr/>
              <w:t xml:space="preserve">12. tammikuuta 2018 (2018-01-12) Cold open: Letterman haastattelee Obamaa Late Show with David Letterman -ohjelmassa. Paikan päällä tapahtuva jakso: Kävely kongressiedustaja John Lewisin kanssa Edmund Pettus -sillan yli, joka oli kansalaisoikeusliikkeen verisen sunnuntain tapahtumapaikka vuonna 1965. </w:t>
            </w:r>
          </w:p>
        </w:tc>
      </w:tr>
      <w:tr>
        <w:trPr/>
        <w:tc>
          <w:tcPr>
            <w:tcW w:w="866" w:type="dxa"/>
            <w:tcBorders/>
            <w:vAlign w:val="center"/>
          </w:tcPr>
          <w:p>
            <w:pPr>
              <w:pStyle w:val="TableHeading"/>
              <w:bidi w:val="0"/>
              <w:spacing w:before="0" w:after="283"/>
              <w:rPr>
                <w:sz w:val="4"/>
                <w:szCs w:val="4"/>
              </w:rPr>
            </w:pPr>
            <w:r>
              <w:rPr>
                <w:sz w:val="4"/>
                <w:szCs w:val="4"/>
              </w:rPr>
            </w:r>
          </w:p>
        </w:tc>
        <w:tc>
          <w:tcPr>
            <w:tcW w:w="850" w:type="dxa"/>
            <w:tcBorders/>
            <w:vAlign w:val="center"/>
          </w:tcPr>
          <w:p>
            <w:pPr>
              <w:pStyle w:val="TableContents"/>
              <w:bidi w:val="0"/>
              <w:spacing w:before="0" w:after="283"/>
              <w:jc w:val="left"/>
              <w:rPr>
                <w:sz w:val="4"/>
                <w:szCs w:val="4"/>
              </w:rPr>
            </w:pPr>
            <w:r>
              <w:rPr>
                <w:sz w:val="4"/>
                <w:szCs w:val="4"/>
              </w:rPr>
            </w:r>
          </w:p>
        </w:tc>
        <w:tc>
          <w:tcPr>
            <w:tcW w:w="1727" w:type="dxa"/>
            <w:tcBorders/>
            <w:vAlign w:val="center"/>
          </w:tcPr>
          <w:p>
            <w:pPr>
              <w:pStyle w:val="TableContents"/>
              <w:bidi w:val="0"/>
              <w:spacing w:before="0" w:after="283"/>
              <w:jc w:val="left"/>
              <w:rPr/>
            </w:pPr>
            <w:r>
              <w:rPr/>
              <w:t xml:space="preserve">"George Clooney" "Sinä olet uutistoimittaja, minä olen Liz Taylor. </w:t>
            </w:r>
          </w:p>
        </w:tc>
        <w:tc>
          <w:tcPr>
            <w:tcW w:w="1154" w:type="dxa"/>
            <w:tcBorders/>
            <w:vAlign w:val="center"/>
          </w:tcPr>
          <w:p>
            <w:pPr>
              <w:pStyle w:val="TableContents"/>
              <w:bidi w:val="0"/>
              <w:spacing w:before="0" w:after="283"/>
              <w:jc w:val="left"/>
              <w:rPr/>
            </w:pPr>
            <w:r>
              <w:rPr/>
              <w:t xml:space="preserve">George Clooney </w:t>
            </w:r>
          </w:p>
        </w:tc>
        <w:tc>
          <w:tcPr>
            <w:tcW w:w="5608" w:type="dxa"/>
            <w:tcBorders/>
            <w:vAlign w:val="center"/>
          </w:tcPr>
          <w:p>
            <w:pPr>
              <w:pStyle w:val="TableContents"/>
              <w:bidi w:val="0"/>
              <w:spacing w:before="0" w:after="283"/>
              <w:jc w:val="left"/>
              <w:rPr/>
            </w:pPr>
            <w:r>
              <w:rPr/>
              <w:t xml:space="preserve">9. helmikuuta 2018 (2018-02-09) Kylmä auki: Letterman ja Clooney LAX:n ulkopuolella katsomassa lentokoneiden laskeutumista ja syömässä pikaruokaa. Paikan päällä tapahtuva osuus: Nick Clooneyn kotona tapaamassa irakilaispakolaista Hazim Avdalia, jota Clooneyn perhe sponsoroi. </w:t>
            </w:r>
          </w:p>
        </w:tc>
      </w:tr>
      <w:tr>
        <w:trPr/>
        <w:tc>
          <w:tcPr>
            <w:tcW w:w="866" w:type="dxa"/>
            <w:tcBorders/>
            <w:vAlign w:val="center"/>
          </w:tcPr>
          <w:p>
            <w:pPr>
              <w:pStyle w:val="TableHeading"/>
              <w:bidi w:val="0"/>
              <w:spacing w:before="0" w:after="283"/>
              <w:rPr>
                <w:sz w:val="4"/>
                <w:szCs w:val="4"/>
              </w:rPr>
            </w:pPr>
            <w:r>
              <w:rPr>
                <w:sz w:val="4"/>
                <w:szCs w:val="4"/>
              </w:rPr>
            </w:r>
          </w:p>
        </w:tc>
        <w:tc>
          <w:tcPr>
            <w:tcW w:w="850" w:type="dxa"/>
            <w:tcBorders/>
            <w:vAlign w:val="center"/>
          </w:tcPr>
          <w:p>
            <w:pPr>
              <w:pStyle w:val="TableContents"/>
              <w:bidi w:val="0"/>
              <w:spacing w:before="0" w:after="283"/>
              <w:jc w:val="left"/>
              <w:rPr>
                <w:sz w:val="4"/>
                <w:szCs w:val="4"/>
              </w:rPr>
            </w:pPr>
            <w:r>
              <w:rPr>
                <w:sz w:val="4"/>
                <w:szCs w:val="4"/>
              </w:rPr>
            </w:r>
          </w:p>
        </w:tc>
        <w:tc>
          <w:tcPr>
            <w:tcW w:w="1727" w:type="dxa"/>
            <w:tcBorders/>
            <w:vAlign w:val="center"/>
          </w:tcPr>
          <w:p>
            <w:pPr>
              <w:pStyle w:val="TableContents"/>
              <w:bidi w:val="0"/>
              <w:spacing w:before="0" w:after="283"/>
              <w:jc w:val="left"/>
              <w:rPr/>
            </w:pPr>
            <w:r>
              <w:rPr/>
              <w:t xml:space="preserve">"Malala Yousafzai" "Hänellä on Nobelin rauhanpalkinto </w:t>
            </w:r>
          </w:p>
        </w:tc>
        <w:tc>
          <w:tcPr>
            <w:tcW w:w="1154" w:type="dxa"/>
            <w:tcBorders/>
            <w:vAlign w:val="center"/>
          </w:tcPr>
          <w:p>
            <w:pPr>
              <w:pStyle w:val="TableContents"/>
              <w:bidi w:val="0"/>
              <w:spacing w:before="0" w:after="283"/>
              <w:jc w:val="left"/>
              <w:rPr/>
            </w:pPr>
            <w:r>
              <w:rPr/>
              <w:t xml:space="preserve">Malala Yousafzai </w:t>
            </w:r>
          </w:p>
        </w:tc>
        <w:tc>
          <w:tcPr>
            <w:tcW w:w="5608" w:type="dxa"/>
            <w:tcBorders/>
            <w:vAlign w:val="center"/>
          </w:tcPr>
          <w:p>
            <w:pPr>
              <w:pStyle w:val="TableContents"/>
              <w:bidi w:val="0"/>
              <w:spacing w:before="0" w:after="283"/>
              <w:jc w:val="left"/>
              <w:rPr/>
            </w:pPr>
            <w:r>
              <w:rPr/>
              <w:t xml:space="preserve">9. maaliskuuta 2018 (2018-03-09) Cold open: Letterman säestää Yousafzaita, kun hän johtaa kiertuegryhmää Lady Margaret Hallissa Oxfordissa. Paikan päällä tapahtuva osuus: Yousafzai jatkaa kierrosryhmän johtamista Lettermanin seuratessa mukana, kaksikko selailee Oxfordin yliopiston myymälässä, ja Letterman syö lounasta Yousafzain isän kanssa. </w:t>
            </w:r>
          </w:p>
        </w:tc>
      </w:tr>
      <w:tr>
        <w:trPr/>
        <w:tc>
          <w:tcPr>
            <w:tcW w:w="866" w:type="dxa"/>
            <w:tcBorders/>
            <w:vAlign w:val="center"/>
          </w:tcPr>
          <w:p>
            <w:pPr>
              <w:pStyle w:val="TableHeading"/>
              <w:bidi w:val="0"/>
              <w:spacing w:before="0" w:after="283"/>
              <w:rPr>
                <w:sz w:val="4"/>
                <w:szCs w:val="4"/>
              </w:rPr>
            </w:pPr>
            <w:r>
              <w:rPr>
                <w:sz w:val="4"/>
                <w:szCs w:val="4"/>
              </w:rPr>
            </w:r>
          </w:p>
        </w:tc>
        <w:tc>
          <w:tcPr>
            <w:tcW w:w="850" w:type="dxa"/>
            <w:tcBorders/>
            <w:vAlign w:val="center"/>
          </w:tcPr>
          <w:p>
            <w:pPr>
              <w:pStyle w:val="TableContents"/>
              <w:bidi w:val="0"/>
              <w:spacing w:before="0" w:after="283"/>
              <w:jc w:val="left"/>
              <w:rPr>
                <w:sz w:val="4"/>
                <w:szCs w:val="4"/>
              </w:rPr>
            </w:pPr>
            <w:r>
              <w:rPr>
                <w:sz w:val="4"/>
                <w:szCs w:val="4"/>
              </w:rPr>
            </w:r>
          </w:p>
        </w:tc>
        <w:tc>
          <w:tcPr>
            <w:tcW w:w="1727" w:type="dxa"/>
            <w:tcBorders/>
            <w:vAlign w:val="center"/>
          </w:tcPr>
          <w:p>
            <w:pPr>
              <w:pStyle w:val="TableContents"/>
              <w:bidi w:val="0"/>
              <w:spacing w:before="0" w:after="283"/>
              <w:jc w:val="left"/>
              <w:rPr/>
            </w:pPr>
            <w:r>
              <w:rPr/>
              <w:t xml:space="preserve">"JAY-Z" "Minullakin oli paperireitti" "I Had a Paper Route Too </w:t>
            </w:r>
          </w:p>
        </w:tc>
        <w:tc>
          <w:tcPr>
            <w:tcW w:w="1154" w:type="dxa"/>
            <w:tcBorders/>
            <w:vAlign w:val="center"/>
          </w:tcPr>
          <w:p>
            <w:pPr>
              <w:pStyle w:val="TableContents"/>
              <w:bidi w:val="0"/>
              <w:spacing w:before="0" w:after="283"/>
              <w:jc w:val="left"/>
              <w:rPr/>
            </w:pPr>
            <w:r>
              <w:rPr/>
              <w:t xml:space="preserve">Jay-Z </w:t>
            </w:r>
          </w:p>
        </w:tc>
        <w:tc>
          <w:tcPr>
            <w:tcW w:w="5608" w:type="dxa"/>
            <w:tcBorders/>
            <w:vAlign w:val="center"/>
          </w:tcPr>
          <w:p>
            <w:pPr>
              <w:pStyle w:val="TableContents"/>
              <w:bidi w:val="0"/>
              <w:spacing w:before="0" w:after="283"/>
              <w:jc w:val="left"/>
              <w:rPr/>
            </w:pPr>
            <w:r>
              <w:rPr/>
              <w:t xml:space="preserve">6. huhtikuuta 2018 (2018-04-06) Kylmä auki: Paikan päällä: Letterman vierailee Shangri La -studiolla, puhuu musiikkituottaja Rick Rubinin kanssa ja kuuntelee Madison Ryann Wardin äänitystä. </w:t>
            </w:r>
          </w:p>
        </w:tc>
      </w:tr>
      <w:tr>
        <w:trPr/>
        <w:tc>
          <w:tcPr>
            <w:tcW w:w="866" w:type="dxa"/>
            <w:tcBorders/>
            <w:vAlign w:val="center"/>
          </w:tcPr>
          <w:p>
            <w:pPr>
              <w:pStyle w:val="TableHeading"/>
              <w:suppressLineNumbers/>
              <w:bidi w:val="0"/>
              <w:spacing w:before="0" w:after="283"/>
              <w:jc w:val="center"/>
              <w:rPr/>
            </w:pPr>
            <w:r>
              <w:rPr/>
              <w:t xml:space="preserve">5 </w:t>
            </w:r>
          </w:p>
        </w:tc>
        <w:tc>
          <w:tcPr>
            <w:tcW w:w="850" w:type="dxa"/>
            <w:tcBorders/>
            <w:vAlign w:val="center"/>
          </w:tcPr>
          <w:p>
            <w:pPr>
              <w:pStyle w:val="TableContents"/>
              <w:bidi w:val="0"/>
              <w:spacing w:before="0" w:after="283"/>
              <w:jc w:val="left"/>
              <w:rPr/>
            </w:pPr>
            <w:r>
              <w:rPr/>
              <w:t xml:space="preserve">5 </w:t>
            </w:r>
          </w:p>
        </w:tc>
        <w:tc>
          <w:tcPr>
            <w:tcW w:w="1727" w:type="dxa"/>
            <w:tcBorders/>
            <w:vAlign w:val="center"/>
          </w:tcPr>
          <w:p>
            <w:pPr>
              <w:pStyle w:val="TableContents"/>
              <w:bidi w:val="0"/>
              <w:spacing w:before="0" w:after="283"/>
              <w:jc w:val="left"/>
              <w:rPr/>
            </w:pPr>
            <w:r>
              <w:rPr/>
              <w:t xml:space="preserve">"Tina Fey" "Se on pelkkää maakaivoshoppailua" - </w:t>
            </w:r>
          </w:p>
        </w:tc>
        <w:tc>
          <w:tcPr>
            <w:tcW w:w="1154" w:type="dxa"/>
            <w:tcBorders/>
            <w:vAlign w:val="center"/>
          </w:tcPr>
          <w:p>
            <w:pPr>
              <w:pStyle w:val="TableContents"/>
              <w:bidi w:val="0"/>
              <w:spacing w:before="0" w:after="283"/>
              <w:jc w:val="left"/>
              <w:rPr/>
            </w:pPr>
            <w:r>
              <w:rPr/>
              <w:t xml:space="preserve">Tina Fey </w:t>
            </w:r>
          </w:p>
        </w:tc>
        <w:tc>
          <w:tcPr>
            <w:tcW w:w="5608" w:type="dxa"/>
            <w:tcBorders/>
            <w:vAlign w:val="center"/>
          </w:tcPr>
          <w:p>
            <w:pPr>
              <w:pStyle w:val="TableContents"/>
              <w:bidi w:val="0"/>
              <w:spacing w:before="0" w:after="283"/>
              <w:jc w:val="left"/>
              <w:rPr/>
            </w:pPr>
            <w:r>
              <w:rPr/>
              <w:t xml:space="preserve">4. toukokuuta 2018 (2018-05-04) Kylmä auki: Paikan päällä: Letterman ja bluesmuusikko Buddy Guy syövät kanaa ja ranskalaisia Athenian Roomissa, joka on yksi Tina Feyn chicagolaisista hengailupaikoista, ja puhuvat samalla chicagolaisen bluesin alkuperästä. Myöhemmin Guy esiintyy yökerhossaan Buddy Guy's Legendsissa Paul Shafferin säestämänä kappaleella ``Skin Deep''. </w:t>
            </w:r>
          </w:p>
        </w:tc>
      </w:tr>
      <w:tr>
        <w:trPr/>
        <w:tc>
          <w:tcPr>
            <w:tcW w:w="866" w:type="dxa"/>
            <w:tcBorders/>
            <w:vAlign w:val="center"/>
          </w:tcPr>
          <w:p>
            <w:pPr>
              <w:pStyle w:val="TableHeading"/>
              <w:suppressLineNumbers/>
              <w:bidi w:val="0"/>
              <w:spacing w:before="0" w:after="283"/>
              <w:jc w:val="center"/>
              <w:rPr/>
            </w:pPr>
            <w:r>
              <w:rPr/>
              <w:t xml:space="preserve">6 </w:t>
            </w:r>
          </w:p>
        </w:tc>
        <w:tc>
          <w:tcPr>
            <w:tcW w:w="850" w:type="dxa"/>
            <w:tcBorders/>
            <w:vAlign w:val="center"/>
          </w:tcPr>
          <w:p>
            <w:pPr>
              <w:pStyle w:val="TableContents"/>
              <w:bidi w:val="0"/>
              <w:spacing w:before="0" w:after="283"/>
              <w:jc w:val="left"/>
              <w:rPr/>
            </w:pPr>
            <w:r>
              <w:rPr/>
              <w:t xml:space="preserve">6 </w:t>
            </w:r>
          </w:p>
        </w:tc>
        <w:tc>
          <w:tcPr>
            <w:tcW w:w="1727" w:type="dxa"/>
            <w:tcBorders/>
            <w:vAlign w:val="center"/>
          </w:tcPr>
          <w:p>
            <w:pPr>
              <w:pStyle w:val="TableContents"/>
              <w:bidi w:val="0"/>
              <w:spacing w:before="0" w:after="283"/>
              <w:jc w:val="left"/>
              <w:rPr/>
            </w:pPr>
            <w:r>
              <w:rPr/>
              <w:t xml:space="preserve">"Howard Stern </w:t>
            </w:r>
          </w:p>
        </w:tc>
        <w:tc>
          <w:tcPr>
            <w:tcW w:w="1154" w:type="dxa"/>
            <w:tcBorders/>
            <w:vAlign w:val="center"/>
          </w:tcPr>
          <w:p>
            <w:pPr>
              <w:pStyle w:val="TableContents"/>
              <w:bidi w:val="0"/>
              <w:spacing w:before="0" w:after="283"/>
              <w:jc w:val="left"/>
              <w:rPr/>
            </w:pPr>
            <w:r>
              <w:rPr/>
              <w:t xml:space="preserve">Howard Stern </w:t>
            </w:r>
          </w:p>
        </w:tc>
        <w:tc>
          <w:tcPr>
            <w:tcW w:w="5608" w:type="dxa"/>
            <w:tcBorders/>
            <w:vAlign w:val="center"/>
          </w:tcPr>
          <w:p>
            <w:pPr>
              <w:pStyle w:val="TableContents"/>
              <w:bidi w:val="0"/>
              <w:spacing w:before="0" w:after="283"/>
              <w:jc w:val="left"/>
              <w:rPr/>
            </w:pPr>
            <w:r>
              <w:rPr>
                <w:color w:val="A9A9A9"/>
              </w:rPr>
              <w:t xml:space="preserve">31. toukokuuta 2018 </w:t>
            </w:r>
            <w:r>
              <w:rPr/>
              <w:t xml:space="preserve">(2018-05-31) Kylmä auki: Letterman haastattelee Sterniä Late Night with David Letterman -ohjelmassa. Paikan päällä tapahtuva jakso: Letterman ratsastaa hevosilla paleontologi/geologi Christa Sadlerin kanssa Grand Staircase-Escalante National Monumentissa.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Howard Stern on menossa David Lettermaniin?</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493"/>
        <w:gridCol w:w="1808"/>
        <w:gridCol w:w="1228"/>
        <w:gridCol w:w="6676"/>
      </w:tblGrid>
      <w:tr>
        <w:trPr/>
        <w:tc>
          <w:tcPr>
            <w:tcW w:w="493" w:type="dxa"/>
            <w:tcBorders/>
            <w:vAlign w:val="center"/>
          </w:tcPr>
          <w:p>
            <w:pPr>
              <w:pStyle w:val="TableHeading"/>
              <w:suppressLineNumbers/>
              <w:bidi w:val="0"/>
              <w:spacing w:before="0" w:after="283"/>
              <w:jc w:val="center"/>
              <w:rPr/>
            </w:pPr>
            <w:r>
              <w:rPr/>
              <w:t xml:space="preserve">Ei. </w:t>
            </w:r>
          </w:p>
        </w:tc>
        <w:tc>
          <w:tcPr>
            <w:tcW w:w="1808" w:type="dxa"/>
            <w:tcBorders/>
            <w:vAlign w:val="center"/>
          </w:tcPr>
          <w:p>
            <w:pPr>
              <w:pStyle w:val="TableHeading"/>
              <w:suppressLineNumbers/>
              <w:bidi w:val="0"/>
              <w:spacing w:before="0" w:after="283"/>
              <w:jc w:val="center"/>
              <w:rPr/>
            </w:pPr>
            <w:r>
              <w:rPr/>
              <w:t xml:space="preserve">Otsikko </w:t>
            </w:r>
          </w:p>
        </w:tc>
        <w:tc>
          <w:tcPr>
            <w:tcW w:w="1228" w:type="dxa"/>
            <w:tcBorders/>
            <w:vAlign w:val="center"/>
          </w:tcPr>
          <w:p>
            <w:pPr>
              <w:pStyle w:val="TableHeading"/>
              <w:suppressLineNumbers/>
              <w:bidi w:val="0"/>
              <w:spacing w:before="0" w:after="283"/>
              <w:jc w:val="center"/>
              <w:rPr/>
            </w:pPr>
            <w:r>
              <w:rPr/>
              <w:t xml:space="preserve">Merkittävin vieras </w:t>
            </w:r>
          </w:p>
        </w:tc>
        <w:tc>
          <w:tcPr>
            <w:tcW w:w="6676" w:type="dxa"/>
            <w:tcBorders/>
            <w:vAlign w:val="center"/>
          </w:tcPr>
          <w:p>
            <w:pPr>
              <w:pStyle w:val="TableHeading"/>
              <w:suppressLineNumbers/>
              <w:bidi w:val="0"/>
              <w:spacing w:before="0" w:after="283"/>
              <w:jc w:val="center"/>
              <w:rPr/>
            </w:pPr>
            <w:r>
              <w:rPr/>
              <w:t xml:space="preserve">Alkuperäinen julkaisupäivä </w:t>
            </w:r>
          </w:p>
        </w:tc>
      </w:tr>
      <w:tr>
        <w:trPr/>
        <w:tc>
          <w:tcPr>
            <w:tcW w:w="493" w:type="dxa"/>
            <w:tcBorders/>
            <w:vAlign w:val="center"/>
          </w:tcPr>
          <w:p>
            <w:pPr>
              <w:pStyle w:val="TableHeading"/>
              <w:bidi w:val="0"/>
              <w:spacing w:before="0" w:after="283"/>
              <w:rPr>
                <w:sz w:val="4"/>
                <w:szCs w:val="4"/>
              </w:rPr>
            </w:pPr>
            <w:r>
              <w:rPr>
                <w:sz w:val="4"/>
                <w:szCs w:val="4"/>
              </w:rPr>
            </w:r>
          </w:p>
        </w:tc>
        <w:tc>
          <w:tcPr>
            <w:tcW w:w="1808" w:type="dxa"/>
            <w:tcBorders/>
            <w:vAlign w:val="center"/>
          </w:tcPr>
          <w:p>
            <w:pPr>
              <w:pStyle w:val="TableContents"/>
              <w:bidi w:val="0"/>
              <w:spacing w:before="0" w:after="283"/>
              <w:jc w:val="left"/>
              <w:rPr/>
            </w:pPr>
            <w:r>
              <w:rPr/>
              <w:t xml:space="preserve">"Nyt on ihan uusi peli. </w:t>
            </w:r>
          </w:p>
        </w:tc>
        <w:tc>
          <w:tcPr>
            <w:tcW w:w="1228" w:type="dxa"/>
            <w:tcBorders/>
            <w:vAlign w:val="center"/>
          </w:tcPr>
          <w:p>
            <w:pPr>
              <w:pStyle w:val="TableContents"/>
              <w:bidi w:val="0"/>
              <w:spacing w:before="0" w:after="283"/>
              <w:jc w:val="left"/>
              <w:rPr/>
            </w:pPr>
            <w:r>
              <w:rPr/>
              <w:t xml:space="preserve">Barack Obama </w:t>
            </w:r>
          </w:p>
        </w:tc>
        <w:tc>
          <w:tcPr>
            <w:tcW w:w="6676" w:type="dxa"/>
            <w:tcBorders/>
            <w:vAlign w:val="center"/>
          </w:tcPr>
          <w:p>
            <w:pPr>
              <w:pStyle w:val="TableContents"/>
              <w:bidi w:val="0"/>
              <w:spacing w:before="0" w:after="283"/>
              <w:jc w:val="left"/>
              <w:rPr/>
            </w:pPr>
            <w:r>
              <w:rPr/>
              <w:t xml:space="preserve">12. tammikuuta 2018 (2018-01-12) Cold open: Late Show with David Letterman -ohjelmasta otettu pätkä, jossa Obamaa haastatellaan paikan päällä: Kävely kongressiedustaja John Lewisin kanssa Edmund Pettus -sillan yli, joka oli kansalaisoikeusliikkeen verisen sunnuntain tapahtumapaikka vuonna 1965. </w:t>
            </w:r>
          </w:p>
        </w:tc>
      </w:tr>
      <w:tr>
        <w:trPr/>
        <w:tc>
          <w:tcPr>
            <w:tcW w:w="493" w:type="dxa"/>
            <w:tcBorders/>
            <w:vAlign w:val="center"/>
          </w:tcPr>
          <w:p>
            <w:pPr>
              <w:pStyle w:val="TableHeading"/>
              <w:bidi w:val="0"/>
              <w:spacing w:before="0" w:after="283"/>
              <w:rPr>
                <w:sz w:val="4"/>
                <w:szCs w:val="4"/>
              </w:rPr>
            </w:pPr>
            <w:r>
              <w:rPr>
                <w:sz w:val="4"/>
                <w:szCs w:val="4"/>
              </w:rPr>
            </w:r>
          </w:p>
        </w:tc>
        <w:tc>
          <w:tcPr>
            <w:tcW w:w="1808" w:type="dxa"/>
            <w:tcBorders/>
            <w:vAlign w:val="center"/>
          </w:tcPr>
          <w:p>
            <w:pPr>
              <w:pStyle w:val="TableContents"/>
              <w:bidi w:val="0"/>
              <w:spacing w:before="0" w:after="283"/>
              <w:jc w:val="left"/>
              <w:rPr/>
            </w:pPr>
            <w:r>
              <w:rPr/>
              <w:t xml:space="preserve">"Sinä olet uutistoimittaja, minä olen Liz Taylor. </w:t>
            </w:r>
          </w:p>
        </w:tc>
        <w:tc>
          <w:tcPr>
            <w:tcW w:w="1228" w:type="dxa"/>
            <w:tcBorders/>
            <w:vAlign w:val="center"/>
          </w:tcPr>
          <w:p>
            <w:pPr>
              <w:pStyle w:val="TableContents"/>
              <w:bidi w:val="0"/>
              <w:spacing w:before="0" w:after="283"/>
              <w:jc w:val="left"/>
              <w:rPr/>
            </w:pPr>
            <w:r>
              <w:rPr/>
              <w:t xml:space="preserve">George Clooney </w:t>
            </w:r>
          </w:p>
        </w:tc>
        <w:tc>
          <w:tcPr>
            <w:tcW w:w="6676" w:type="dxa"/>
            <w:tcBorders/>
            <w:vAlign w:val="center"/>
          </w:tcPr>
          <w:p>
            <w:pPr>
              <w:pStyle w:val="TableContents"/>
              <w:bidi w:val="0"/>
              <w:spacing w:before="0" w:after="283"/>
              <w:jc w:val="left"/>
              <w:rPr/>
            </w:pPr>
            <w:r>
              <w:rPr/>
              <w:t xml:space="preserve">9. helmikuuta 2018 (2018-02-09) Kylmä auki: Letterman ja Clooney LAX:n ulkopuolella katsomassa lentokoneiden laskeutumista ja syömässä pikaruokaa. Paikan päällä tapahtuva osuus: Nick Clooneyn kotona tapaamassa irakilaispakolaista Hazim Avdalia, jota Clooneyn perhe sponsoroi. </w:t>
            </w:r>
          </w:p>
        </w:tc>
      </w:tr>
      <w:tr>
        <w:trPr/>
        <w:tc>
          <w:tcPr>
            <w:tcW w:w="493" w:type="dxa"/>
            <w:tcBorders/>
            <w:vAlign w:val="center"/>
          </w:tcPr>
          <w:p>
            <w:pPr>
              <w:pStyle w:val="TableHeading"/>
              <w:bidi w:val="0"/>
              <w:spacing w:before="0" w:after="283"/>
              <w:rPr>
                <w:sz w:val="4"/>
                <w:szCs w:val="4"/>
              </w:rPr>
            </w:pPr>
            <w:r>
              <w:rPr>
                <w:sz w:val="4"/>
                <w:szCs w:val="4"/>
              </w:rPr>
            </w:r>
          </w:p>
        </w:tc>
        <w:tc>
          <w:tcPr>
            <w:tcW w:w="1808" w:type="dxa"/>
            <w:tcBorders/>
            <w:vAlign w:val="center"/>
          </w:tcPr>
          <w:p>
            <w:pPr>
              <w:pStyle w:val="TableContents"/>
              <w:bidi w:val="0"/>
              <w:spacing w:before="0" w:after="283"/>
              <w:jc w:val="left"/>
              <w:rPr/>
            </w:pPr>
            <w:r>
              <w:rPr/>
              <w:t xml:space="preserve">``TBA'' </w:t>
            </w:r>
          </w:p>
        </w:tc>
        <w:tc>
          <w:tcPr>
            <w:tcW w:w="1228" w:type="dxa"/>
            <w:tcBorders/>
            <w:vAlign w:val="center"/>
          </w:tcPr>
          <w:p>
            <w:pPr>
              <w:pStyle w:val="TableContents"/>
              <w:bidi w:val="0"/>
              <w:spacing w:before="0" w:after="283"/>
              <w:jc w:val="left"/>
              <w:rPr/>
            </w:pPr>
            <w:r>
              <w:rPr/>
              <w:t xml:space="preserve">Malala Yousafzai </w:t>
            </w:r>
          </w:p>
        </w:tc>
        <w:tc>
          <w:tcPr>
            <w:tcW w:w="6676" w:type="dxa"/>
            <w:tcBorders/>
            <w:vAlign w:val="center"/>
          </w:tcPr>
          <w:p>
            <w:pPr>
              <w:pStyle w:val="TableContents"/>
              <w:bidi w:val="0"/>
              <w:spacing w:before="0" w:after="283"/>
              <w:jc w:val="left"/>
              <w:rPr/>
            </w:pPr>
            <w:r>
              <w:rPr>
                <w:color w:val="A9A9A9"/>
              </w:rPr>
              <w:t xml:space="preserve">9. maaliskuuta 2018 </w:t>
            </w:r>
            <w:r>
              <w:rPr/>
              <w:t xml:space="preserve">(2018-03-09)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uudet jaksot minun seuraava vieras tulevat ulos?</w:t>
      </w:r>
    </w:p>
    <w:p>
      <w:pPr>
        <w:pStyle w:val="TextBody"/>
        <w:bidi w:val="0"/>
        <w:jc w:val="left"/>
        <w:rPr>
          <w:b/>
          <w:u w:val="single"/>
          <w:shd w:val="clear" w:fill="FFFF00"/>
        </w:rPr>
      </w:pPr>
      <w:r>
        <w:rPr>
          <w:b/>
          <w:u w:val="single"/>
          <w:shd w:val="clear" w:fill="FFFF00"/>
        </w:rPr>
        <w:t xml:space="preserve">Asiakirjan numero 17420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Star Wars: Viimeinen jedi -elokuvassa Yoda ilmestyy Lukelle voiman haamuna, kun Luke pohtii, pitäisikö polttaa puu, jossa säilytetään ainoat jäljellä olevat kopiot jedien pyhistä teksteistä. </w:t>
      </w:r>
      <w:r>
        <w:rPr>
          <w:color w:val="A9A9A9"/>
        </w:rPr>
        <w:t xml:space="preserve">Kun Luke on matkalla puun luo</w:t>
      </w:r>
      <w:r>
        <w:rPr/>
        <w:t xml:space="preserve">, Yoda ilmestyy hänen taakseen ja puhuu Lukelle hänen sisällään käynnissä olevista sisäisistä ristiriidoista ja muistuttaa häntä siitä, että jedin on aina oltava varma polustaan. Kun Luke päättää olla polttamatta puuta ja tuhoamatta tekstejä, Yoda kutsuu salaman alas puuhun ja sytyttää sen tuleen, kun Luke astuu kauhuissaan taaksepäin nähdessään, että tekstit näyttävät kadonneen ikuisesti (tietämättä, että Rey oli ottanut ne mukaansa jo aiemmin lähtiessään saarelta). Kun Luke kysyy Yodalta, miksi hän teki niin, Yoda kertoo Lukelle, että todellinen jeditieto on jedien itsensä sisällä ja että heidän vastuullaan, ei kirjojen, on välittää tieto eteenpäin ja jatkaa jedien tietä. Kun Luke ottaa viestin vastaan, hän istuu Yodan kanssa ja jakaa hiljaisen hetken entisen mestarinsa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Yoda ilmestyy viimeisessä jedissä?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Yoda on George Lucasin luoma fiktiivinen hahmo Tähtien sota -elokuvasarjassa, joka ilmestyi ensimmäisen kerran vuonna 1980 elokuvassa </w:t>
      </w:r>
      <w:r>
        <w:rPr>
          <w:color w:val="A9A9A9"/>
        </w:rPr>
        <w:t xml:space="preserve">Imperiumin vastaisku</w:t>
      </w:r>
      <w:r>
        <w:rPr/>
        <w:t xml:space="preserve">. Alkuperäisissä elokuvissa hän kouluttaa Luke Skywalkeria taistelemaan galaktista imperiumia vastaan. Esiosan elokuvissa hän toimii Jedi-veljeskunnan suurmestarina ja kloonisodan aikana korkea-arvoisena kenraalina kloonisotilaiden joukoissa. Ennen kuolemaansa Jedin paluussa 900-vuotiaana Yoda oli kaanonissa Star Wars -sarjan vanhin elossa oleva hahmo, kunnes Maz Kanata esiteltiin Star Wars: The Force Awakens -elokuvassa.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Star Wars -elokuvassa Yoda esiintyy ensimmäisen kerran?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Viimeisen kauden viimeisessä jaksossa Yoda kuulee Qui-Gon Jinnin puhuvan hänelle haudan takaa. Yoda pakenee R2-D2:n kanssa jeditemppelistä matkustaakseen Dagobahille, planeetalle, josta hän tekisi kotinsa lähtiessään maanpakoon Sithien koston tapahtumien jälkeen, etsimään vastauksia. Yoda näkee salaperäisiä näkyjä jedien tuhosta ja saa tietää, että hänet on "valittu" oppimaan, miten hänen tietoisuutensa voi ilmetä kuoleman jälkeen Voiman haamuna. Joukko </w:t>
      </w:r>
      <w:r>
        <w:rPr>
          <w:color w:val="A9A9A9"/>
        </w:rPr>
        <w:t xml:space="preserve">henkipapittaria </w:t>
      </w:r>
      <w:r>
        <w:rPr/>
        <w:t xml:space="preserve">koettelee Yodaa, jotta </w:t>
      </w:r>
      <w:r>
        <w:rPr/>
        <w:t xml:space="preserve">hän selviytyisi pyhiinvaellusmatkansa koettelemuksista ja kiusauksista; yksi näistä koettelemuksista on kohdata illuusio muinaisesta Sith-herrasta Darth Banesta. Yodan viimeinen koetus on vastustaa Darth Sidiousin ja Dookun yritystä houkutella hänet pimeälle puolelle väärällä näyllä kuolleesta jedimestari Sifo Dyasista. Yoda käy metafyysisen taistelun Sidiouksen kanssa ja näyttää uhraavan henkensä pelastaakseen Anakinin hengen - herätessään kuitenkin huomaamaan, että taistelu oli pelkkä näky ja että hän läpäisi testin. Papittaret ilmoittavat Yodalle, että hänen koulutuksensa jatkuu aikanaan.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opettaa Yodaa palaamaan voiman avulla...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Äänenä </w:t>
      </w:r>
    </w:p>
    <w:p>
      <w:pPr>
        <w:pStyle w:val="TextBody"/>
        <w:numPr>
          <w:ilvl w:val="0"/>
          <w:numId w:val="120"/>
        </w:numPr>
        <w:tabs>
          <w:tab w:val="clear" w:pos="1134"/>
          <w:tab w:val="left" w:leader="none" w:pos="707"/>
        </w:tabs>
        <w:bidi w:val="0"/>
        <w:spacing w:before="0" w:after="0"/>
        <w:ind w:start="707" w:hanging="283"/>
        <w:jc w:val="left"/>
        <w:rPr/>
      </w:pPr>
      <w:r>
        <w:rPr>
          <w:color w:val="A9A9A9"/>
        </w:rPr>
        <w:t xml:space="preserve">Frank Oz </w:t>
      </w:r>
      <w:r>
        <w:rPr/>
        <w:t xml:space="preserve">(Episodit I -- III, V -- IX, Star Tours, Rebels) </w:t>
      </w:r>
    </w:p>
    <w:p>
      <w:pPr>
        <w:pStyle w:val="TextBody"/>
        <w:numPr>
          <w:ilvl w:val="0"/>
          <w:numId w:val="120"/>
        </w:numPr>
        <w:tabs>
          <w:tab w:val="clear" w:pos="1134"/>
          <w:tab w:val="left" w:leader="none" w:pos="707"/>
        </w:tabs>
        <w:bidi w:val="0"/>
        <w:ind w:start="707" w:hanging="283"/>
        <w:jc w:val="left"/>
        <w:rPr/>
      </w:pPr>
      <w:r>
        <w:rPr/>
        <w:t xml:space="preserve">Tom Kane (The Clone Wars -elokuvat ja tv-sarja, Star Wars Forces of Destiny ja useita pelejä). </w:t>
      </w:r>
    </w:p>
    <w:p>
      <w:pPr>
        <w:pStyle w:val="TextBody"/>
        <w:bidi w:val="0"/>
        <w:spacing w:before="0" w:after="283"/>
        <w:jc w:val="left"/>
        <w:rPr/>
      </w:pPr>
      <w:r>
        <w:rPr/>
        <w:t xml:space="preserve">Muut: </w:t>
      </w:r>
    </w:p>
    <w:p>
      <w:pPr>
        <w:pStyle w:val="TextBody"/>
        <w:numPr>
          <w:ilvl w:val="0"/>
          <w:numId w:val="121"/>
        </w:numPr>
        <w:tabs>
          <w:tab w:val="clear" w:pos="1134"/>
          <w:tab w:val="left" w:leader="none" w:pos="707"/>
        </w:tabs>
        <w:bidi w:val="0"/>
        <w:spacing w:before="0" w:after="0"/>
        <w:ind w:start="707" w:hanging="283"/>
        <w:jc w:val="left"/>
        <w:rPr/>
      </w:pPr>
      <w:r>
        <w:rPr/>
        <w:t xml:space="preserve">John Lithgow (Imperiumin vastaisku ja Jedin paluu -radiodraamat). </w:t>
      </w:r>
    </w:p>
    <w:p>
      <w:pPr>
        <w:pStyle w:val="TextBody"/>
        <w:numPr>
          <w:ilvl w:val="0"/>
          <w:numId w:val="121"/>
        </w:numPr>
        <w:tabs>
          <w:tab w:val="clear" w:pos="1134"/>
          <w:tab w:val="left" w:leader="none" w:pos="707"/>
        </w:tabs>
        <w:bidi w:val="0"/>
        <w:spacing w:before="0" w:after="0"/>
        <w:ind w:start="707" w:hanging="283"/>
        <w:jc w:val="left"/>
        <w:rPr/>
      </w:pPr>
      <w:r>
        <w:rPr/>
        <w:t xml:space="preserve">Peter McConnell (Super Star Wars: Imperiumi iskee takaisin) </w:t>
      </w:r>
    </w:p>
    <w:p>
      <w:pPr>
        <w:pStyle w:val="TextBody"/>
        <w:numPr>
          <w:ilvl w:val="0"/>
          <w:numId w:val="121"/>
        </w:numPr>
        <w:tabs>
          <w:tab w:val="clear" w:pos="1134"/>
          <w:tab w:val="left" w:leader="none" w:pos="707"/>
        </w:tabs>
        <w:bidi w:val="0"/>
        <w:ind w:start="707" w:hanging="283"/>
        <w:jc w:val="left"/>
        <w:rPr/>
      </w:pPr>
      <w:r>
        <w:rPr/>
        <w:t xml:space="preserve">Corey Burton (Lukukirja-CD-levyt)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Yodaa Jedin paluussa...</w:t>
      </w:r>
    </w:p>
    <w:p>
      <w:pPr>
        <w:pStyle w:val="TextBody"/>
        <w:bidi w:val="0"/>
        <w:jc w:val="left"/>
        <w:rPr>
          <w:b/>
          <w:u w:val="single"/>
          <w:shd w:val="clear" w:fill="FFFF00"/>
        </w:rPr>
      </w:pPr>
      <w:r>
        <w:rPr>
          <w:b/>
          <w:u w:val="single"/>
          <w:shd w:val="clear" w:fill="FFFF00"/>
        </w:rPr>
        <w:t xml:space="preserve">Asiakirjan numero 17421</w:t>
      </w:r>
    </w:p>
    <w:p>
      <w:pPr>
        <w:pStyle w:val="TextBody"/>
        <w:bidi w:val="0"/>
        <w:jc w:val="left"/>
        <w:rPr>
          <w:b/>
          <w:shd w:val="clear" w:fill="FFFF00"/>
        </w:rPr>
      </w:pPr>
      <w:r>
        <w:rPr>
          <w:b/>
          <w:shd w:val="clear" w:fill="FFFF00"/>
        </w:rPr>
        <w:t xml:space="preserve">Tekstin numero 0</w:t>
      </w:r>
    </w:p>
    <w:tbl>
      <w:tblPr>
        <w:tblW w:w="5537" w:type="dxa"/>
        <w:jc w:val="left"/>
        <w:tblInd w:w="0" w:type="dxa"/>
        <w:tblLayout w:type="fixed"/>
        <w:tblCellMar>
          <w:top w:w="28" w:type="dxa"/>
          <w:left w:w="28" w:type="dxa"/>
          <w:bottom w:w="28" w:type="dxa"/>
          <w:right w:w="28" w:type="dxa"/>
        </w:tblCellMar>
      </w:tblPr>
      <w:tblGrid>
        <w:gridCol w:w="4801"/>
        <w:gridCol w:w="736"/>
      </w:tblGrid>
      <w:tr>
        <w:trPr/>
        <w:tc>
          <w:tcPr>
            <w:tcW w:w="4801" w:type="dxa"/>
            <w:tcBorders/>
            <w:vAlign w:val="center"/>
          </w:tcPr>
          <w:p>
            <w:pPr>
              <w:pStyle w:val="TableHeading"/>
              <w:suppressLineNumbers/>
              <w:bidi w:val="0"/>
              <w:spacing w:before="0" w:after="283"/>
              <w:jc w:val="center"/>
              <w:rPr/>
            </w:pPr>
            <w:r>
              <w:rPr/>
              <w:t xml:space="preserve">Kuljettaja </w:t>
            </w:r>
          </w:p>
        </w:tc>
        <w:tc>
          <w:tcPr>
            <w:tcW w:w="736" w:type="dxa"/>
            <w:tcBorders/>
            <w:vAlign w:val="center"/>
          </w:tcPr>
          <w:p>
            <w:pPr>
              <w:pStyle w:val="TableHeading"/>
              <w:suppressLineNumbers/>
              <w:bidi w:val="0"/>
              <w:spacing w:before="0" w:after="283"/>
              <w:jc w:val="center"/>
              <w:rPr/>
            </w:pPr>
            <w:r>
              <w:rPr/>
              <w:t xml:space="preserve">Voitot </w:t>
            </w:r>
          </w:p>
        </w:tc>
      </w:tr>
      <w:tr>
        <w:trPr/>
        <w:tc>
          <w:tcPr>
            <w:tcW w:w="4801" w:type="dxa"/>
            <w:tcBorders/>
            <w:vAlign w:val="center"/>
          </w:tcPr>
          <w:p>
            <w:pPr>
              <w:pStyle w:val="TableContents"/>
              <w:bidi w:val="0"/>
              <w:spacing w:before="0" w:after="283"/>
              <w:jc w:val="left"/>
              <w:rPr/>
            </w:pPr>
            <w:r>
              <w:rPr/>
              <w:t xml:space="preserve">Hornaday Jr., Ron </w:t>
            </w:r>
            <w:r>
              <w:rPr>
                <w:color w:val="A9A9A9"/>
              </w:rPr>
              <w:t xml:space="preserve">Ron Ron Hornaday Jr</w:t>
            </w:r>
            <w:r>
              <w:rPr/>
              <w:t xml:space="preserve">. </w:t>
            </w:r>
          </w:p>
        </w:tc>
        <w:tc>
          <w:tcPr>
            <w:tcW w:w="736" w:type="dxa"/>
            <w:tcBorders/>
            <w:vAlign w:val="center"/>
          </w:tcPr>
          <w:p>
            <w:pPr>
              <w:pStyle w:val="TableContents"/>
              <w:bidi w:val="0"/>
              <w:spacing w:before="0" w:after="283"/>
              <w:jc w:val="left"/>
              <w:rPr/>
            </w:pPr>
            <w:r>
              <w:rPr/>
              <w:t xml:space="preserve">51 </w:t>
            </w:r>
          </w:p>
        </w:tc>
      </w:tr>
      <w:tr>
        <w:trPr/>
        <w:tc>
          <w:tcPr>
            <w:tcW w:w="4801" w:type="dxa"/>
            <w:tcBorders/>
            <w:vAlign w:val="center"/>
          </w:tcPr>
          <w:p>
            <w:pPr>
              <w:pStyle w:val="TableContents"/>
              <w:bidi w:val="0"/>
              <w:spacing w:before="0" w:after="283"/>
              <w:jc w:val="left"/>
              <w:rPr/>
            </w:pPr>
            <w:r>
              <w:rPr/>
              <w:t xml:space="preserve">Busch, Kyle Kyle Busch </w:t>
            </w:r>
          </w:p>
        </w:tc>
        <w:tc>
          <w:tcPr>
            <w:tcW w:w="736" w:type="dxa"/>
            <w:tcBorders/>
            <w:vAlign w:val="center"/>
          </w:tcPr>
          <w:p>
            <w:pPr>
              <w:pStyle w:val="TableContents"/>
              <w:bidi w:val="0"/>
              <w:spacing w:before="0" w:after="283"/>
              <w:jc w:val="left"/>
              <w:rPr/>
            </w:pPr>
            <w:r>
              <w:rPr/>
              <w:t xml:space="preserve">49 </w:t>
            </w:r>
          </w:p>
        </w:tc>
      </w:tr>
      <w:tr>
        <w:trPr/>
        <w:tc>
          <w:tcPr>
            <w:tcW w:w="4801" w:type="dxa"/>
            <w:tcBorders/>
            <w:vAlign w:val="center"/>
          </w:tcPr>
          <w:p>
            <w:pPr>
              <w:pStyle w:val="TableContents"/>
              <w:bidi w:val="0"/>
              <w:spacing w:before="0" w:after="283"/>
              <w:jc w:val="left"/>
              <w:rPr/>
            </w:pPr>
            <w:r>
              <w:rPr/>
              <w:t xml:space="preserve">Skinner, Mike Mike Skinner </w:t>
            </w:r>
          </w:p>
        </w:tc>
        <w:tc>
          <w:tcPr>
            <w:tcW w:w="736" w:type="dxa"/>
            <w:tcBorders/>
            <w:vAlign w:val="center"/>
          </w:tcPr>
          <w:p>
            <w:pPr>
              <w:pStyle w:val="TableContents"/>
              <w:bidi w:val="0"/>
              <w:spacing w:before="0" w:after="283"/>
              <w:jc w:val="left"/>
              <w:rPr/>
            </w:pPr>
            <w:r>
              <w:rPr/>
              <w:t xml:space="preserve">28 </w:t>
            </w:r>
          </w:p>
        </w:tc>
      </w:tr>
      <w:tr>
        <w:trPr/>
        <w:tc>
          <w:tcPr>
            <w:tcW w:w="4801" w:type="dxa"/>
            <w:tcBorders/>
            <w:vAlign w:val="center"/>
          </w:tcPr>
          <w:p>
            <w:pPr>
              <w:pStyle w:val="TableContents"/>
              <w:bidi w:val="0"/>
              <w:spacing w:before="0" w:after="283"/>
              <w:jc w:val="left"/>
              <w:rPr/>
            </w:pPr>
            <w:r>
              <w:rPr/>
              <w:t xml:space="preserve">Sprague, Jack Jack Sprague </w:t>
            </w:r>
          </w:p>
        </w:tc>
        <w:tc>
          <w:tcPr>
            <w:tcW w:w="736" w:type="dxa"/>
            <w:tcBorders/>
            <w:vAlign w:val="center"/>
          </w:tcPr>
          <w:p>
            <w:pPr>
              <w:pStyle w:val="TableContents"/>
              <w:bidi w:val="0"/>
              <w:spacing w:before="0" w:after="283"/>
              <w:jc w:val="left"/>
              <w:rPr/>
            </w:pPr>
            <w:r>
              <w:rPr/>
              <w:t xml:space="preserve">28 </w:t>
            </w:r>
          </w:p>
        </w:tc>
      </w:tr>
      <w:tr>
        <w:trPr/>
        <w:tc>
          <w:tcPr>
            <w:tcW w:w="4801" w:type="dxa"/>
            <w:tcBorders/>
            <w:vAlign w:val="center"/>
          </w:tcPr>
          <w:p>
            <w:pPr>
              <w:pStyle w:val="TableContents"/>
              <w:bidi w:val="0"/>
              <w:spacing w:before="0" w:after="283"/>
              <w:jc w:val="left"/>
              <w:rPr/>
            </w:pPr>
            <w:r>
              <w:rPr/>
              <w:t xml:space="preserve">Bodine, Todd Todd Bodine </w:t>
            </w:r>
          </w:p>
        </w:tc>
        <w:tc>
          <w:tcPr>
            <w:tcW w:w="736" w:type="dxa"/>
            <w:tcBorders/>
            <w:vAlign w:val="center"/>
          </w:tcPr>
          <w:p>
            <w:pPr>
              <w:pStyle w:val="TableContents"/>
              <w:bidi w:val="0"/>
              <w:spacing w:before="0" w:after="283"/>
              <w:jc w:val="left"/>
              <w:rPr/>
            </w:pPr>
            <w:r>
              <w:rPr/>
              <w:t xml:space="preserve">22 </w:t>
            </w:r>
          </w:p>
        </w:tc>
      </w:tr>
      <w:tr>
        <w:trPr/>
        <w:tc>
          <w:tcPr>
            <w:tcW w:w="4801" w:type="dxa"/>
            <w:tcBorders/>
            <w:vAlign w:val="center"/>
          </w:tcPr>
          <w:p>
            <w:pPr>
              <w:pStyle w:val="TableContents"/>
              <w:bidi w:val="0"/>
              <w:spacing w:before="0" w:after="283"/>
              <w:jc w:val="left"/>
              <w:rPr/>
            </w:pPr>
            <w:r>
              <w:rPr/>
              <w:t xml:space="preserve">Setzer, Dennis Dennis Setzer </w:t>
            </w:r>
          </w:p>
        </w:tc>
        <w:tc>
          <w:tcPr>
            <w:tcW w:w="736" w:type="dxa"/>
            <w:tcBorders/>
            <w:vAlign w:val="center"/>
          </w:tcPr>
          <w:p>
            <w:pPr>
              <w:pStyle w:val="TableContents"/>
              <w:bidi w:val="0"/>
              <w:spacing w:before="0" w:after="283"/>
              <w:jc w:val="left"/>
              <w:rPr/>
            </w:pPr>
            <w:r>
              <w:rPr/>
              <w:t xml:space="preserve">18 </w:t>
            </w:r>
          </w:p>
        </w:tc>
      </w:tr>
      <w:tr>
        <w:trPr/>
        <w:tc>
          <w:tcPr>
            <w:tcW w:w="4801" w:type="dxa"/>
            <w:tcBorders/>
            <w:vAlign w:val="center"/>
          </w:tcPr>
          <w:p>
            <w:pPr>
              <w:pStyle w:val="TableContents"/>
              <w:bidi w:val="0"/>
              <w:spacing w:before="0" w:after="283"/>
              <w:jc w:val="left"/>
              <w:rPr/>
            </w:pPr>
            <w:r>
              <w:rPr/>
              <w:t xml:space="preserve">Musgrave, Ted Ted Musgrave </w:t>
            </w:r>
          </w:p>
        </w:tc>
        <w:tc>
          <w:tcPr>
            <w:tcW w:w="736" w:type="dxa"/>
            <w:tcBorders/>
            <w:vAlign w:val="center"/>
          </w:tcPr>
          <w:p>
            <w:pPr>
              <w:pStyle w:val="TableContents"/>
              <w:bidi w:val="0"/>
              <w:spacing w:before="0" w:after="283"/>
              <w:jc w:val="left"/>
              <w:rPr/>
            </w:pPr>
            <w:r>
              <w:rPr/>
              <w:t xml:space="preserve">17 </w:t>
            </w:r>
          </w:p>
        </w:tc>
      </w:tr>
      <w:tr>
        <w:trPr/>
        <w:tc>
          <w:tcPr>
            <w:tcW w:w="4801" w:type="dxa"/>
            <w:tcBorders/>
            <w:vAlign w:val="center"/>
          </w:tcPr>
          <w:p>
            <w:pPr>
              <w:pStyle w:val="TableContents"/>
              <w:bidi w:val="0"/>
              <w:spacing w:before="0" w:after="283"/>
              <w:jc w:val="left"/>
              <w:rPr/>
            </w:pPr>
            <w:r>
              <w:rPr/>
              <w:t xml:space="preserve">Biffle, Greg Greg Biffle </w:t>
            </w:r>
          </w:p>
        </w:tc>
        <w:tc>
          <w:tcPr>
            <w:tcW w:w="736" w:type="dxa"/>
            <w:tcBorders/>
            <w:vAlign w:val="center"/>
          </w:tcPr>
          <w:p>
            <w:pPr>
              <w:pStyle w:val="TableContents"/>
              <w:bidi w:val="0"/>
              <w:spacing w:before="0" w:after="283"/>
              <w:jc w:val="left"/>
              <w:rPr/>
            </w:pPr>
            <w:r>
              <w:rPr/>
              <w:t xml:space="preserve">16 </w:t>
            </w:r>
          </w:p>
        </w:tc>
      </w:tr>
      <w:tr>
        <w:trPr/>
        <w:tc>
          <w:tcPr>
            <w:tcW w:w="4801" w:type="dxa"/>
            <w:tcBorders/>
            <w:vAlign w:val="center"/>
          </w:tcPr>
          <w:p>
            <w:pPr>
              <w:pStyle w:val="TableContents"/>
              <w:bidi w:val="0"/>
              <w:spacing w:before="0" w:after="283"/>
              <w:jc w:val="left"/>
              <w:rPr/>
            </w:pPr>
            <w:r>
              <w:rPr/>
              <w:t xml:space="preserve">Sauter, Johnny Johnny Sauter </w:t>
            </w:r>
          </w:p>
        </w:tc>
        <w:tc>
          <w:tcPr>
            <w:tcW w:w="736" w:type="dxa"/>
            <w:tcBorders/>
            <w:vAlign w:val="center"/>
          </w:tcPr>
          <w:p>
            <w:pPr>
              <w:pStyle w:val="TableContents"/>
              <w:bidi w:val="0"/>
              <w:spacing w:before="0" w:after="283"/>
              <w:jc w:val="left"/>
              <w:rPr/>
            </w:pPr>
            <w:r>
              <w:rPr/>
              <w:t xml:space="preserve">15 </w:t>
            </w:r>
          </w:p>
        </w:tc>
      </w:tr>
      <w:tr>
        <w:trPr/>
        <w:tc>
          <w:tcPr>
            <w:tcW w:w="4801" w:type="dxa"/>
            <w:tcBorders/>
            <w:vAlign w:val="center"/>
          </w:tcPr>
          <w:p>
            <w:pPr>
              <w:pStyle w:val="TableContents"/>
              <w:bidi w:val="0"/>
              <w:spacing w:before="0" w:after="283"/>
              <w:jc w:val="left"/>
              <w:rPr/>
            </w:pPr>
            <w:r>
              <w:rPr/>
              <w:t xml:space="preserve">Benson Jr., Johnny Johnny Benson Jr. </w:t>
            </w:r>
          </w:p>
        </w:tc>
        <w:tc>
          <w:tcPr>
            <w:tcW w:w="736" w:type="dxa"/>
            <w:tcBorders/>
            <w:vAlign w:val="center"/>
          </w:tcPr>
          <w:p>
            <w:pPr>
              <w:pStyle w:val="TableContents"/>
              <w:bidi w:val="0"/>
              <w:spacing w:before="0" w:after="283"/>
              <w:jc w:val="left"/>
              <w:rPr/>
            </w:pPr>
            <w:r>
              <w:rPr/>
              <w:t xml:space="preserve">14 </w:t>
            </w:r>
          </w:p>
        </w:tc>
      </w:tr>
      <w:tr>
        <w:trPr/>
        <w:tc>
          <w:tcPr>
            <w:tcW w:w="4801" w:type="dxa"/>
            <w:tcBorders/>
            <w:vAlign w:val="center"/>
          </w:tcPr>
          <w:p>
            <w:pPr>
              <w:pStyle w:val="TableContents"/>
              <w:bidi w:val="0"/>
              <w:spacing w:before="0" w:after="283"/>
              <w:jc w:val="left"/>
              <w:rPr/>
            </w:pPr>
            <w:r>
              <w:rPr/>
              <w:t xml:space="preserve">Crafton, Matt Matt Crafton </w:t>
            </w:r>
          </w:p>
        </w:tc>
        <w:tc>
          <w:tcPr>
            <w:tcW w:w="736" w:type="dxa"/>
            <w:tcBorders/>
            <w:vAlign w:val="center"/>
          </w:tcPr>
          <w:p>
            <w:pPr>
              <w:pStyle w:val="TableContents"/>
              <w:bidi w:val="0"/>
              <w:spacing w:before="0" w:after="283"/>
              <w:jc w:val="left"/>
              <w:rPr/>
            </w:pPr>
            <w:r>
              <w:rPr/>
              <w:t xml:space="preserve">14 </w:t>
            </w:r>
          </w:p>
        </w:tc>
      </w:tr>
      <w:tr>
        <w:trPr/>
        <w:tc>
          <w:tcPr>
            <w:tcW w:w="4801" w:type="dxa"/>
            <w:tcBorders/>
            <w:vAlign w:val="center"/>
          </w:tcPr>
          <w:p>
            <w:pPr>
              <w:pStyle w:val="TableContents"/>
              <w:bidi w:val="0"/>
              <w:spacing w:before="0" w:after="283"/>
              <w:jc w:val="left"/>
              <w:rPr/>
            </w:pPr>
            <w:r>
              <w:rPr/>
              <w:t xml:space="preserve">Harvick, Kevin Kevin Harvick </w:t>
            </w:r>
          </w:p>
        </w:tc>
        <w:tc>
          <w:tcPr>
            <w:tcW w:w="736" w:type="dxa"/>
            <w:tcBorders/>
            <w:vAlign w:val="center"/>
          </w:tcPr>
          <w:p>
            <w:pPr>
              <w:pStyle w:val="TableContents"/>
              <w:bidi w:val="0"/>
              <w:spacing w:before="0" w:after="283"/>
              <w:jc w:val="left"/>
              <w:rPr/>
            </w:pPr>
            <w:r>
              <w:rPr/>
              <w:t xml:space="preserve">14 </w:t>
            </w:r>
          </w:p>
        </w:tc>
      </w:tr>
      <w:tr>
        <w:trPr/>
        <w:tc>
          <w:tcPr>
            <w:tcW w:w="4801" w:type="dxa"/>
            <w:tcBorders/>
            <w:vAlign w:val="center"/>
          </w:tcPr>
          <w:p>
            <w:pPr>
              <w:pStyle w:val="TableContents"/>
              <w:bidi w:val="0"/>
              <w:spacing w:before="0" w:after="283"/>
              <w:jc w:val="left"/>
              <w:rPr/>
            </w:pPr>
            <w:r>
              <w:rPr/>
              <w:t xml:space="preserve">Bliss, Mike Mike Bliss </w:t>
            </w:r>
          </w:p>
        </w:tc>
        <w:tc>
          <w:tcPr>
            <w:tcW w:w="736" w:type="dxa"/>
            <w:tcBorders/>
            <w:vAlign w:val="center"/>
          </w:tcPr>
          <w:p>
            <w:pPr>
              <w:pStyle w:val="TableContents"/>
              <w:bidi w:val="0"/>
              <w:spacing w:before="0" w:after="283"/>
              <w:jc w:val="left"/>
              <w:rPr/>
            </w:pPr>
            <w:r>
              <w:rPr/>
              <w:t xml:space="preserve">13 </w:t>
            </w:r>
          </w:p>
        </w:tc>
      </w:tr>
      <w:tr>
        <w:trPr/>
        <w:tc>
          <w:tcPr>
            <w:tcW w:w="4801" w:type="dxa"/>
            <w:tcBorders/>
            <w:vAlign w:val="center"/>
          </w:tcPr>
          <w:p>
            <w:pPr>
              <w:pStyle w:val="TableContents"/>
              <w:bidi w:val="0"/>
              <w:spacing w:before="0" w:after="283"/>
              <w:jc w:val="left"/>
              <w:rPr/>
            </w:pPr>
            <w:r>
              <w:rPr/>
              <w:t xml:space="preserve">Ruttman, Joe Joe Ruttman </w:t>
            </w:r>
          </w:p>
        </w:tc>
        <w:tc>
          <w:tcPr>
            <w:tcW w:w="736" w:type="dxa"/>
            <w:tcBorders/>
            <w:vAlign w:val="center"/>
          </w:tcPr>
          <w:p>
            <w:pPr>
              <w:pStyle w:val="TableContents"/>
              <w:bidi w:val="0"/>
              <w:spacing w:before="0" w:after="283"/>
              <w:jc w:val="left"/>
              <w:rPr/>
            </w:pPr>
            <w:r>
              <w:rPr/>
              <w:t xml:space="preserve">13 </w:t>
            </w:r>
          </w:p>
        </w:tc>
      </w:tr>
      <w:tr>
        <w:trPr/>
        <w:tc>
          <w:tcPr>
            <w:tcW w:w="4801" w:type="dxa"/>
            <w:tcBorders/>
            <w:vAlign w:val="center"/>
          </w:tcPr>
          <w:p>
            <w:pPr>
              <w:pStyle w:val="TableContents"/>
              <w:bidi w:val="0"/>
              <w:spacing w:before="0" w:after="283"/>
              <w:jc w:val="left"/>
              <w:rPr/>
            </w:pPr>
            <w:r>
              <w:rPr/>
              <w:t xml:space="preserve">Hamilton, Bobby Bobby Hamilton </w:t>
            </w:r>
          </w:p>
        </w:tc>
        <w:tc>
          <w:tcPr>
            <w:tcW w:w="736" w:type="dxa"/>
            <w:tcBorders/>
            <w:vAlign w:val="center"/>
          </w:tcPr>
          <w:p>
            <w:pPr>
              <w:pStyle w:val="TableContents"/>
              <w:bidi w:val="0"/>
              <w:spacing w:before="0" w:after="283"/>
              <w:jc w:val="left"/>
              <w:rPr/>
            </w:pPr>
            <w:r>
              <w:rPr/>
              <w:t xml:space="preserve">10 </w:t>
            </w:r>
          </w:p>
        </w:tc>
      </w:tr>
      <w:tr>
        <w:trPr/>
        <w:tc>
          <w:tcPr>
            <w:tcW w:w="4801" w:type="dxa"/>
            <w:tcBorders/>
            <w:vAlign w:val="center"/>
          </w:tcPr>
          <w:p>
            <w:pPr>
              <w:pStyle w:val="TableContents"/>
              <w:bidi w:val="0"/>
              <w:spacing w:before="0" w:after="283"/>
              <w:jc w:val="left"/>
              <w:rPr/>
            </w:pPr>
            <w:r>
              <w:rPr/>
              <w:t xml:space="preserve">Peters, Timothy Timothy Peters </w:t>
            </w:r>
          </w:p>
        </w:tc>
        <w:tc>
          <w:tcPr>
            <w:tcW w:w="736" w:type="dxa"/>
            <w:tcBorders/>
            <w:vAlign w:val="center"/>
          </w:tcPr>
          <w:p>
            <w:pPr>
              <w:pStyle w:val="TableContents"/>
              <w:bidi w:val="0"/>
              <w:spacing w:before="0" w:after="283"/>
              <w:jc w:val="left"/>
              <w:rPr/>
            </w:pPr>
            <w:r>
              <w:rPr/>
              <w:t xml:space="preserve">10 </w:t>
            </w:r>
          </w:p>
        </w:tc>
      </w:tr>
      <w:tr>
        <w:trPr/>
        <w:tc>
          <w:tcPr>
            <w:tcW w:w="4801" w:type="dxa"/>
            <w:tcBorders/>
            <w:vAlign w:val="center"/>
          </w:tcPr>
          <w:p>
            <w:pPr>
              <w:pStyle w:val="TableContents"/>
              <w:bidi w:val="0"/>
              <w:spacing w:before="0" w:after="283"/>
              <w:jc w:val="left"/>
              <w:rPr/>
            </w:pPr>
            <w:r>
              <w:rPr/>
              <w:t xml:space="preserve">Kvapil, Travis Travis Kvapil, Travis Kvapil </w:t>
            </w:r>
          </w:p>
        </w:tc>
        <w:tc>
          <w:tcPr>
            <w:tcW w:w="736" w:type="dxa"/>
            <w:tcBorders/>
            <w:vAlign w:val="center"/>
          </w:tcPr>
          <w:p>
            <w:pPr>
              <w:pStyle w:val="TableContents"/>
              <w:bidi w:val="0"/>
              <w:spacing w:before="0" w:after="283"/>
              <w:jc w:val="left"/>
              <w:rPr/>
            </w:pPr>
            <w:r>
              <w:rPr/>
              <w:t xml:space="preserve">9 </w:t>
            </w:r>
          </w:p>
        </w:tc>
      </w:tr>
      <w:tr>
        <w:trPr/>
        <w:tc>
          <w:tcPr>
            <w:tcW w:w="4801" w:type="dxa"/>
            <w:tcBorders/>
            <w:vAlign w:val="center"/>
          </w:tcPr>
          <w:p>
            <w:pPr>
              <w:pStyle w:val="TableContents"/>
              <w:bidi w:val="0"/>
              <w:spacing w:before="0" w:after="283"/>
              <w:jc w:val="left"/>
              <w:rPr/>
            </w:pPr>
            <w:r>
              <w:rPr/>
              <w:t xml:space="preserve">Gaughan, Brendan Brendan Gaughan Brendan Gaughan </w:t>
            </w:r>
          </w:p>
        </w:tc>
        <w:tc>
          <w:tcPr>
            <w:tcW w:w="736" w:type="dxa"/>
            <w:tcBorders/>
            <w:vAlign w:val="center"/>
          </w:tcPr>
          <w:p>
            <w:pPr>
              <w:pStyle w:val="TableContents"/>
              <w:bidi w:val="0"/>
              <w:spacing w:before="0" w:after="283"/>
              <w:jc w:val="left"/>
              <w:rPr/>
            </w:pPr>
            <w:r>
              <w:rPr/>
              <w:t xml:space="preserve">8 </w:t>
            </w:r>
          </w:p>
        </w:tc>
      </w:tr>
      <w:tr>
        <w:trPr/>
        <w:tc>
          <w:tcPr>
            <w:tcW w:w="4801" w:type="dxa"/>
            <w:tcBorders/>
            <w:vAlign w:val="center"/>
          </w:tcPr>
          <w:p>
            <w:pPr>
              <w:pStyle w:val="TableContents"/>
              <w:bidi w:val="0"/>
              <w:spacing w:before="0" w:after="283"/>
              <w:jc w:val="left"/>
              <w:rPr/>
            </w:pPr>
            <w:r>
              <w:rPr/>
              <w:t xml:space="preserve">Bell, Christopher Christopher Bell </w:t>
            </w:r>
          </w:p>
        </w:tc>
        <w:tc>
          <w:tcPr>
            <w:tcW w:w="736" w:type="dxa"/>
            <w:tcBorders/>
            <w:vAlign w:val="center"/>
          </w:tcPr>
          <w:p>
            <w:pPr>
              <w:pStyle w:val="TableContents"/>
              <w:bidi w:val="0"/>
              <w:spacing w:before="0" w:after="283"/>
              <w:jc w:val="left"/>
              <w:rPr/>
            </w:pPr>
            <w:r>
              <w:rPr/>
              <w:t xml:space="preserve">7 </w:t>
            </w:r>
          </w:p>
        </w:tc>
      </w:tr>
      <w:tr>
        <w:trPr/>
        <w:tc>
          <w:tcPr>
            <w:tcW w:w="4801" w:type="dxa"/>
            <w:tcBorders/>
            <w:vAlign w:val="center"/>
          </w:tcPr>
          <w:p>
            <w:pPr>
              <w:pStyle w:val="TableContents"/>
              <w:bidi w:val="0"/>
              <w:spacing w:before="0" w:after="283"/>
              <w:jc w:val="left"/>
              <w:rPr/>
            </w:pPr>
            <w:r>
              <w:rPr/>
              <w:t xml:space="preserve">Byron, William William Byron </w:t>
            </w:r>
          </w:p>
        </w:tc>
        <w:tc>
          <w:tcPr>
            <w:tcW w:w="736" w:type="dxa"/>
            <w:tcBorders/>
            <w:vAlign w:val="center"/>
          </w:tcPr>
          <w:p>
            <w:pPr>
              <w:pStyle w:val="TableContents"/>
              <w:bidi w:val="0"/>
              <w:spacing w:before="0" w:after="283"/>
              <w:jc w:val="left"/>
              <w:rPr/>
            </w:pPr>
            <w:r>
              <w:rPr/>
              <w:t xml:space="preserve">7 </w:t>
            </w:r>
          </w:p>
        </w:tc>
      </w:tr>
      <w:tr>
        <w:trPr/>
        <w:tc>
          <w:tcPr>
            <w:tcW w:w="4801" w:type="dxa"/>
            <w:tcBorders/>
            <w:vAlign w:val="center"/>
          </w:tcPr>
          <w:p>
            <w:pPr>
              <w:pStyle w:val="TableContents"/>
              <w:bidi w:val="0"/>
              <w:spacing w:before="0" w:after="283"/>
              <w:jc w:val="left"/>
              <w:rPr/>
            </w:pPr>
            <w:r>
              <w:rPr/>
              <w:t xml:space="preserve">Dillon, Austin Austin Austin Dillon </w:t>
            </w:r>
          </w:p>
        </w:tc>
        <w:tc>
          <w:tcPr>
            <w:tcW w:w="736" w:type="dxa"/>
            <w:tcBorders/>
            <w:vAlign w:val="center"/>
          </w:tcPr>
          <w:p>
            <w:pPr>
              <w:pStyle w:val="TableContents"/>
              <w:bidi w:val="0"/>
              <w:spacing w:before="0" w:after="283"/>
              <w:jc w:val="left"/>
              <w:rPr/>
            </w:pPr>
            <w:r>
              <w:rPr/>
              <w:t xml:space="preserve">7 </w:t>
            </w:r>
          </w:p>
        </w:tc>
      </w:tr>
      <w:tr>
        <w:trPr/>
        <w:tc>
          <w:tcPr>
            <w:tcW w:w="4801" w:type="dxa"/>
            <w:tcBorders/>
            <w:vAlign w:val="center"/>
          </w:tcPr>
          <w:p>
            <w:pPr>
              <w:pStyle w:val="TableContents"/>
              <w:bidi w:val="0"/>
              <w:spacing w:before="0" w:after="283"/>
              <w:jc w:val="left"/>
              <w:rPr/>
            </w:pPr>
            <w:r>
              <w:rPr/>
              <w:t xml:space="preserve">Jones, Erik Erik Jones </w:t>
            </w:r>
          </w:p>
        </w:tc>
        <w:tc>
          <w:tcPr>
            <w:tcW w:w="736" w:type="dxa"/>
            <w:tcBorders/>
            <w:vAlign w:val="center"/>
          </w:tcPr>
          <w:p>
            <w:pPr>
              <w:pStyle w:val="TableContents"/>
              <w:bidi w:val="0"/>
              <w:spacing w:before="0" w:after="283"/>
              <w:jc w:val="left"/>
              <w:rPr/>
            </w:pPr>
            <w:r>
              <w:rPr/>
              <w:t xml:space="preserve">7 </w:t>
            </w:r>
          </w:p>
        </w:tc>
      </w:tr>
      <w:tr>
        <w:trPr/>
        <w:tc>
          <w:tcPr>
            <w:tcW w:w="4801" w:type="dxa"/>
            <w:tcBorders/>
            <w:vAlign w:val="center"/>
          </w:tcPr>
          <w:p>
            <w:pPr>
              <w:pStyle w:val="TableContents"/>
              <w:bidi w:val="0"/>
              <w:spacing w:before="0" w:after="283"/>
              <w:jc w:val="left"/>
              <w:rPr/>
            </w:pPr>
            <w:r>
              <w:rPr/>
              <w:t xml:space="preserve">Martin, Mark Mark Martin </w:t>
            </w:r>
          </w:p>
        </w:tc>
        <w:tc>
          <w:tcPr>
            <w:tcW w:w="736" w:type="dxa"/>
            <w:tcBorders/>
            <w:vAlign w:val="center"/>
          </w:tcPr>
          <w:p>
            <w:pPr>
              <w:pStyle w:val="TableContents"/>
              <w:bidi w:val="0"/>
              <w:spacing w:before="0" w:after="283"/>
              <w:jc w:val="left"/>
              <w:rPr/>
            </w:pPr>
            <w:r>
              <w:rPr/>
              <w:t xml:space="preserve">7 </w:t>
            </w:r>
          </w:p>
        </w:tc>
      </w:tr>
      <w:tr>
        <w:trPr/>
        <w:tc>
          <w:tcPr>
            <w:tcW w:w="4801" w:type="dxa"/>
            <w:tcBorders/>
            <w:vAlign w:val="center"/>
          </w:tcPr>
          <w:p>
            <w:pPr>
              <w:pStyle w:val="TableContents"/>
              <w:bidi w:val="0"/>
              <w:spacing w:before="0" w:after="283"/>
              <w:jc w:val="left"/>
              <w:rPr/>
            </w:pPr>
            <w:r>
              <w:rPr/>
              <w:t xml:space="preserve">Buescher, James James Buescher </w:t>
            </w:r>
          </w:p>
        </w:tc>
        <w:tc>
          <w:tcPr>
            <w:tcW w:w="736" w:type="dxa"/>
            <w:tcBorders/>
            <w:vAlign w:val="center"/>
          </w:tcPr>
          <w:p>
            <w:pPr>
              <w:pStyle w:val="TableContents"/>
              <w:bidi w:val="0"/>
              <w:spacing w:before="0" w:after="283"/>
              <w:jc w:val="left"/>
              <w:rPr/>
            </w:pPr>
            <w:r>
              <w:rPr/>
              <w:t xml:space="preserve">6 </w:t>
            </w:r>
          </w:p>
        </w:tc>
      </w:tr>
      <w:tr>
        <w:trPr/>
        <w:tc>
          <w:tcPr>
            <w:tcW w:w="4801" w:type="dxa"/>
            <w:tcBorders/>
            <w:vAlign w:val="center"/>
          </w:tcPr>
          <w:p>
            <w:pPr>
              <w:pStyle w:val="TableContents"/>
              <w:bidi w:val="0"/>
              <w:spacing w:before="0" w:after="283"/>
              <w:jc w:val="left"/>
              <w:rPr/>
            </w:pPr>
            <w:r>
              <w:rPr/>
              <w:t xml:space="preserve">Cook, Terry Terry Cook </w:t>
            </w:r>
          </w:p>
        </w:tc>
        <w:tc>
          <w:tcPr>
            <w:tcW w:w="736" w:type="dxa"/>
            <w:tcBorders/>
            <w:vAlign w:val="center"/>
          </w:tcPr>
          <w:p>
            <w:pPr>
              <w:pStyle w:val="TableContents"/>
              <w:bidi w:val="0"/>
              <w:spacing w:before="0" w:after="283"/>
              <w:jc w:val="left"/>
              <w:rPr/>
            </w:pPr>
            <w:r>
              <w:rPr/>
              <w:t xml:space="preserve">6 </w:t>
            </w:r>
          </w:p>
        </w:tc>
      </w:tr>
      <w:tr>
        <w:trPr/>
        <w:tc>
          <w:tcPr>
            <w:tcW w:w="4801" w:type="dxa"/>
            <w:tcBorders/>
            <w:vAlign w:val="center"/>
          </w:tcPr>
          <w:p>
            <w:pPr>
              <w:pStyle w:val="TableContents"/>
              <w:bidi w:val="0"/>
              <w:spacing w:before="0" w:after="283"/>
              <w:jc w:val="left"/>
              <w:rPr/>
            </w:pPr>
            <w:r>
              <w:rPr/>
              <w:t xml:space="preserve">Edwards, Carl Carl Edwards </w:t>
            </w:r>
          </w:p>
        </w:tc>
        <w:tc>
          <w:tcPr>
            <w:tcW w:w="736" w:type="dxa"/>
            <w:tcBorders/>
            <w:vAlign w:val="center"/>
          </w:tcPr>
          <w:p>
            <w:pPr>
              <w:pStyle w:val="TableContents"/>
              <w:bidi w:val="0"/>
              <w:spacing w:before="0" w:after="283"/>
              <w:jc w:val="left"/>
              <w:rPr/>
            </w:pPr>
            <w:r>
              <w:rPr/>
              <w:t xml:space="preserve">6 </w:t>
            </w:r>
          </w:p>
        </w:tc>
      </w:tr>
      <w:tr>
        <w:trPr/>
        <w:tc>
          <w:tcPr>
            <w:tcW w:w="4801" w:type="dxa"/>
            <w:tcBorders/>
            <w:vAlign w:val="center"/>
          </w:tcPr>
          <w:p>
            <w:pPr>
              <w:pStyle w:val="TableContents"/>
              <w:bidi w:val="0"/>
              <w:spacing w:before="0" w:after="283"/>
              <w:jc w:val="left"/>
              <w:rPr/>
            </w:pPr>
            <w:r>
              <w:rPr/>
              <w:t xml:space="preserve">Wallace Jr., Darrell Darrell Wallace Jr. </w:t>
            </w:r>
          </w:p>
        </w:tc>
        <w:tc>
          <w:tcPr>
            <w:tcW w:w="736" w:type="dxa"/>
            <w:tcBorders/>
            <w:vAlign w:val="center"/>
          </w:tcPr>
          <w:p>
            <w:pPr>
              <w:pStyle w:val="TableContents"/>
              <w:bidi w:val="0"/>
              <w:spacing w:before="0" w:after="283"/>
              <w:jc w:val="left"/>
              <w:rPr/>
            </w:pPr>
            <w:r>
              <w:rPr/>
              <w:t xml:space="preserve">6 </w:t>
            </w:r>
          </w:p>
        </w:tc>
      </w:tr>
      <w:tr>
        <w:trPr/>
        <w:tc>
          <w:tcPr>
            <w:tcW w:w="4801" w:type="dxa"/>
            <w:tcBorders/>
            <w:vAlign w:val="center"/>
          </w:tcPr>
          <w:p>
            <w:pPr>
              <w:pStyle w:val="TableContents"/>
              <w:bidi w:val="0"/>
              <w:spacing w:before="0" w:after="283"/>
              <w:jc w:val="left"/>
              <w:rPr/>
            </w:pPr>
            <w:r>
              <w:rPr/>
              <w:t xml:space="preserve">Crawford, Rick Rick Crawford </w:t>
            </w:r>
          </w:p>
        </w:tc>
        <w:tc>
          <w:tcPr>
            <w:tcW w:w="736" w:type="dxa"/>
            <w:tcBorders/>
            <w:vAlign w:val="center"/>
          </w:tcPr>
          <w:p>
            <w:pPr>
              <w:pStyle w:val="TableContents"/>
              <w:bidi w:val="0"/>
              <w:spacing w:before="0" w:after="283"/>
              <w:jc w:val="left"/>
              <w:rPr/>
            </w:pPr>
            <w:r>
              <w:rPr/>
              <w:t xml:space="preserve">5 </w:t>
            </w:r>
          </w:p>
        </w:tc>
      </w:tr>
      <w:tr>
        <w:trPr/>
        <w:tc>
          <w:tcPr>
            <w:tcW w:w="4801" w:type="dxa"/>
            <w:tcBorders/>
            <w:vAlign w:val="center"/>
          </w:tcPr>
          <w:p>
            <w:pPr>
              <w:pStyle w:val="TableContents"/>
              <w:bidi w:val="0"/>
              <w:spacing w:before="0" w:after="283"/>
              <w:jc w:val="left"/>
              <w:rPr/>
            </w:pPr>
            <w:r>
              <w:rPr/>
              <w:t xml:space="preserve">Nemechek, John Hunter John Hunter Nemechek </w:t>
            </w:r>
          </w:p>
        </w:tc>
        <w:tc>
          <w:tcPr>
            <w:tcW w:w="736" w:type="dxa"/>
            <w:tcBorders/>
            <w:vAlign w:val="center"/>
          </w:tcPr>
          <w:p>
            <w:pPr>
              <w:pStyle w:val="TableContents"/>
              <w:bidi w:val="0"/>
              <w:spacing w:before="0" w:after="283"/>
              <w:jc w:val="left"/>
              <w:rPr/>
            </w:pPr>
            <w:r>
              <w:rPr/>
              <w:t xml:space="preserve">5 </w:t>
            </w:r>
          </w:p>
        </w:tc>
      </w:tr>
      <w:tr>
        <w:trPr/>
        <w:tc>
          <w:tcPr>
            <w:tcW w:w="4801" w:type="dxa"/>
            <w:tcBorders/>
            <w:vAlign w:val="center"/>
          </w:tcPr>
          <w:p>
            <w:pPr>
              <w:pStyle w:val="TableContents"/>
              <w:bidi w:val="0"/>
              <w:spacing w:before="0" w:after="283"/>
              <w:jc w:val="left"/>
              <w:rPr/>
            </w:pPr>
            <w:r>
              <w:rPr/>
              <w:t xml:space="preserve">Riggs, Scott Scott Riggs </w:t>
            </w:r>
          </w:p>
        </w:tc>
        <w:tc>
          <w:tcPr>
            <w:tcW w:w="736" w:type="dxa"/>
            <w:tcBorders/>
            <w:vAlign w:val="center"/>
          </w:tcPr>
          <w:p>
            <w:pPr>
              <w:pStyle w:val="TableContents"/>
              <w:bidi w:val="0"/>
              <w:spacing w:before="0" w:after="283"/>
              <w:jc w:val="left"/>
              <w:rPr/>
            </w:pPr>
            <w:r>
              <w:rPr/>
              <w:t xml:space="preserve">5 </w:t>
            </w:r>
          </w:p>
        </w:tc>
      </w:tr>
      <w:tr>
        <w:trPr/>
        <w:tc>
          <w:tcPr>
            <w:tcW w:w="4801" w:type="dxa"/>
            <w:tcBorders/>
            <w:vAlign w:val="center"/>
          </w:tcPr>
          <w:p>
            <w:pPr>
              <w:pStyle w:val="TableContents"/>
              <w:bidi w:val="0"/>
              <w:spacing w:before="0" w:after="283"/>
              <w:jc w:val="left"/>
              <w:rPr/>
            </w:pPr>
            <w:r>
              <w:rPr/>
              <w:t xml:space="preserve">Wallace, Mike Mike Wallace </w:t>
            </w:r>
          </w:p>
        </w:tc>
        <w:tc>
          <w:tcPr>
            <w:tcW w:w="736" w:type="dxa"/>
            <w:tcBorders/>
            <w:vAlign w:val="center"/>
          </w:tcPr>
          <w:p>
            <w:pPr>
              <w:pStyle w:val="TableContents"/>
              <w:bidi w:val="0"/>
              <w:spacing w:before="0" w:after="283"/>
              <w:jc w:val="left"/>
              <w:rPr/>
            </w:pPr>
            <w:r>
              <w:rPr/>
              <w:t xml:space="preserve">5 </w:t>
            </w:r>
          </w:p>
        </w:tc>
      </w:tr>
      <w:tr>
        <w:trPr/>
        <w:tc>
          <w:tcPr>
            <w:tcW w:w="4801" w:type="dxa"/>
            <w:tcBorders/>
            <w:vAlign w:val="center"/>
          </w:tcPr>
          <w:p>
            <w:pPr>
              <w:pStyle w:val="TableContents"/>
              <w:bidi w:val="0"/>
              <w:spacing w:before="0" w:after="283"/>
              <w:jc w:val="left"/>
              <w:rPr/>
            </w:pPr>
            <w:r>
              <w:rPr/>
              <w:t xml:space="preserve">Kahne, Kasey Kasey Kahne </w:t>
            </w:r>
          </w:p>
        </w:tc>
        <w:tc>
          <w:tcPr>
            <w:tcW w:w="736" w:type="dxa"/>
            <w:tcBorders/>
            <w:vAlign w:val="center"/>
          </w:tcPr>
          <w:p>
            <w:pPr>
              <w:pStyle w:val="TableContents"/>
              <w:bidi w:val="0"/>
              <w:spacing w:before="0" w:after="283"/>
              <w:jc w:val="left"/>
              <w:rPr/>
            </w:pPr>
            <w:r>
              <w:rPr/>
              <w:t xml:space="preserve">5 </w:t>
            </w:r>
          </w:p>
        </w:tc>
      </w:tr>
      <w:tr>
        <w:trPr/>
        <w:tc>
          <w:tcPr>
            <w:tcW w:w="4801" w:type="dxa"/>
            <w:tcBorders/>
            <w:vAlign w:val="center"/>
          </w:tcPr>
          <w:p>
            <w:pPr>
              <w:pStyle w:val="TableContents"/>
              <w:bidi w:val="0"/>
              <w:spacing w:before="0" w:after="283"/>
              <w:jc w:val="left"/>
              <w:rPr/>
            </w:pPr>
            <w:r>
              <w:rPr/>
              <w:t xml:space="preserve">Blaney, Ryan Ryan Blaney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Busch, Kurt Kurt Busch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Carelli, Rick Rick Carelli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Raines, Tony Tony Raines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Sauter, Jay Jay Sauter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Starr, David David Starr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Bickle, Rich Rich Bickle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Bowyer, Clint Clint Bowyer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Dillon, Ty Ty Dillon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Houston, Andy Andy Houston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Reddick, Tyler Tyler Reddick Tyler Reddick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Rezendes, Dave Dave Rezendes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Almirola, Aric Aric Almirola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Chaffin, Chad Chad Chaffin Chad Chaffin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Compton, Stacy Stacy Compton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Custer, Cole Cole Custer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Darnell, Erik Erik Darnell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Elliott, Chase Chase Elliott Chase Elliott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Fellows, Ron Ron Ron Fellows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Hamlin, Denny Denny Hamlin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Hensley, Jimmy Jimmy Hensley Jimmy Hensley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Irwin Jr., Kenny Kenny Irwin Jr.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Larson, Kyle Kyle Larson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Piquet Jr., Nelson Nelson Piquet Jr.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Pressley, Robert Robert Pressley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Scott, Brian Brian Scott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Stewart, Tony Tony Stewart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Tolsma, Randy Randy Tolsma Randy Tolsma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Wood, Jon Jon Wood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Braun, Colin Colin Braun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Burton, Jeb Jeb Burton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Cindric, Austin Austin Austin Cindric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Coulter, Joey Joey Coulter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Craven, Ricky Ricky Craven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Enfinger, Grant Grant Enfinger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Gale, Cale Cale Gale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Grala, Kaz Kaz Grala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Hendrick, Ricky Ricky Hendrick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Hmiel, Shane Shane Hmiel Shane Hmiel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Kennedy, Ben Ben Kennedy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Keselowski, Bob Bob Keselowski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Keselowski, Brad Brad Keselowski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King, John John King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Kligerman, Parker Parker Kligerman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Labonte, Bobby Bobby Labonte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Labonte, Terry Terry Labonte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Leffler, Jason Jason Leffler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Lia, Donny Donny Lia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Lofton, Justin Justin Lofton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Logano, Joey Joey Logano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McMurray, Jamie Jamie McMurray Jamie McMurray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Miller, Butch Butch Miller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Moffitt, Brett Brett Brett Moffitt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Newman, Ryan Ryan Newman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Park, Steve Steve Park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Reffner, Bryan Bryan Bryan Reffner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Reutimann, David David Reutimann David Reutimann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Rhodes, Ben Ben Ben Rhodes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Sadler, Elliott Elliott Sadler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Said, Boris Boris Said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Schrader, Ken Ken Ken Schrader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Nopeus, Scott Scott Scott Speed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Spencer, Jimmy Jimmy Spencer Jimmy Spencer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Suárez, Daniel Daniel Suárez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Townley, John Wes John Wes Townley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Waltrip, Michael Michael Waltrip </w:t>
            </w:r>
          </w:p>
        </w:tc>
        <w:tc>
          <w:tcPr>
            <w:tcW w:w="736" w:type="dxa"/>
            <w:tcBorders/>
            <w:vAlign w:val="center"/>
          </w:tcPr>
          <w:p>
            <w:pPr>
              <w:pStyle w:val="TableContents"/>
              <w:bidi w:val="0"/>
              <w:spacing w:before="0" w:after="283"/>
              <w:jc w:val="left"/>
              <w:rPr>
                <w:sz w:val="4"/>
                <w:szCs w:val="4"/>
              </w:rPr>
            </w:pPr>
            <w:r>
              <w:rPr>
                <w:sz w:val="4"/>
                <w:szCs w:val="4"/>
              </w:rPr>
            </w:r>
          </w:p>
        </w:tc>
      </w:tr>
      <w:tr>
        <w:trPr/>
        <w:tc>
          <w:tcPr>
            <w:tcW w:w="4801" w:type="dxa"/>
            <w:tcBorders/>
            <w:vAlign w:val="center"/>
          </w:tcPr>
          <w:p>
            <w:pPr>
              <w:pStyle w:val="TableContents"/>
              <w:bidi w:val="0"/>
              <w:spacing w:before="0" w:after="283"/>
              <w:jc w:val="left"/>
              <w:rPr/>
            </w:pPr>
            <w:r>
              <w:rPr/>
              <w:t xml:space="preserve">Whitt, Brandon Brandon Whitt </w:t>
            </w:r>
          </w:p>
        </w:tc>
        <w:tc>
          <w:tcPr>
            <w:tcW w:w="73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on eniten voittoja Nascar truck-sarjassa</w:t>
      </w:r>
    </w:p>
    <w:p>
      <w:pPr>
        <w:pStyle w:val="TextBody"/>
        <w:bidi w:val="0"/>
        <w:jc w:val="left"/>
        <w:rPr>
          <w:b/>
          <w:u w:val="single"/>
          <w:shd w:val="clear" w:fill="FFFF00"/>
        </w:rPr>
      </w:pPr>
      <w:r>
        <w:rPr>
          <w:b/>
          <w:u w:val="single"/>
          <w:shd w:val="clear" w:fill="FFFF00"/>
        </w:rPr>
        <w:t xml:space="preserve">Asiakirjan numero 17422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Arkkitehti on </w:t>
      </w:r>
      <w:r>
        <w:rPr/>
        <w:t xml:space="preserve">henkilö, joka on koulutettu suunnittelemaan, suunnittelemaan ja valvomaan rakennusten rakentamista. Arkkitehdin päätökset vaikuttavat yleiseen turvallisuuteen, ja siksi arkkitehdin on suoritettava erikoiskoulutus, joka koostuu korkeammasta koulutuksesta ja käytännön kokemuksesta, jotta hän voi hankkia arkkitehdin toimiluvan. Useimmilla maailman lainkäyttöalueilla termin "arkkitehti" ammatillinen ja kaupallinen käyttö on oikeudellisesti suojattu.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rakennusten suunnittelijan nimi?</w:t>
      </w:r>
    </w:p>
    <w:p>
      <w:pPr>
        <w:pStyle w:val="TextBody"/>
        <w:bidi w:val="0"/>
        <w:jc w:val="left"/>
        <w:rPr>
          <w:b/>
          <w:u w:val="single"/>
          <w:shd w:val="clear" w:fill="FFFF00"/>
        </w:rPr>
      </w:pPr>
      <w:r>
        <w:rPr>
          <w:b/>
          <w:u w:val="single"/>
          <w:shd w:val="clear" w:fill="FFFF00"/>
        </w:rPr>
        <w:t xml:space="preserve">Asiakirjan numero 17423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Varhaisimmat todisteet Black Friday -ilmaisun käytöstä kiitospäivän jälkeisenä päivänä ostosten yhteydessä viittaavat siihen, että termi on peräisin </w:t>
      </w:r>
      <w:r>
        <w:rPr>
          <w:color w:val="A9A9A9"/>
        </w:rPr>
        <w:t xml:space="preserve">Philadelphiasta</w:t>
      </w:r>
      <w:r>
        <w:rPr>
          <w:color w:val="DCDCDC"/>
        </w:rPr>
        <w:t xml:space="preserve">, jossa sitä käytettiin </w:t>
      </w:r>
      <w:r>
        <w:rPr>
          <w:color w:val="2F4F4F"/>
        </w:rPr>
        <w:t xml:space="preserve">kuvaamaan raskasta ja häiritsevää jalankulku- ja ajoneuvoliikennettä </w:t>
      </w:r>
      <w:r>
        <w:rPr>
          <w:color w:val="DCDCDC"/>
        </w:rPr>
        <w:t xml:space="preserve">kiitospäivän jälkeisenä päivänä</w:t>
      </w:r>
      <w:r>
        <w:rPr/>
        <w:t xml:space="preserve">. Tämä käyttö ajoittuu ainakin vuoteen 1961. Yli kaksikymmentä vuotta myöhemmin, kun sanonta yleistyi, suosittu selitys oli, että tämä päivä edustaa sitä kohtaa vuodesta, jolloin vähittäiskauppiaat alkavat tehdä voittoa ja siirtyvät siten "punaisista punaisiin" "mustiin".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kiitospäivän jälkeistä päivää kutsutaan mustaksi perjantaiksi.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he keksivät mustan perjantain?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musta perjantai on saanut nimensä?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Musta perjantai on epävirallinen nimitys kiitospäivän jälkeiselle päivälle Yhdysvalloissa, joka on marraskuun neljäs torstai ja jota on pidetty </w:t>
      </w:r>
      <w:r>
        <w:rPr>
          <w:color w:val="DCDCDC"/>
        </w:rPr>
        <w:t xml:space="preserve">jouluostoskauden alkuna vuodesta </w:t>
      </w:r>
      <w:r>
        <w:rPr>
          <w:color w:val="2F4F4F"/>
        </w:rPr>
        <w:t xml:space="preserve">1952 </w:t>
      </w:r>
      <w:r>
        <w:rPr>
          <w:color w:val="DCDCDC"/>
        </w:rPr>
        <w:t xml:space="preserve">lähtien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musta perjantai on saanut nimensä?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termi black friday tuli ensimmäisen kerran käyttöön?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he alkoivat kutsua mustaa perjantaita mustaksi perjantaiksi?</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kiitospäivän jälkeisestä päivästä tuli musta perjantai?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Varhaisin tunnettu käyttö sanasta "musta perjantai" kiitospäivän jälkeisestä päivästä esiintyy Factory Management and Maintenance -lehdessä marraskuussa 1951 ja uudelleen vuonna 1952. Siinä viitattiin käytäntöön, jossa työntekijät ilmoittautuivat kiitospäivän jälkeisenä päivänä sairaaksi, jotta heillä olisi nelipäiväinen viikonloppu. Tämä käyttö ei kuitenkaan näytä yleistyneen. Samoihin aikoihin </w:t>
      </w:r>
      <w:r>
        <w:rPr>
          <w:color w:val="A9A9A9"/>
        </w:rPr>
        <w:t xml:space="preserve">Philadelphian ja Rochesterin poliisi </w:t>
      </w:r>
      <w:r>
        <w:rPr/>
        <w:t xml:space="preserve">alkoi käyttää termejä "musta perjantai" ja "musta lauantai" </w:t>
      </w:r>
      <w:r>
        <w:rPr>
          <w:color w:val="A9A9A9"/>
        </w:rPr>
        <w:t xml:space="preserve">kuvaamaan jouluostoskauden alkuun liittyviä väkijoukkoja ja liikenneruuhkia</w:t>
      </w:r>
      <w:r>
        <w:rPr/>
        <w:t xml:space="preserve">. Vuonna 1961 Philadelphian kaupunki ja kauppiaat yrittivät parantaa olosuhteita, ja eräs PR-asiantuntija suositteli päivien nimeämistä "Big Fridayksi" ja "Big Saturdayksi", mutta nämä termit unohdettiin nopeasti.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musta perjantai on saanut nimensä?</w:t>
      </w:r>
    </w:p>
    <w:p>
      <w:pPr>
        <w:pStyle w:val="TextBody"/>
        <w:bidi w:val="0"/>
        <w:jc w:val="left"/>
        <w:rPr>
          <w:b/>
          <w:u w:val="single"/>
          <w:shd w:val="clear" w:fill="FFFF00"/>
        </w:rPr>
      </w:pPr>
      <w:r>
        <w:rPr>
          <w:b/>
          <w:u w:val="single"/>
          <w:shd w:val="clear" w:fill="FFFF00"/>
        </w:rPr>
        <w:t xml:space="preserve">Asiakirjan numero 17424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Jotkut historioitsijat uskovat, </w:t>
      </w:r>
      <w:r>
        <w:rPr/>
        <w:t xml:space="preserve">että </w:t>
      </w:r>
      <w:r>
        <w:rPr>
          <w:color w:val="A9A9A9"/>
        </w:rPr>
        <w:t xml:space="preserve">keisari Hirohito </w:t>
      </w:r>
      <w:r>
        <w:rPr/>
        <w:t xml:space="preserve">oli suoraan vastuussa keisarillisten joukkojen toisessa kiinalais-japanilaisessa sodassa ja toisessa maailmansodassa tekemistä julmuuksista. Heidän mielestään hänet ja jotkut keisarillisen perheen jäsenet, kuten hänen veljensä prinssi Chichibu, hänen serkkunsa prinssi Takeda ja prinssi Fushimi sekä hänen setänsä prinssi Kan'in, prinssi Asaka ja prinssi Higashikuni, olisi pitänyt tuomita sotarikoksista.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Japanin keisari toisen maailmansodan aikana?</w:t>
      </w:r>
    </w:p>
    <w:p>
      <w:pPr>
        <w:pStyle w:val="TextBody"/>
        <w:bidi w:val="0"/>
        <w:jc w:val="left"/>
        <w:rPr>
          <w:b/>
          <w:u w:val="single"/>
          <w:shd w:val="clear" w:fill="FFFF00"/>
        </w:rPr>
      </w:pPr>
      <w:r>
        <w:rPr>
          <w:b/>
          <w:u w:val="single"/>
          <w:shd w:val="clear" w:fill="FFFF00"/>
        </w:rPr>
        <w:t xml:space="preserve">Asiakirjan numero 17425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Toukokuussa 2004 Intian suojelualueiden pinta-ala oli 156 700 neliökilometriä eli noin </w:t>
      </w:r>
      <w:r>
        <w:rPr>
          <w:color w:val="A9A9A9"/>
        </w:rPr>
        <w:t xml:space="preserve">4,95 prosenttia </w:t>
      </w:r>
      <w:r>
        <w:rPr/>
        <w:t xml:space="preserve">maan kokonaispinta-alasta.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suuri prosenttiosuus Intian maantieteellisestä pinta-alasta on suojeltuja alueita?</w:t>
      </w:r>
    </w:p>
    <w:p>
      <w:pPr>
        <w:pStyle w:val="TextBody"/>
        <w:bidi w:val="0"/>
        <w:jc w:val="left"/>
        <w:rPr>
          <w:b/>
          <w:u w:val="single"/>
          <w:shd w:val="clear" w:fill="FFFF00"/>
        </w:rPr>
      </w:pPr>
      <w:r>
        <w:rPr>
          <w:b/>
          <w:u w:val="single"/>
          <w:shd w:val="clear" w:fill="FFFF00"/>
        </w:rPr>
        <w:t xml:space="preserve">Asiakirjan numero 17426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Sadonkorjuujuhla on vuosittainen juhla, joka järjestetään tietyn alueen tärkeimmän sadonkorjuun aikaan. Koska ilmasto ja sadot vaihtelevat eri puolilla maailmaa, sadonkorjuujuhlia vietetään eri aikoina eri paikoissa. Sadonkorjuujuhlissa juhlitaan tyypillisesti sekä perheiden että yleisön kesken ja nautitaan ruokia, jotka on valmistettu sadosta, joka kypsyy juhlan aikaan. </w:t>
      </w:r>
      <w:r>
        <w:rPr>
          <w:color w:val="A9A9A9"/>
        </w:rPr>
        <w:t xml:space="preserve">Runsaat ruuat ja vapaus peltotyöstä </w:t>
      </w:r>
      <w:r>
        <w:rPr/>
        <w:t xml:space="preserve">ovat kaksi sadonkorjuujuhlien keskeistä piirrettä: syöminen, iloittelu, kilpailut, musiikki ja romantiikka ovat sadonkorjuujuhlien yleisiä piirteitä kaikkialla maailmassa.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juhlimme sadonkorjuujuhlaa Intiassa</w:t>
      </w:r>
    </w:p>
    <w:p>
      <w:pPr>
        <w:pStyle w:val="TextBody"/>
        <w:bidi w:val="0"/>
        <w:jc w:val="left"/>
        <w:rPr>
          <w:b/>
          <w:u w:val="single"/>
          <w:shd w:val="clear" w:fill="FFFF00"/>
        </w:rPr>
      </w:pPr>
      <w:r>
        <w:rPr>
          <w:b/>
          <w:u w:val="single"/>
          <w:shd w:val="clear" w:fill="FFFF00"/>
        </w:rPr>
        <w:t xml:space="preserve">Asiakirjan numero 17427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2014 internetin käyttäjien määrä Etiopiassa oli kasvanut 1 836 035:een eli noin 1,9 prosenttiin väestöstä. Vuonna 2015 </w:t>
      </w:r>
      <w:r>
        <w:rPr/>
        <w:t xml:space="preserve">se oli noussut </w:t>
      </w:r>
      <w:r>
        <w:rPr>
          <w:color w:val="A9A9A9"/>
        </w:rPr>
        <w:t xml:space="preserve">3,7 miljoonaan </w:t>
      </w:r>
      <w:r>
        <w:rPr/>
        <w:t xml:space="preserve">eli 3,7 prosenttiin.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internetin käyttäjää on Etiopiassa?</w:t>
      </w:r>
    </w:p>
    <w:p>
      <w:pPr>
        <w:pStyle w:val="TextBody"/>
        <w:bidi w:val="0"/>
        <w:jc w:val="left"/>
        <w:rPr>
          <w:b/>
          <w:u w:val="single"/>
          <w:shd w:val="clear" w:fill="FFFF00"/>
        </w:rPr>
      </w:pPr>
      <w:r>
        <w:rPr>
          <w:b/>
          <w:u w:val="single"/>
          <w:shd w:val="clear" w:fill="FFFF00"/>
        </w:rPr>
        <w:t xml:space="preserve">Asiakirjan numero 17428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Klinefelterin oireyhtymä </w:t>
      </w:r>
      <w:r>
        <w:rPr/>
        <w:t xml:space="preserve">(KS), joka tunnetaan myös nimellä 47, XXY tai XXY, on joukko oireita, jotka johtuvat kahdesta tai useammasta X-kromosomista miehillä. Ensisijaisia piirteitä ovat steriiliys ja pienet kivekset. Usein oireet voivat olla hienovaraisia, eivätkä monet ihmiset huomaa, että heillä on sairaus. Joskus oireet ovat selvempiä, ja niihin voi kuulua heikommat lihakset, suurempi pituus, huono koordinaatio, vähemmän karvoitusta, rintojen kasvu ja vähemmän kiinnostusta seksiin. Usein nämä oireet huomataan vasta murrosiässä. Älykkyys on yleensä normaali, mutta lukivaikeudet ja puheongelmat ovat yleisempiä. Oireet ovat tyypillisesti vaikeampia, jos X-kromosomeja on kolme tai enemmän.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fenotyyppi liittyy genotyyppiin 47 xxy?</w:t>
      </w:r>
    </w:p>
    <w:p>
      <w:pPr>
        <w:pStyle w:val="TextBody"/>
        <w:bidi w:val="0"/>
        <w:jc w:val="left"/>
        <w:rPr>
          <w:b/>
          <w:u w:val="single"/>
          <w:shd w:val="clear" w:fill="FFFF00"/>
        </w:rPr>
      </w:pPr>
      <w:r>
        <w:rPr>
          <w:b/>
          <w:u w:val="single"/>
          <w:shd w:val="clear" w:fill="FFFF00"/>
        </w:rPr>
        <w:t xml:space="preserve">Asiakirjan numero 17429</w:t>
      </w:r>
    </w:p>
    <w:p>
      <w:pPr>
        <w:pStyle w:val="TextBody"/>
        <w:bidi w:val="0"/>
        <w:jc w:val="left"/>
        <w:rPr>
          <w:b/>
          <w:shd w:val="clear" w:fill="FFFF00"/>
        </w:rPr>
      </w:pPr>
      <w:r>
        <w:rPr>
          <w:b/>
          <w:shd w:val="clear" w:fill="FFFF00"/>
        </w:rPr>
        <w:t xml:space="preserve">Tekstin numero 0</w:t>
      </w:r>
    </w:p>
    <w:p>
      <w:pPr>
        <w:pStyle w:val="TextBody"/>
        <w:numPr>
          <w:ilvl w:val="0"/>
          <w:numId w:val="122"/>
        </w:numPr>
        <w:tabs>
          <w:tab w:val="clear" w:pos="1134"/>
          <w:tab w:val="left" w:leader="none" w:pos="720"/>
        </w:tabs>
        <w:bidi w:val="0"/>
        <w:ind w:start="720" w:hanging="283"/>
        <w:jc w:val="left"/>
        <w:rPr/>
      </w:pPr>
      <w:r>
        <w:rPr/>
        <w:t xml:space="preserve">``I'm Only Human'', </w:t>
      </w:r>
      <w:r>
        <w:rPr>
          <w:color w:val="A9A9A9"/>
        </w:rPr>
        <w:t xml:space="preserve">Rick Rossin</w:t>
      </w:r>
      <w:r>
        <w:rPr/>
        <w:t xml:space="preserve"> kappale </w:t>
      </w:r>
      <w:r>
        <w:rPr/>
        <w:t xml:space="preserve">vuoden 2008 albumilta Trilla.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kappaleen i'm only human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tekee kappaleen I'm only human</w:t>
      </w:r>
    </w:p>
    <w:p>
      <w:pPr>
        <w:pStyle w:val="TextBody"/>
        <w:bidi w:val="0"/>
        <w:jc w:val="left"/>
        <w:rPr>
          <w:b/>
          <w:shd w:val="clear" w:fill="FFFF00"/>
        </w:rPr>
      </w:pPr>
      <w:r>
        <w:rPr>
          <w:b/>
          <w:shd w:val="clear" w:fill="FFFF00"/>
        </w:rPr>
        <w:t xml:space="preserve">Teksti numero 1</w:t>
      </w:r>
    </w:p>
    <w:p>
      <w:pPr>
        <w:pStyle w:val="TextBody"/>
        <w:numPr>
          <w:ilvl w:val="0"/>
          <w:numId w:val="123"/>
        </w:numPr>
        <w:tabs>
          <w:tab w:val="clear" w:pos="1134"/>
          <w:tab w:val="left" w:leader="none" w:pos="720"/>
        </w:tabs>
        <w:bidi w:val="0"/>
        <w:ind w:start="720" w:hanging="283"/>
        <w:jc w:val="left"/>
        <w:rPr/>
      </w:pPr>
      <w:r>
        <w:rPr/>
        <w:t xml:space="preserve">``Human'' (The Human League -laulu), </w:t>
      </w:r>
      <w:r>
        <w:rPr>
          <w:color w:val="A9A9A9"/>
        </w:rPr>
        <w:t xml:space="preserve">The Human </w:t>
      </w:r>
      <w:r>
        <w:rPr/>
        <w:t xml:space="preserve">League </w:t>
      </w:r>
      <w:r>
        <w:rPr/>
        <w:t xml:space="preserve">-yhtyeen kappale vuodelta 1986.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I'm only humania 80-luvulla...</w:t>
      </w:r>
    </w:p>
    <w:p>
      <w:pPr>
        <w:pStyle w:val="TextBody"/>
        <w:bidi w:val="0"/>
        <w:jc w:val="left"/>
        <w:rPr>
          <w:b/>
          <w:u w:val="single"/>
          <w:shd w:val="clear" w:fill="FFFF00"/>
        </w:rPr>
      </w:pPr>
      <w:r>
        <w:rPr>
          <w:b/>
          <w:u w:val="single"/>
          <w:shd w:val="clear" w:fill="FFFF00"/>
        </w:rPr>
        <w:t xml:space="preserve">Asiakirjan numero 17430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Diabetes mellitus (DM), josta käytetään yleisesti nimitystä diabetes, on ryhmä aineenvaihdunnan häiriöitä, joissa </w:t>
      </w:r>
      <w:r>
        <w:rPr>
          <w:color w:val="A9A9A9"/>
        </w:rPr>
        <w:t xml:space="preserve">verensokeri on pitkäaikaisesti korkea</w:t>
      </w:r>
      <w:r>
        <w:rPr/>
        <w:t xml:space="preserve">. Korkean verensokerin oireita ovat tiheä virtsaaminen, lisääntynyt jano ja lisääntynyt nälkä. Hoitamattomana diabetes voi aiheuttaa monia komplikaatioita. Akuutteja komplikaatioita voivat olla diabeettinen ketoasidoosi, hyperosmolaarinen hyperglykemia tai kuolema. Vakavia pitkäaikaisia komplikaatioita ovat sydän- ja verisuonisairaudet, aivohalvaus, krooninen munuaissairaus, jalkahaavaumat ja silmävauriot.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diabetes mellitus on ryhmä aineenvaihduntasairauksia, joissa kaikissa on seuraavat oireet.</w:t>
      </w:r>
    </w:p>
    <w:p>
      <w:pPr>
        <w:pStyle w:val="TextBody"/>
        <w:bidi w:val="0"/>
        <w:jc w:val="left"/>
        <w:rPr>
          <w:b/>
          <w:u w:val="single"/>
          <w:shd w:val="clear" w:fill="FFFF00"/>
        </w:rPr>
      </w:pPr>
      <w:r>
        <w:rPr>
          <w:b/>
          <w:u w:val="single"/>
          <w:shd w:val="clear" w:fill="FFFF00"/>
        </w:rPr>
        <w:t xml:space="preserve">Asiakirjan numero 17431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Laji julistettiin uhanalaiseksi sekä liittovaltion että Kalifornian osavaltion tasolla </w:t>
      </w:r>
      <w:r>
        <w:rPr>
          <w:color w:val="A9A9A9"/>
        </w:rPr>
        <w:t xml:space="preserve">1980-luvulla</w:t>
      </w:r>
      <w:r>
        <w:rPr/>
        <w:t xml:space="preserve">. Se asuu vain alle 2 prosentissa alkuperäisestä levinneisyysalueestaan, ja sitä tavataan nykyään vain San Joaquinin laakson länsipuolella sijaitsevilla eristetyillä alueilla, kuten Carrizo Plainilla, Elkhorn Plainilla ja Kettleman Hillsillä. Monien muiden jyrsijälajien tapaan jättikengururotta menetti suuren osan elinympäristöstään, kun Central Valley siirtyi maatalouskäyttöön. Sen perusbiologiasta ja yhteensopivuudesta eri maankäyttömuotojen kanssa on vielä saatava paljon tietoa, ennen kuin voidaan antaa selkeitä ohjeita. Carrizo Plain National Monumentissa parhaillaan käynnissä olevien hankkeiden lisäksi on tehtävä tutkimuksia populaatioista, joiden levinneisyysalue on päällekkäinen yksityismaiden kanssa. Jättikengururotan elpyminen voidaan saavuttaa, kun kolme suurinta populaatiota Kernin piirikunnan itäosassa, Carrizo Plain Natural Area -alueella ja Panochen alueella sekä Kettleman Hillsin, San Juan Creekin laakson ja Cuyaman laakson populaatiot suojellaan ja hoidetaan asianmukaisesti.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jättiläiskengururotista tuli uhanalainen?</w:t>
      </w:r>
    </w:p>
    <w:p>
      <w:pPr>
        <w:pStyle w:val="TextBody"/>
        <w:bidi w:val="0"/>
        <w:jc w:val="left"/>
        <w:rPr>
          <w:b/>
          <w:u w:val="single"/>
          <w:shd w:val="clear" w:fill="FFFF00"/>
        </w:rPr>
      </w:pPr>
      <w:r>
        <w:rPr>
          <w:b/>
          <w:u w:val="single"/>
          <w:shd w:val="clear" w:fill="FFFF00"/>
        </w:rPr>
        <w:t xml:space="preserve">Asiakirjan numero 17432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Lumileopardi elää </w:t>
      </w:r>
      <w:r>
        <w:rPr>
          <w:color w:val="A9A9A9"/>
        </w:rPr>
        <w:t xml:space="preserve">alppi- ja subalppivyöhykkeillä 3 000-4 500 metrin korkeudessa Itä-Afganistanista Mongoliaan ja Länsi-Kiinaan</w:t>
      </w:r>
      <w:r>
        <w:rPr/>
        <w:t xml:space="preserve">. Pohjoisilla levinneisyysalueilla sitä esiintyy myös matalammilla alueilla.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lumileopardit elävät luonnossa?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Lumileopardi (</w:t>
      </w:r>
      <w:r>
        <w:rPr>
          <w:color w:val="A9A9A9"/>
        </w:rPr>
        <w:t xml:space="preserve">Panthera uncia syn. Uncia uncia) on </w:t>
      </w:r>
      <w:r>
        <w:rPr/>
        <w:t xml:space="preserve">kookas kissa, joka on kotoisin Keski- ja Etelä-Aasian vuoristoista. Se on IUCN:n uhanalaisten lajien punaisella listalla luokiteltu vaarantuneeksi, koska vuonna 2003 sen maailmanlaajuisen luonnonvaraisen kannan kooksi arvioitiin 4 080 - 6 590 aikuista yksilöä. Luonnossa saattaa lisääntyä alle 2 500 yksilöä. Vuonna 2016 arviot maailmanlaajuisen populaation koosta vaihtelivat vähintään 4 080:sta noin 8 700 yksilöön.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lumileopardin tieteellinen nimi?</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Lumileopardit ovat hieman pienempiä kuin muut suuret kissat, mutta niiden tavoin niiden koko vaihtelee, ja ne painavat yleensä 27-55 kiloa, mutta satunnaisesti esiintyy myös suuria uroksia, jotka painavat 75 kiloa, ja pieniä naaraita, jotka painavat alle 25 kiloa. Niillä on suhteellisen lyhyt runko, jonka pituus päästä hännän tyvelle on </w:t>
      </w:r>
      <w:r>
        <w:rPr>
          <w:color w:val="A9A9A9"/>
        </w:rPr>
        <w:t xml:space="preserve">75-150 cm (30-60 tuumaa)</w:t>
      </w:r>
      <w:r>
        <w:rPr/>
        <w:t xml:space="preserve">. Häntä on kuitenkin melko pitkä, 80-100 cm, ja vain kotikissan kokoisella marmorikissalla on suhteellisen pitkä häntä. Ne ovat tukevia ja lyhytjalkaisia isoja kissoja, jotka ovat olkapäästä noin 60 cm:n pituisia.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lumileopardin pituus</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Kansainvälinen luonnonsuojeluliitto IUCN (International Union for Conservation of Nature) sisällytti lumileopardin vuonna 1972 uhanalaisten lajien punaiselle listalleen uhanalaiseksi, kunnes se vuonna 2017, viimeisimmän vuonna 2016 tehdyn arvioinnin jälkeen, alennettiin vaarantuneeksi.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lumileopardi on luokiteltu uhanalaiseksi?</w:t>
      </w:r>
    </w:p>
    <w:p>
      <w:pPr>
        <w:pStyle w:val="TextBody"/>
        <w:bidi w:val="0"/>
        <w:jc w:val="left"/>
        <w:rPr>
          <w:b/>
          <w:u w:val="single"/>
          <w:shd w:val="clear" w:fill="FFFF00"/>
        </w:rPr>
      </w:pPr>
      <w:r>
        <w:rPr>
          <w:b/>
          <w:u w:val="single"/>
          <w:shd w:val="clear" w:fill="FFFF00"/>
        </w:rPr>
        <w:t xml:space="preserve">Asiakirjan numero 17433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Discovery Sport valmistetaan </w:t>
      </w:r>
      <w:r>
        <w:rPr/>
        <w:t xml:space="preserve">Range Rover Evoquen ohella </w:t>
      </w:r>
      <w:r>
        <w:rPr/>
        <w:t xml:space="preserve">Jaguar Land Rover Halewoodin </w:t>
      </w:r>
      <w:r>
        <w:rPr>
          <w:color w:val="A9A9A9"/>
        </w:rPr>
        <w:t xml:space="preserve">Halewoodin</w:t>
      </w:r>
      <w:r>
        <w:rPr/>
        <w:t xml:space="preserve"> korirakennus- ja kokoonpanotehtaalla </w:t>
      </w:r>
      <w:r>
        <w:rPr>
          <w:color w:val="A9A9A9"/>
        </w:rPr>
        <w:t xml:space="preserve">Halewoodissa, Liverpoolissa, Yhdistyneessä kuningaskunnassa.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Land Rover Discovery Sport on valmistettu?</w:t>
      </w:r>
    </w:p>
    <w:p>
      <w:pPr>
        <w:pStyle w:val="TextBody"/>
        <w:bidi w:val="0"/>
        <w:jc w:val="left"/>
        <w:rPr>
          <w:b/>
          <w:u w:val="single"/>
          <w:shd w:val="clear" w:fill="FFFF00"/>
        </w:rPr>
      </w:pPr>
      <w:r>
        <w:rPr>
          <w:b/>
          <w:u w:val="single"/>
          <w:shd w:val="clear" w:fill="FFFF00"/>
        </w:rPr>
        <w:t xml:space="preserve">Asiakirjan numero 17434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Bastilja rakennettiin </w:t>
      </w:r>
      <w:r>
        <w:rPr>
          <w:color w:val="A9A9A9"/>
        </w:rPr>
        <w:t xml:space="preserve">vuosina 1370-1383 </w:t>
      </w:r>
      <w:r>
        <w:rPr/>
        <w:t xml:space="preserve">kuningas Kaarle V:n aikana osana Pariisin puolustusta, ja kuningas Ludvig XIII:n pääministerinä toiminut Richelieu muutti sen 1600-luvulla valtion vankilaksi. Tuohon aikaan sinne sijoitettiin pääasiassa poliittisia vankeja, mutta myös uskonnollisia vankeja, "salaliittolaisia" kirjailijoita ja perheidensä pyynnöstä pidätettyjä nuoria renkiöitä. Vankila alkoi saada huonoa mainetta, kun siitä tuli Ranskan kuninkaan myöntämien lettres de cachet -kirjeiden perusteella vangittujen päävankila.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Place de la Bastille rakennettiin?</w:t>
      </w:r>
    </w:p>
    <w:p>
      <w:pPr>
        <w:pStyle w:val="TextBody"/>
        <w:bidi w:val="0"/>
        <w:jc w:val="left"/>
        <w:rPr>
          <w:b/>
          <w:u w:val="single"/>
          <w:shd w:val="clear" w:fill="FFFF00"/>
        </w:rPr>
      </w:pPr>
      <w:r>
        <w:rPr>
          <w:b/>
          <w:u w:val="single"/>
          <w:shd w:val="clear" w:fill="FFFF00"/>
        </w:rPr>
        <w:t xml:space="preserve">Asiakirjan numero 17435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Luettelo kulhopeleistä </w:t>
      </w:r>
    </w:p>
    <w:tbl>
      <w:tblPr>
        <w:tblW w:w="12010" w:type="dxa"/>
        <w:jc w:val="left"/>
        <w:tblInd w:w="0" w:type="dxa"/>
        <w:tblLayout w:type="fixed"/>
        <w:tblCellMar>
          <w:top w:w="28" w:type="dxa"/>
          <w:left w:w="28" w:type="dxa"/>
          <w:bottom w:w="28" w:type="dxa"/>
          <w:right w:w="28" w:type="dxa"/>
        </w:tblCellMar>
      </w:tblPr>
      <w:tblGrid>
        <w:gridCol w:w="361"/>
        <w:gridCol w:w="1921"/>
        <w:gridCol w:w="676"/>
        <w:gridCol w:w="1621"/>
        <w:gridCol w:w="811"/>
        <w:gridCol w:w="1246"/>
        <w:gridCol w:w="1591"/>
        <w:gridCol w:w="1321"/>
        <w:gridCol w:w="1276"/>
        <w:gridCol w:w="1186"/>
      </w:tblGrid>
      <w:tr>
        <w:trPr/>
        <w:tc>
          <w:tcPr>
            <w:tcW w:w="361" w:type="dxa"/>
            <w:tcBorders/>
            <w:vAlign w:val="center"/>
          </w:tcPr>
          <w:p>
            <w:pPr>
              <w:pStyle w:val="TableHeading"/>
              <w:suppressLineNumbers/>
              <w:bidi w:val="0"/>
              <w:spacing w:before="0" w:after="283"/>
              <w:jc w:val="center"/>
              <w:rPr/>
            </w:pPr>
            <w:r>
              <w:rPr/>
              <w:t xml:space="preserve"># </w:t>
            </w:r>
          </w:p>
        </w:tc>
        <w:tc>
          <w:tcPr>
            <w:tcW w:w="1921" w:type="dxa"/>
            <w:tcBorders/>
            <w:vAlign w:val="center"/>
          </w:tcPr>
          <w:p>
            <w:pPr>
              <w:pStyle w:val="TableHeading"/>
              <w:suppressLineNumbers/>
              <w:bidi w:val="0"/>
              <w:spacing w:before="0" w:after="283"/>
              <w:jc w:val="center"/>
              <w:rPr/>
            </w:pPr>
            <w:r>
              <w:rPr/>
              <w:t xml:space="preserve">Kulho </w:t>
            </w:r>
          </w:p>
        </w:tc>
        <w:tc>
          <w:tcPr>
            <w:tcW w:w="676" w:type="dxa"/>
            <w:tcBorders/>
            <w:vAlign w:val="center"/>
          </w:tcPr>
          <w:p>
            <w:pPr>
              <w:pStyle w:val="TableHeading"/>
              <w:suppressLineNumbers/>
              <w:bidi w:val="0"/>
              <w:spacing w:before="0" w:after="283"/>
              <w:jc w:val="center"/>
              <w:rPr/>
            </w:pPr>
            <w:r>
              <w:rPr/>
              <w:t xml:space="preserve">Pisteet </w:t>
            </w:r>
          </w:p>
        </w:tc>
        <w:tc>
          <w:tcPr>
            <w:tcW w:w="1621" w:type="dxa"/>
            <w:tcBorders/>
            <w:vAlign w:val="center"/>
          </w:tcPr>
          <w:p>
            <w:pPr>
              <w:pStyle w:val="TableHeading"/>
              <w:suppressLineNumbers/>
              <w:bidi w:val="0"/>
              <w:spacing w:before="0" w:after="283"/>
              <w:jc w:val="center"/>
              <w:rPr/>
            </w:pPr>
            <w:r>
              <w:rPr/>
              <w:t xml:space="preserve">Päivämäärä </w:t>
            </w:r>
          </w:p>
        </w:tc>
        <w:tc>
          <w:tcPr>
            <w:tcW w:w="811" w:type="dxa"/>
            <w:tcBorders/>
            <w:vAlign w:val="center"/>
          </w:tcPr>
          <w:p>
            <w:pPr>
              <w:pStyle w:val="TableHeading"/>
              <w:suppressLineNumbers/>
              <w:bidi w:val="0"/>
              <w:spacing w:before="0" w:after="283"/>
              <w:jc w:val="center"/>
              <w:rPr/>
            </w:pPr>
            <w:r>
              <w:rPr/>
              <w:t xml:space="preserve">Kausi </w:t>
            </w:r>
          </w:p>
        </w:tc>
        <w:tc>
          <w:tcPr>
            <w:tcW w:w="1246" w:type="dxa"/>
            <w:tcBorders/>
            <w:vAlign w:val="center"/>
          </w:tcPr>
          <w:p>
            <w:pPr>
              <w:pStyle w:val="TableHeading"/>
              <w:suppressLineNumbers/>
              <w:bidi w:val="0"/>
              <w:spacing w:before="0" w:after="283"/>
              <w:jc w:val="center"/>
              <w:rPr/>
            </w:pPr>
            <w:r>
              <w:rPr/>
              <w:t xml:space="preserve">Vastustaja </w:t>
            </w:r>
          </w:p>
        </w:tc>
        <w:tc>
          <w:tcPr>
            <w:tcW w:w="1591" w:type="dxa"/>
            <w:tcBorders/>
            <w:vAlign w:val="center"/>
          </w:tcPr>
          <w:p>
            <w:pPr>
              <w:pStyle w:val="TableHeading"/>
              <w:suppressLineNumbers/>
              <w:bidi w:val="0"/>
              <w:spacing w:before="0" w:after="283"/>
              <w:jc w:val="center"/>
              <w:rPr/>
            </w:pPr>
            <w:r>
              <w:rPr/>
              <w:t xml:space="preserve">Stadion </w:t>
            </w:r>
          </w:p>
        </w:tc>
        <w:tc>
          <w:tcPr>
            <w:tcW w:w="1321" w:type="dxa"/>
            <w:tcBorders/>
            <w:vAlign w:val="center"/>
          </w:tcPr>
          <w:p>
            <w:pPr>
              <w:pStyle w:val="TableHeading"/>
              <w:suppressLineNumbers/>
              <w:bidi w:val="0"/>
              <w:spacing w:before="0" w:after="283"/>
              <w:jc w:val="center"/>
              <w:rPr/>
            </w:pPr>
            <w:r>
              <w:rPr/>
              <w:t xml:space="preserve">Sijainti </w:t>
            </w:r>
          </w:p>
        </w:tc>
        <w:tc>
          <w:tcPr>
            <w:tcW w:w="1276" w:type="dxa"/>
            <w:tcBorders/>
            <w:vAlign w:val="center"/>
          </w:tcPr>
          <w:p>
            <w:pPr>
              <w:pStyle w:val="TableHeading"/>
              <w:suppressLineNumbers/>
              <w:bidi w:val="0"/>
              <w:spacing w:before="0" w:after="283"/>
              <w:jc w:val="center"/>
              <w:rPr/>
            </w:pPr>
            <w:r>
              <w:rPr/>
              <w:t xml:space="preserve">Osallistuminen </w:t>
            </w:r>
          </w:p>
        </w:tc>
        <w:tc>
          <w:tcPr>
            <w:tcW w:w="1186" w:type="dxa"/>
            <w:tcBorders/>
            <w:vAlign w:val="center"/>
          </w:tcPr>
          <w:p>
            <w:pPr>
              <w:pStyle w:val="TableHeading"/>
              <w:suppressLineNumbers/>
              <w:bidi w:val="0"/>
              <w:spacing w:before="0" w:after="283"/>
              <w:jc w:val="center"/>
              <w:rPr/>
            </w:pPr>
            <w:r>
              <w:rPr/>
              <w:t xml:space="preserve">Päävalmentaja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Heading"/>
              <w:suppressLineNumbers/>
              <w:bidi w:val="0"/>
              <w:spacing w:before="0" w:after="283"/>
              <w:jc w:val="center"/>
              <w:rPr/>
            </w:pPr>
            <w:r>
              <w:rPr/>
              <w:t xml:space="preserve">Orange Bowl </w:t>
            </w:r>
          </w:p>
        </w:tc>
        <w:tc>
          <w:tcPr>
            <w:tcW w:w="676" w:type="dxa"/>
            <w:tcBorders/>
            <w:vAlign w:val="center"/>
          </w:tcPr>
          <w:p>
            <w:pPr>
              <w:pStyle w:val="TableContents"/>
              <w:bidi w:val="0"/>
              <w:spacing w:before="0" w:after="283"/>
              <w:jc w:val="left"/>
              <w:rPr/>
            </w:pPr>
            <w:r>
              <w:rPr/>
              <w:t xml:space="preserve">L 01! L 0 -- 17 </w:t>
            </w:r>
          </w:p>
        </w:tc>
        <w:tc>
          <w:tcPr>
            <w:tcW w:w="1621" w:type="dxa"/>
            <w:tcBorders/>
            <w:vAlign w:val="center"/>
          </w:tcPr>
          <w:p>
            <w:pPr>
              <w:pStyle w:val="TableContents"/>
              <w:bidi w:val="0"/>
              <w:spacing w:before="0" w:after="283"/>
              <w:jc w:val="left"/>
              <w:rPr/>
            </w:pPr>
            <w:r>
              <w:rPr/>
              <w:t xml:space="preserve">000000001939-01-02-0000 tammikuu 2, 1939 </w:t>
            </w:r>
          </w:p>
        </w:tc>
        <w:tc>
          <w:tcPr>
            <w:tcW w:w="811" w:type="dxa"/>
            <w:tcBorders/>
            <w:vAlign w:val="center"/>
          </w:tcPr>
          <w:p>
            <w:pPr>
              <w:pStyle w:val="TableContents"/>
              <w:bidi w:val="0"/>
              <w:spacing w:before="0" w:after="283"/>
              <w:jc w:val="left"/>
              <w:rPr/>
            </w:pPr>
            <w:r>
              <w:rPr/>
              <w:t xml:space="preserve">1938 </w:t>
            </w:r>
          </w:p>
        </w:tc>
        <w:tc>
          <w:tcPr>
            <w:tcW w:w="1246" w:type="dxa"/>
            <w:tcBorders/>
            <w:vAlign w:val="center"/>
          </w:tcPr>
          <w:p>
            <w:pPr>
              <w:pStyle w:val="TableContents"/>
              <w:bidi w:val="0"/>
              <w:spacing w:before="0" w:after="283"/>
              <w:jc w:val="left"/>
              <w:rPr/>
            </w:pPr>
            <w:r>
              <w:rPr/>
              <w:t xml:space="preserve">Tennessee </w:t>
            </w:r>
          </w:p>
        </w:tc>
        <w:tc>
          <w:tcPr>
            <w:tcW w:w="1591" w:type="dxa"/>
            <w:tcBorders/>
            <w:vAlign w:val="center"/>
          </w:tcPr>
          <w:p>
            <w:pPr>
              <w:pStyle w:val="TableContents"/>
              <w:bidi w:val="0"/>
              <w:spacing w:before="0" w:after="283"/>
              <w:jc w:val="left"/>
              <w:rPr/>
            </w:pPr>
            <w:r>
              <w:rPr/>
              <w:t xml:space="preserve">Orange Bowl </w:t>
            </w:r>
          </w:p>
        </w:tc>
        <w:tc>
          <w:tcPr>
            <w:tcW w:w="1321" w:type="dxa"/>
            <w:tcBorders/>
            <w:vAlign w:val="center"/>
          </w:tcPr>
          <w:p>
            <w:pPr>
              <w:pStyle w:val="TableContents"/>
              <w:bidi w:val="0"/>
              <w:spacing w:before="0" w:after="283"/>
              <w:jc w:val="left"/>
              <w:rPr/>
            </w:pPr>
            <w:r>
              <w:rPr/>
              <w:t xml:space="preserve">Miami, Florida </w:t>
            </w:r>
          </w:p>
        </w:tc>
        <w:tc>
          <w:tcPr>
            <w:tcW w:w="1276" w:type="dxa"/>
            <w:tcBorders/>
            <w:vAlign w:val="center"/>
          </w:tcPr>
          <w:p>
            <w:pPr>
              <w:pStyle w:val="TableContents"/>
              <w:bidi w:val="0"/>
              <w:spacing w:before="0" w:after="283"/>
              <w:jc w:val="left"/>
              <w:rPr/>
            </w:pPr>
            <w:r>
              <w:rPr/>
              <w:t xml:space="preserve">32,191 </w:t>
            </w:r>
          </w:p>
        </w:tc>
        <w:tc>
          <w:tcPr>
            <w:tcW w:w="1186" w:type="dxa"/>
            <w:tcBorders/>
            <w:vAlign w:val="center"/>
          </w:tcPr>
          <w:p>
            <w:pPr>
              <w:pStyle w:val="TableContents"/>
              <w:bidi w:val="0"/>
              <w:spacing w:before="0" w:after="283"/>
              <w:jc w:val="left"/>
              <w:rPr/>
            </w:pPr>
            <w:r>
              <w:rPr/>
              <w:t xml:space="preserve">Stidham, Tom Tom Stidham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Heading"/>
              <w:suppressLineNumbers/>
              <w:bidi w:val="0"/>
              <w:spacing w:before="0" w:after="283"/>
              <w:jc w:val="center"/>
              <w:rPr/>
            </w:pPr>
            <w:r>
              <w:rPr/>
              <w:t xml:space="preserve">Gator Bowl </w:t>
            </w:r>
          </w:p>
        </w:tc>
        <w:tc>
          <w:tcPr>
            <w:tcW w:w="676" w:type="dxa"/>
            <w:tcBorders/>
            <w:vAlign w:val="center"/>
          </w:tcPr>
          <w:p>
            <w:pPr>
              <w:pStyle w:val="TableContents"/>
              <w:bidi w:val="0"/>
              <w:spacing w:before="0" w:after="283"/>
              <w:jc w:val="left"/>
              <w:rPr/>
            </w:pPr>
            <w:r>
              <w:rPr/>
              <w:t xml:space="preserve">W 02! W 34 -- 12 </w:t>
            </w:r>
          </w:p>
        </w:tc>
        <w:tc>
          <w:tcPr>
            <w:tcW w:w="1621" w:type="dxa"/>
            <w:tcBorders/>
            <w:vAlign w:val="center"/>
          </w:tcPr>
          <w:p>
            <w:pPr>
              <w:pStyle w:val="TableContents"/>
              <w:bidi w:val="0"/>
              <w:spacing w:before="0" w:after="283"/>
              <w:jc w:val="left"/>
              <w:rPr/>
            </w:pPr>
            <w:r>
              <w:rPr/>
              <w:t xml:space="preserve">000000001947-01-01-0000 tammikuu 1, 1947 </w:t>
            </w:r>
          </w:p>
        </w:tc>
        <w:tc>
          <w:tcPr>
            <w:tcW w:w="811" w:type="dxa"/>
            <w:tcBorders/>
            <w:vAlign w:val="center"/>
          </w:tcPr>
          <w:p>
            <w:pPr>
              <w:pStyle w:val="TableContents"/>
              <w:bidi w:val="0"/>
              <w:spacing w:before="0" w:after="283"/>
              <w:jc w:val="left"/>
              <w:rPr/>
            </w:pPr>
            <w:r>
              <w:rPr/>
              <w:t xml:space="preserve">1946 </w:t>
            </w:r>
          </w:p>
        </w:tc>
        <w:tc>
          <w:tcPr>
            <w:tcW w:w="1246" w:type="dxa"/>
            <w:tcBorders/>
            <w:vAlign w:val="center"/>
          </w:tcPr>
          <w:p>
            <w:pPr>
              <w:pStyle w:val="TableContents"/>
              <w:bidi w:val="0"/>
              <w:spacing w:before="0" w:after="283"/>
              <w:jc w:val="left"/>
              <w:rPr/>
            </w:pPr>
            <w:r>
              <w:rPr/>
              <w:t xml:space="preserve">NC State </w:t>
            </w:r>
          </w:p>
        </w:tc>
        <w:tc>
          <w:tcPr>
            <w:tcW w:w="1591" w:type="dxa"/>
            <w:tcBorders/>
            <w:vAlign w:val="center"/>
          </w:tcPr>
          <w:p>
            <w:pPr>
              <w:pStyle w:val="TableContents"/>
              <w:bidi w:val="0"/>
              <w:spacing w:before="0" w:after="283"/>
              <w:jc w:val="left"/>
              <w:rPr/>
            </w:pPr>
            <w:r>
              <w:rPr/>
              <w:t xml:space="preserve">Fairfield Stadium </w:t>
            </w:r>
          </w:p>
        </w:tc>
        <w:tc>
          <w:tcPr>
            <w:tcW w:w="1321" w:type="dxa"/>
            <w:tcBorders/>
            <w:vAlign w:val="center"/>
          </w:tcPr>
          <w:p>
            <w:pPr>
              <w:pStyle w:val="TableContents"/>
              <w:bidi w:val="0"/>
              <w:spacing w:before="0" w:after="283"/>
              <w:jc w:val="left"/>
              <w:rPr/>
            </w:pPr>
            <w:r>
              <w:rPr/>
              <w:t xml:space="preserve">Jacksonville, Florida </w:t>
            </w:r>
          </w:p>
        </w:tc>
        <w:tc>
          <w:tcPr>
            <w:tcW w:w="1276" w:type="dxa"/>
            <w:tcBorders/>
            <w:vAlign w:val="center"/>
          </w:tcPr>
          <w:p>
            <w:pPr>
              <w:pStyle w:val="TableContents"/>
              <w:bidi w:val="0"/>
              <w:spacing w:before="0" w:after="283"/>
              <w:jc w:val="left"/>
              <w:rPr/>
            </w:pPr>
            <w:r>
              <w:rPr/>
              <w:t xml:space="preserve">10,034 </w:t>
            </w:r>
          </w:p>
        </w:tc>
        <w:tc>
          <w:tcPr>
            <w:tcW w:w="1186" w:type="dxa"/>
            <w:tcBorders/>
            <w:vAlign w:val="center"/>
          </w:tcPr>
          <w:p>
            <w:pPr>
              <w:pStyle w:val="TableContents"/>
              <w:bidi w:val="0"/>
              <w:spacing w:before="0" w:after="283"/>
              <w:jc w:val="left"/>
              <w:rPr/>
            </w:pPr>
            <w:r>
              <w:rPr/>
              <w:t xml:space="preserve">Tatum, Jim Jim Tatum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Heading"/>
              <w:suppressLineNumbers/>
              <w:bidi w:val="0"/>
              <w:spacing w:before="0" w:after="283"/>
              <w:jc w:val="center"/>
              <w:rPr/>
            </w:pPr>
            <w:r>
              <w:rPr/>
              <w:t xml:space="preserve">Sugar Bowl </w:t>
            </w:r>
          </w:p>
        </w:tc>
        <w:tc>
          <w:tcPr>
            <w:tcW w:w="676" w:type="dxa"/>
            <w:tcBorders/>
            <w:vAlign w:val="center"/>
          </w:tcPr>
          <w:p>
            <w:pPr>
              <w:pStyle w:val="TableContents"/>
              <w:bidi w:val="0"/>
              <w:spacing w:before="0" w:after="283"/>
              <w:jc w:val="left"/>
              <w:rPr/>
            </w:pPr>
            <w:r>
              <w:rPr/>
              <w:t xml:space="preserve">W 03! W 14 -- 6 </w:t>
            </w:r>
          </w:p>
        </w:tc>
        <w:tc>
          <w:tcPr>
            <w:tcW w:w="1621" w:type="dxa"/>
            <w:tcBorders/>
            <w:vAlign w:val="center"/>
          </w:tcPr>
          <w:p>
            <w:pPr>
              <w:pStyle w:val="TableContents"/>
              <w:bidi w:val="0"/>
              <w:spacing w:before="0" w:after="283"/>
              <w:jc w:val="left"/>
              <w:rPr/>
            </w:pPr>
            <w:r>
              <w:rPr/>
              <w:t xml:space="preserve">000000001949-01-01-0000 1. tammikuuta 1949. </w:t>
            </w:r>
          </w:p>
        </w:tc>
        <w:tc>
          <w:tcPr>
            <w:tcW w:w="811" w:type="dxa"/>
            <w:tcBorders/>
            <w:vAlign w:val="center"/>
          </w:tcPr>
          <w:p>
            <w:pPr>
              <w:pStyle w:val="TableContents"/>
              <w:bidi w:val="0"/>
              <w:spacing w:before="0" w:after="283"/>
              <w:jc w:val="left"/>
              <w:rPr/>
            </w:pPr>
            <w:r>
              <w:rPr/>
              <w:t xml:space="preserve">1948 </w:t>
            </w:r>
          </w:p>
        </w:tc>
        <w:tc>
          <w:tcPr>
            <w:tcW w:w="1246" w:type="dxa"/>
            <w:tcBorders/>
            <w:vAlign w:val="center"/>
          </w:tcPr>
          <w:p>
            <w:pPr>
              <w:pStyle w:val="TableContents"/>
              <w:bidi w:val="0"/>
              <w:spacing w:before="0" w:after="283"/>
              <w:jc w:val="left"/>
              <w:rPr/>
            </w:pPr>
            <w:r>
              <w:rPr/>
              <w:t xml:space="preserve">Pohjois-Carolina </w:t>
            </w:r>
          </w:p>
        </w:tc>
        <w:tc>
          <w:tcPr>
            <w:tcW w:w="1591" w:type="dxa"/>
            <w:tcBorders/>
            <w:vAlign w:val="center"/>
          </w:tcPr>
          <w:p>
            <w:pPr>
              <w:pStyle w:val="TableContents"/>
              <w:bidi w:val="0"/>
              <w:spacing w:before="0" w:after="283"/>
              <w:jc w:val="left"/>
              <w:rPr/>
            </w:pPr>
            <w:r>
              <w:rPr/>
              <w:t xml:space="preserve">Tulane Stadium </w:t>
            </w:r>
          </w:p>
        </w:tc>
        <w:tc>
          <w:tcPr>
            <w:tcW w:w="1321" w:type="dxa"/>
            <w:tcBorders/>
            <w:vAlign w:val="center"/>
          </w:tcPr>
          <w:p>
            <w:pPr>
              <w:pStyle w:val="TableContents"/>
              <w:bidi w:val="0"/>
              <w:spacing w:before="0" w:after="283"/>
              <w:jc w:val="left"/>
              <w:rPr/>
            </w:pPr>
            <w:r>
              <w:rPr/>
              <w:t xml:space="preserve">New Orleans, Louisiana </w:t>
            </w:r>
          </w:p>
        </w:tc>
        <w:tc>
          <w:tcPr>
            <w:tcW w:w="1276" w:type="dxa"/>
            <w:tcBorders/>
            <w:vAlign w:val="center"/>
          </w:tcPr>
          <w:p>
            <w:pPr>
              <w:pStyle w:val="TableContents"/>
              <w:bidi w:val="0"/>
              <w:spacing w:before="0" w:after="283"/>
              <w:jc w:val="left"/>
              <w:rPr/>
            </w:pPr>
            <w:r>
              <w:rPr/>
              <w:t xml:space="preserve">80,383 </w:t>
            </w:r>
          </w:p>
        </w:tc>
        <w:tc>
          <w:tcPr>
            <w:tcW w:w="1186" w:type="dxa"/>
            <w:tcBorders/>
            <w:vAlign w:val="center"/>
          </w:tcPr>
          <w:p>
            <w:pPr>
              <w:pStyle w:val="TableContents"/>
              <w:bidi w:val="0"/>
              <w:spacing w:before="0" w:after="283"/>
              <w:jc w:val="left"/>
              <w:rPr/>
            </w:pPr>
            <w:r>
              <w:rPr/>
              <w:t xml:space="preserve">Wilkinson, Bud Bud Wilkinson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Heading"/>
              <w:suppressLineNumbers/>
              <w:bidi w:val="0"/>
              <w:spacing w:before="0" w:after="283"/>
              <w:jc w:val="center"/>
              <w:rPr/>
            </w:pPr>
            <w:r>
              <w:rPr/>
              <w:t xml:space="preserve">Sugar Bowl </w:t>
            </w:r>
          </w:p>
        </w:tc>
        <w:tc>
          <w:tcPr>
            <w:tcW w:w="676" w:type="dxa"/>
            <w:tcBorders/>
            <w:vAlign w:val="center"/>
          </w:tcPr>
          <w:p>
            <w:pPr>
              <w:pStyle w:val="TableContents"/>
              <w:bidi w:val="0"/>
              <w:spacing w:before="0" w:after="283"/>
              <w:jc w:val="left"/>
              <w:rPr/>
            </w:pPr>
            <w:r>
              <w:rPr/>
              <w:t xml:space="preserve">W 04! W 35 -- 0 </w:t>
            </w:r>
          </w:p>
        </w:tc>
        <w:tc>
          <w:tcPr>
            <w:tcW w:w="1621" w:type="dxa"/>
            <w:tcBorders/>
            <w:vAlign w:val="center"/>
          </w:tcPr>
          <w:p>
            <w:pPr>
              <w:pStyle w:val="TableContents"/>
              <w:bidi w:val="0"/>
              <w:spacing w:before="0" w:after="283"/>
              <w:jc w:val="left"/>
              <w:rPr/>
            </w:pPr>
            <w:r>
              <w:rPr/>
              <w:t xml:space="preserve">000000001950-01-02-0000 2. tammikuuta 1950 </w:t>
            </w:r>
          </w:p>
        </w:tc>
        <w:tc>
          <w:tcPr>
            <w:tcW w:w="811" w:type="dxa"/>
            <w:tcBorders/>
            <w:vAlign w:val="center"/>
          </w:tcPr>
          <w:p>
            <w:pPr>
              <w:pStyle w:val="TableContents"/>
              <w:bidi w:val="0"/>
              <w:spacing w:before="0" w:after="283"/>
              <w:jc w:val="left"/>
              <w:rPr/>
            </w:pPr>
            <w:r>
              <w:rPr/>
              <w:t xml:space="preserve">1949 </w:t>
            </w:r>
          </w:p>
        </w:tc>
        <w:tc>
          <w:tcPr>
            <w:tcW w:w="1246" w:type="dxa"/>
            <w:tcBorders/>
            <w:vAlign w:val="center"/>
          </w:tcPr>
          <w:p>
            <w:pPr>
              <w:pStyle w:val="TableContents"/>
              <w:bidi w:val="0"/>
              <w:spacing w:before="0" w:after="283"/>
              <w:jc w:val="left"/>
              <w:rPr/>
            </w:pPr>
            <w:r>
              <w:rPr/>
              <w:t xml:space="preserve">LSU </w:t>
            </w:r>
          </w:p>
        </w:tc>
        <w:tc>
          <w:tcPr>
            <w:tcW w:w="1591" w:type="dxa"/>
            <w:tcBorders/>
            <w:vAlign w:val="center"/>
          </w:tcPr>
          <w:p>
            <w:pPr>
              <w:pStyle w:val="TableContents"/>
              <w:bidi w:val="0"/>
              <w:spacing w:before="0" w:after="283"/>
              <w:jc w:val="left"/>
              <w:rPr/>
            </w:pPr>
            <w:r>
              <w:rPr/>
              <w:t xml:space="preserve">Tulane Stadium </w:t>
            </w:r>
          </w:p>
        </w:tc>
        <w:tc>
          <w:tcPr>
            <w:tcW w:w="1321" w:type="dxa"/>
            <w:tcBorders/>
            <w:vAlign w:val="center"/>
          </w:tcPr>
          <w:p>
            <w:pPr>
              <w:pStyle w:val="TableContents"/>
              <w:bidi w:val="0"/>
              <w:spacing w:before="0" w:after="283"/>
              <w:jc w:val="left"/>
              <w:rPr/>
            </w:pPr>
            <w:r>
              <w:rPr/>
              <w:t xml:space="preserve">New Orleans, Louisiana </w:t>
            </w:r>
          </w:p>
        </w:tc>
        <w:tc>
          <w:tcPr>
            <w:tcW w:w="1276" w:type="dxa"/>
            <w:tcBorders/>
            <w:vAlign w:val="center"/>
          </w:tcPr>
          <w:p>
            <w:pPr>
              <w:pStyle w:val="TableContents"/>
              <w:bidi w:val="0"/>
              <w:spacing w:before="0" w:after="283"/>
              <w:jc w:val="left"/>
              <w:rPr/>
            </w:pPr>
            <w:r>
              <w:rPr/>
              <w:t xml:space="preserve">82,000 </w:t>
            </w:r>
          </w:p>
        </w:tc>
        <w:tc>
          <w:tcPr>
            <w:tcW w:w="1186" w:type="dxa"/>
            <w:tcBorders/>
            <w:vAlign w:val="center"/>
          </w:tcPr>
          <w:p>
            <w:pPr>
              <w:pStyle w:val="TableContents"/>
              <w:bidi w:val="0"/>
              <w:spacing w:before="0" w:after="283"/>
              <w:jc w:val="left"/>
              <w:rPr/>
            </w:pPr>
            <w:r>
              <w:rPr/>
              <w:t xml:space="preserve">Wilkinson, Bud Bud Wilkinson </w:t>
            </w:r>
          </w:p>
        </w:tc>
      </w:tr>
      <w:tr>
        <w:trPr/>
        <w:tc>
          <w:tcPr>
            <w:tcW w:w="361" w:type="dxa"/>
            <w:tcBorders/>
            <w:vAlign w:val="center"/>
          </w:tcPr>
          <w:p>
            <w:pPr>
              <w:pStyle w:val="TableContents"/>
              <w:bidi w:val="0"/>
              <w:spacing w:before="0" w:after="283"/>
              <w:jc w:val="left"/>
              <w:rPr>
                <w:sz w:val="4"/>
                <w:szCs w:val="4"/>
              </w:rPr>
            </w:pPr>
            <w:r>
              <w:rPr>
                <w:sz w:val="4"/>
                <w:szCs w:val="4"/>
              </w:rPr>
            </w:r>
          </w:p>
        </w:tc>
        <w:tc>
          <w:tcPr>
            <w:tcW w:w="1921" w:type="dxa"/>
            <w:tcBorders/>
            <w:vAlign w:val="center"/>
          </w:tcPr>
          <w:p>
            <w:pPr>
              <w:pStyle w:val="TableHeading"/>
              <w:suppressLineNumbers/>
              <w:bidi w:val="0"/>
              <w:spacing w:before="0" w:after="283"/>
              <w:jc w:val="center"/>
              <w:rPr/>
            </w:pPr>
            <w:r>
              <w:rPr/>
              <w:t xml:space="preserve">Sugar Bowl </w:t>
            </w:r>
          </w:p>
        </w:tc>
        <w:tc>
          <w:tcPr>
            <w:tcW w:w="676" w:type="dxa"/>
            <w:tcBorders/>
            <w:vAlign w:val="center"/>
          </w:tcPr>
          <w:p>
            <w:pPr>
              <w:pStyle w:val="TableContents"/>
              <w:bidi w:val="0"/>
              <w:spacing w:before="0" w:after="283"/>
              <w:jc w:val="left"/>
              <w:rPr/>
            </w:pPr>
            <w:r>
              <w:rPr/>
              <w:t xml:space="preserve">L 05! L 7 -- 13 </w:t>
            </w:r>
          </w:p>
        </w:tc>
        <w:tc>
          <w:tcPr>
            <w:tcW w:w="1621" w:type="dxa"/>
            <w:tcBorders/>
            <w:vAlign w:val="center"/>
          </w:tcPr>
          <w:p>
            <w:pPr>
              <w:pStyle w:val="TableContents"/>
              <w:bidi w:val="0"/>
              <w:spacing w:before="0" w:after="283"/>
              <w:jc w:val="left"/>
              <w:rPr/>
            </w:pPr>
            <w:r>
              <w:rPr/>
              <w:t xml:space="preserve">000000001951-01-01-0000 tammikuu 1, 1951 </w:t>
            </w:r>
          </w:p>
        </w:tc>
        <w:tc>
          <w:tcPr>
            <w:tcW w:w="811" w:type="dxa"/>
            <w:tcBorders/>
            <w:vAlign w:val="center"/>
          </w:tcPr>
          <w:p>
            <w:pPr>
              <w:pStyle w:val="TableContents"/>
              <w:bidi w:val="0"/>
              <w:spacing w:before="0" w:after="283"/>
              <w:jc w:val="left"/>
              <w:rPr/>
            </w:pPr>
            <w:r>
              <w:rPr/>
              <w:t xml:space="preserve">1950 </w:t>
            </w:r>
          </w:p>
        </w:tc>
        <w:tc>
          <w:tcPr>
            <w:tcW w:w="1246" w:type="dxa"/>
            <w:tcBorders/>
            <w:vAlign w:val="center"/>
          </w:tcPr>
          <w:p>
            <w:pPr>
              <w:pStyle w:val="TableContents"/>
              <w:bidi w:val="0"/>
              <w:spacing w:before="0" w:after="283"/>
              <w:jc w:val="left"/>
              <w:rPr/>
            </w:pPr>
            <w:r>
              <w:rPr/>
              <w:t xml:space="preserve">Kentucky </w:t>
            </w:r>
          </w:p>
        </w:tc>
        <w:tc>
          <w:tcPr>
            <w:tcW w:w="1591" w:type="dxa"/>
            <w:tcBorders/>
            <w:vAlign w:val="center"/>
          </w:tcPr>
          <w:p>
            <w:pPr>
              <w:pStyle w:val="TableContents"/>
              <w:bidi w:val="0"/>
              <w:spacing w:before="0" w:after="283"/>
              <w:jc w:val="left"/>
              <w:rPr/>
            </w:pPr>
            <w:r>
              <w:rPr/>
              <w:t xml:space="preserve">Tulane Stadium </w:t>
            </w:r>
          </w:p>
        </w:tc>
        <w:tc>
          <w:tcPr>
            <w:tcW w:w="1321" w:type="dxa"/>
            <w:tcBorders/>
            <w:vAlign w:val="center"/>
          </w:tcPr>
          <w:p>
            <w:pPr>
              <w:pStyle w:val="TableContents"/>
              <w:bidi w:val="0"/>
              <w:spacing w:before="0" w:after="283"/>
              <w:jc w:val="left"/>
              <w:rPr/>
            </w:pPr>
            <w:r>
              <w:rPr/>
              <w:t xml:space="preserve">New Orleans, Louisiana </w:t>
            </w:r>
          </w:p>
        </w:tc>
        <w:tc>
          <w:tcPr>
            <w:tcW w:w="1276" w:type="dxa"/>
            <w:tcBorders/>
            <w:vAlign w:val="center"/>
          </w:tcPr>
          <w:p>
            <w:pPr>
              <w:pStyle w:val="TableContents"/>
              <w:bidi w:val="0"/>
              <w:spacing w:before="0" w:after="283"/>
              <w:jc w:val="left"/>
              <w:rPr/>
            </w:pPr>
            <w:r>
              <w:rPr/>
              <w:t xml:space="preserve">80,206 </w:t>
            </w:r>
          </w:p>
        </w:tc>
        <w:tc>
          <w:tcPr>
            <w:tcW w:w="1186" w:type="dxa"/>
            <w:tcBorders/>
            <w:vAlign w:val="center"/>
          </w:tcPr>
          <w:p>
            <w:pPr>
              <w:pStyle w:val="TableContents"/>
              <w:bidi w:val="0"/>
              <w:spacing w:before="0" w:after="283"/>
              <w:jc w:val="left"/>
              <w:rPr/>
            </w:pPr>
            <w:r>
              <w:rPr/>
              <w:t xml:space="preserve">Wilkinson, Bud Bud Wilkinson </w:t>
            </w:r>
          </w:p>
        </w:tc>
      </w:tr>
      <w:tr>
        <w:trPr/>
        <w:tc>
          <w:tcPr>
            <w:tcW w:w="361" w:type="dxa"/>
            <w:tcBorders/>
            <w:vAlign w:val="center"/>
          </w:tcPr>
          <w:p>
            <w:pPr>
              <w:pStyle w:val="TableContents"/>
              <w:bidi w:val="0"/>
              <w:spacing w:before="0" w:after="283"/>
              <w:jc w:val="left"/>
              <w:rPr/>
            </w:pPr>
            <w:r>
              <w:rPr/>
              <w:t xml:space="preserve">6 </w:t>
            </w:r>
          </w:p>
        </w:tc>
        <w:tc>
          <w:tcPr>
            <w:tcW w:w="1921" w:type="dxa"/>
            <w:tcBorders/>
            <w:vAlign w:val="center"/>
          </w:tcPr>
          <w:p>
            <w:pPr>
              <w:pStyle w:val="TableHeading"/>
              <w:suppressLineNumbers/>
              <w:bidi w:val="0"/>
              <w:spacing w:before="0" w:after="283"/>
              <w:jc w:val="center"/>
              <w:rPr/>
            </w:pPr>
            <w:r>
              <w:rPr/>
              <w:t xml:space="preserve">Orange Bowl </w:t>
            </w:r>
          </w:p>
        </w:tc>
        <w:tc>
          <w:tcPr>
            <w:tcW w:w="676" w:type="dxa"/>
            <w:tcBorders/>
            <w:vAlign w:val="center"/>
          </w:tcPr>
          <w:p>
            <w:pPr>
              <w:pStyle w:val="TableContents"/>
              <w:bidi w:val="0"/>
              <w:spacing w:before="0" w:after="283"/>
              <w:jc w:val="left"/>
              <w:rPr/>
            </w:pPr>
            <w:r>
              <w:rPr/>
              <w:t xml:space="preserve">W 06! W 7 -- 0 </w:t>
            </w:r>
          </w:p>
        </w:tc>
        <w:tc>
          <w:tcPr>
            <w:tcW w:w="1621" w:type="dxa"/>
            <w:tcBorders/>
            <w:vAlign w:val="center"/>
          </w:tcPr>
          <w:p>
            <w:pPr>
              <w:pStyle w:val="TableContents"/>
              <w:bidi w:val="0"/>
              <w:spacing w:before="0" w:after="283"/>
              <w:jc w:val="left"/>
              <w:rPr/>
            </w:pPr>
            <w:r>
              <w:rPr/>
              <w:t xml:space="preserve">000000001954-01-01-0000 tammikuu 1, 1954 </w:t>
            </w:r>
          </w:p>
        </w:tc>
        <w:tc>
          <w:tcPr>
            <w:tcW w:w="811" w:type="dxa"/>
            <w:tcBorders/>
            <w:vAlign w:val="center"/>
          </w:tcPr>
          <w:p>
            <w:pPr>
              <w:pStyle w:val="TableContents"/>
              <w:bidi w:val="0"/>
              <w:spacing w:before="0" w:after="283"/>
              <w:jc w:val="left"/>
              <w:rPr/>
            </w:pPr>
            <w:r>
              <w:rPr/>
              <w:t xml:space="preserve">1953 </w:t>
            </w:r>
          </w:p>
        </w:tc>
        <w:tc>
          <w:tcPr>
            <w:tcW w:w="1246" w:type="dxa"/>
            <w:tcBorders/>
            <w:vAlign w:val="center"/>
          </w:tcPr>
          <w:p>
            <w:pPr>
              <w:pStyle w:val="TableContents"/>
              <w:bidi w:val="0"/>
              <w:spacing w:before="0" w:after="283"/>
              <w:jc w:val="left"/>
              <w:rPr/>
            </w:pPr>
            <w:r>
              <w:rPr/>
              <w:t xml:space="preserve">Maryland </w:t>
            </w:r>
          </w:p>
        </w:tc>
        <w:tc>
          <w:tcPr>
            <w:tcW w:w="1591" w:type="dxa"/>
            <w:tcBorders/>
            <w:vAlign w:val="center"/>
          </w:tcPr>
          <w:p>
            <w:pPr>
              <w:pStyle w:val="TableContents"/>
              <w:bidi w:val="0"/>
              <w:spacing w:before="0" w:after="283"/>
              <w:jc w:val="left"/>
              <w:rPr/>
            </w:pPr>
            <w:r>
              <w:rPr/>
              <w:t xml:space="preserve">Orange Bowl </w:t>
            </w:r>
          </w:p>
        </w:tc>
        <w:tc>
          <w:tcPr>
            <w:tcW w:w="1321" w:type="dxa"/>
            <w:tcBorders/>
            <w:vAlign w:val="center"/>
          </w:tcPr>
          <w:p>
            <w:pPr>
              <w:pStyle w:val="TableContents"/>
              <w:bidi w:val="0"/>
              <w:spacing w:before="0" w:after="283"/>
              <w:jc w:val="left"/>
              <w:rPr/>
            </w:pPr>
            <w:r>
              <w:rPr/>
              <w:t xml:space="preserve">Miami, Florida </w:t>
            </w:r>
          </w:p>
        </w:tc>
        <w:tc>
          <w:tcPr>
            <w:tcW w:w="1276" w:type="dxa"/>
            <w:tcBorders/>
            <w:vAlign w:val="center"/>
          </w:tcPr>
          <w:p>
            <w:pPr>
              <w:pStyle w:val="TableContents"/>
              <w:bidi w:val="0"/>
              <w:spacing w:before="0" w:after="283"/>
              <w:jc w:val="left"/>
              <w:rPr/>
            </w:pPr>
            <w:r>
              <w:rPr/>
              <w:t xml:space="preserve">68,640 </w:t>
            </w:r>
          </w:p>
        </w:tc>
        <w:tc>
          <w:tcPr>
            <w:tcW w:w="1186" w:type="dxa"/>
            <w:tcBorders/>
            <w:vAlign w:val="center"/>
          </w:tcPr>
          <w:p>
            <w:pPr>
              <w:pStyle w:val="TableContents"/>
              <w:bidi w:val="0"/>
              <w:spacing w:before="0" w:after="283"/>
              <w:jc w:val="left"/>
              <w:rPr/>
            </w:pPr>
            <w:r>
              <w:rPr/>
              <w:t xml:space="preserve">Wilkinson, Bud Bud Wilkinson </w:t>
            </w:r>
          </w:p>
        </w:tc>
      </w:tr>
      <w:tr>
        <w:trPr/>
        <w:tc>
          <w:tcPr>
            <w:tcW w:w="361" w:type="dxa"/>
            <w:tcBorders/>
            <w:vAlign w:val="center"/>
          </w:tcPr>
          <w:p>
            <w:pPr>
              <w:pStyle w:val="TableContents"/>
              <w:bidi w:val="0"/>
              <w:spacing w:before="0" w:after="283"/>
              <w:jc w:val="left"/>
              <w:rPr/>
            </w:pPr>
            <w:r>
              <w:rPr/>
              <w:t xml:space="preserve">7 </w:t>
            </w:r>
          </w:p>
        </w:tc>
        <w:tc>
          <w:tcPr>
            <w:tcW w:w="1921" w:type="dxa"/>
            <w:tcBorders/>
            <w:vAlign w:val="center"/>
          </w:tcPr>
          <w:p>
            <w:pPr>
              <w:pStyle w:val="TableHeading"/>
              <w:suppressLineNumbers/>
              <w:bidi w:val="0"/>
              <w:spacing w:before="0" w:after="283"/>
              <w:jc w:val="center"/>
              <w:rPr/>
            </w:pPr>
            <w:r>
              <w:rPr/>
              <w:t xml:space="preserve">Orange Bowl </w:t>
            </w:r>
          </w:p>
        </w:tc>
        <w:tc>
          <w:tcPr>
            <w:tcW w:w="676" w:type="dxa"/>
            <w:tcBorders/>
            <w:vAlign w:val="center"/>
          </w:tcPr>
          <w:p>
            <w:pPr>
              <w:pStyle w:val="TableContents"/>
              <w:bidi w:val="0"/>
              <w:spacing w:before="0" w:after="283"/>
              <w:jc w:val="left"/>
              <w:rPr/>
            </w:pPr>
            <w:r>
              <w:rPr/>
              <w:t xml:space="preserve">W 07! W 20 -- 6 </w:t>
            </w:r>
          </w:p>
        </w:tc>
        <w:tc>
          <w:tcPr>
            <w:tcW w:w="1621" w:type="dxa"/>
            <w:tcBorders/>
            <w:vAlign w:val="center"/>
          </w:tcPr>
          <w:p>
            <w:pPr>
              <w:pStyle w:val="TableContents"/>
              <w:bidi w:val="0"/>
              <w:spacing w:before="0" w:after="283"/>
              <w:jc w:val="left"/>
              <w:rPr/>
            </w:pPr>
            <w:r>
              <w:rPr/>
              <w:t xml:space="preserve">000000001956-01-02-0000 2. tammikuuta 1956 </w:t>
            </w:r>
          </w:p>
        </w:tc>
        <w:tc>
          <w:tcPr>
            <w:tcW w:w="811" w:type="dxa"/>
            <w:tcBorders/>
            <w:vAlign w:val="center"/>
          </w:tcPr>
          <w:p>
            <w:pPr>
              <w:pStyle w:val="TableContents"/>
              <w:bidi w:val="0"/>
              <w:spacing w:before="0" w:after="283"/>
              <w:jc w:val="left"/>
              <w:rPr/>
            </w:pPr>
            <w:r>
              <w:rPr/>
              <w:t xml:space="preserve">1955 </w:t>
            </w:r>
          </w:p>
        </w:tc>
        <w:tc>
          <w:tcPr>
            <w:tcW w:w="1246" w:type="dxa"/>
            <w:tcBorders/>
            <w:vAlign w:val="center"/>
          </w:tcPr>
          <w:p>
            <w:pPr>
              <w:pStyle w:val="TableContents"/>
              <w:bidi w:val="0"/>
              <w:spacing w:before="0" w:after="283"/>
              <w:jc w:val="left"/>
              <w:rPr/>
            </w:pPr>
            <w:r>
              <w:rPr/>
              <w:t xml:space="preserve">Maryland </w:t>
            </w:r>
          </w:p>
        </w:tc>
        <w:tc>
          <w:tcPr>
            <w:tcW w:w="1591" w:type="dxa"/>
            <w:tcBorders/>
            <w:vAlign w:val="center"/>
          </w:tcPr>
          <w:p>
            <w:pPr>
              <w:pStyle w:val="TableContents"/>
              <w:bidi w:val="0"/>
              <w:spacing w:before="0" w:after="283"/>
              <w:jc w:val="left"/>
              <w:rPr/>
            </w:pPr>
            <w:r>
              <w:rPr/>
              <w:t xml:space="preserve">Orange Bowl </w:t>
            </w:r>
          </w:p>
        </w:tc>
        <w:tc>
          <w:tcPr>
            <w:tcW w:w="1321" w:type="dxa"/>
            <w:tcBorders/>
            <w:vAlign w:val="center"/>
          </w:tcPr>
          <w:p>
            <w:pPr>
              <w:pStyle w:val="TableContents"/>
              <w:bidi w:val="0"/>
              <w:spacing w:before="0" w:after="283"/>
              <w:jc w:val="left"/>
              <w:rPr/>
            </w:pPr>
            <w:r>
              <w:rPr/>
              <w:t xml:space="preserve">Miami, Florida </w:t>
            </w:r>
          </w:p>
        </w:tc>
        <w:tc>
          <w:tcPr>
            <w:tcW w:w="1276" w:type="dxa"/>
            <w:tcBorders/>
            <w:vAlign w:val="center"/>
          </w:tcPr>
          <w:p>
            <w:pPr>
              <w:pStyle w:val="TableContents"/>
              <w:bidi w:val="0"/>
              <w:spacing w:before="0" w:after="283"/>
              <w:jc w:val="left"/>
              <w:rPr/>
            </w:pPr>
            <w:r>
              <w:rPr/>
              <w:t xml:space="preserve">75,561 </w:t>
            </w:r>
          </w:p>
        </w:tc>
        <w:tc>
          <w:tcPr>
            <w:tcW w:w="1186" w:type="dxa"/>
            <w:tcBorders/>
            <w:vAlign w:val="center"/>
          </w:tcPr>
          <w:p>
            <w:pPr>
              <w:pStyle w:val="TableContents"/>
              <w:bidi w:val="0"/>
              <w:spacing w:before="0" w:after="283"/>
              <w:jc w:val="left"/>
              <w:rPr/>
            </w:pPr>
            <w:r>
              <w:rPr/>
              <w:t xml:space="preserve">Wilkinson, Bud Bud Wilkinson </w:t>
            </w:r>
          </w:p>
        </w:tc>
      </w:tr>
      <w:tr>
        <w:trPr/>
        <w:tc>
          <w:tcPr>
            <w:tcW w:w="361" w:type="dxa"/>
            <w:tcBorders/>
            <w:vAlign w:val="center"/>
          </w:tcPr>
          <w:p>
            <w:pPr>
              <w:pStyle w:val="TableContents"/>
              <w:bidi w:val="0"/>
              <w:spacing w:before="0" w:after="283"/>
              <w:jc w:val="left"/>
              <w:rPr/>
            </w:pPr>
            <w:r>
              <w:rPr/>
              <w:t xml:space="preserve">8 </w:t>
            </w:r>
          </w:p>
        </w:tc>
        <w:tc>
          <w:tcPr>
            <w:tcW w:w="1921" w:type="dxa"/>
            <w:tcBorders/>
            <w:vAlign w:val="center"/>
          </w:tcPr>
          <w:p>
            <w:pPr>
              <w:pStyle w:val="TableHeading"/>
              <w:suppressLineNumbers/>
              <w:bidi w:val="0"/>
              <w:spacing w:before="0" w:after="283"/>
              <w:jc w:val="center"/>
              <w:rPr/>
            </w:pPr>
            <w:r>
              <w:rPr/>
              <w:t xml:space="preserve">Orange Bowl </w:t>
            </w:r>
          </w:p>
        </w:tc>
        <w:tc>
          <w:tcPr>
            <w:tcW w:w="676" w:type="dxa"/>
            <w:tcBorders/>
            <w:vAlign w:val="center"/>
          </w:tcPr>
          <w:p>
            <w:pPr>
              <w:pStyle w:val="TableContents"/>
              <w:bidi w:val="0"/>
              <w:spacing w:before="0" w:after="283"/>
              <w:jc w:val="left"/>
              <w:rPr/>
            </w:pPr>
            <w:r>
              <w:rPr/>
              <w:t xml:space="preserve">W 08! W 48 -- 21 </w:t>
            </w:r>
          </w:p>
        </w:tc>
        <w:tc>
          <w:tcPr>
            <w:tcW w:w="1621" w:type="dxa"/>
            <w:tcBorders/>
            <w:vAlign w:val="center"/>
          </w:tcPr>
          <w:p>
            <w:pPr>
              <w:pStyle w:val="TableContents"/>
              <w:bidi w:val="0"/>
              <w:spacing w:before="0" w:after="283"/>
              <w:jc w:val="left"/>
              <w:rPr/>
            </w:pPr>
            <w:r>
              <w:rPr/>
              <w:t xml:space="preserve">000000001958-01-01-0000 tammikuu 1, 1958 </w:t>
            </w:r>
          </w:p>
        </w:tc>
        <w:tc>
          <w:tcPr>
            <w:tcW w:w="811" w:type="dxa"/>
            <w:tcBorders/>
            <w:vAlign w:val="center"/>
          </w:tcPr>
          <w:p>
            <w:pPr>
              <w:pStyle w:val="TableContents"/>
              <w:bidi w:val="0"/>
              <w:spacing w:before="0" w:after="283"/>
              <w:jc w:val="left"/>
              <w:rPr/>
            </w:pPr>
            <w:r>
              <w:rPr/>
              <w:t xml:space="preserve">1957 </w:t>
            </w:r>
          </w:p>
        </w:tc>
        <w:tc>
          <w:tcPr>
            <w:tcW w:w="1246" w:type="dxa"/>
            <w:tcBorders/>
            <w:vAlign w:val="center"/>
          </w:tcPr>
          <w:p>
            <w:pPr>
              <w:pStyle w:val="TableContents"/>
              <w:bidi w:val="0"/>
              <w:spacing w:before="0" w:after="283"/>
              <w:jc w:val="left"/>
              <w:rPr/>
            </w:pPr>
            <w:r>
              <w:rPr/>
              <w:t xml:space="preserve">Duke </w:t>
            </w:r>
          </w:p>
        </w:tc>
        <w:tc>
          <w:tcPr>
            <w:tcW w:w="1591" w:type="dxa"/>
            <w:tcBorders/>
            <w:vAlign w:val="center"/>
          </w:tcPr>
          <w:p>
            <w:pPr>
              <w:pStyle w:val="TableContents"/>
              <w:bidi w:val="0"/>
              <w:spacing w:before="0" w:after="283"/>
              <w:jc w:val="left"/>
              <w:rPr/>
            </w:pPr>
            <w:r>
              <w:rPr/>
              <w:t xml:space="preserve">Orange Bowl </w:t>
            </w:r>
          </w:p>
        </w:tc>
        <w:tc>
          <w:tcPr>
            <w:tcW w:w="1321" w:type="dxa"/>
            <w:tcBorders/>
            <w:vAlign w:val="center"/>
          </w:tcPr>
          <w:p>
            <w:pPr>
              <w:pStyle w:val="TableContents"/>
              <w:bidi w:val="0"/>
              <w:spacing w:before="0" w:after="283"/>
              <w:jc w:val="left"/>
              <w:rPr/>
            </w:pPr>
            <w:r>
              <w:rPr/>
              <w:t xml:space="preserve">Miami, Florida </w:t>
            </w:r>
          </w:p>
        </w:tc>
        <w:tc>
          <w:tcPr>
            <w:tcW w:w="1276" w:type="dxa"/>
            <w:tcBorders/>
            <w:vAlign w:val="center"/>
          </w:tcPr>
          <w:p>
            <w:pPr>
              <w:pStyle w:val="TableContents"/>
              <w:bidi w:val="0"/>
              <w:spacing w:before="0" w:after="283"/>
              <w:jc w:val="left"/>
              <w:rPr/>
            </w:pPr>
            <w:r>
              <w:rPr/>
              <w:t xml:space="preserve">76,561 </w:t>
            </w:r>
          </w:p>
        </w:tc>
        <w:tc>
          <w:tcPr>
            <w:tcW w:w="1186" w:type="dxa"/>
            <w:tcBorders/>
            <w:vAlign w:val="center"/>
          </w:tcPr>
          <w:p>
            <w:pPr>
              <w:pStyle w:val="TableContents"/>
              <w:bidi w:val="0"/>
              <w:spacing w:before="0" w:after="283"/>
              <w:jc w:val="left"/>
              <w:rPr/>
            </w:pPr>
            <w:r>
              <w:rPr/>
              <w:t xml:space="preserve">Wilkinson, Bud Bud Wilkinson </w:t>
            </w:r>
          </w:p>
        </w:tc>
      </w:tr>
      <w:tr>
        <w:trPr/>
        <w:tc>
          <w:tcPr>
            <w:tcW w:w="361" w:type="dxa"/>
            <w:tcBorders/>
            <w:vAlign w:val="center"/>
          </w:tcPr>
          <w:p>
            <w:pPr>
              <w:pStyle w:val="TableContents"/>
              <w:bidi w:val="0"/>
              <w:spacing w:before="0" w:after="283"/>
              <w:jc w:val="left"/>
              <w:rPr/>
            </w:pPr>
            <w:r>
              <w:rPr/>
              <w:t xml:space="preserve">9 </w:t>
            </w:r>
          </w:p>
        </w:tc>
        <w:tc>
          <w:tcPr>
            <w:tcW w:w="1921" w:type="dxa"/>
            <w:tcBorders/>
            <w:vAlign w:val="center"/>
          </w:tcPr>
          <w:p>
            <w:pPr>
              <w:pStyle w:val="TableHeading"/>
              <w:suppressLineNumbers/>
              <w:bidi w:val="0"/>
              <w:spacing w:before="0" w:after="283"/>
              <w:jc w:val="center"/>
              <w:rPr/>
            </w:pPr>
            <w:r>
              <w:rPr/>
              <w:t xml:space="preserve">Orange Bowl </w:t>
            </w:r>
          </w:p>
        </w:tc>
        <w:tc>
          <w:tcPr>
            <w:tcW w:w="676" w:type="dxa"/>
            <w:tcBorders/>
            <w:vAlign w:val="center"/>
          </w:tcPr>
          <w:p>
            <w:pPr>
              <w:pStyle w:val="TableContents"/>
              <w:bidi w:val="0"/>
              <w:spacing w:before="0" w:after="283"/>
              <w:jc w:val="left"/>
              <w:rPr/>
            </w:pPr>
            <w:r>
              <w:rPr/>
              <w:t xml:space="preserve">W 09! W 21 -- 6 </w:t>
            </w:r>
          </w:p>
        </w:tc>
        <w:tc>
          <w:tcPr>
            <w:tcW w:w="1621" w:type="dxa"/>
            <w:tcBorders/>
            <w:vAlign w:val="center"/>
          </w:tcPr>
          <w:p>
            <w:pPr>
              <w:pStyle w:val="TableContents"/>
              <w:bidi w:val="0"/>
              <w:spacing w:before="0" w:after="283"/>
              <w:jc w:val="left"/>
              <w:rPr/>
            </w:pPr>
            <w:r>
              <w:rPr/>
              <w:t xml:space="preserve">000000001959-01-01-0000 1. tammikuuta 1959 </w:t>
            </w:r>
          </w:p>
        </w:tc>
        <w:tc>
          <w:tcPr>
            <w:tcW w:w="811" w:type="dxa"/>
            <w:tcBorders/>
            <w:vAlign w:val="center"/>
          </w:tcPr>
          <w:p>
            <w:pPr>
              <w:pStyle w:val="TableContents"/>
              <w:bidi w:val="0"/>
              <w:spacing w:before="0" w:after="283"/>
              <w:jc w:val="left"/>
              <w:rPr/>
            </w:pPr>
            <w:r>
              <w:rPr/>
              <w:t xml:space="preserve">1958 </w:t>
            </w:r>
          </w:p>
        </w:tc>
        <w:tc>
          <w:tcPr>
            <w:tcW w:w="1246" w:type="dxa"/>
            <w:tcBorders/>
            <w:vAlign w:val="center"/>
          </w:tcPr>
          <w:p>
            <w:pPr>
              <w:pStyle w:val="TableContents"/>
              <w:bidi w:val="0"/>
              <w:spacing w:before="0" w:after="283"/>
              <w:jc w:val="left"/>
              <w:rPr/>
            </w:pPr>
            <w:r>
              <w:rPr/>
              <w:t xml:space="preserve">Syracuse </w:t>
            </w:r>
          </w:p>
        </w:tc>
        <w:tc>
          <w:tcPr>
            <w:tcW w:w="1591" w:type="dxa"/>
            <w:tcBorders/>
            <w:vAlign w:val="center"/>
          </w:tcPr>
          <w:p>
            <w:pPr>
              <w:pStyle w:val="TableContents"/>
              <w:bidi w:val="0"/>
              <w:spacing w:before="0" w:after="283"/>
              <w:jc w:val="left"/>
              <w:rPr/>
            </w:pPr>
            <w:r>
              <w:rPr/>
              <w:t xml:space="preserve">Orange Bowl </w:t>
            </w:r>
          </w:p>
        </w:tc>
        <w:tc>
          <w:tcPr>
            <w:tcW w:w="1321" w:type="dxa"/>
            <w:tcBorders/>
            <w:vAlign w:val="center"/>
          </w:tcPr>
          <w:p>
            <w:pPr>
              <w:pStyle w:val="TableContents"/>
              <w:bidi w:val="0"/>
              <w:spacing w:before="0" w:after="283"/>
              <w:jc w:val="left"/>
              <w:rPr/>
            </w:pPr>
            <w:r>
              <w:rPr/>
              <w:t xml:space="preserve">Miami, Florida </w:t>
            </w:r>
          </w:p>
        </w:tc>
        <w:tc>
          <w:tcPr>
            <w:tcW w:w="1276" w:type="dxa"/>
            <w:tcBorders/>
            <w:vAlign w:val="center"/>
          </w:tcPr>
          <w:p>
            <w:pPr>
              <w:pStyle w:val="TableContents"/>
              <w:bidi w:val="0"/>
              <w:spacing w:before="0" w:after="283"/>
              <w:jc w:val="left"/>
              <w:rPr/>
            </w:pPr>
            <w:r>
              <w:rPr/>
              <w:t xml:space="preserve">75,281 </w:t>
            </w:r>
          </w:p>
        </w:tc>
        <w:tc>
          <w:tcPr>
            <w:tcW w:w="1186" w:type="dxa"/>
            <w:tcBorders/>
            <w:vAlign w:val="center"/>
          </w:tcPr>
          <w:p>
            <w:pPr>
              <w:pStyle w:val="TableContents"/>
              <w:bidi w:val="0"/>
              <w:spacing w:before="0" w:after="283"/>
              <w:jc w:val="left"/>
              <w:rPr/>
            </w:pPr>
            <w:r>
              <w:rPr/>
              <w:t xml:space="preserve">Wilkinson, Bud Bud Wilkinson </w:t>
            </w:r>
          </w:p>
        </w:tc>
      </w:tr>
      <w:tr>
        <w:trPr/>
        <w:tc>
          <w:tcPr>
            <w:tcW w:w="361" w:type="dxa"/>
            <w:tcBorders/>
            <w:vAlign w:val="center"/>
          </w:tcPr>
          <w:p>
            <w:pPr>
              <w:pStyle w:val="TableContents"/>
              <w:bidi w:val="0"/>
              <w:spacing w:before="0" w:after="283"/>
              <w:jc w:val="left"/>
              <w:rPr/>
            </w:pPr>
            <w:r>
              <w:rPr/>
              <w:t xml:space="preserve">10 </w:t>
            </w:r>
          </w:p>
        </w:tc>
        <w:tc>
          <w:tcPr>
            <w:tcW w:w="1921" w:type="dxa"/>
            <w:tcBorders/>
            <w:vAlign w:val="center"/>
          </w:tcPr>
          <w:p>
            <w:pPr>
              <w:pStyle w:val="TableHeading"/>
              <w:suppressLineNumbers/>
              <w:bidi w:val="0"/>
              <w:spacing w:before="0" w:after="283"/>
              <w:jc w:val="center"/>
              <w:rPr/>
            </w:pPr>
            <w:r>
              <w:rPr/>
              <w:t xml:space="preserve">Orange Bowl </w:t>
            </w:r>
          </w:p>
        </w:tc>
        <w:tc>
          <w:tcPr>
            <w:tcW w:w="676" w:type="dxa"/>
            <w:tcBorders/>
            <w:vAlign w:val="center"/>
          </w:tcPr>
          <w:p>
            <w:pPr>
              <w:pStyle w:val="TableContents"/>
              <w:bidi w:val="0"/>
              <w:spacing w:before="0" w:after="283"/>
              <w:jc w:val="left"/>
              <w:rPr/>
            </w:pPr>
            <w:r>
              <w:rPr/>
              <w:t xml:space="preserve">L 10! L 0 -- 17 </w:t>
            </w:r>
          </w:p>
        </w:tc>
        <w:tc>
          <w:tcPr>
            <w:tcW w:w="1621" w:type="dxa"/>
            <w:tcBorders/>
            <w:vAlign w:val="center"/>
          </w:tcPr>
          <w:p>
            <w:pPr>
              <w:pStyle w:val="TableContents"/>
              <w:bidi w:val="0"/>
              <w:spacing w:before="0" w:after="283"/>
              <w:jc w:val="left"/>
              <w:rPr/>
            </w:pPr>
            <w:r>
              <w:rPr/>
              <w:t xml:space="preserve">000000001963-01-01-0000 1. tammikuuta 1963 </w:t>
            </w:r>
          </w:p>
        </w:tc>
        <w:tc>
          <w:tcPr>
            <w:tcW w:w="811" w:type="dxa"/>
            <w:tcBorders/>
            <w:vAlign w:val="center"/>
          </w:tcPr>
          <w:p>
            <w:pPr>
              <w:pStyle w:val="TableContents"/>
              <w:bidi w:val="0"/>
              <w:spacing w:before="0" w:after="283"/>
              <w:jc w:val="left"/>
              <w:rPr/>
            </w:pPr>
            <w:r>
              <w:rPr/>
              <w:t xml:space="preserve">1962 </w:t>
            </w:r>
          </w:p>
        </w:tc>
        <w:tc>
          <w:tcPr>
            <w:tcW w:w="1246" w:type="dxa"/>
            <w:tcBorders/>
            <w:vAlign w:val="center"/>
          </w:tcPr>
          <w:p>
            <w:pPr>
              <w:pStyle w:val="TableContents"/>
              <w:bidi w:val="0"/>
              <w:spacing w:before="0" w:after="283"/>
              <w:jc w:val="left"/>
              <w:rPr/>
            </w:pPr>
            <w:r>
              <w:rPr/>
              <w:t xml:space="preserve">Alabama </w:t>
            </w:r>
          </w:p>
        </w:tc>
        <w:tc>
          <w:tcPr>
            <w:tcW w:w="1591" w:type="dxa"/>
            <w:tcBorders/>
            <w:vAlign w:val="center"/>
          </w:tcPr>
          <w:p>
            <w:pPr>
              <w:pStyle w:val="TableContents"/>
              <w:bidi w:val="0"/>
              <w:spacing w:before="0" w:after="283"/>
              <w:jc w:val="left"/>
              <w:rPr/>
            </w:pPr>
            <w:r>
              <w:rPr/>
              <w:t xml:space="preserve">Orange Bowl </w:t>
            </w:r>
          </w:p>
        </w:tc>
        <w:tc>
          <w:tcPr>
            <w:tcW w:w="1321" w:type="dxa"/>
            <w:tcBorders/>
            <w:vAlign w:val="center"/>
          </w:tcPr>
          <w:p>
            <w:pPr>
              <w:pStyle w:val="TableContents"/>
              <w:bidi w:val="0"/>
              <w:spacing w:before="0" w:after="283"/>
              <w:jc w:val="left"/>
              <w:rPr/>
            </w:pPr>
            <w:r>
              <w:rPr/>
              <w:t xml:space="preserve">Miami, Florida </w:t>
            </w:r>
          </w:p>
        </w:tc>
        <w:tc>
          <w:tcPr>
            <w:tcW w:w="1276" w:type="dxa"/>
            <w:tcBorders/>
            <w:vAlign w:val="center"/>
          </w:tcPr>
          <w:p>
            <w:pPr>
              <w:pStyle w:val="TableContents"/>
              <w:bidi w:val="0"/>
              <w:spacing w:before="0" w:after="283"/>
              <w:jc w:val="left"/>
              <w:rPr/>
            </w:pPr>
            <w:r>
              <w:rPr/>
              <w:t xml:space="preserve">73,380 </w:t>
            </w:r>
          </w:p>
        </w:tc>
        <w:tc>
          <w:tcPr>
            <w:tcW w:w="1186" w:type="dxa"/>
            <w:tcBorders/>
            <w:vAlign w:val="center"/>
          </w:tcPr>
          <w:p>
            <w:pPr>
              <w:pStyle w:val="TableContents"/>
              <w:bidi w:val="0"/>
              <w:spacing w:before="0" w:after="283"/>
              <w:jc w:val="left"/>
              <w:rPr/>
            </w:pPr>
            <w:r>
              <w:rPr/>
              <w:t xml:space="preserve">Wilkinson, Bud Bud Wilkinson </w:t>
            </w:r>
          </w:p>
        </w:tc>
      </w:tr>
      <w:tr>
        <w:trPr/>
        <w:tc>
          <w:tcPr>
            <w:tcW w:w="361" w:type="dxa"/>
            <w:tcBorders/>
            <w:vAlign w:val="center"/>
          </w:tcPr>
          <w:p>
            <w:pPr>
              <w:pStyle w:val="TableContents"/>
              <w:bidi w:val="0"/>
              <w:spacing w:before="0" w:after="283"/>
              <w:jc w:val="left"/>
              <w:rPr/>
            </w:pPr>
            <w:r>
              <w:rPr/>
              <w:t xml:space="preserve">11 </w:t>
            </w:r>
          </w:p>
        </w:tc>
        <w:tc>
          <w:tcPr>
            <w:tcW w:w="1921" w:type="dxa"/>
            <w:tcBorders/>
            <w:vAlign w:val="center"/>
          </w:tcPr>
          <w:p>
            <w:pPr>
              <w:pStyle w:val="TableHeading"/>
              <w:suppressLineNumbers/>
              <w:bidi w:val="0"/>
              <w:spacing w:before="0" w:after="283"/>
              <w:jc w:val="center"/>
              <w:rPr/>
            </w:pPr>
            <w:r>
              <w:rPr/>
              <w:t xml:space="preserve">Gator Bowl </w:t>
            </w:r>
          </w:p>
        </w:tc>
        <w:tc>
          <w:tcPr>
            <w:tcW w:w="676" w:type="dxa"/>
            <w:tcBorders/>
            <w:vAlign w:val="center"/>
          </w:tcPr>
          <w:p>
            <w:pPr>
              <w:pStyle w:val="TableContents"/>
              <w:bidi w:val="0"/>
              <w:spacing w:before="0" w:after="283"/>
              <w:jc w:val="left"/>
              <w:rPr/>
            </w:pPr>
            <w:r>
              <w:rPr/>
              <w:t xml:space="preserve">L 11! L 19 -- 36 </w:t>
            </w:r>
          </w:p>
        </w:tc>
        <w:tc>
          <w:tcPr>
            <w:tcW w:w="1621" w:type="dxa"/>
            <w:tcBorders/>
            <w:vAlign w:val="center"/>
          </w:tcPr>
          <w:p>
            <w:pPr>
              <w:pStyle w:val="TableContents"/>
              <w:bidi w:val="0"/>
              <w:spacing w:before="0" w:after="283"/>
              <w:jc w:val="left"/>
              <w:rPr/>
            </w:pPr>
            <w:r>
              <w:rPr/>
              <w:t xml:space="preserve">000000001965-01-02-0000 tammikuu 2, 1965 </w:t>
            </w:r>
          </w:p>
        </w:tc>
        <w:tc>
          <w:tcPr>
            <w:tcW w:w="811" w:type="dxa"/>
            <w:tcBorders/>
            <w:vAlign w:val="center"/>
          </w:tcPr>
          <w:p>
            <w:pPr>
              <w:pStyle w:val="TableContents"/>
              <w:bidi w:val="0"/>
              <w:spacing w:before="0" w:after="283"/>
              <w:jc w:val="left"/>
              <w:rPr/>
            </w:pPr>
            <w:r>
              <w:rPr/>
              <w:t xml:space="preserve">1964 </w:t>
            </w:r>
          </w:p>
        </w:tc>
        <w:tc>
          <w:tcPr>
            <w:tcW w:w="1246" w:type="dxa"/>
            <w:tcBorders/>
            <w:vAlign w:val="center"/>
          </w:tcPr>
          <w:p>
            <w:pPr>
              <w:pStyle w:val="TableContents"/>
              <w:bidi w:val="0"/>
              <w:spacing w:before="0" w:after="283"/>
              <w:jc w:val="left"/>
              <w:rPr/>
            </w:pPr>
            <w:r>
              <w:rPr/>
              <w:t xml:space="preserve">Florida State </w:t>
            </w:r>
          </w:p>
        </w:tc>
        <w:tc>
          <w:tcPr>
            <w:tcW w:w="1591" w:type="dxa"/>
            <w:tcBorders/>
            <w:vAlign w:val="center"/>
          </w:tcPr>
          <w:p>
            <w:pPr>
              <w:pStyle w:val="TableContents"/>
              <w:bidi w:val="0"/>
              <w:spacing w:before="0" w:after="283"/>
              <w:jc w:val="left"/>
              <w:rPr/>
            </w:pPr>
            <w:r>
              <w:rPr/>
              <w:t xml:space="preserve">Gator Bowl Stadium </w:t>
            </w:r>
          </w:p>
        </w:tc>
        <w:tc>
          <w:tcPr>
            <w:tcW w:w="1321" w:type="dxa"/>
            <w:tcBorders/>
            <w:vAlign w:val="center"/>
          </w:tcPr>
          <w:p>
            <w:pPr>
              <w:pStyle w:val="TableContents"/>
              <w:bidi w:val="0"/>
              <w:spacing w:before="0" w:after="283"/>
              <w:jc w:val="left"/>
              <w:rPr/>
            </w:pPr>
            <w:r>
              <w:rPr/>
              <w:t xml:space="preserve">Miami, Florida </w:t>
            </w:r>
          </w:p>
        </w:tc>
        <w:tc>
          <w:tcPr>
            <w:tcW w:w="1276" w:type="dxa"/>
            <w:tcBorders/>
            <w:vAlign w:val="center"/>
          </w:tcPr>
          <w:p>
            <w:pPr>
              <w:pStyle w:val="TableContents"/>
              <w:bidi w:val="0"/>
              <w:spacing w:before="0" w:after="283"/>
              <w:jc w:val="left"/>
              <w:rPr/>
            </w:pPr>
            <w:r>
              <w:rPr/>
              <w:t xml:space="preserve">50,408 </w:t>
            </w:r>
          </w:p>
        </w:tc>
        <w:tc>
          <w:tcPr>
            <w:tcW w:w="1186" w:type="dxa"/>
            <w:tcBorders/>
            <w:vAlign w:val="center"/>
          </w:tcPr>
          <w:p>
            <w:pPr>
              <w:pStyle w:val="TableContents"/>
              <w:bidi w:val="0"/>
              <w:spacing w:before="0" w:after="283"/>
              <w:jc w:val="left"/>
              <w:rPr/>
            </w:pPr>
            <w:r>
              <w:rPr/>
              <w:t xml:space="preserve">Jones, Gomer Gomer Jones </w:t>
            </w:r>
          </w:p>
        </w:tc>
      </w:tr>
      <w:tr>
        <w:trPr/>
        <w:tc>
          <w:tcPr>
            <w:tcW w:w="361" w:type="dxa"/>
            <w:tcBorders/>
            <w:vAlign w:val="center"/>
          </w:tcPr>
          <w:p>
            <w:pPr>
              <w:pStyle w:val="TableContents"/>
              <w:bidi w:val="0"/>
              <w:spacing w:before="0" w:after="283"/>
              <w:jc w:val="left"/>
              <w:rPr/>
            </w:pPr>
            <w:r>
              <w:rPr/>
              <w:t xml:space="preserve">12 </w:t>
            </w:r>
          </w:p>
        </w:tc>
        <w:tc>
          <w:tcPr>
            <w:tcW w:w="1921" w:type="dxa"/>
            <w:tcBorders/>
            <w:vAlign w:val="center"/>
          </w:tcPr>
          <w:p>
            <w:pPr>
              <w:pStyle w:val="TableHeading"/>
              <w:suppressLineNumbers/>
              <w:bidi w:val="0"/>
              <w:spacing w:before="0" w:after="283"/>
              <w:jc w:val="center"/>
              <w:rPr/>
            </w:pPr>
            <w:r>
              <w:rPr/>
              <w:t xml:space="preserve">Orange Bowl </w:t>
            </w:r>
          </w:p>
        </w:tc>
        <w:tc>
          <w:tcPr>
            <w:tcW w:w="676" w:type="dxa"/>
            <w:tcBorders/>
            <w:vAlign w:val="center"/>
          </w:tcPr>
          <w:p>
            <w:pPr>
              <w:pStyle w:val="TableContents"/>
              <w:bidi w:val="0"/>
              <w:spacing w:before="0" w:after="283"/>
              <w:jc w:val="left"/>
              <w:rPr/>
            </w:pPr>
            <w:r>
              <w:rPr/>
              <w:t xml:space="preserve">W 12! W 26 -- 24 </w:t>
            </w:r>
          </w:p>
        </w:tc>
        <w:tc>
          <w:tcPr>
            <w:tcW w:w="1621" w:type="dxa"/>
            <w:tcBorders/>
            <w:vAlign w:val="center"/>
          </w:tcPr>
          <w:p>
            <w:pPr>
              <w:pStyle w:val="TableContents"/>
              <w:bidi w:val="0"/>
              <w:spacing w:before="0" w:after="283"/>
              <w:jc w:val="left"/>
              <w:rPr/>
            </w:pPr>
            <w:r>
              <w:rPr/>
              <w:t xml:space="preserve">000000001968-01-01-0000 1. tammikuuta 1968 </w:t>
            </w:r>
          </w:p>
        </w:tc>
        <w:tc>
          <w:tcPr>
            <w:tcW w:w="811" w:type="dxa"/>
            <w:tcBorders/>
            <w:vAlign w:val="center"/>
          </w:tcPr>
          <w:p>
            <w:pPr>
              <w:pStyle w:val="TableContents"/>
              <w:bidi w:val="0"/>
              <w:spacing w:before="0" w:after="283"/>
              <w:jc w:val="left"/>
              <w:rPr/>
            </w:pPr>
            <w:r>
              <w:rPr/>
              <w:t xml:space="preserve">1967 </w:t>
            </w:r>
          </w:p>
        </w:tc>
        <w:tc>
          <w:tcPr>
            <w:tcW w:w="1246" w:type="dxa"/>
            <w:tcBorders/>
            <w:vAlign w:val="center"/>
          </w:tcPr>
          <w:p>
            <w:pPr>
              <w:pStyle w:val="TableContents"/>
              <w:bidi w:val="0"/>
              <w:spacing w:before="0" w:after="283"/>
              <w:jc w:val="left"/>
              <w:rPr/>
            </w:pPr>
            <w:r>
              <w:rPr/>
              <w:t xml:space="preserve">Tennessee </w:t>
            </w:r>
          </w:p>
        </w:tc>
        <w:tc>
          <w:tcPr>
            <w:tcW w:w="1591" w:type="dxa"/>
            <w:tcBorders/>
            <w:vAlign w:val="center"/>
          </w:tcPr>
          <w:p>
            <w:pPr>
              <w:pStyle w:val="TableContents"/>
              <w:bidi w:val="0"/>
              <w:spacing w:before="0" w:after="283"/>
              <w:jc w:val="left"/>
              <w:rPr/>
            </w:pPr>
            <w:r>
              <w:rPr/>
              <w:t xml:space="preserve">Orange Bowl </w:t>
            </w:r>
          </w:p>
        </w:tc>
        <w:tc>
          <w:tcPr>
            <w:tcW w:w="1321" w:type="dxa"/>
            <w:tcBorders/>
            <w:vAlign w:val="center"/>
          </w:tcPr>
          <w:p>
            <w:pPr>
              <w:pStyle w:val="TableContents"/>
              <w:bidi w:val="0"/>
              <w:spacing w:before="0" w:after="283"/>
              <w:jc w:val="left"/>
              <w:rPr/>
            </w:pPr>
            <w:r>
              <w:rPr/>
              <w:t xml:space="preserve">Miami, Florida </w:t>
            </w:r>
          </w:p>
        </w:tc>
        <w:tc>
          <w:tcPr>
            <w:tcW w:w="1276" w:type="dxa"/>
            <w:tcBorders/>
            <w:vAlign w:val="center"/>
          </w:tcPr>
          <w:p>
            <w:pPr>
              <w:pStyle w:val="TableContents"/>
              <w:bidi w:val="0"/>
              <w:spacing w:before="0" w:after="283"/>
              <w:jc w:val="left"/>
              <w:rPr/>
            </w:pPr>
            <w:r>
              <w:rPr/>
              <w:t xml:space="preserve">77,993 </w:t>
            </w:r>
          </w:p>
        </w:tc>
        <w:tc>
          <w:tcPr>
            <w:tcW w:w="1186" w:type="dxa"/>
            <w:tcBorders/>
            <w:vAlign w:val="center"/>
          </w:tcPr>
          <w:p>
            <w:pPr>
              <w:pStyle w:val="TableContents"/>
              <w:bidi w:val="0"/>
              <w:spacing w:before="0" w:after="283"/>
              <w:jc w:val="left"/>
              <w:rPr/>
            </w:pPr>
            <w:r>
              <w:rPr/>
              <w:t xml:space="preserve">Fairbanks, Chuck Chuck Fairbanks </w:t>
            </w:r>
          </w:p>
        </w:tc>
      </w:tr>
      <w:tr>
        <w:trPr/>
        <w:tc>
          <w:tcPr>
            <w:tcW w:w="361" w:type="dxa"/>
            <w:tcBorders/>
            <w:vAlign w:val="center"/>
          </w:tcPr>
          <w:p>
            <w:pPr>
              <w:pStyle w:val="TableContents"/>
              <w:bidi w:val="0"/>
              <w:spacing w:before="0" w:after="283"/>
              <w:jc w:val="left"/>
              <w:rPr/>
            </w:pPr>
            <w:r>
              <w:rPr/>
              <w:t xml:space="preserve">13 </w:t>
            </w:r>
          </w:p>
        </w:tc>
        <w:tc>
          <w:tcPr>
            <w:tcW w:w="1921" w:type="dxa"/>
            <w:tcBorders/>
            <w:vAlign w:val="center"/>
          </w:tcPr>
          <w:p>
            <w:pPr>
              <w:pStyle w:val="TableHeading"/>
              <w:suppressLineNumbers/>
              <w:bidi w:val="0"/>
              <w:spacing w:before="0" w:after="283"/>
              <w:jc w:val="center"/>
              <w:rPr/>
            </w:pPr>
            <w:r>
              <w:rPr/>
              <w:t xml:space="preserve">Astro-Bluebonnet-kulho </w:t>
            </w:r>
          </w:p>
        </w:tc>
        <w:tc>
          <w:tcPr>
            <w:tcW w:w="676" w:type="dxa"/>
            <w:tcBorders/>
            <w:vAlign w:val="center"/>
          </w:tcPr>
          <w:p>
            <w:pPr>
              <w:pStyle w:val="TableContents"/>
              <w:bidi w:val="0"/>
              <w:spacing w:before="0" w:after="283"/>
              <w:jc w:val="left"/>
              <w:rPr/>
            </w:pPr>
            <w:r>
              <w:rPr/>
              <w:t xml:space="preserve">L 13! L 27 -- 28 </w:t>
            </w:r>
          </w:p>
        </w:tc>
        <w:tc>
          <w:tcPr>
            <w:tcW w:w="1621" w:type="dxa"/>
            <w:tcBorders/>
            <w:vAlign w:val="center"/>
          </w:tcPr>
          <w:p>
            <w:pPr>
              <w:pStyle w:val="TableContents"/>
              <w:bidi w:val="0"/>
              <w:spacing w:before="0" w:after="283"/>
              <w:jc w:val="left"/>
              <w:rPr/>
            </w:pPr>
            <w:r>
              <w:rPr/>
              <w:t xml:space="preserve">000000001968-12-31-0000 31. joulukuuta 1968 </w:t>
            </w:r>
          </w:p>
        </w:tc>
        <w:tc>
          <w:tcPr>
            <w:tcW w:w="811" w:type="dxa"/>
            <w:tcBorders/>
            <w:vAlign w:val="center"/>
          </w:tcPr>
          <w:p>
            <w:pPr>
              <w:pStyle w:val="TableContents"/>
              <w:bidi w:val="0"/>
              <w:spacing w:before="0" w:after="283"/>
              <w:jc w:val="left"/>
              <w:rPr/>
            </w:pPr>
            <w:r>
              <w:rPr/>
              <w:t xml:space="preserve">1968 </w:t>
            </w:r>
          </w:p>
        </w:tc>
        <w:tc>
          <w:tcPr>
            <w:tcW w:w="1246" w:type="dxa"/>
            <w:tcBorders/>
            <w:vAlign w:val="center"/>
          </w:tcPr>
          <w:p>
            <w:pPr>
              <w:pStyle w:val="TableContents"/>
              <w:bidi w:val="0"/>
              <w:spacing w:before="0" w:after="283"/>
              <w:jc w:val="left"/>
              <w:rPr/>
            </w:pPr>
            <w:r>
              <w:rPr/>
              <w:t xml:space="preserve">SMU </w:t>
            </w:r>
          </w:p>
        </w:tc>
        <w:tc>
          <w:tcPr>
            <w:tcW w:w="1591" w:type="dxa"/>
            <w:tcBorders/>
            <w:vAlign w:val="center"/>
          </w:tcPr>
          <w:p>
            <w:pPr>
              <w:pStyle w:val="TableContents"/>
              <w:bidi w:val="0"/>
              <w:spacing w:before="0" w:after="283"/>
              <w:jc w:val="left"/>
              <w:rPr/>
            </w:pPr>
            <w:r>
              <w:rPr/>
              <w:t xml:space="preserve">Rice Stadium </w:t>
            </w:r>
          </w:p>
        </w:tc>
        <w:tc>
          <w:tcPr>
            <w:tcW w:w="1321" w:type="dxa"/>
            <w:tcBorders/>
            <w:vAlign w:val="center"/>
          </w:tcPr>
          <w:p>
            <w:pPr>
              <w:pStyle w:val="TableContents"/>
              <w:bidi w:val="0"/>
              <w:spacing w:before="0" w:after="283"/>
              <w:jc w:val="left"/>
              <w:rPr/>
            </w:pPr>
            <w:r>
              <w:rPr/>
              <w:t xml:space="preserve">Houston, Texas </w:t>
            </w:r>
          </w:p>
        </w:tc>
        <w:tc>
          <w:tcPr>
            <w:tcW w:w="1276" w:type="dxa"/>
            <w:tcBorders/>
            <w:vAlign w:val="center"/>
          </w:tcPr>
          <w:p>
            <w:pPr>
              <w:pStyle w:val="TableContents"/>
              <w:bidi w:val="0"/>
              <w:spacing w:before="0" w:after="283"/>
              <w:jc w:val="left"/>
              <w:rPr/>
            </w:pPr>
            <w:r>
              <w:rPr/>
              <w:t xml:space="preserve">53,453 </w:t>
            </w:r>
          </w:p>
        </w:tc>
        <w:tc>
          <w:tcPr>
            <w:tcW w:w="1186" w:type="dxa"/>
            <w:tcBorders/>
            <w:vAlign w:val="center"/>
          </w:tcPr>
          <w:p>
            <w:pPr>
              <w:pStyle w:val="TableContents"/>
              <w:bidi w:val="0"/>
              <w:spacing w:before="0" w:after="283"/>
              <w:jc w:val="left"/>
              <w:rPr/>
            </w:pPr>
            <w:r>
              <w:rPr/>
              <w:t xml:space="preserve">Fairbanks, Chuck Chuck Fairbanks </w:t>
            </w:r>
          </w:p>
        </w:tc>
      </w:tr>
      <w:tr>
        <w:trPr/>
        <w:tc>
          <w:tcPr>
            <w:tcW w:w="361" w:type="dxa"/>
            <w:tcBorders/>
            <w:vAlign w:val="center"/>
          </w:tcPr>
          <w:p>
            <w:pPr>
              <w:pStyle w:val="TableContents"/>
              <w:bidi w:val="0"/>
              <w:spacing w:before="0" w:after="283"/>
              <w:jc w:val="left"/>
              <w:rPr/>
            </w:pPr>
            <w:r>
              <w:rPr/>
              <w:t xml:space="preserve">14 </w:t>
            </w:r>
          </w:p>
        </w:tc>
        <w:tc>
          <w:tcPr>
            <w:tcW w:w="1921" w:type="dxa"/>
            <w:tcBorders/>
            <w:vAlign w:val="center"/>
          </w:tcPr>
          <w:p>
            <w:pPr>
              <w:pStyle w:val="TableHeading"/>
              <w:suppressLineNumbers/>
              <w:bidi w:val="0"/>
              <w:spacing w:before="0" w:after="283"/>
              <w:jc w:val="center"/>
              <w:rPr/>
            </w:pPr>
            <w:r>
              <w:rPr/>
              <w:t xml:space="preserve">Astro-Bluebonnet-kulho </w:t>
            </w:r>
          </w:p>
        </w:tc>
        <w:tc>
          <w:tcPr>
            <w:tcW w:w="676" w:type="dxa"/>
            <w:tcBorders/>
            <w:vAlign w:val="center"/>
          </w:tcPr>
          <w:p>
            <w:pPr>
              <w:pStyle w:val="TableContents"/>
              <w:bidi w:val="0"/>
              <w:spacing w:before="0" w:after="283"/>
              <w:jc w:val="left"/>
              <w:rPr/>
            </w:pPr>
            <w:r>
              <w:rPr/>
              <w:t xml:space="preserve">T 14! T 24 -- 24 </w:t>
            </w:r>
          </w:p>
        </w:tc>
        <w:tc>
          <w:tcPr>
            <w:tcW w:w="1621" w:type="dxa"/>
            <w:tcBorders/>
            <w:vAlign w:val="center"/>
          </w:tcPr>
          <w:p>
            <w:pPr>
              <w:pStyle w:val="TableContents"/>
              <w:bidi w:val="0"/>
              <w:spacing w:before="0" w:after="283"/>
              <w:jc w:val="left"/>
              <w:rPr/>
            </w:pPr>
            <w:r>
              <w:rPr/>
              <w:t xml:space="preserve">000000001970-12-31-0000 31. joulukuuta 1970 </w:t>
            </w:r>
          </w:p>
        </w:tc>
        <w:tc>
          <w:tcPr>
            <w:tcW w:w="811" w:type="dxa"/>
            <w:tcBorders/>
            <w:vAlign w:val="center"/>
          </w:tcPr>
          <w:p>
            <w:pPr>
              <w:pStyle w:val="TableContents"/>
              <w:bidi w:val="0"/>
              <w:spacing w:before="0" w:after="283"/>
              <w:jc w:val="left"/>
              <w:rPr/>
            </w:pPr>
            <w:r>
              <w:rPr/>
              <w:t xml:space="preserve">1970 </w:t>
            </w:r>
          </w:p>
        </w:tc>
        <w:tc>
          <w:tcPr>
            <w:tcW w:w="1246" w:type="dxa"/>
            <w:tcBorders/>
            <w:vAlign w:val="center"/>
          </w:tcPr>
          <w:p>
            <w:pPr>
              <w:pStyle w:val="TableContents"/>
              <w:bidi w:val="0"/>
              <w:spacing w:before="0" w:after="283"/>
              <w:jc w:val="left"/>
              <w:rPr/>
            </w:pPr>
            <w:r>
              <w:rPr/>
              <w:t xml:space="preserve">Alabama </w:t>
            </w:r>
          </w:p>
        </w:tc>
        <w:tc>
          <w:tcPr>
            <w:tcW w:w="1591" w:type="dxa"/>
            <w:tcBorders/>
            <w:vAlign w:val="center"/>
          </w:tcPr>
          <w:p>
            <w:pPr>
              <w:pStyle w:val="TableContents"/>
              <w:bidi w:val="0"/>
              <w:spacing w:before="0" w:after="283"/>
              <w:jc w:val="left"/>
              <w:rPr/>
            </w:pPr>
            <w:r>
              <w:rPr/>
              <w:t xml:space="preserve">Houston Astrodome </w:t>
            </w:r>
          </w:p>
        </w:tc>
        <w:tc>
          <w:tcPr>
            <w:tcW w:w="1321" w:type="dxa"/>
            <w:tcBorders/>
            <w:vAlign w:val="center"/>
          </w:tcPr>
          <w:p>
            <w:pPr>
              <w:pStyle w:val="TableContents"/>
              <w:bidi w:val="0"/>
              <w:spacing w:before="0" w:after="283"/>
              <w:jc w:val="left"/>
              <w:rPr/>
            </w:pPr>
            <w:r>
              <w:rPr/>
              <w:t xml:space="preserve">Houston, Texas </w:t>
            </w:r>
          </w:p>
        </w:tc>
        <w:tc>
          <w:tcPr>
            <w:tcW w:w="1276" w:type="dxa"/>
            <w:tcBorders/>
            <w:vAlign w:val="center"/>
          </w:tcPr>
          <w:p>
            <w:pPr>
              <w:pStyle w:val="TableContents"/>
              <w:bidi w:val="0"/>
              <w:spacing w:before="0" w:after="283"/>
              <w:jc w:val="left"/>
              <w:rPr/>
            </w:pPr>
            <w:r>
              <w:rPr/>
              <w:t xml:space="preserve">53,822 </w:t>
            </w:r>
          </w:p>
        </w:tc>
        <w:tc>
          <w:tcPr>
            <w:tcW w:w="1186" w:type="dxa"/>
            <w:tcBorders/>
            <w:vAlign w:val="center"/>
          </w:tcPr>
          <w:p>
            <w:pPr>
              <w:pStyle w:val="TableContents"/>
              <w:bidi w:val="0"/>
              <w:spacing w:before="0" w:after="283"/>
              <w:jc w:val="left"/>
              <w:rPr/>
            </w:pPr>
            <w:r>
              <w:rPr/>
              <w:t xml:space="preserve">Fairbanks, Chuck Chuck Fairbanks </w:t>
            </w:r>
          </w:p>
        </w:tc>
      </w:tr>
      <w:tr>
        <w:trPr/>
        <w:tc>
          <w:tcPr>
            <w:tcW w:w="361" w:type="dxa"/>
            <w:tcBorders/>
            <w:vAlign w:val="center"/>
          </w:tcPr>
          <w:p>
            <w:pPr>
              <w:pStyle w:val="TableContents"/>
              <w:bidi w:val="0"/>
              <w:spacing w:before="0" w:after="283"/>
              <w:jc w:val="left"/>
              <w:rPr/>
            </w:pPr>
            <w:r>
              <w:rPr/>
              <w:t xml:space="preserve">15 </w:t>
            </w:r>
          </w:p>
        </w:tc>
        <w:tc>
          <w:tcPr>
            <w:tcW w:w="1921" w:type="dxa"/>
            <w:tcBorders/>
            <w:vAlign w:val="center"/>
          </w:tcPr>
          <w:p>
            <w:pPr>
              <w:pStyle w:val="TableHeading"/>
              <w:suppressLineNumbers/>
              <w:bidi w:val="0"/>
              <w:spacing w:before="0" w:after="283"/>
              <w:jc w:val="center"/>
              <w:rPr/>
            </w:pPr>
            <w:r>
              <w:rPr/>
              <w:t xml:space="preserve">Sugar Bowl </w:t>
            </w:r>
          </w:p>
        </w:tc>
        <w:tc>
          <w:tcPr>
            <w:tcW w:w="676" w:type="dxa"/>
            <w:tcBorders/>
            <w:vAlign w:val="center"/>
          </w:tcPr>
          <w:p>
            <w:pPr>
              <w:pStyle w:val="TableContents"/>
              <w:bidi w:val="0"/>
              <w:spacing w:before="0" w:after="283"/>
              <w:jc w:val="left"/>
              <w:rPr/>
            </w:pPr>
            <w:r>
              <w:rPr/>
              <w:t xml:space="preserve">W 15! W 40 -- 22 </w:t>
            </w:r>
          </w:p>
        </w:tc>
        <w:tc>
          <w:tcPr>
            <w:tcW w:w="1621" w:type="dxa"/>
            <w:tcBorders/>
            <w:vAlign w:val="center"/>
          </w:tcPr>
          <w:p>
            <w:pPr>
              <w:pStyle w:val="TableContents"/>
              <w:bidi w:val="0"/>
              <w:spacing w:before="0" w:after="283"/>
              <w:jc w:val="left"/>
              <w:rPr/>
            </w:pPr>
            <w:r>
              <w:rPr/>
              <w:t xml:space="preserve">000000001972-01-01-0000 tammikuu 1, 1972 </w:t>
            </w:r>
          </w:p>
        </w:tc>
        <w:tc>
          <w:tcPr>
            <w:tcW w:w="811" w:type="dxa"/>
            <w:tcBorders/>
            <w:vAlign w:val="center"/>
          </w:tcPr>
          <w:p>
            <w:pPr>
              <w:pStyle w:val="TableContents"/>
              <w:bidi w:val="0"/>
              <w:spacing w:before="0" w:after="283"/>
              <w:jc w:val="left"/>
              <w:rPr/>
            </w:pPr>
            <w:r>
              <w:rPr/>
              <w:t xml:space="preserve">1971 </w:t>
            </w:r>
          </w:p>
        </w:tc>
        <w:tc>
          <w:tcPr>
            <w:tcW w:w="1246" w:type="dxa"/>
            <w:tcBorders/>
            <w:vAlign w:val="center"/>
          </w:tcPr>
          <w:p>
            <w:pPr>
              <w:pStyle w:val="TableContents"/>
              <w:bidi w:val="0"/>
              <w:spacing w:before="0" w:after="283"/>
              <w:jc w:val="left"/>
              <w:rPr/>
            </w:pPr>
            <w:r>
              <w:rPr/>
              <w:t xml:space="preserve">Auburn </w:t>
            </w:r>
          </w:p>
        </w:tc>
        <w:tc>
          <w:tcPr>
            <w:tcW w:w="1591" w:type="dxa"/>
            <w:tcBorders/>
            <w:vAlign w:val="center"/>
          </w:tcPr>
          <w:p>
            <w:pPr>
              <w:pStyle w:val="TableContents"/>
              <w:bidi w:val="0"/>
              <w:spacing w:before="0" w:after="283"/>
              <w:jc w:val="left"/>
              <w:rPr/>
            </w:pPr>
            <w:r>
              <w:rPr/>
              <w:t xml:space="preserve">Tulane Stadium </w:t>
            </w:r>
          </w:p>
        </w:tc>
        <w:tc>
          <w:tcPr>
            <w:tcW w:w="1321" w:type="dxa"/>
            <w:tcBorders/>
            <w:vAlign w:val="center"/>
          </w:tcPr>
          <w:p>
            <w:pPr>
              <w:pStyle w:val="TableContents"/>
              <w:bidi w:val="0"/>
              <w:spacing w:before="0" w:after="283"/>
              <w:jc w:val="left"/>
              <w:rPr/>
            </w:pPr>
            <w:r>
              <w:rPr/>
              <w:t xml:space="preserve">New Orleans, Louisiana </w:t>
            </w:r>
          </w:p>
        </w:tc>
        <w:tc>
          <w:tcPr>
            <w:tcW w:w="1276" w:type="dxa"/>
            <w:tcBorders/>
            <w:vAlign w:val="center"/>
          </w:tcPr>
          <w:p>
            <w:pPr>
              <w:pStyle w:val="TableContents"/>
              <w:bidi w:val="0"/>
              <w:spacing w:before="0" w:after="283"/>
              <w:jc w:val="left"/>
              <w:rPr/>
            </w:pPr>
            <w:r>
              <w:rPr/>
              <w:t xml:space="preserve">84,031 </w:t>
            </w:r>
          </w:p>
        </w:tc>
        <w:tc>
          <w:tcPr>
            <w:tcW w:w="1186" w:type="dxa"/>
            <w:tcBorders/>
            <w:vAlign w:val="center"/>
          </w:tcPr>
          <w:p>
            <w:pPr>
              <w:pStyle w:val="TableContents"/>
              <w:bidi w:val="0"/>
              <w:spacing w:before="0" w:after="283"/>
              <w:jc w:val="left"/>
              <w:rPr/>
            </w:pPr>
            <w:r>
              <w:rPr/>
              <w:t xml:space="preserve">Fairbanks, Chuck Chuck Fairbanks </w:t>
            </w:r>
          </w:p>
        </w:tc>
      </w:tr>
      <w:tr>
        <w:trPr/>
        <w:tc>
          <w:tcPr>
            <w:tcW w:w="361" w:type="dxa"/>
            <w:tcBorders/>
            <w:vAlign w:val="center"/>
          </w:tcPr>
          <w:p>
            <w:pPr>
              <w:pStyle w:val="TableContents"/>
              <w:bidi w:val="0"/>
              <w:spacing w:before="0" w:after="283"/>
              <w:jc w:val="left"/>
              <w:rPr/>
            </w:pPr>
            <w:r>
              <w:rPr/>
              <w:t xml:space="preserve">16 </w:t>
            </w:r>
          </w:p>
        </w:tc>
        <w:tc>
          <w:tcPr>
            <w:tcW w:w="1921" w:type="dxa"/>
            <w:tcBorders/>
            <w:vAlign w:val="center"/>
          </w:tcPr>
          <w:p>
            <w:pPr>
              <w:pStyle w:val="TableHeading"/>
              <w:suppressLineNumbers/>
              <w:bidi w:val="0"/>
              <w:spacing w:before="0" w:after="283"/>
              <w:jc w:val="center"/>
              <w:rPr/>
            </w:pPr>
            <w:r>
              <w:rPr/>
              <w:t xml:space="preserve">Sugar Bowl </w:t>
            </w:r>
          </w:p>
        </w:tc>
        <w:tc>
          <w:tcPr>
            <w:tcW w:w="676" w:type="dxa"/>
            <w:tcBorders/>
            <w:vAlign w:val="center"/>
          </w:tcPr>
          <w:p>
            <w:pPr>
              <w:pStyle w:val="TableContents"/>
              <w:bidi w:val="0"/>
              <w:spacing w:before="0" w:after="283"/>
              <w:jc w:val="left"/>
              <w:rPr/>
            </w:pPr>
            <w:r>
              <w:rPr/>
              <w:t xml:space="preserve">W 16! W 14 -- 0 </w:t>
            </w:r>
          </w:p>
        </w:tc>
        <w:tc>
          <w:tcPr>
            <w:tcW w:w="1621" w:type="dxa"/>
            <w:tcBorders/>
            <w:vAlign w:val="center"/>
          </w:tcPr>
          <w:p>
            <w:pPr>
              <w:pStyle w:val="TableContents"/>
              <w:bidi w:val="0"/>
              <w:spacing w:before="0" w:after="283"/>
              <w:jc w:val="left"/>
              <w:rPr/>
            </w:pPr>
            <w:r>
              <w:rPr/>
              <w:t xml:space="preserve">000000001972-12-31-0000 31. joulukuuta 1972 </w:t>
            </w:r>
          </w:p>
        </w:tc>
        <w:tc>
          <w:tcPr>
            <w:tcW w:w="811" w:type="dxa"/>
            <w:tcBorders/>
            <w:vAlign w:val="center"/>
          </w:tcPr>
          <w:p>
            <w:pPr>
              <w:pStyle w:val="TableContents"/>
              <w:bidi w:val="0"/>
              <w:spacing w:before="0" w:after="283"/>
              <w:jc w:val="left"/>
              <w:rPr/>
            </w:pPr>
            <w:r>
              <w:rPr/>
              <w:t xml:space="preserve">1972 </w:t>
            </w:r>
          </w:p>
        </w:tc>
        <w:tc>
          <w:tcPr>
            <w:tcW w:w="1246" w:type="dxa"/>
            <w:tcBorders/>
            <w:vAlign w:val="center"/>
          </w:tcPr>
          <w:p>
            <w:pPr>
              <w:pStyle w:val="TableContents"/>
              <w:bidi w:val="0"/>
              <w:spacing w:before="0" w:after="283"/>
              <w:jc w:val="left"/>
              <w:rPr/>
            </w:pPr>
            <w:r>
              <w:rPr/>
              <w:t xml:space="preserve">Penn State </w:t>
            </w:r>
          </w:p>
        </w:tc>
        <w:tc>
          <w:tcPr>
            <w:tcW w:w="1591" w:type="dxa"/>
            <w:tcBorders/>
            <w:vAlign w:val="center"/>
          </w:tcPr>
          <w:p>
            <w:pPr>
              <w:pStyle w:val="TableContents"/>
              <w:bidi w:val="0"/>
              <w:spacing w:before="0" w:after="283"/>
              <w:jc w:val="left"/>
              <w:rPr/>
            </w:pPr>
            <w:r>
              <w:rPr/>
              <w:t xml:space="preserve">Tulane Stadium </w:t>
            </w:r>
          </w:p>
        </w:tc>
        <w:tc>
          <w:tcPr>
            <w:tcW w:w="1321" w:type="dxa"/>
            <w:tcBorders/>
            <w:vAlign w:val="center"/>
          </w:tcPr>
          <w:p>
            <w:pPr>
              <w:pStyle w:val="TableContents"/>
              <w:bidi w:val="0"/>
              <w:spacing w:before="0" w:after="283"/>
              <w:jc w:val="left"/>
              <w:rPr/>
            </w:pPr>
            <w:r>
              <w:rPr/>
              <w:t xml:space="preserve">New Orleans, Louisiana </w:t>
            </w:r>
          </w:p>
        </w:tc>
        <w:tc>
          <w:tcPr>
            <w:tcW w:w="1276" w:type="dxa"/>
            <w:tcBorders/>
            <w:vAlign w:val="center"/>
          </w:tcPr>
          <w:p>
            <w:pPr>
              <w:pStyle w:val="TableContents"/>
              <w:bidi w:val="0"/>
              <w:spacing w:before="0" w:after="283"/>
              <w:jc w:val="left"/>
              <w:rPr/>
            </w:pPr>
            <w:r>
              <w:rPr/>
              <w:t xml:space="preserve">72,316 </w:t>
            </w:r>
          </w:p>
        </w:tc>
        <w:tc>
          <w:tcPr>
            <w:tcW w:w="1186" w:type="dxa"/>
            <w:tcBorders/>
            <w:vAlign w:val="center"/>
          </w:tcPr>
          <w:p>
            <w:pPr>
              <w:pStyle w:val="TableContents"/>
              <w:bidi w:val="0"/>
              <w:spacing w:before="0" w:after="283"/>
              <w:jc w:val="left"/>
              <w:rPr/>
            </w:pPr>
            <w:r>
              <w:rPr/>
              <w:t xml:space="preserve">Fairbanks, Chuck Chuck Fairbanks </w:t>
            </w:r>
          </w:p>
        </w:tc>
      </w:tr>
      <w:tr>
        <w:trPr/>
        <w:tc>
          <w:tcPr>
            <w:tcW w:w="361" w:type="dxa"/>
            <w:tcBorders/>
            <w:vAlign w:val="center"/>
          </w:tcPr>
          <w:p>
            <w:pPr>
              <w:pStyle w:val="TableContents"/>
              <w:bidi w:val="0"/>
              <w:spacing w:before="0" w:after="283"/>
              <w:jc w:val="left"/>
              <w:rPr/>
            </w:pPr>
            <w:r>
              <w:rPr/>
              <w:t xml:space="preserve">17 </w:t>
            </w:r>
          </w:p>
        </w:tc>
        <w:tc>
          <w:tcPr>
            <w:tcW w:w="1921" w:type="dxa"/>
            <w:tcBorders/>
            <w:vAlign w:val="center"/>
          </w:tcPr>
          <w:p>
            <w:pPr>
              <w:pStyle w:val="TableHeading"/>
              <w:suppressLineNumbers/>
              <w:bidi w:val="0"/>
              <w:spacing w:before="0" w:after="283"/>
              <w:jc w:val="center"/>
              <w:rPr/>
            </w:pPr>
            <w:r>
              <w:rPr/>
              <w:t xml:space="preserve">Orange Bowl </w:t>
            </w:r>
          </w:p>
        </w:tc>
        <w:tc>
          <w:tcPr>
            <w:tcW w:w="676" w:type="dxa"/>
            <w:tcBorders/>
            <w:vAlign w:val="center"/>
          </w:tcPr>
          <w:p>
            <w:pPr>
              <w:pStyle w:val="TableContents"/>
              <w:bidi w:val="0"/>
              <w:spacing w:before="0" w:after="283"/>
              <w:jc w:val="left"/>
              <w:rPr/>
            </w:pPr>
            <w:r>
              <w:rPr/>
              <w:t xml:space="preserve">W 17! W 14 -- 6 </w:t>
            </w:r>
          </w:p>
        </w:tc>
        <w:tc>
          <w:tcPr>
            <w:tcW w:w="1621" w:type="dxa"/>
            <w:tcBorders/>
            <w:vAlign w:val="center"/>
          </w:tcPr>
          <w:p>
            <w:pPr>
              <w:pStyle w:val="TableContents"/>
              <w:bidi w:val="0"/>
              <w:spacing w:before="0" w:after="283"/>
              <w:jc w:val="left"/>
              <w:rPr/>
            </w:pPr>
            <w:r>
              <w:rPr/>
              <w:t xml:space="preserve">000000001976-01-01-0000 tammikuu 1, 1976 </w:t>
            </w:r>
          </w:p>
        </w:tc>
        <w:tc>
          <w:tcPr>
            <w:tcW w:w="81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Michigan </w:t>
            </w:r>
          </w:p>
        </w:tc>
        <w:tc>
          <w:tcPr>
            <w:tcW w:w="1591" w:type="dxa"/>
            <w:tcBorders/>
            <w:vAlign w:val="center"/>
          </w:tcPr>
          <w:p>
            <w:pPr>
              <w:pStyle w:val="TableContents"/>
              <w:bidi w:val="0"/>
              <w:spacing w:before="0" w:after="283"/>
              <w:jc w:val="left"/>
              <w:rPr/>
            </w:pPr>
            <w:r>
              <w:rPr/>
              <w:t xml:space="preserve">Orange Bowl </w:t>
            </w:r>
          </w:p>
        </w:tc>
        <w:tc>
          <w:tcPr>
            <w:tcW w:w="1321" w:type="dxa"/>
            <w:tcBorders/>
            <w:vAlign w:val="center"/>
          </w:tcPr>
          <w:p>
            <w:pPr>
              <w:pStyle w:val="TableContents"/>
              <w:bidi w:val="0"/>
              <w:spacing w:before="0" w:after="283"/>
              <w:jc w:val="left"/>
              <w:rPr/>
            </w:pPr>
            <w:r>
              <w:rPr/>
              <w:t xml:space="preserve">Miami, Florida </w:t>
            </w:r>
          </w:p>
        </w:tc>
        <w:tc>
          <w:tcPr>
            <w:tcW w:w="1276" w:type="dxa"/>
            <w:tcBorders/>
            <w:vAlign w:val="center"/>
          </w:tcPr>
          <w:p>
            <w:pPr>
              <w:pStyle w:val="TableContents"/>
              <w:bidi w:val="0"/>
              <w:spacing w:before="0" w:after="283"/>
              <w:jc w:val="left"/>
              <w:rPr/>
            </w:pPr>
            <w:r>
              <w:rPr/>
              <w:t xml:space="preserve">80,307 </w:t>
            </w:r>
          </w:p>
        </w:tc>
        <w:tc>
          <w:tcPr>
            <w:tcW w:w="1186" w:type="dxa"/>
            <w:tcBorders/>
            <w:vAlign w:val="center"/>
          </w:tcPr>
          <w:p>
            <w:pPr>
              <w:pStyle w:val="TableContents"/>
              <w:bidi w:val="0"/>
              <w:spacing w:before="0" w:after="283"/>
              <w:jc w:val="left"/>
              <w:rPr/>
            </w:pPr>
            <w:r>
              <w:rPr/>
              <w:t xml:space="preserve">Switzer, Barry Barry Switzer </w:t>
            </w:r>
          </w:p>
        </w:tc>
      </w:tr>
      <w:tr>
        <w:trPr/>
        <w:tc>
          <w:tcPr>
            <w:tcW w:w="361" w:type="dxa"/>
            <w:tcBorders/>
            <w:vAlign w:val="center"/>
          </w:tcPr>
          <w:p>
            <w:pPr>
              <w:pStyle w:val="TableContents"/>
              <w:bidi w:val="0"/>
              <w:spacing w:before="0" w:after="283"/>
              <w:jc w:val="left"/>
              <w:rPr/>
            </w:pPr>
            <w:r>
              <w:rPr/>
              <w:t xml:space="preserve">18 </w:t>
            </w:r>
          </w:p>
        </w:tc>
        <w:tc>
          <w:tcPr>
            <w:tcW w:w="1921" w:type="dxa"/>
            <w:tcBorders/>
            <w:vAlign w:val="center"/>
          </w:tcPr>
          <w:p>
            <w:pPr>
              <w:pStyle w:val="TableHeading"/>
              <w:suppressLineNumbers/>
              <w:bidi w:val="0"/>
              <w:spacing w:before="0" w:after="283"/>
              <w:jc w:val="center"/>
              <w:rPr/>
            </w:pPr>
            <w:r>
              <w:rPr/>
              <w:t xml:space="preserve">Fiesta Bowl </w:t>
            </w:r>
          </w:p>
        </w:tc>
        <w:tc>
          <w:tcPr>
            <w:tcW w:w="676" w:type="dxa"/>
            <w:tcBorders/>
            <w:vAlign w:val="center"/>
          </w:tcPr>
          <w:p>
            <w:pPr>
              <w:pStyle w:val="TableContents"/>
              <w:bidi w:val="0"/>
              <w:spacing w:before="0" w:after="283"/>
              <w:jc w:val="left"/>
              <w:rPr/>
            </w:pPr>
            <w:r>
              <w:rPr/>
              <w:t xml:space="preserve">W 18! W 41 -- 7 </w:t>
            </w:r>
          </w:p>
        </w:tc>
        <w:tc>
          <w:tcPr>
            <w:tcW w:w="1621" w:type="dxa"/>
            <w:tcBorders/>
            <w:vAlign w:val="center"/>
          </w:tcPr>
          <w:p>
            <w:pPr>
              <w:pStyle w:val="TableContents"/>
              <w:bidi w:val="0"/>
              <w:spacing w:before="0" w:after="283"/>
              <w:jc w:val="left"/>
              <w:rPr/>
            </w:pPr>
            <w:r>
              <w:rPr/>
              <w:t xml:space="preserve">000000001976-12-25-0000 joulukuu 25, 1976 </w:t>
            </w:r>
          </w:p>
        </w:tc>
        <w:tc>
          <w:tcPr>
            <w:tcW w:w="811" w:type="dxa"/>
            <w:tcBorders/>
            <w:vAlign w:val="center"/>
          </w:tcPr>
          <w:p>
            <w:pPr>
              <w:pStyle w:val="TableContents"/>
              <w:bidi w:val="0"/>
              <w:spacing w:before="0" w:after="283"/>
              <w:jc w:val="left"/>
              <w:rPr/>
            </w:pPr>
            <w:r>
              <w:rPr/>
              <w:t xml:space="preserve">1976 </w:t>
            </w:r>
          </w:p>
        </w:tc>
        <w:tc>
          <w:tcPr>
            <w:tcW w:w="1246" w:type="dxa"/>
            <w:tcBorders/>
            <w:vAlign w:val="center"/>
          </w:tcPr>
          <w:p>
            <w:pPr>
              <w:pStyle w:val="TableContents"/>
              <w:bidi w:val="0"/>
              <w:spacing w:before="0" w:after="283"/>
              <w:jc w:val="left"/>
              <w:rPr/>
            </w:pPr>
            <w:r>
              <w:rPr/>
              <w:t xml:space="preserve">Wyoming </w:t>
            </w:r>
          </w:p>
        </w:tc>
        <w:tc>
          <w:tcPr>
            <w:tcW w:w="1591" w:type="dxa"/>
            <w:tcBorders/>
            <w:vAlign w:val="center"/>
          </w:tcPr>
          <w:p>
            <w:pPr>
              <w:pStyle w:val="TableContents"/>
              <w:bidi w:val="0"/>
              <w:spacing w:before="0" w:after="283"/>
              <w:jc w:val="left"/>
              <w:rPr/>
            </w:pPr>
            <w:r>
              <w:rPr/>
              <w:t xml:space="preserve">Sun Devil Stadium </w:t>
            </w:r>
          </w:p>
        </w:tc>
        <w:tc>
          <w:tcPr>
            <w:tcW w:w="1321" w:type="dxa"/>
            <w:tcBorders/>
            <w:vAlign w:val="center"/>
          </w:tcPr>
          <w:p>
            <w:pPr>
              <w:pStyle w:val="TableContents"/>
              <w:bidi w:val="0"/>
              <w:spacing w:before="0" w:after="283"/>
              <w:jc w:val="left"/>
              <w:rPr/>
            </w:pPr>
            <w:r>
              <w:rPr/>
              <w:t xml:space="preserve">Tempe, Arizona </w:t>
            </w:r>
          </w:p>
        </w:tc>
        <w:tc>
          <w:tcPr>
            <w:tcW w:w="1276" w:type="dxa"/>
            <w:tcBorders/>
            <w:vAlign w:val="center"/>
          </w:tcPr>
          <w:p>
            <w:pPr>
              <w:pStyle w:val="TableContents"/>
              <w:bidi w:val="0"/>
              <w:spacing w:before="0" w:after="283"/>
              <w:jc w:val="left"/>
              <w:rPr/>
            </w:pPr>
            <w:r>
              <w:rPr/>
              <w:t xml:space="preserve">46,315 </w:t>
            </w:r>
          </w:p>
        </w:tc>
        <w:tc>
          <w:tcPr>
            <w:tcW w:w="1186" w:type="dxa"/>
            <w:tcBorders/>
            <w:vAlign w:val="center"/>
          </w:tcPr>
          <w:p>
            <w:pPr>
              <w:pStyle w:val="TableContents"/>
              <w:bidi w:val="0"/>
              <w:spacing w:before="0" w:after="283"/>
              <w:jc w:val="left"/>
              <w:rPr/>
            </w:pPr>
            <w:r>
              <w:rPr/>
              <w:t xml:space="preserve">Switzer, Barry Barry Switzer </w:t>
            </w:r>
          </w:p>
        </w:tc>
      </w:tr>
      <w:tr>
        <w:trPr/>
        <w:tc>
          <w:tcPr>
            <w:tcW w:w="361" w:type="dxa"/>
            <w:tcBorders/>
            <w:vAlign w:val="center"/>
          </w:tcPr>
          <w:p>
            <w:pPr>
              <w:pStyle w:val="TableContents"/>
              <w:bidi w:val="0"/>
              <w:spacing w:before="0" w:after="283"/>
              <w:jc w:val="left"/>
              <w:rPr/>
            </w:pPr>
            <w:r>
              <w:rPr/>
              <w:t xml:space="preserve">19 </w:t>
            </w:r>
          </w:p>
        </w:tc>
        <w:tc>
          <w:tcPr>
            <w:tcW w:w="1921" w:type="dxa"/>
            <w:tcBorders/>
            <w:vAlign w:val="center"/>
          </w:tcPr>
          <w:p>
            <w:pPr>
              <w:pStyle w:val="TableHeading"/>
              <w:suppressLineNumbers/>
              <w:bidi w:val="0"/>
              <w:spacing w:before="0" w:after="283"/>
              <w:jc w:val="center"/>
              <w:rPr/>
            </w:pPr>
            <w:r>
              <w:rPr/>
              <w:t xml:space="preserve">Orange Bowl </w:t>
            </w:r>
          </w:p>
        </w:tc>
        <w:tc>
          <w:tcPr>
            <w:tcW w:w="676" w:type="dxa"/>
            <w:tcBorders/>
            <w:vAlign w:val="center"/>
          </w:tcPr>
          <w:p>
            <w:pPr>
              <w:pStyle w:val="TableContents"/>
              <w:bidi w:val="0"/>
              <w:spacing w:before="0" w:after="283"/>
              <w:jc w:val="left"/>
              <w:rPr/>
            </w:pPr>
            <w:r>
              <w:rPr/>
              <w:t xml:space="preserve">L 19! L 6 -- 31 </w:t>
            </w:r>
          </w:p>
        </w:tc>
        <w:tc>
          <w:tcPr>
            <w:tcW w:w="1621" w:type="dxa"/>
            <w:tcBorders/>
            <w:vAlign w:val="center"/>
          </w:tcPr>
          <w:p>
            <w:pPr>
              <w:pStyle w:val="TableContents"/>
              <w:bidi w:val="0"/>
              <w:spacing w:before="0" w:after="283"/>
              <w:jc w:val="left"/>
              <w:rPr/>
            </w:pPr>
            <w:r>
              <w:rPr/>
              <w:t xml:space="preserve">000000001978-01-01-0000 Tammikuu 1, 1978 </w:t>
            </w:r>
          </w:p>
        </w:tc>
        <w:tc>
          <w:tcPr>
            <w:tcW w:w="811" w:type="dxa"/>
            <w:tcBorders/>
            <w:vAlign w:val="center"/>
          </w:tcPr>
          <w:p>
            <w:pPr>
              <w:pStyle w:val="TableContents"/>
              <w:bidi w:val="0"/>
              <w:spacing w:before="0" w:after="283"/>
              <w:jc w:val="left"/>
              <w:rPr/>
            </w:pPr>
            <w:r>
              <w:rPr/>
              <w:t xml:space="preserve">1977 </w:t>
            </w:r>
          </w:p>
        </w:tc>
        <w:tc>
          <w:tcPr>
            <w:tcW w:w="1246" w:type="dxa"/>
            <w:tcBorders/>
            <w:vAlign w:val="center"/>
          </w:tcPr>
          <w:p>
            <w:pPr>
              <w:pStyle w:val="TableContents"/>
              <w:bidi w:val="0"/>
              <w:spacing w:before="0" w:after="283"/>
              <w:jc w:val="left"/>
              <w:rPr/>
            </w:pPr>
            <w:r>
              <w:rPr/>
              <w:t xml:space="preserve">Arkansas </w:t>
            </w:r>
          </w:p>
        </w:tc>
        <w:tc>
          <w:tcPr>
            <w:tcW w:w="1591" w:type="dxa"/>
            <w:tcBorders/>
            <w:vAlign w:val="center"/>
          </w:tcPr>
          <w:p>
            <w:pPr>
              <w:pStyle w:val="TableContents"/>
              <w:bidi w:val="0"/>
              <w:spacing w:before="0" w:after="283"/>
              <w:jc w:val="left"/>
              <w:rPr/>
            </w:pPr>
            <w:r>
              <w:rPr/>
              <w:t xml:space="preserve">Miami Orange Bowl </w:t>
            </w:r>
          </w:p>
        </w:tc>
        <w:tc>
          <w:tcPr>
            <w:tcW w:w="1321" w:type="dxa"/>
            <w:tcBorders/>
            <w:vAlign w:val="center"/>
          </w:tcPr>
          <w:p>
            <w:pPr>
              <w:pStyle w:val="TableContents"/>
              <w:bidi w:val="0"/>
              <w:spacing w:before="0" w:after="283"/>
              <w:jc w:val="left"/>
              <w:rPr/>
            </w:pPr>
            <w:r>
              <w:rPr/>
              <w:t xml:space="preserve">Miami, Florida </w:t>
            </w:r>
          </w:p>
        </w:tc>
        <w:tc>
          <w:tcPr>
            <w:tcW w:w="1276" w:type="dxa"/>
            <w:tcBorders/>
            <w:vAlign w:val="center"/>
          </w:tcPr>
          <w:p>
            <w:pPr>
              <w:pStyle w:val="TableContents"/>
              <w:bidi w:val="0"/>
              <w:spacing w:before="0" w:after="283"/>
              <w:jc w:val="left"/>
              <w:rPr/>
            </w:pPr>
            <w:r>
              <w:rPr/>
              <w:t xml:space="preserve">69,500 </w:t>
            </w:r>
          </w:p>
        </w:tc>
        <w:tc>
          <w:tcPr>
            <w:tcW w:w="1186" w:type="dxa"/>
            <w:tcBorders/>
            <w:vAlign w:val="center"/>
          </w:tcPr>
          <w:p>
            <w:pPr>
              <w:pStyle w:val="TableContents"/>
              <w:bidi w:val="0"/>
              <w:spacing w:before="0" w:after="283"/>
              <w:jc w:val="left"/>
              <w:rPr/>
            </w:pPr>
            <w:r>
              <w:rPr/>
              <w:t xml:space="preserve">Switzer, Barry Barry Switzer </w:t>
            </w:r>
          </w:p>
        </w:tc>
      </w:tr>
      <w:tr>
        <w:trPr/>
        <w:tc>
          <w:tcPr>
            <w:tcW w:w="361" w:type="dxa"/>
            <w:tcBorders/>
            <w:vAlign w:val="center"/>
          </w:tcPr>
          <w:p>
            <w:pPr>
              <w:pStyle w:val="TableContents"/>
              <w:bidi w:val="0"/>
              <w:spacing w:before="0" w:after="283"/>
              <w:jc w:val="left"/>
              <w:rPr/>
            </w:pPr>
            <w:r>
              <w:rPr/>
              <w:t xml:space="preserve">20 </w:t>
            </w:r>
          </w:p>
        </w:tc>
        <w:tc>
          <w:tcPr>
            <w:tcW w:w="1921" w:type="dxa"/>
            <w:tcBorders/>
            <w:vAlign w:val="center"/>
          </w:tcPr>
          <w:p>
            <w:pPr>
              <w:pStyle w:val="TableHeading"/>
              <w:suppressLineNumbers/>
              <w:bidi w:val="0"/>
              <w:spacing w:before="0" w:after="283"/>
              <w:jc w:val="center"/>
              <w:rPr/>
            </w:pPr>
            <w:r>
              <w:rPr/>
              <w:t xml:space="preserve">Orange Bowl </w:t>
            </w:r>
          </w:p>
        </w:tc>
        <w:tc>
          <w:tcPr>
            <w:tcW w:w="676" w:type="dxa"/>
            <w:tcBorders/>
            <w:vAlign w:val="center"/>
          </w:tcPr>
          <w:p>
            <w:pPr>
              <w:pStyle w:val="TableContents"/>
              <w:bidi w:val="0"/>
              <w:spacing w:before="0" w:after="283"/>
              <w:jc w:val="left"/>
              <w:rPr/>
            </w:pPr>
            <w:r>
              <w:rPr/>
              <w:t xml:space="preserve">W 20! W 31 -- 24 </w:t>
            </w:r>
          </w:p>
        </w:tc>
        <w:tc>
          <w:tcPr>
            <w:tcW w:w="1621" w:type="dxa"/>
            <w:tcBorders/>
            <w:vAlign w:val="center"/>
          </w:tcPr>
          <w:p>
            <w:pPr>
              <w:pStyle w:val="TableContents"/>
              <w:bidi w:val="0"/>
              <w:spacing w:before="0" w:after="283"/>
              <w:jc w:val="left"/>
              <w:rPr/>
            </w:pPr>
            <w:r>
              <w:rPr/>
              <w:t xml:space="preserve">000000001979-01-01-0000 1. tammikuuta 1979 </w:t>
            </w:r>
          </w:p>
        </w:tc>
        <w:tc>
          <w:tcPr>
            <w:tcW w:w="811" w:type="dxa"/>
            <w:tcBorders/>
            <w:vAlign w:val="center"/>
          </w:tcPr>
          <w:p>
            <w:pPr>
              <w:pStyle w:val="TableContents"/>
              <w:bidi w:val="0"/>
              <w:spacing w:before="0" w:after="283"/>
              <w:jc w:val="left"/>
              <w:rPr/>
            </w:pPr>
            <w:r>
              <w:rPr/>
              <w:t xml:space="preserve">1978 </w:t>
            </w:r>
          </w:p>
        </w:tc>
        <w:tc>
          <w:tcPr>
            <w:tcW w:w="1246" w:type="dxa"/>
            <w:tcBorders/>
            <w:vAlign w:val="center"/>
          </w:tcPr>
          <w:p>
            <w:pPr>
              <w:pStyle w:val="TableContents"/>
              <w:bidi w:val="0"/>
              <w:spacing w:before="0" w:after="283"/>
              <w:jc w:val="left"/>
              <w:rPr/>
            </w:pPr>
            <w:r>
              <w:rPr/>
              <w:t xml:space="preserve">Nebraska </w:t>
            </w:r>
          </w:p>
        </w:tc>
        <w:tc>
          <w:tcPr>
            <w:tcW w:w="1591" w:type="dxa"/>
            <w:tcBorders/>
            <w:vAlign w:val="center"/>
          </w:tcPr>
          <w:p>
            <w:pPr>
              <w:pStyle w:val="TableContents"/>
              <w:bidi w:val="0"/>
              <w:spacing w:before="0" w:after="283"/>
              <w:jc w:val="left"/>
              <w:rPr/>
            </w:pPr>
            <w:r>
              <w:rPr/>
              <w:t xml:space="preserve">Miami Orange Bowl </w:t>
            </w:r>
          </w:p>
        </w:tc>
        <w:tc>
          <w:tcPr>
            <w:tcW w:w="1321" w:type="dxa"/>
            <w:tcBorders/>
            <w:vAlign w:val="center"/>
          </w:tcPr>
          <w:p>
            <w:pPr>
              <w:pStyle w:val="TableContents"/>
              <w:bidi w:val="0"/>
              <w:spacing w:before="0" w:after="283"/>
              <w:jc w:val="left"/>
              <w:rPr/>
            </w:pPr>
            <w:r>
              <w:rPr/>
              <w:t xml:space="preserve">Miami, Florida </w:t>
            </w:r>
          </w:p>
        </w:tc>
        <w:tc>
          <w:tcPr>
            <w:tcW w:w="1276" w:type="dxa"/>
            <w:tcBorders/>
            <w:vAlign w:val="center"/>
          </w:tcPr>
          <w:p>
            <w:pPr>
              <w:pStyle w:val="TableContents"/>
              <w:bidi w:val="0"/>
              <w:spacing w:before="0" w:after="283"/>
              <w:jc w:val="left"/>
              <w:rPr/>
            </w:pPr>
            <w:r>
              <w:rPr/>
              <w:t xml:space="preserve">66,635 </w:t>
            </w:r>
          </w:p>
        </w:tc>
        <w:tc>
          <w:tcPr>
            <w:tcW w:w="1186" w:type="dxa"/>
            <w:tcBorders/>
            <w:vAlign w:val="center"/>
          </w:tcPr>
          <w:p>
            <w:pPr>
              <w:pStyle w:val="TableContents"/>
              <w:bidi w:val="0"/>
              <w:spacing w:before="0" w:after="283"/>
              <w:jc w:val="left"/>
              <w:rPr/>
            </w:pPr>
            <w:r>
              <w:rPr/>
              <w:t xml:space="preserve">Switzer, Barry Barry Switzer </w:t>
            </w:r>
          </w:p>
        </w:tc>
      </w:tr>
      <w:tr>
        <w:trPr/>
        <w:tc>
          <w:tcPr>
            <w:tcW w:w="361" w:type="dxa"/>
            <w:tcBorders/>
            <w:vAlign w:val="center"/>
          </w:tcPr>
          <w:p>
            <w:pPr>
              <w:pStyle w:val="TableContents"/>
              <w:bidi w:val="0"/>
              <w:spacing w:before="0" w:after="283"/>
              <w:jc w:val="left"/>
              <w:rPr/>
            </w:pPr>
            <w:r>
              <w:rPr/>
              <w:t xml:space="preserve">21 </w:t>
            </w:r>
          </w:p>
        </w:tc>
        <w:tc>
          <w:tcPr>
            <w:tcW w:w="1921" w:type="dxa"/>
            <w:tcBorders/>
            <w:vAlign w:val="center"/>
          </w:tcPr>
          <w:p>
            <w:pPr>
              <w:pStyle w:val="TableHeading"/>
              <w:suppressLineNumbers/>
              <w:bidi w:val="0"/>
              <w:spacing w:before="0" w:after="283"/>
              <w:jc w:val="center"/>
              <w:rPr/>
            </w:pPr>
            <w:r>
              <w:rPr/>
              <w:t xml:space="preserve">Orange Bowl </w:t>
            </w:r>
          </w:p>
        </w:tc>
        <w:tc>
          <w:tcPr>
            <w:tcW w:w="676" w:type="dxa"/>
            <w:tcBorders/>
            <w:vAlign w:val="center"/>
          </w:tcPr>
          <w:p>
            <w:pPr>
              <w:pStyle w:val="TableContents"/>
              <w:bidi w:val="0"/>
              <w:spacing w:before="0" w:after="283"/>
              <w:jc w:val="left"/>
              <w:rPr/>
            </w:pPr>
            <w:r>
              <w:rPr/>
              <w:t xml:space="preserve">W 21! W 24 -- 7 </w:t>
            </w:r>
          </w:p>
        </w:tc>
        <w:tc>
          <w:tcPr>
            <w:tcW w:w="1621" w:type="dxa"/>
            <w:tcBorders/>
            <w:vAlign w:val="center"/>
          </w:tcPr>
          <w:p>
            <w:pPr>
              <w:pStyle w:val="TableContents"/>
              <w:bidi w:val="0"/>
              <w:spacing w:before="0" w:after="283"/>
              <w:jc w:val="left"/>
              <w:rPr/>
            </w:pPr>
            <w:r>
              <w:rPr/>
              <w:t xml:space="preserve">000000001980-01-01-0000 1. tammikuuta 1980 </w:t>
            </w:r>
          </w:p>
        </w:tc>
        <w:tc>
          <w:tcPr>
            <w:tcW w:w="811" w:type="dxa"/>
            <w:tcBorders/>
            <w:vAlign w:val="center"/>
          </w:tcPr>
          <w:p>
            <w:pPr>
              <w:pStyle w:val="TableContents"/>
              <w:bidi w:val="0"/>
              <w:spacing w:before="0" w:after="283"/>
              <w:jc w:val="left"/>
              <w:rPr/>
            </w:pPr>
            <w:r>
              <w:rPr/>
              <w:t xml:space="preserve">1979 </w:t>
            </w:r>
          </w:p>
        </w:tc>
        <w:tc>
          <w:tcPr>
            <w:tcW w:w="1246" w:type="dxa"/>
            <w:tcBorders/>
            <w:vAlign w:val="center"/>
          </w:tcPr>
          <w:p>
            <w:pPr>
              <w:pStyle w:val="TableContents"/>
              <w:bidi w:val="0"/>
              <w:spacing w:before="0" w:after="283"/>
              <w:jc w:val="left"/>
              <w:rPr/>
            </w:pPr>
            <w:r>
              <w:rPr/>
              <w:t xml:space="preserve">Florida State </w:t>
            </w:r>
          </w:p>
        </w:tc>
        <w:tc>
          <w:tcPr>
            <w:tcW w:w="1591" w:type="dxa"/>
            <w:tcBorders/>
            <w:vAlign w:val="center"/>
          </w:tcPr>
          <w:p>
            <w:pPr>
              <w:pStyle w:val="TableContents"/>
              <w:bidi w:val="0"/>
              <w:spacing w:before="0" w:after="283"/>
              <w:jc w:val="left"/>
              <w:rPr/>
            </w:pPr>
            <w:r>
              <w:rPr/>
              <w:t xml:space="preserve">Miami Orange Bowl </w:t>
            </w:r>
          </w:p>
        </w:tc>
        <w:tc>
          <w:tcPr>
            <w:tcW w:w="1321" w:type="dxa"/>
            <w:tcBorders/>
            <w:vAlign w:val="center"/>
          </w:tcPr>
          <w:p>
            <w:pPr>
              <w:pStyle w:val="TableContents"/>
              <w:bidi w:val="0"/>
              <w:spacing w:before="0" w:after="283"/>
              <w:jc w:val="left"/>
              <w:rPr/>
            </w:pPr>
            <w:r>
              <w:rPr/>
              <w:t xml:space="preserve">Miami, Florida </w:t>
            </w:r>
          </w:p>
        </w:tc>
        <w:tc>
          <w:tcPr>
            <w:tcW w:w="1276" w:type="dxa"/>
            <w:tcBorders/>
            <w:vAlign w:val="center"/>
          </w:tcPr>
          <w:p>
            <w:pPr>
              <w:pStyle w:val="TableContents"/>
              <w:bidi w:val="0"/>
              <w:spacing w:before="0" w:after="283"/>
              <w:jc w:val="left"/>
              <w:rPr/>
            </w:pPr>
            <w:r>
              <w:rPr/>
              <w:t xml:space="preserve">66,714 </w:t>
            </w:r>
          </w:p>
        </w:tc>
        <w:tc>
          <w:tcPr>
            <w:tcW w:w="1186" w:type="dxa"/>
            <w:tcBorders/>
            <w:vAlign w:val="center"/>
          </w:tcPr>
          <w:p>
            <w:pPr>
              <w:pStyle w:val="TableContents"/>
              <w:bidi w:val="0"/>
              <w:spacing w:before="0" w:after="283"/>
              <w:jc w:val="left"/>
              <w:rPr/>
            </w:pPr>
            <w:r>
              <w:rPr/>
              <w:t xml:space="preserve">Switzer, Barry Barry Switzer </w:t>
            </w:r>
          </w:p>
        </w:tc>
      </w:tr>
      <w:tr>
        <w:trPr/>
        <w:tc>
          <w:tcPr>
            <w:tcW w:w="361" w:type="dxa"/>
            <w:tcBorders/>
            <w:vAlign w:val="center"/>
          </w:tcPr>
          <w:p>
            <w:pPr>
              <w:pStyle w:val="TableContents"/>
              <w:bidi w:val="0"/>
              <w:spacing w:before="0" w:after="283"/>
              <w:jc w:val="left"/>
              <w:rPr/>
            </w:pPr>
            <w:r>
              <w:rPr/>
              <w:t xml:space="preserve">22 </w:t>
            </w:r>
          </w:p>
        </w:tc>
        <w:tc>
          <w:tcPr>
            <w:tcW w:w="1921" w:type="dxa"/>
            <w:tcBorders/>
            <w:vAlign w:val="center"/>
          </w:tcPr>
          <w:p>
            <w:pPr>
              <w:pStyle w:val="TableHeading"/>
              <w:suppressLineNumbers/>
              <w:bidi w:val="0"/>
              <w:spacing w:before="0" w:after="283"/>
              <w:jc w:val="center"/>
              <w:rPr/>
            </w:pPr>
            <w:r>
              <w:rPr/>
              <w:t xml:space="preserve">Orange Bowl </w:t>
            </w:r>
          </w:p>
        </w:tc>
        <w:tc>
          <w:tcPr>
            <w:tcW w:w="676" w:type="dxa"/>
            <w:tcBorders/>
            <w:vAlign w:val="center"/>
          </w:tcPr>
          <w:p>
            <w:pPr>
              <w:pStyle w:val="TableContents"/>
              <w:bidi w:val="0"/>
              <w:spacing w:before="0" w:after="283"/>
              <w:jc w:val="left"/>
              <w:rPr/>
            </w:pPr>
            <w:r>
              <w:rPr/>
              <w:t xml:space="preserve">W 22! W 18 -- 17 </w:t>
            </w:r>
          </w:p>
        </w:tc>
        <w:tc>
          <w:tcPr>
            <w:tcW w:w="1621" w:type="dxa"/>
            <w:tcBorders/>
            <w:vAlign w:val="center"/>
          </w:tcPr>
          <w:p>
            <w:pPr>
              <w:pStyle w:val="TableContents"/>
              <w:bidi w:val="0"/>
              <w:spacing w:before="0" w:after="283"/>
              <w:jc w:val="left"/>
              <w:rPr/>
            </w:pPr>
            <w:r>
              <w:rPr/>
              <w:t xml:space="preserve">000000001981-01-01-0000 tammikuu 1, 1981 </w:t>
            </w:r>
          </w:p>
        </w:tc>
        <w:tc>
          <w:tcPr>
            <w:tcW w:w="811" w:type="dxa"/>
            <w:tcBorders/>
            <w:vAlign w:val="center"/>
          </w:tcPr>
          <w:p>
            <w:pPr>
              <w:pStyle w:val="TableContents"/>
              <w:bidi w:val="0"/>
              <w:spacing w:before="0" w:after="283"/>
              <w:jc w:val="left"/>
              <w:rPr/>
            </w:pPr>
            <w:r>
              <w:rPr/>
              <w:t xml:space="preserve">1980 </w:t>
            </w:r>
          </w:p>
        </w:tc>
        <w:tc>
          <w:tcPr>
            <w:tcW w:w="1246" w:type="dxa"/>
            <w:tcBorders/>
            <w:vAlign w:val="center"/>
          </w:tcPr>
          <w:p>
            <w:pPr>
              <w:pStyle w:val="TableContents"/>
              <w:bidi w:val="0"/>
              <w:spacing w:before="0" w:after="283"/>
              <w:jc w:val="left"/>
              <w:rPr/>
            </w:pPr>
            <w:r>
              <w:rPr/>
              <w:t xml:space="preserve">Florida State </w:t>
            </w:r>
          </w:p>
        </w:tc>
        <w:tc>
          <w:tcPr>
            <w:tcW w:w="1591" w:type="dxa"/>
            <w:tcBorders/>
            <w:vAlign w:val="center"/>
          </w:tcPr>
          <w:p>
            <w:pPr>
              <w:pStyle w:val="TableContents"/>
              <w:bidi w:val="0"/>
              <w:spacing w:before="0" w:after="283"/>
              <w:jc w:val="left"/>
              <w:rPr/>
            </w:pPr>
            <w:r>
              <w:rPr/>
              <w:t xml:space="preserve">Miami Orange Bowl </w:t>
            </w:r>
          </w:p>
        </w:tc>
        <w:tc>
          <w:tcPr>
            <w:tcW w:w="1321" w:type="dxa"/>
            <w:tcBorders/>
            <w:vAlign w:val="center"/>
          </w:tcPr>
          <w:p>
            <w:pPr>
              <w:pStyle w:val="TableContents"/>
              <w:bidi w:val="0"/>
              <w:spacing w:before="0" w:after="283"/>
              <w:jc w:val="left"/>
              <w:rPr/>
            </w:pPr>
            <w:r>
              <w:rPr/>
              <w:t xml:space="preserve">Miami, Florida </w:t>
            </w:r>
          </w:p>
        </w:tc>
        <w:tc>
          <w:tcPr>
            <w:tcW w:w="1276" w:type="dxa"/>
            <w:tcBorders/>
            <w:vAlign w:val="center"/>
          </w:tcPr>
          <w:p>
            <w:pPr>
              <w:pStyle w:val="TableContents"/>
              <w:bidi w:val="0"/>
              <w:spacing w:before="0" w:after="283"/>
              <w:jc w:val="left"/>
              <w:rPr/>
            </w:pPr>
            <w:r>
              <w:rPr/>
              <w:t xml:space="preserve">71,043 </w:t>
            </w:r>
          </w:p>
        </w:tc>
        <w:tc>
          <w:tcPr>
            <w:tcW w:w="1186" w:type="dxa"/>
            <w:tcBorders/>
            <w:vAlign w:val="center"/>
          </w:tcPr>
          <w:p>
            <w:pPr>
              <w:pStyle w:val="TableContents"/>
              <w:bidi w:val="0"/>
              <w:spacing w:before="0" w:after="283"/>
              <w:jc w:val="left"/>
              <w:rPr/>
            </w:pPr>
            <w:r>
              <w:rPr/>
              <w:t xml:space="preserve">Switzer, Barry Barry Switzer </w:t>
            </w:r>
          </w:p>
        </w:tc>
      </w:tr>
      <w:tr>
        <w:trPr/>
        <w:tc>
          <w:tcPr>
            <w:tcW w:w="361" w:type="dxa"/>
            <w:tcBorders/>
            <w:vAlign w:val="center"/>
          </w:tcPr>
          <w:p>
            <w:pPr>
              <w:pStyle w:val="TableContents"/>
              <w:bidi w:val="0"/>
              <w:spacing w:before="0" w:after="283"/>
              <w:jc w:val="left"/>
              <w:rPr/>
            </w:pPr>
            <w:r>
              <w:rPr/>
              <w:t xml:space="preserve">23 </w:t>
            </w:r>
          </w:p>
        </w:tc>
        <w:tc>
          <w:tcPr>
            <w:tcW w:w="1921" w:type="dxa"/>
            <w:tcBorders/>
            <w:vAlign w:val="center"/>
          </w:tcPr>
          <w:p>
            <w:pPr>
              <w:pStyle w:val="TableHeading"/>
              <w:suppressLineNumbers/>
              <w:bidi w:val="0"/>
              <w:spacing w:before="0" w:after="283"/>
              <w:jc w:val="center"/>
              <w:rPr/>
            </w:pPr>
            <w:r>
              <w:rPr/>
              <w:t xml:space="preserve">Sun Bowl </w:t>
            </w:r>
          </w:p>
        </w:tc>
        <w:tc>
          <w:tcPr>
            <w:tcW w:w="676" w:type="dxa"/>
            <w:tcBorders/>
            <w:vAlign w:val="center"/>
          </w:tcPr>
          <w:p>
            <w:pPr>
              <w:pStyle w:val="TableContents"/>
              <w:bidi w:val="0"/>
              <w:spacing w:before="0" w:after="283"/>
              <w:jc w:val="left"/>
              <w:rPr/>
            </w:pPr>
            <w:r>
              <w:rPr/>
              <w:t xml:space="preserve">W 23! W 40 -- 14 </w:t>
            </w:r>
          </w:p>
        </w:tc>
        <w:tc>
          <w:tcPr>
            <w:tcW w:w="1621" w:type="dxa"/>
            <w:tcBorders/>
            <w:vAlign w:val="center"/>
          </w:tcPr>
          <w:p>
            <w:pPr>
              <w:pStyle w:val="TableContents"/>
              <w:bidi w:val="0"/>
              <w:spacing w:before="0" w:after="283"/>
              <w:jc w:val="left"/>
              <w:rPr/>
            </w:pPr>
            <w:r>
              <w:rPr/>
              <w:t xml:space="preserve">000000001981-12-26-0000 26. joulukuuta 1981 </w:t>
            </w:r>
          </w:p>
        </w:tc>
        <w:tc>
          <w:tcPr>
            <w:tcW w:w="811" w:type="dxa"/>
            <w:tcBorders/>
            <w:vAlign w:val="center"/>
          </w:tcPr>
          <w:p>
            <w:pPr>
              <w:pStyle w:val="TableContents"/>
              <w:bidi w:val="0"/>
              <w:spacing w:before="0" w:after="283"/>
              <w:jc w:val="left"/>
              <w:rPr/>
            </w:pPr>
            <w:r>
              <w:rPr/>
              <w:t xml:space="preserve">1981 </w:t>
            </w:r>
          </w:p>
        </w:tc>
        <w:tc>
          <w:tcPr>
            <w:tcW w:w="1246" w:type="dxa"/>
            <w:tcBorders/>
            <w:vAlign w:val="center"/>
          </w:tcPr>
          <w:p>
            <w:pPr>
              <w:pStyle w:val="TableContents"/>
              <w:bidi w:val="0"/>
              <w:spacing w:before="0" w:after="283"/>
              <w:jc w:val="left"/>
              <w:rPr/>
            </w:pPr>
            <w:r>
              <w:rPr/>
              <w:t xml:space="preserve">Houston </w:t>
            </w:r>
          </w:p>
        </w:tc>
        <w:tc>
          <w:tcPr>
            <w:tcW w:w="1591" w:type="dxa"/>
            <w:tcBorders/>
            <w:vAlign w:val="center"/>
          </w:tcPr>
          <w:p>
            <w:pPr>
              <w:pStyle w:val="TableContents"/>
              <w:bidi w:val="0"/>
              <w:spacing w:before="0" w:after="283"/>
              <w:jc w:val="left"/>
              <w:rPr/>
            </w:pPr>
            <w:r>
              <w:rPr/>
              <w:t xml:space="preserve">Sun Bowl Stadium </w:t>
            </w:r>
          </w:p>
        </w:tc>
        <w:tc>
          <w:tcPr>
            <w:tcW w:w="1321" w:type="dxa"/>
            <w:tcBorders/>
            <w:vAlign w:val="center"/>
          </w:tcPr>
          <w:p>
            <w:pPr>
              <w:pStyle w:val="TableContents"/>
              <w:bidi w:val="0"/>
              <w:spacing w:before="0" w:after="283"/>
              <w:jc w:val="left"/>
              <w:rPr/>
            </w:pPr>
            <w:r>
              <w:rPr/>
              <w:t xml:space="preserve">El Paso, Texas </w:t>
            </w:r>
          </w:p>
        </w:tc>
        <w:tc>
          <w:tcPr>
            <w:tcW w:w="1276" w:type="dxa"/>
            <w:tcBorders/>
            <w:vAlign w:val="center"/>
          </w:tcPr>
          <w:p>
            <w:pPr>
              <w:pStyle w:val="TableContents"/>
              <w:bidi w:val="0"/>
              <w:spacing w:before="0" w:after="283"/>
              <w:jc w:val="left"/>
              <w:rPr/>
            </w:pPr>
            <w:r>
              <w:rPr/>
              <w:t xml:space="preserve">33,816 </w:t>
            </w:r>
          </w:p>
        </w:tc>
        <w:tc>
          <w:tcPr>
            <w:tcW w:w="1186" w:type="dxa"/>
            <w:tcBorders/>
            <w:vAlign w:val="center"/>
          </w:tcPr>
          <w:p>
            <w:pPr>
              <w:pStyle w:val="TableContents"/>
              <w:bidi w:val="0"/>
              <w:spacing w:before="0" w:after="283"/>
              <w:jc w:val="left"/>
              <w:rPr/>
            </w:pPr>
            <w:r>
              <w:rPr/>
              <w:t xml:space="preserve">Switzer, Barry Barry Switzer </w:t>
            </w:r>
          </w:p>
        </w:tc>
      </w:tr>
      <w:tr>
        <w:trPr/>
        <w:tc>
          <w:tcPr>
            <w:tcW w:w="361" w:type="dxa"/>
            <w:tcBorders/>
            <w:vAlign w:val="center"/>
          </w:tcPr>
          <w:p>
            <w:pPr>
              <w:pStyle w:val="TableContents"/>
              <w:bidi w:val="0"/>
              <w:spacing w:before="0" w:after="283"/>
              <w:jc w:val="left"/>
              <w:rPr/>
            </w:pPr>
            <w:r>
              <w:rPr/>
              <w:t xml:space="preserve">24 </w:t>
            </w:r>
          </w:p>
        </w:tc>
        <w:tc>
          <w:tcPr>
            <w:tcW w:w="1921" w:type="dxa"/>
            <w:tcBorders/>
            <w:vAlign w:val="center"/>
          </w:tcPr>
          <w:p>
            <w:pPr>
              <w:pStyle w:val="TableHeading"/>
              <w:suppressLineNumbers/>
              <w:bidi w:val="0"/>
              <w:spacing w:before="0" w:after="283"/>
              <w:jc w:val="center"/>
              <w:rPr/>
            </w:pPr>
            <w:r>
              <w:rPr/>
              <w:t xml:space="preserve">Fiesta Bowl </w:t>
            </w:r>
          </w:p>
        </w:tc>
        <w:tc>
          <w:tcPr>
            <w:tcW w:w="676" w:type="dxa"/>
            <w:tcBorders/>
            <w:vAlign w:val="center"/>
          </w:tcPr>
          <w:p>
            <w:pPr>
              <w:pStyle w:val="TableContents"/>
              <w:bidi w:val="0"/>
              <w:spacing w:before="0" w:after="283"/>
              <w:jc w:val="left"/>
              <w:rPr/>
            </w:pPr>
            <w:r>
              <w:rPr/>
              <w:t xml:space="preserve">L 24! L 21 -- 32 </w:t>
            </w:r>
          </w:p>
        </w:tc>
        <w:tc>
          <w:tcPr>
            <w:tcW w:w="1621" w:type="dxa"/>
            <w:tcBorders/>
            <w:vAlign w:val="center"/>
          </w:tcPr>
          <w:p>
            <w:pPr>
              <w:pStyle w:val="TableContents"/>
              <w:bidi w:val="0"/>
              <w:spacing w:before="0" w:after="283"/>
              <w:jc w:val="left"/>
              <w:rPr/>
            </w:pPr>
            <w:r>
              <w:rPr/>
              <w:t xml:space="preserve">000000001983-01-01-0000 tammikuu 1, 1983 </w:t>
            </w:r>
          </w:p>
        </w:tc>
        <w:tc>
          <w:tcPr>
            <w:tcW w:w="811" w:type="dxa"/>
            <w:tcBorders/>
            <w:vAlign w:val="center"/>
          </w:tcPr>
          <w:p>
            <w:pPr>
              <w:pStyle w:val="TableContents"/>
              <w:bidi w:val="0"/>
              <w:spacing w:before="0" w:after="283"/>
              <w:jc w:val="left"/>
              <w:rPr/>
            </w:pPr>
            <w:r>
              <w:rPr/>
              <w:t xml:space="preserve">1982 </w:t>
            </w:r>
          </w:p>
        </w:tc>
        <w:tc>
          <w:tcPr>
            <w:tcW w:w="1246" w:type="dxa"/>
            <w:tcBorders/>
            <w:vAlign w:val="center"/>
          </w:tcPr>
          <w:p>
            <w:pPr>
              <w:pStyle w:val="TableContents"/>
              <w:bidi w:val="0"/>
              <w:spacing w:before="0" w:after="283"/>
              <w:jc w:val="left"/>
              <w:rPr/>
            </w:pPr>
            <w:r>
              <w:rPr/>
              <w:t xml:space="preserve">Arizona State </w:t>
            </w:r>
          </w:p>
        </w:tc>
        <w:tc>
          <w:tcPr>
            <w:tcW w:w="1591" w:type="dxa"/>
            <w:tcBorders/>
            <w:vAlign w:val="center"/>
          </w:tcPr>
          <w:p>
            <w:pPr>
              <w:pStyle w:val="TableContents"/>
              <w:bidi w:val="0"/>
              <w:spacing w:before="0" w:after="283"/>
              <w:jc w:val="left"/>
              <w:rPr/>
            </w:pPr>
            <w:r>
              <w:rPr/>
              <w:t xml:space="preserve">Sun Devil Stadium </w:t>
            </w:r>
          </w:p>
        </w:tc>
        <w:tc>
          <w:tcPr>
            <w:tcW w:w="1321" w:type="dxa"/>
            <w:tcBorders/>
            <w:vAlign w:val="center"/>
          </w:tcPr>
          <w:p>
            <w:pPr>
              <w:pStyle w:val="TableContents"/>
              <w:bidi w:val="0"/>
              <w:spacing w:before="0" w:after="283"/>
              <w:jc w:val="left"/>
              <w:rPr/>
            </w:pPr>
            <w:r>
              <w:rPr/>
              <w:t xml:space="preserve">Tempe, Arizona </w:t>
            </w:r>
          </w:p>
        </w:tc>
        <w:tc>
          <w:tcPr>
            <w:tcW w:w="1276" w:type="dxa"/>
            <w:tcBorders/>
            <w:vAlign w:val="center"/>
          </w:tcPr>
          <w:p>
            <w:pPr>
              <w:pStyle w:val="TableContents"/>
              <w:bidi w:val="0"/>
              <w:spacing w:before="0" w:after="283"/>
              <w:jc w:val="left"/>
              <w:rPr/>
            </w:pPr>
            <w:r>
              <w:rPr/>
              <w:t xml:space="preserve">70,553 </w:t>
            </w:r>
          </w:p>
        </w:tc>
        <w:tc>
          <w:tcPr>
            <w:tcW w:w="1186" w:type="dxa"/>
            <w:tcBorders/>
            <w:vAlign w:val="center"/>
          </w:tcPr>
          <w:p>
            <w:pPr>
              <w:pStyle w:val="TableContents"/>
              <w:bidi w:val="0"/>
              <w:spacing w:before="0" w:after="283"/>
              <w:jc w:val="left"/>
              <w:rPr/>
            </w:pPr>
            <w:r>
              <w:rPr/>
              <w:t xml:space="preserve">Switzer, Barry Barry Switzer </w:t>
            </w:r>
          </w:p>
        </w:tc>
      </w:tr>
      <w:tr>
        <w:trPr/>
        <w:tc>
          <w:tcPr>
            <w:tcW w:w="361" w:type="dxa"/>
            <w:tcBorders/>
            <w:vAlign w:val="center"/>
          </w:tcPr>
          <w:p>
            <w:pPr>
              <w:pStyle w:val="TableContents"/>
              <w:bidi w:val="0"/>
              <w:spacing w:before="0" w:after="283"/>
              <w:jc w:val="left"/>
              <w:rPr/>
            </w:pPr>
            <w:r>
              <w:rPr/>
              <w:t xml:space="preserve">25 </w:t>
            </w:r>
          </w:p>
        </w:tc>
        <w:tc>
          <w:tcPr>
            <w:tcW w:w="1921" w:type="dxa"/>
            <w:tcBorders/>
            <w:vAlign w:val="center"/>
          </w:tcPr>
          <w:p>
            <w:pPr>
              <w:pStyle w:val="TableHeading"/>
              <w:suppressLineNumbers/>
              <w:bidi w:val="0"/>
              <w:spacing w:before="0" w:after="283"/>
              <w:jc w:val="center"/>
              <w:rPr/>
            </w:pPr>
            <w:r>
              <w:rPr/>
              <w:t xml:space="preserve">Orange Bowl </w:t>
            </w:r>
          </w:p>
        </w:tc>
        <w:tc>
          <w:tcPr>
            <w:tcW w:w="676" w:type="dxa"/>
            <w:tcBorders/>
            <w:vAlign w:val="center"/>
          </w:tcPr>
          <w:p>
            <w:pPr>
              <w:pStyle w:val="TableContents"/>
              <w:bidi w:val="0"/>
              <w:spacing w:before="0" w:after="283"/>
              <w:jc w:val="left"/>
              <w:rPr/>
            </w:pPr>
            <w:r>
              <w:rPr/>
              <w:t xml:space="preserve">L 25! L 17 -- 28 </w:t>
            </w:r>
          </w:p>
        </w:tc>
        <w:tc>
          <w:tcPr>
            <w:tcW w:w="1621" w:type="dxa"/>
            <w:tcBorders/>
            <w:vAlign w:val="center"/>
          </w:tcPr>
          <w:p>
            <w:pPr>
              <w:pStyle w:val="TableContents"/>
              <w:bidi w:val="0"/>
              <w:spacing w:before="0" w:after="283"/>
              <w:jc w:val="left"/>
              <w:rPr/>
            </w:pPr>
            <w:r>
              <w:rPr/>
              <w:t xml:space="preserve">000000001985-01-01-0000 1. tammikuuta 1985 </w:t>
            </w:r>
          </w:p>
        </w:tc>
        <w:tc>
          <w:tcPr>
            <w:tcW w:w="811" w:type="dxa"/>
            <w:tcBorders/>
            <w:vAlign w:val="center"/>
          </w:tcPr>
          <w:p>
            <w:pPr>
              <w:pStyle w:val="TableContents"/>
              <w:bidi w:val="0"/>
              <w:spacing w:before="0" w:after="283"/>
              <w:jc w:val="left"/>
              <w:rPr/>
            </w:pPr>
            <w:r>
              <w:rPr/>
              <w:t xml:space="preserve">1984 </w:t>
            </w:r>
          </w:p>
        </w:tc>
        <w:tc>
          <w:tcPr>
            <w:tcW w:w="1246" w:type="dxa"/>
            <w:tcBorders/>
            <w:vAlign w:val="center"/>
          </w:tcPr>
          <w:p>
            <w:pPr>
              <w:pStyle w:val="TableContents"/>
              <w:bidi w:val="0"/>
              <w:spacing w:before="0" w:after="283"/>
              <w:jc w:val="left"/>
              <w:rPr/>
            </w:pPr>
            <w:r>
              <w:rPr/>
              <w:t xml:space="preserve">Washington </w:t>
            </w:r>
          </w:p>
        </w:tc>
        <w:tc>
          <w:tcPr>
            <w:tcW w:w="1591" w:type="dxa"/>
            <w:tcBorders/>
            <w:vAlign w:val="center"/>
          </w:tcPr>
          <w:p>
            <w:pPr>
              <w:pStyle w:val="TableContents"/>
              <w:bidi w:val="0"/>
              <w:spacing w:before="0" w:after="283"/>
              <w:jc w:val="left"/>
              <w:rPr/>
            </w:pPr>
            <w:r>
              <w:rPr/>
              <w:t xml:space="preserve">Miami Orange Bowl </w:t>
            </w:r>
          </w:p>
        </w:tc>
        <w:tc>
          <w:tcPr>
            <w:tcW w:w="1321" w:type="dxa"/>
            <w:tcBorders/>
            <w:vAlign w:val="center"/>
          </w:tcPr>
          <w:p>
            <w:pPr>
              <w:pStyle w:val="TableContents"/>
              <w:bidi w:val="0"/>
              <w:spacing w:before="0" w:after="283"/>
              <w:jc w:val="left"/>
              <w:rPr/>
            </w:pPr>
            <w:r>
              <w:rPr/>
              <w:t xml:space="preserve">Miami, Florida </w:t>
            </w:r>
          </w:p>
        </w:tc>
        <w:tc>
          <w:tcPr>
            <w:tcW w:w="1276" w:type="dxa"/>
            <w:tcBorders/>
            <w:vAlign w:val="center"/>
          </w:tcPr>
          <w:p>
            <w:pPr>
              <w:pStyle w:val="TableContents"/>
              <w:bidi w:val="0"/>
              <w:spacing w:before="0" w:after="283"/>
              <w:jc w:val="left"/>
              <w:rPr/>
            </w:pPr>
            <w:r>
              <w:rPr/>
              <w:t xml:space="preserve">56,294 </w:t>
            </w:r>
          </w:p>
        </w:tc>
        <w:tc>
          <w:tcPr>
            <w:tcW w:w="1186" w:type="dxa"/>
            <w:tcBorders/>
            <w:vAlign w:val="center"/>
          </w:tcPr>
          <w:p>
            <w:pPr>
              <w:pStyle w:val="TableContents"/>
              <w:bidi w:val="0"/>
              <w:spacing w:before="0" w:after="283"/>
              <w:jc w:val="left"/>
              <w:rPr/>
            </w:pPr>
            <w:r>
              <w:rPr/>
              <w:t xml:space="preserve">Switzer, Barry Barry Switzer </w:t>
            </w:r>
          </w:p>
        </w:tc>
      </w:tr>
      <w:tr>
        <w:trPr/>
        <w:tc>
          <w:tcPr>
            <w:tcW w:w="361" w:type="dxa"/>
            <w:tcBorders/>
            <w:vAlign w:val="center"/>
          </w:tcPr>
          <w:p>
            <w:pPr>
              <w:pStyle w:val="TableContents"/>
              <w:bidi w:val="0"/>
              <w:spacing w:before="0" w:after="283"/>
              <w:jc w:val="left"/>
              <w:rPr/>
            </w:pPr>
            <w:r>
              <w:rPr/>
              <w:t xml:space="preserve">26 </w:t>
            </w:r>
          </w:p>
        </w:tc>
        <w:tc>
          <w:tcPr>
            <w:tcW w:w="1921" w:type="dxa"/>
            <w:tcBorders/>
            <w:vAlign w:val="center"/>
          </w:tcPr>
          <w:p>
            <w:pPr>
              <w:pStyle w:val="TableHeading"/>
              <w:suppressLineNumbers/>
              <w:bidi w:val="0"/>
              <w:spacing w:before="0" w:after="283"/>
              <w:jc w:val="center"/>
              <w:rPr/>
            </w:pPr>
            <w:r>
              <w:rPr/>
              <w:t xml:space="preserve">Orange Bowl </w:t>
            </w:r>
          </w:p>
        </w:tc>
        <w:tc>
          <w:tcPr>
            <w:tcW w:w="676" w:type="dxa"/>
            <w:tcBorders/>
            <w:vAlign w:val="center"/>
          </w:tcPr>
          <w:p>
            <w:pPr>
              <w:pStyle w:val="TableContents"/>
              <w:bidi w:val="0"/>
              <w:spacing w:before="0" w:after="283"/>
              <w:jc w:val="left"/>
              <w:rPr/>
            </w:pPr>
            <w:r>
              <w:rPr/>
              <w:t xml:space="preserve">W 26! W 25 -- 10 </w:t>
            </w:r>
          </w:p>
        </w:tc>
        <w:tc>
          <w:tcPr>
            <w:tcW w:w="1621" w:type="dxa"/>
            <w:tcBorders/>
            <w:vAlign w:val="center"/>
          </w:tcPr>
          <w:p>
            <w:pPr>
              <w:pStyle w:val="TableContents"/>
              <w:bidi w:val="0"/>
              <w:spacing w:before="0" w:after="283"/>
              <w:jc w:val="left"/>
              <w:rPr/>
            </w:pPr>
            <w:r>
              <w:rPr/>
              <w:t xml:space="preserve">000000001986-01-01-0000 Tammikuu 1, 1986 </w:t>
            </w:r>
          </w:p>
        </w:tc>
        <w:tc>
          <w:tcPr>
            <w:tcW w:w="811" w:type="dxa"/>
            <w:tcBorders/>
            <w:vAlign w:val="center"/>
          </w:tcPr>
          <w:p>
            <w:pPr>
              <w:pStyle w:val="TableContents"/>
              <w:bidi w:val="0"/>
              <w:spacing w:before="0" w:after="283"/>
              <w:jc w:val="left"/>
              <w:rPr/>
            </w:pPr>
            <w:r>
              <w:rPr/>
              <w:t xml:space="preserve">1985 </w:t>
            </w:r>
          </w:p>
        </w:tc>
        <w:tc>
          <w:tcPr>
            <w:tcW w:w="1246" w:type="dxa"/>
            <w:tcBorders/>
            <w:vAlign w:val="center"/>
          </w:tcPr>
          <w:p>
            <w:pPr>
              <w:pStyle w:val="TableContents"/>
              <w:bidi w:val="0"/>
              <w:spacing w:before="0" w:after="283"/>
              <w:jc w:val="left"/>
              <w:rPr/>
            </w:pPr>
            <w:r>
              <w:rPr/>
              <w:t xml:space="preserve">Penn State </w:t>
            </w:r>
          </w:p>
        </w:tc>
        <w:tc>
          <w:tcPr>
            <w:tcW w:w="1591" w:type="dxa"/>
            <w:tcBorders/>
            <w:vAlign w:val="center"/>
          </w:tcPr>
          <w:p>
            <w:pPr>
              <w:pStyle w:val="TableContents"/>
              <w:bidi w:val="0"/>
              <w:spacing w:before="0" w:after="283"/>
              <w:jc w:val="left"/>
              <w:rPr/>
            </w:pPr>
            <w:r>
              <w:rPr/>
              <w:t xml:space="preserve">Miami Orange Bowl </w:t>
            </w:r>
          </w:p>
        </w:tc>
        <w:tc>
          <w:tcPr>
            <w:tcW w:w="1321" w:type="dxa"/>
            <w:tcBorders/>
            <w:vAlign w:val="center"/>
          </w:tcPr>
          <w:p>
            <w:pPr>
              <w:pStyle w:val="TableContents"/>
              <w:bidi w:val="0"/>
              <w:spacing w:before="0" w:after="283"/>
              <w:jc w:val="left"/>
              <w:rPr/>
            </w:pPr>
            <w:r>
              <w:rPr/>
              <w:t xml:space="preserve">Miami, Florida </w:t>
            </w:r>
          </w:p>
        </w:tc>
        <w:tc>
          <w:tcPr>
            <w:tcW w:w="1276" w:type="dxa"/>
            <w:tcBorders/>
            <w:vAlign w:val="center"/>
          </w:tcPr>
          <w:p>
            <w:pPr>
              <w:pStyle w:val="TableContents"/>
              <w:bidi w:val="0"/>
              <w:spacing w:before="0" w:after="283"/>
              <w:jc w:val="left"/>
              <w:rPr/>
            </w:pPr>
            <w:r>
              <w:rPr/>
              <w:t xml:space="preserve">74,178 </w:t>
            </w:r>
          </w:p>
        </w:tc>
        <w:tc>
          <w:tcPr>
            <w:tcW w:w="1186" w:type="dxa"/>
            <w:tcBorders/>
            <w:vAlign w:val="center"/>
          </w:tcPr>
          <w:p>
            <w:pPr>
              <w:pStyle w:val="TableContents"/>
              <w:bidi w:val="0"/>
              <w:spacing w:before="0" w:after="283"/>
              <w:jc w:val="left"/>
              <w:rPr/>
            </w:pPr>
            <w:r>
              <w:rPr/>
              <w:t xml:space="preserve">Switzer, Barry Barry Switzer </w:t>
            </w:r>
          </w:p>
        </w:tc>
      </w:tr>
      <w:tr>
        <w:trPr/>
        <w:tc>
          <w:tcPr>
            <w:tcW w:w="361" w:type="dxa"/>
            <w:tcBorders/>
            <w:vAlign w:val="center"/>
          </w:tcPr>
          <w:p>
            <w:pPr>
              <w:pStyle w:val="TableContents"/>
              <w:bidi w:val="0"/>
              <w:spacing w:before="0" w:after="283"/>
              <w:jc w:val="left"/>
              <w:rPr/>
            </w:pPr>
            <w:r>
              <w:rPr/>
              <w:t xml:space="preserve">27 </w:t>
            </w:r>
          </w:p>
        </w:tc>
        <w:tc>
          <w:tcPr>
            <w:tcW w:w="1921" w:type="dxa"/>
            <w:tcBorders/>
            <w:vAlign w:val="center"/>
          </w:tcPr>
          <w:p>
            <w:pPr>
              <w:pStyle w:val="TableHeading"/>
              <w:suppressLineNumbers/>
              <w:bidi w:val="0"/>
              <w:spacing w:before="0" w:after="283"/>
              <w:jc w:val="center"/>
              <w:rPr/>
            </w:pPr>
            <w:r>
              <w:rPr/>
              <w:t xml:space="preserve">Orange Bowl </w:t>
            </w:r>
          </w:p>
        </w:tc>
        <w:tc>
          <w:tcPr>
            <w:tcW w:w="676" w:type="dxa"/>
            <w:tcBorders/>
            <w:vAlign w:val="center"/>
          </w:tcPr>
          <w:p>
            <w:pPr>
              <w:pStyle w:val="TableContents"/>
              <w:bidi w:val="0"/>
              <w:spacing w:before="0" w:after="283"/>
              <w:jc w:val="left"/>
              <w:rPr/>
            </w:pPr>
            <w:r>
              <w:rPr/>
              <w:t xml:space="preserve">W 27! W 42 -- 8 </w:t>
            </w:r>
          </w:p>
        </w:tc>
        <w:tc>
          <w:tcPr>
            <w:tcW w:w="1621" w:type="dxa"/>
            <w:tcBorders/>
            <w:vAlign w:val="center"/>
          </w:tcPr>
          <w:p>
            <w:pPr>
              <w:pStyle w:val="TableContents"/>
              <w:bidi w:val="0"/>
              <w:spacing w:before="0" w:after="283"/>
              <w:jc w:val="left"/>
              <w:rPr/>
            </w:pPr>
            <w:r>
              <w:rPr/>
              <w:t xml:space="preserve">000000001987-01-01-0000 tammikuu 1, 1987 </w:t>
            </w:r>
          </w:p>
        </w:tc>
        <w:tc>
          <w:tcPr>
            <w:tcW w:w="811" w:type="dxa"/>
            <w:tcBorders/>
            <w:vAlign w:val="center"/>
          </w:tcPr>
          <w:p>
            <w:pPr>
              <w:pStyle w:val="TableContents"/>
              <w:bidi w:val="0"/>
              <w:spacing w:before="0" w:after="283"/>
              <w:jc w:val="left"/>
              <w:rPr/>
            </w:pPr>
            <w:r>
              <w:rPr/>
              <w:t xml:space="preserve">1986 </w:t>
            </w:r>
          </w:p>
        </w:tc>
        <w:tc>
          <w:tcPr>
            <w:tcW w:w="1246" w:type="dxa"/>
            <w:tcBorders/>
            <w:vAlign w:val="center"/>
          </w:tcPr>
          <w:p>
            <w:pPr>
              <w:pStyle w:val="TableContents"/>
              <w:bidi w:val="0"/>
              <w:spacing w:before="0" w:after="283"/>
              <w:jc w:val="left"/>
              <w:rPr/>
            </w:pPr>
            <w:r>
              <w:rPr/>
              <w:t xml:space="preserve">Arkansas </w:t>
            </w:r>
          </w:p>
        </w:tc>
        <w:tc>
          <w:tcPr>
            <w:tcW w:w="1591" w:type="dxa"/>
            <w:tcBorders/>
            <w:vAlign w:val="center"/>
          </w:tcPr>
          <w:p>
            <w:pPr>
              <w:pStyle w:val="TableContents"/>
              <w:bidi w:val="0"/>
              <w:spacing w:before="0" w:after="283"/>
              <w:jc w:val="left"/>
              <w:rPr/>
            </w:pPr>
            <w:r>
              <w:rPr/>
              <w:t xml:space="preserve">Miami Orange Bowl </w:t>
            </w:r>
          </w:p>
        </w:tc>
        <w:tc>
          <w:tcPr>
            <w:tcW w:w="1321" w:type="dxa"/>
            <w:tcBorders/>
            <w:vAlign w:val="center"/>
          </w:tcPr>
          <w:p>
            <w:pPr>
              <w:pStyle w:val="TableContents"/>
              <w:bidi w:val="0"/>
              <w:spacing w:before="0" w:after="283"/>
              <w:jc w:val="left"/>
              <w:rPr/>
            </w:pPr>
            <w:r>
              <w:rPr/>
              <w:t xml:space="preserve">Miami, Florida </w:t>
            </w:r>
          </w:p>
        </w:tc>
        <w:tc>
          <w:tcPr>
            <w:tcW w:w="1276" w:type="dxa"/>
            <w:tcBorders/>
            <w:vAlign w:val="center"/>
          </w:tcPr>
          <w:p>
            <w:pPr>
              <w:pStyle w:val="TableContents"/>
              <w:bidi w:val="0"/>
              <w:spacing w:before="0" w:after="283"/>
              <w:jc w:val="left"/>
              <w:rPr/>
            </w:pPr>
            <w:r>
              <w:rPr/>
              <w:t xml:space="preserve">57,291 </w:t>
            </w:r>
          </w:p>
        </w:tc>
        <w:tc>
          <w:tcPr>
            <w:tcW w:w="1186" w:type="dxa"/>
            <w:tcBorders/>
            <w:vAlign w:val="center"/>
          </w:tcPr>
          <w:p>
            <w:pPr>
              <w:pStyle w:val="TableContents"/>
              <w:bidi w:val="0"/>
              <w:spacing w:before="0" w:after="283"/>
              <w:jc w:val="left"/>
              <w:rPr/>
            </w:pPr>
            <w:r>
              <w:rPr/>
              <w:t xml:space="preserve">Switzer, Barry Barry Switzer </w:t>
            </w:r>
          </w:p>
        </w:tc>
      </w:tr>
      <w:tr>
        <w:trPr/>
        <w:tc>
          <w:tcPr>
            <w:tcW w:w="361" w:type="dxa"/>
            <w:tcBorders/>
            <w:vAlign w:val="center"/>
          </w:tcPr>
          <w:p>
            <w:pPr>
              <w:pStyle w:val="TableContents"/>
              <w:bidi w:val="0"/>
              <w:spacing w:before="0" w:after="283"/>
              <w:jc w:val="left"/>
              <w:rPr/>
            </w:pPr>
            <w:r>
              <w:rPr/>
              <w:t xml:space="preserve">28 </w:t>
            </w:r>
          </w:p>
        </w:tc>
        <w:tc>
          <w:tcPr>
            <w:tcW w:w="1921" w:type="dxa"/>
            <w:tcBorders/>
            <w:vAlign w:val="center"/>
          </w:tcPr>
          <w:p>
            <w:pPr>
              <w:pStyle w:val="TableHeading"/>
              <w:suppressLineNumbers/>
              <w:bidi w:val="0"/>
              <w:spacing w:before="0" w:after="283"/>
              <w:jc w:val="center"/>
              <w:rPr/>
            </w:pPr>
            <w:r>
              <w:rPr/>
              <w:t xml:space="preserve">Orange Bowl </w:t>
            </w:r>
          </w:p>
        </w:tc>
        <w:tc>
          <w:tcPr>
            <w:tcW w:w="676" w:type="dxa"/>
            <w:tcBorders/>
            <w:vAlign w:val="center"/>
          </w:tcPr>
          <w:p>
            <w:pPr>
              <w:pStyle w:val="TableContents"/>
              <w:bidi w:val="0"/>
              <w:spacing w:before="0" w:after="283"/>
              <w:jc w:val="left"/>
              <w:rPr/>
            </w:pPr>
            <w:r>
              <w:rPr/>
              <w:t xml:space="preserve">L 28! L 14 -- 20 </w:t>
            </w:r>
          </w:p>
        </w:tc>
        <w:tc>
          <w:tcPr>
            <w:tcW w:w="1621" w:type="dxa"/>
            <w:tcBorders/>
            <w:vAlign w:val="center"/>
          </w:tcPr>
          <w:p>
            <w:pPr>
              <w:pStyle w:val="TableContents"/>
              <w:bidi w:val="0"/>
              <w:spacing w:before="0" w:after="283"/>
              <w:jc w:val="left"/>
              <w:rPr/>
            </w:pPr>
            <w:r>
              <w:rPr/>
              <w:t xml:space="preserve">000000001988-01-01-0000 tammikuu 1, 1988 </w:t>
            </w:r>
          </w:p>
        </w:tc>
        <w:tc>
          <w:tcPr>
            <w:tcW w:w="81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Miami </w:t>
            </w:r>
          </w:p>
        </w:tc>
        <w:tc>
          <w:tcPr>
            <w:tcW w:w="1591" w:type="dxa"/>
            <w:tcBorders/>
            <w:vAlign w:val="center"/>
          </w:tcPr>
          <w:p>
            <w:pPr>
              <w:pStyle w:val="TableContents"/>
              <w:bidi w:val="0"/>
              <w:spacing w:before="0" w:after="283"/>
              <w:jc w:val="left"/>
              <w:rPr/>
            </w:pPr>
            <w:r>
              <w:rPr/>
              <w:t xml:space="preserve">Miami Orange Bowl </w:t>
            </w:r>
          </w:p>
        </w:tc>
        <w:tc>
          <w:tcPr>
            <w:tcW w:w="1321" w:type="dxa"/>
            <w:tcBorders/>
            <w:vAlign w:val="center"/>
          </w:tcPr>
          <w:p>
            <w:pPr>
              <w:pStyle w:val="TableContents"/>
              <w:bidi w:val="0"/>
              <w:spacing w:before="0" w:after="283"/>
              <w:jc w:val="left"/>
              <w:rPr/>
            </w:pPr>
            <w:r>
              <w:rPr/>
              <w:t xml:space="preserve">Miami, Florida </w:t>
            </w:r>
          </w:p>
        </w:tc>
        <w:tc>
          <w:tcPr>
            <w:tcW w:w="1276" w:type="dxa"/>
            <w:tcBorders/>
            <w:vAlign w:val="center"/>
          </w:tcPr>
          <w:p>
            <w:pPr>
              <w:pStyle w:val="TableContents"/>
              <w:bidi w:val="0"/>
              <w:spacing w:before="0" w:after="283"/>
              <w:jc w:val="left"/>
              <w:rPr/>
            </w:pPr>
            <w:r>
              <w:rPr/>
              <w:t xml:space="preserve">74,760 </w:t>
            </w:r>
          </w:p>
        </w:tc>
        <w:tc>
          <w:tcPr>
            <w:tcW w:w="1186" w:type="dxa"/>
            <w:tcBorders/>
            <w:vAlign w:val="center"/>
          </w:tcPr>
          <w:p>
            <w:pPr>
              <w:pStyle w:val="TableContents"/>
              <w:bidi w:val="0"/>
              <w:spacing w:before="0" w:after="283"/>
              <w:jc w:val="left"/>
              <w:rPr/>
            </w:pPr>
            <w:r>
              <w:rPr/>
              <w:t xml:space="preserve">Switzer, Barry Barry Switzer </w:t>
            </w:r>
          </w:p>
        </w:tc>
      </w:tr>
      <w:tr>
        <w:trPr/>
        <w:tc>
          <w:tcPr>
            <w:tcW w:w="361" w:type="dxa"/>
            <w:tcBorders/>
            <w:vAlign w:val="center"/>
          </w:tcPr>
          <w:p>
            <w:pPr>
              <w:pStyle w:val="TableContents"/>
              <w:bidi w:val="0"/>
              <w:spacing w:before="0" w:after="283"/>
              <w:jc w:val="left"/>
              <w:rPr/>
            </w:pPr>
            <w:r>
              <w:rPr/>
              <w:t xml:space="preserve">29 </w:t>
            </w:r>
          </w:p>
        </w:tc>
        <w:tc>
          <w:tcPr>
            <w:tcW w:w="1921" w:type="dxa"/>
            <w:tcBorders/>
            <w:vAlign w:val="center"/>
          </w:tcPr>
          <w:p>
            <w:pPr>
              <w:pStyle w:val="TableHeading"/>
              <w:suppressLineNumbers/>
              <w:bidi w:val="0"/>
              <w:spacing w:before="0" w:after="283"/>
              <w:jc w:val="center"/>
              <w:rPr/>
            </w:pPr>
            <w:r>
              <w:rPr/>
              <w:t xml:space="preserve">Citrus Bowl </w:t>
            </w:r>
          </w:p>
        </w:tc>
        <w:tc>
          <w:tcPr>
            <w:tcW w:w="676" w:type="dxa"/>
            <w:tcBorders/>
            <w:vAlign w:val="center"/>
          </w:tcPr>
          <w:p>
            <w:pPr>
              <w:pStyle w:val="TableContents"/>
              <w:bidi w:val="0"/>
              <w:spacing w:before="0" w:after="283"/>
              <w:jc w:val="left"/>
              <w:rPr/>
            </w:pPr>
            <w:r>
              <w:rPr/>
              <w:t xml:space="preserve">L 29! L 6 -- 13 </w:t>
            </w:r>
          </w:p>
        </w:tc>
        <w:tc>
          <w:tcPr>
            <w:tcW w:w="1621" w:type="dxa"/>
            <w:tcBorders/>
            <w:vAlign w:val="center"/>
          </w:tcPr>
          <w:p>
            <w:pPr>
              <w:pStyle w:val="TableContents"/>
              <w:bidi w:val="0"/>
              <w:spacing w:before="0" w:after="283"/>
              <w:jc w:val="left"/>
              <w:rPr/>
            </w:pPr>
            <w:r>
              <w:rPr/>
              <w:t xml:space="preserve">000000001989-01-02-0000 tammikuu 2, 1989 </w:t>
            </w:r>
          </w:p>
        </w:tc>
        <w:tc>
          <w:tcPr>
            <w:tcW w:w="811" w:type="dxa"/>
            <w:tcBorders/>
            <w:vAlign w:val="center"/>
          </w:tcPr>
          <w:p>
            <w:pPr>
              <w:pStyle w:val="TableContents"/>
              <w:bidi w:val="0"/>
              <w:spacing w:before="0" w:after="283"/>
              <w:jc w:val="left"/>
              <w:rPr/>
            </w:pPr>
            <w:r>
              <w:rPr/>
              <w:t xml:space="preserve">1988 </w:t>
            </w:r>
          </w:p>
        </w:tc>
        <w:tc>
          <w:tcPr>
            <w:tcW w:w="1246" w:type="dxa"/>
            <w:tcBorders/>
            <w:vAlign w:val="center"/>
          </w:tcPr>
          <w:p>
            <w:pPr>
              <w:pStyle w:val="TableContents"/>
              <w:bidi w:val="0"/>
              <w:spacing w:before="0" w:after="283"/>
              <w:jc w:val="left"/>
              <w:rPr/>
            </w:pPr>
            <w:r>
              <w:rPr/>
              <w:t xml:space="preserve">Clemson </w:t>
            </w:r>
          </w:p>
        </w:tc>
        <w:tc>
          <w:tcPr>
            <w:tcW w:w="1591" w:type="dxa"/>
            <w:tcBorders/>
            <w:vAlign w:val="center"/>
          </w:tcPr>
          <w:p>
            <w:pPr>
              <w:pStyle w:val="TableContents"/>
              <w:bidi w:val="0"/>
              <w:spacing w:before="0" w:after="283"/>
              <w:jc w:val="left"/>
              <w:rPr/>
            </w:pPr>
            <w:r>
              <w:rPr/>
              <w:t xml:space="preserve">Citrus Bowl </w:t>
            </w:r>
          </w:p>
        </w:tc>
        <w:tc>
          <w:tcPr>
            <w:tcW w:w="1321" w:type="dxa"/>
            <w:tcBorders/>
            <w:vAlign w:val="center"/>
          </w:tcPr>
          <w:p>
            <w:pPr>
              <w:pStyle w:val="TableContents"/>
              <w:bidi w:val="0"/>
              <w:spacing w:before="0" w:after="283"/>
              <w:jc w:val="left"/>
              <w:rPr/>
            </w:pPr>
            <w:r>
              <w:rPr/>
              <w:t xml:space="preserve">Orlando, Florida </w:t>
            </w:r>
          </w:p>
        </w:tc>
        <w:tc>
          <w:tcPr>
            <w:tcW w:w="1276" w:type="dxa"/>
            <w:tcBorders/>
            <w:vAlign w:val="center"/>
          </w:tcPr>
          <w:p>
            <w:pPr>
              <w:pStyle w:val="TableContents"/>
              <w:bidi w:val="0"/>
              <w:spacing w:before="0" w:after="283"/>
              <w:jc w:val="left"/>
              <w:rPr/>
            </w:pPr>
            <w:r>
              <w:rPr/>
              <w:t xml:space="preserve">53,571 </w:t>
            </w:r>
          </w:p>
        </w:tc>
        <w:tc>
          <w:tcPr>
            <w:tcW w:w="1186" w:type="dxa"/>
            <w:tcBorders/>
            <w:vAlign w:val="center"/>
          </w:tcPr>
          <w:p>
            <w:pPr>
              <w:pStyle w:val="TableContents"/>
              <w:bidi w:val="0"/>
              <w:spacing w:before="0" w:after="283"/>
              <w:jc w:val="left"/>
              <w:rPr/>
            </w:pPr>
            <w:r>
              <w:rPr/>
              <w:t xml:space="preserve">Switzer, Barry Barry Switzer </w:t>
            </w:r>
          </w:p>
        </w:tc>
      </w:tr>
      <w:tr>
        <w:trPr/>
        <w:tc>
          <w:tcPr>
            <w:tcW w:w="361" w:type="dxa"/>
            <w:tcBorders/>
            <w:vAlign w:val="center"/>
          </w:tcPr>
          <w:p>
            <w:pPr>
              <w:pStyle w:val="TableContents"/>
              <w:bidi w:val="0"/>
              <w:spacing w:before="0" w:after="283"/>
              <w:jc w:val="left"/>
              <w:rPr/>
            </w:pPr>
            <w:r>
              <w:rPr/>
              <w:t xml:space="preserve">30 </w:t>
            </w:r>
          </w:p>
        </w:tc>
        <w:tc>
          <w:tcPr>
            <w:tcW w:w="1921" w:type="dxa"/>
            <w:tcBorders/>
            <w:vAlign w:val="center"/>
          </w:tcPr>
          <w:p>
            <w:pPr>
              <w:pStyle w:val="TableHeading"/>
              <w:suppressLineNumbers/>
              <w:bidi w:val="0"/>
              <w:spacing w:before="0" w:after="283"/>
              <w:jc w:val="center"/>
              <w:rPr/>
            </w:pPr>
            <w:r>
              <w:rPr/>
              <w:t xml:space="preserve">Gator Bowl </w:t>
            </w:r>
          </w:p>
        </w:tc>
        <w:tc>
          <w:tcPr>
            <w:tcW w:w="676" w:type="dxa"/>
            <w:tcBorders/>
            <w:vAlign w:val="center"/>
          </w:tcPr>
          <w:p>
            <w:pPr>
              <w:pStyle w:val="TableContents"/>
              <w:bidi w:val="0"/>
              <w:spacing w:before="0" w:after="283"/>
              <w:jc w:val="left"/>
              <w:rPr/>
            </w:pPr>
            <w:r>
              <w:rPr/>
              <w:t xml:space="preserve">W 30! W 48 -- 14 </w:t>
            </w:r>
          </w:p>
        </w:tc>
        <w:tc>
          <w:tcPr>
            <w:tcW w:w="1621" w:type="dxa"/>
            <w:tcBorders/>
            <w:vAlign w:val="center"/>
          </w:tcPr>
          <w:p>
            <w:pPr>
              <w:pStyle w:val="TableContents"/>
              <w:bidi w:val="0"/>
              <w:spacing w:before="0" w:after="283"/>
              <w:jc w:val="left"/>
              <w:rPr/>
            </w:pPr>
            <w:r>
              <w:rPr/>
              <w:t xml:space="preserve">000000001991-12-29-0000 29. joulukuuta 1991 </w:t>
            </w:r>
          </w:p>
        </w:tc>
        <w:tc>
          <w:tcPr>
            <w:tcW w:w="811" w:type="dxa"/>
            <w:tcBorders/>
            <w:vAlign w:val="center"/>
          </w:tcPr>
          <w:p>
            <w:pPr>
              <w:pStyle w:val="TableContents"/>
              <w:bidi w:val="0"/>
              <w:spacing w:before="0" w:after="283"/>
              <w:jc w:val="left"/>
              <w:rPr/>
            </w:pPr>
            <w:r>
              <w:rPr/>
              <w:t xml:space="preserve">1991 </w:t>
            </w:r>
          </w:p>
        </w:tc>
        <w:tc>
          <w:tcPr>
            <w:tcW w:w="1246" w:type="dxa"/>
            <w:tcBorders/>
            <w:vAlign w:val="center"/>
          </w:tcPr>
          <w:p>
            <w:pPr>
              <w:pStyle w:val="TableContents"/>
              <w:bidi w:val="0"/>
              <w:spacing w:before="0" w:after="283"/>
              <w:jc w:val="left"/>
              <w:rPr/>
            </w:pPr>
            <w:r>
              <w:rPr/>
              <w:t xml:space="preserve">Virginia </w:t>
            </w:r>
          </w:p>
        </w:tc>
        <w:tc>
          <w:tcPr>
            <w:tcW w:w="1591" w:type="dxa"/>
            <w:tcBorders/>
            <w:vAlign w:val="center"/>
          </w:tcPr>
          <w:p>
            <w:pPr>
              <w:pStyle w:val="TableContents"/>
              <w:bidi w:val="0"/>
              <w:spacing w:before="0" w:after="283"/>
              <w:jc w:val="left"/>
              <w:rPr/>
            </w:pPr>
            <w:r>
              <w:rPr/>
              <w:t xml:space="preserve">Gator Bowl Stadium </w:t>
            </w:r>
          </w:p>
        </w:tc>
        <w:tc>
          <w:tcPr>
            <w:tcW w:w="1321" w:type="dxa"/>
            <w:tcBorders/>
            <w:vAlign w:val="center"/>
          </w:tcPr>
          <w:p>
            <w:pPr>
              <w:pStyle w:val="TableContents"/>
              <w:bidi w:val="0"/>
              <w:spacing w:before="0" w:after="283"/>
              <w:jc w:val="left"/>
              <w:rPr/>
            </w:pPr>
            <w:r>
              <w:rPr/>
              <w:t xml:space="preserve">Jacksonville, Florida </w:t>
            </w:r>
          </w:p>
        </w:tc>
        <w:tc>
          <w:tcPr>
            <w:tcW w:w="1276" w:type="dxa"/>
            <w:tcBorders/>
            <w:vAlign w:val="center"/>
          </w:tcPr>
          <w:p>
            <w:pPr>
              <w:pStyle w:val="TableContents"/>
              <w:bidi w:val="0"/>
              <w:spacing w:before="0" w:after="283"/>
              <w:jc w:val="left"/>
              <w:rPr/>
            </w:pPr>
            <w:r>
              <w:rPr/>
              <w:t xml:space="preserve">62,003 </w:t>
            </w:r>
          </w:p>
        </w:tc>
        <w:tc>
          <w:tcPr>
            <w:tcW w:w="1186" w:type="dxa"/>
            <w:tcBorders/>
            <w:vAlign w:val="center"/>
          </w:tcPr>
          <w:p>
            <w:pPr>
              <w:pStyle w:val="TableContents"/>
              <w:bidi w:val="0"/>
              <w:spacing w:before="0" w:after="283"/>
              <w:jc w:val="left"/>
              <w:rPr/>
            </w:pPr>
            <w:r>
              <w:rPr/>
              <w:t xml:space="preserve">Gibbs, Gary Gary Gibbs </w:t>
            </w:r>
          </w:p>
        </w:tc>
      </w:tr>
      <w:tr>
        <w:trPr/>
        <w:tc>
          <w:tcPr>
            <w:tcW w:w="361" w:type="dxa"/>
            <w:tcBorders/>
            <w:vAlign w:val="center"/>
          </w:tcPr>
          <w:p>
            <w:pPr>
              <w:pStyle w:val="TableContents"/>
              <w:bidi w:val="0"/>
              <w:spacing w:before="0" w:after="283"/>
              <w:jc w:val="left"/>
              <w:rPr/>
            </w:pPr>
            <w:r>
              <w:rPr/>
              <w:t xml:space="preserve">31 </w:t>
            </w:r>
          </w:p>
        </w:tc>
        <w:tc>
          <w:tcPr>
            <w:tcW w:w="1921" w:type="dxa"/>
            <w:tcBorders/>
            <w:vAlign w:val="center"/>
          </w:tcPr>
          <w:p>
            <w:pPr>
              <w:pStyle w:val="TableHeading"/>
              <w:suppressLineNumbers/>
              <w:bidi w:val="0"/>
              <w:spacing w:before="0" w:after="283"/>
              <w:jc w:val="center"/>
              <w:rPr/>
            </w:pPr>
            <w:r>
              <w:rPr/>
              <w:t xml:space="preserve">John Hancock Bowl </w:t>
            </w:r>
          </w:p>
        </w:tc>
        <w:tc>
          <w:tcPr>
            <w:tcW w:w="676" w:type="dxa"/>
            <w:tcBorders/>
            <w:vAlign w:val="center"/>
          </w:tcPr>
          <w:p>
            <w:pPr>
              <w:pStyle w:val="TableContents"/>
              <w:bidi w:val="0"/>
              <w:spacing w:before="0" w:after="283"/>
              <w:jc w:val="left"/>
              <w:rPr/>
            </w:pPr>
            <w:r>
              <w:rPr/>
              <w:t xml:space="preserve">W 31! W 41 -- 10 </w:t>
            </w:r>
          </w:p>
        </w:tc>
        <w:tc>
          <w:tcPr>
            <w:tcW w:w="1621" w:type="dxa"/>
            <w:tcBorders/>
            <w:vAlign w:val="center"/>
          </w:tcPr>
          <w:p>
            <w:pPr>
              <w:pStyle w:val="TableContents"/>
              <w:bidi w:val="0"/>
              <w:spacing w:before="0" w:after="283"/>
              <w:jc w:val="left"/>
              <w:rPr/>
            </w:pPr>
            <w:r>
              <w:rPr/>
              <w:t xml:space="preserve">000000001993-12-24-0000 24. joulukuuta 1993 </w:t>
            </w:r>
          </w:p>
        </w:tc>
        <w:tc>
          <w:tcPr>
            <w:tcW w:w="811" w:type="dxa"/>
            <w:tcBorders/>
            <w:vAlign w:val="center"/>
          </w:tcPr>
          <w:p>
            <w:pPr>
              <w:pStyle w:val="TableContents"/>
              <w:bidi w:val="0"/>
              <w:spacing w:before="0" w:after="283"/>
              <w:jc w:val="left"/>
              <w:rPr/>
            </w:pPr>
            <w:r>
              <w:rPr/>
              <w:t xml:space="preserve">1993 </w:t>
            </w:r>
          </w:p>
        </w:tc>
        <w:tc>
          <w:tcPr>
            <w:tcW w:w="1246" w:type="dxa"/>
            <w:tcBorders/>
            <w:vAlign w:val="center"/>
          </w:tcPr>
          <w:p>
            <w:pPr>
              <w:pStyle w:val="TableContents"/>
              <w:bidi w:val="0"/>
              <w:spacing w:before="0" w:after="283"/>
              <w:jc w:val="left"/>
              <w:rPr/>
            </w:pPr>
            <w:r>
              <w:rPr/>
              <w:t xml:space="preserve">Texas Tech </w:t>
            </w:r>
          </w:p>
        </w:tc>
        <w:tc>
          <w:tcPr>
            <w:tcW w:w="1591" w:type="dxa"/>
            <w:tcBorders/>
            <w:vAlign w:val="center"/>
          </w:tcPr>
          <w:p>
            <w:pPr>
              <w:pStyle w:val="TableContents"/>
              <w:bidi w:val="0"/>
              <w:spacing w:before="0" w:after="283"/>
              <w:jc w:val="left"/>
              <w:rPr/>
            </w:pPr>
            <w:r>
              <w:rPr/>
              <w:t xml:space="preserve">Sun Bowl Stadium </w:t>
            </w:r>
          </w:p>
        </w:tc>
        <w:tc>
          <w:tcPr>
            <w:tcW w:w="1321" w:type="dxa"/>
            <w:tcBorders/>
            <w:vAlign w:val="center"/>
          </w:tcPr>
          <w:p>
            <w:pPr>
              <w:pStyle w:val="TableContents"/>
              <w:bidi w:val="0"/>
              <w:spacing w:before="0" w:after="283"/>
              <w:jc w:val="left"/>
              <w:rPr/>
            </w:pPr>
            <w:r>
              <w:rPr/>
              <w:t xml:space="preserve">El Paso, Texas </w:t>
            </w:r>
          </w:p>
        </w:tc>
        <w:tc>
          <w:tcPr>
            <w:tcW w:w="1276" w:type="dxa"/>
            <w:tcBorders/>
            <w:vAlign w:val="center"/>
          </w:tcPr>
          <w:p>
            <w:pPr>
              <w:pStyle w:val="TableContents"/>
              <w:bidi w:val="0"/>
              <w:spacing w:before="0" w:after="283"/>
              <w:jc w:val="left"/>
              <w:rPr/>
            </w:pPr>
            <w:r>
              <w:rPr/>
              <w:t xml:space="preserve">43,848 </w:t>
            </w:r>
          </w:p>
        </w:tc>
        <w:tc>
          <w:tcPr>
            <w:tcW w:w="1186" w:type="dxa"/>
            <w:tcBorders/>
            <w:vAlign w:val="center"/>
          </w:tcPr>
          <w:p>
            <w:pPr>
              <w:pStyle w:val="TableContents"/>
              <w:bidi w:val="0"/>
              <w:spacing w:before="0" w:after="283"/>
              <w:jc w:val="left"/>
              <w:rPr/>
            </w:pPr>
            <w:r>
              <w:rPr/>
              <w:t xml:space="preserve">Gibbs, Gary Gary Gibbs </w:t>
            </w:r>
          </w:p>
        </w:tc>
      </w:tr>
      <w:tr>
        <w:trPr/>
        <w:tc>
          <w:tcPr>
            <w:tcW w:w="361" w:type="dxa"/>
            <w:tcBorders/>
            <w:vAlign w:val="center"/>
          </w:tcPr>
          <w:p>
            <w:pPr>
              <w:pStyle w:val="TableContents"/>
              <w:bidi w:val="0"/>
              <w:spacing w:before="0" w:after="283"/>
              <w:jc w:val="left"/>
              <w:rPr/>
            </w:pPr>
            <w:r>
              <w:rPr/>
              <w:t xml:space="preserve">32 </w:t>
            </w:r>
          </w:p>
        </w:tc>
        <w:tc>
          <w:tcPr>
            <w:tcW w:w="1921" w:type="dxa"/>
            <w:tcBorders/>
            <w:vAlign w:val="center"/>
          </w:tcPr>
          <w:p>
            <w:pPr>
              <w:pStyle w:val="TableHeading"/>
              <w:suppressLineNumbers/>
              <w:bidi w:val="0"/>
              <w:spacing w:before="0" w:after="283"/>
              <w:jc w:val="center"/>
              <w:rPr/>
            </w:pPr>
            <w:r>
              <w:rPr/>
              <w:t xml:space="preserve">Kupari kulho </w:t>
            </w:r>
          </w:p>
        </w:tc>
        <w:tc>
          <w:tcPr>
            <w:tcW w:w="676" w:type="dxa"/>
            <w:tcBorders/>
            <w:vAlign w:val="center"/>
          </w:tcPr>
          <w:p>
            <w:pPr>
              <w:pStyle w:val="TableContents"/>
              <w:bidi w:val="0"/>
              <w:spacing w:before="0" w:after="283"/>
              <w:jc w:val="left"/>
              <w:rPr/>
            </w:pPr>
            <w:r>
              <w:rPr/>
              <w:t xml:space="preserve">L 32! L 6 -- 31 </w:t>
            </w:r>
          </w:p>
        </w:tc>
        <w:tc>
          <w:tcPr>
            <w:tcW w:w="1621" w:type="dxa"/>
            <w:tcBorders/>
            <w:vAlign w:val="center"/>
          </w:tcPr>
          <w:p>
            <w:pPr>
              <w:pStyle w:val="TableContents"/>
              <w:bidi w:val="0"/>
              <w:spacing w:before="0" w:after="283"/>
              <w:jc w:val="left"/>
              <w:rPr/>
            </w:pPr>
            <w:r>
              <w:rPr/>
              <w:t xml:space="preserve">000000001994-12-29-0000 joulukuu 29, 1994 </w:t>
            </w:r>
          </w:p>
        </w:tc>
        <w:tc>
          <w:tcPr>
            <w:tcW w:w="811" w:type="dxa"/>
            <w:tcBorders/>
            <w:vAlign w:val="center"/>
          </w:tcPr>
          <w:p>
            <w:pPr>
              <w:pStyle w:val="TableContents"/>
              <w:bidi w:val="0"/>
              <w:spacing w:before="0" w:after="283"/>
              <w:jc w:val="left"/>
              <w:rPr/>
            </w:pPr>
            <w:r>
              <w:rPr/>
              <w:t xml:space="preserve">1994 </w:t>
            </w:r>
          </w:p>
        </w:tc>
        <w:tc>
          <w:tcPr>
            <w:tcW w:w="1246" w:type="dxa"/>
            <w:tcBorders/>
            <w:vAlign w:val="center"/>
          </w:tcPr>
          <w:p>
            <w:pPr>
              <w:pStyle w:val="TableContents"/>
              <w:bidi w:val="0"/>
              <w:spacing w:before="0" w:after="283"/>
              <w:jc w:val="left"/>
              <w:rPr/>
            </w:pPr>
            <w:r>
              <w:rPr/>
              <w:t xml:space="preserve">BYU </w:t>
            </w:r>
          </w:p>
        </w:tc>
        <w:tc>
          <w:tcPr>
            <w:tcW w:w="1591" w:type="dxa"/>
            <w:tcBorders/>
            <w:vAlign w:val="center"/>
          </w:tcPr>
          <w:p>
            <w:pPr>
              <w:pStyle w:val="TableContents"/>
              <w:bidi w:val="0"/>
              <w:spacing w:before="0" w:after="283"/>
              <w:jc w:val="left"/>
              <w:rPr/>
            </w:pPr>
            <w:r>
              <w:rPr/>
              <w:t xml:space="preserve">Arizona Stadium </w:t>
            </w:r>
          </w:p>
        </w:tc>
        <w:tc>
          <w:tcPr>
            <w:tcW w:w="1321" w:type="dxa"/>
            <w:tcBorders/>
            <w:vAlign w:val="center"/>
          </w:tcPr>
          <w:p>
            <w:pPr>
              <w:pStyle w:val="TableContents"/>
              <w:bidi w:val="0"/>
              <w:spacing w:before="0" w:after="283"/>
              <w:jc w:val="left"/>
              <w:rPr/>
            </w:pPr>
            <w:r>
              <w:rPr/>
              <w:t xml:space="preserve">Tucson, Arizona </w:t>
            </w:r>
          </w:p>
        </w:tc>
        <w:tc>
          <w:tcPr>
            <w:tcW w:w="1276" w:type="dxa"/>
            <w:tcBorders/>
            <w:vAlign w:val="center"/>
          </w:tcPr>
          <w:p>
            <w:pPr>
              <w:pStyle w:val="TableContents"/>
              <w:bidi w:val="0"/>
              <w:spacing w:before="0" w:after="283"/>
              <w:jc w:val="left"/>
              <w:rPr/>
            </w:pPr>
            <w:r>
              <w:rPr/>
              <w:t xml:space="preserve">45,122 </w:t>
            </w:r>
          </w:p>
        </w:tc>
        <w:tc>
          <w:tcPr>
            <w:tcW w:w="1186" w:type="dxa"/>
            <w:tcBorders/>
            <w:vAlign w:val="center"/>
          </w:tcPr>
          <w:p>
            <w:pPr>
              <w:pStyle w:val="TableContents"/>
              <w:bidi w:val="0"/>
              <w:spacing w:before="0" w:after="283"/>
              <w:jc w:val="left"/>
              <w:rPr/>
            </w:pPr>
            <w:r>
              <w:rPr/>
              <w:t xml:space="preserve">Gibbs, Gary Gary Gibbs </w:t>
            </w:r>
          </w:p>
        </w:tc>
      </w:tr>
      <w:tr>
        <w:trPr/>
        <w:tc>
          <w:tcPr>
            <w:tcW w:w="361" w:type="dxa"/>
            <w:tcBorders/>
            <w:vAlign w:val="center"/>
          </w:tcPr>
          <w:p>
            <w:pPr>
              <w:pStyle w:val="TableContents"/>
              <w:bidi w:val="0"/>
              <w:spacing w:before="0" w:after="283"/>
              <w:jc w:val="left"/>
              <w:rPr/>
            </w:pPr>
            <w:r>
              <w:rPr/>
              <w:t xml:space="preserve">33 </w:t>
            </w:r>
          </w:p>
        </w:tc>
        <w:tc>
          <w:tcPr>
            <w:tcW w:w="1921" w:type="dxa"/>
            <w:tcBorders/>
            <w:vAlign w:val="center"/>
          </w:tcPr>
          <w:p>
            <w:pPr>
              <w:pStyle w:val="TableHeading"/>
              <w:suppressLineNumbers/>
              <w:bidi w:val="0"/>
              <w:spacing w:before="0" w:after="283"/>
              <w:jc w:val="center"/>
              <w:rPr/>
            </w:pPr>
            <w:r>
              <w:rPr/>
              <w:t xml:space="preserve">Independence Bowl </w:t>
            </w:r>
          </w:p>
        </w:tc>
        <w:tc>
          <w:tcPr>
            <w:tcW w:w="676" w:type="dxa"/>
            <w:tcBorders/>
            <w:vAlign w:val="center"/>
          </w:tcPr>
          <w:p>
            <w:pPr>
              <w:pStyle w:val="TableContents"/>
              <w:bidi w:val="0"/>
              <w:spacing w:before="0" w:after="283"/>
              <w:jc w:val="left"/>
              <w:rPr/>
            </w:pPr>
            <w:r>
              <w:rPr/>
              <w:t xml:space="preserve">L 33! L 25 -- 27 </w:t>
            </w:r>
          </w:p>
        </w:tc>
        <w:tc>
          <w:tcPr>
            <w:tcW w:w="1621" w:type="dxa"/>
            <w:tcBorders/>
            <w:vAlign w:val="center"/>
          </w:tcPr>
          <w:p>
            <w:pPr>
              <w:pStyle w:val="TableContents"/>
              <w:bidi w:val="0"/>
              <w:spacing w:before="0" w:after="283"/>
              <w:jc w:val="left"/>
              <w:rPr/>
            </w:pPr>
            <w:r>
              <w:rPr/>
              <w:t xml:space="preserve">000000001999-12-31-0000 31. joulukuuta 1999 </w:t>
            </w:r>
          </w:p>
        </w:tc>
        <w:tc>
          <w:tcPr>
            <w:tcW w:w="811" w:type="dxa"/>
            <w:tcBorders/>
            <w:vAlign w:val="center"/>
          </w:tcPr>
          <w:p>
            <w:pPr>
              <w:pStyle w:val="TableContents"/>
              <w:bidi w:val="0"/>
              <w:spacing w:before="0" w:after="283"/>
              <w:jc w:val="left"/>
              <w:rPr/>
            </w:pPr>
            <w:r>
              <w:rPr/>
              <w:t xml:space="preserve">1999 </w:t>
            </w:r>
          </w:p>
        </w:tc>
        <w:tc>
          <w:tcPr>
            <w:tcW w:w="1246" w:type="dxa"/>
            <w:tcBorders/>
            <w:vAlign w:val="center"/>
          </w:tcPr>
          <w:p>
            <w:pPr>
              <w:pStyle w:val="TableContents"/>
              <w:bidi w:val="0"/>
              <w:spacing w:before="0" w:after="283"/>
              <w:jc w:val="left"/>
              <w:rPr/>
            </w:pPr>
            <w:r>
              <w:rPr/>
              <w:t xml:space="preserve">Ole Miss </w:t>
            </w:r>
          </w:p>
        </w:tc>
        <w:tc>
          <w:tcPr>
            <w:tcW w:w="1591" w:type="dxa"/>
            <w:tcBorders/>
            <w:vAlign w:val="center"/>
          </w:tcPr>
          <w:p>
            <w:pPr>
              <w:pStyle w:val="TableContents"/>
              <w:bidi w:val="0"/>
              <w:spacing w:before="0" w:after="283"/>
              <w:jc w:val="left"/>
              <w:rPr/>
            </w:pPr>
            <w:r>
              <w:rPr/>
              <w:t xml:space="preserve">Independence Stadium </w:t>
            </w:r>
          </w:p>
        </w:tc>
        <w:tc>
          <w:tcPr>
            <w:tcW w:w="1321" w:type="dxa"/>
            <w:tcBorders/>
            <w:vAlign w:val="center"/>
          </w:tcPr>
          <w:p>
            <w:pPr>
              <w:pStyle w:val="TableContents"/>
              <w:bidi w:val="0"/>
              <w:spacing w:before="0" w:after="283"/>
              <w:jc w:val="left"/>
              <w:rPr/>
            </w:pPr>
            <w:r>
              <w:rPr/>
              <w:t xml:space="preserve">Shreveport, Louisiana </w:t>
            </w:r>
          </w:p>
        </w:tc>
        <w:tc>
          <w:tcPr>
            <w:tcW w:w="1276" w:type="dxa"/>
            <w:tcBorders/>
            <w:vAlign w:val="center"/>
          </w:tcPr>
          <w:p>
            <w:pPr>
              <w:pStyle w:val="TableContents"/>
              <w:bidi w:val="0"/>
              <w:spacing w:before="0" w:after="283"/>
              <w:jc w:val="left"/>
              <w:rPr/>
            </w:pPr>
            <w:r>
              <w:rPr/>
              <w:t xml:space="preserve">49,843 </w:t>
            </w:r>
          </w:p>
        </w:tc>
        <w:tc>
          <w:tcPr>
            <w:tcW w:w="1186" w:type="dxa"/>
            <w:tcBorders/>
            <w:vAlign w:val="center"/>
          </w:tcPr>
          <w:p>
            <w:pPr>
              <w:pStyle w:val="TableContents"/>
              <w:bidi w:val="0"/>
              <w:spacing w:before="0" w:after="283"/>
              <w:jc w:val="left"/>
              <w:rPr/>
            </w:pPr>
            <w:r>
              <w:rPr/>
              <w:t xml:space="preserve">Stoops, Bob Bob Stoops </w:t>
            </w:r>
          </w:p>
        </w:tc>
      </w:tr>
      <w:tr>
        <w:trPr/>
        <w:tc>
          <w:tcPr>
            <w:tcW w:w="361" w:type="dxa"/>
            <w:tcBorders/>
            <w:vAlign w:val="center"/>
          </w:tcPr>
          <w:p>
            <w:pPr>
              <w:pStyle w:val="TableContents"/>
              <w:bidi w:val="0"/>
              <w:spacing w:before="0" w:after="283"/>
              <w:jc w:val="left"/>
              <w:rPr/>
            </w:pPr>
            <w:r>
              <w:rPr/>
              <w:t xml:space="preserve">34 </w:t>
            </w:r>
          </w:p>
        </w:tc>
        <w:tc>
          <w:tcPr>
            <w:tcW w:w="1921" w:type="dxa"/>
            <w:tcBorders/>
            <w:vAlign w:val="center"/>
          </w:tcPr>
          <w:p>
            <w:pPr>
              <w:pStyle w:val="TableHeading"/>
              <w:suppressLineNumbers/>
              <w:bidi w:val="0"/>
              <w:spacing w:before="0" w:after="283"/>
              <w:jc w:val="center"/>
              <w:rPr/>
            </w:pPr>
            <w:r>
              <w:rPr/>
              <w:t xml:space="preserve">Orange Bowl </w:t>
            </w:r>
          </w:p>
        </w:tc>
        <w:tc>
          <w:tcPr>
            <w:tcW w:w="676" w:type="dxa"/>
            <w:tcBorders/>
            <w:vAlign w:val="center"/>
          </w:tcPr>
          <w:p>
            <w:pPr>
              <w:pStyle w:val="TableContents"/>
              <w:bidi w:val="0"/>
              <w:spacing w:before="0" w:after="283"/>
              <w:jc w:val="left"/>
              <w:rPr/>
            </w:pPr>
            <w:r>
              <w:rPr/>
              <w:t xml:space="preserve">W 34! W 13 -- 2 </w:t>
            </w:r>
          </w:p>
        </w:tc>
        <w:tc>
          <w:tcPr>
            <w:tcW w:w="1621" w:type="dxa"/>
            <w:tcBorders/>
            <w:vAlign w:val="center"/>
          </w:tcPr>
          <w:p>
            <w:pPr>
              <w:pStyle w:val="TableContents"/>
              <w:bidi w:val="0"/>
              <w:spacing w:before="0" w:after="283"/>
              <w:jc w:val="left"/>
              <w:rPr/>
            </w:pPr>
            <w:r>
              <w:rPr/>
              <w:t xml:space="preserve">000000002001-01-01-0000 1. tammikuuta 2001. </w:t>
            </w:r>
          </w:p>
        </w:tc>
        <w:tc>
          <w:tcPr>
            <w:tcW w:w="811" w:type="dxa"/>
            <w:tcBorders/>
            <w:vAlign w:val="center"/>
          </w:tcPr>
          <w:p>
            <w:pPr>
              <w:pStyle w:val="TableContents"/>
              <w:bidi w:val="0"/>
              <w:spacing w:before="0" w:after="283"/>
              <w:jc w:val="left"/>
              <w:rPr/>
            </w:pPr>
            <w:r>
              <w:rPr/>
              <w:t xml:space="preserve">2000 </w:t>
            </w:r>
          </w:p>
        </w:tc>
        <w:tc>
          <w:tcPr>
            <w:tcW w:w="1246" w:type="dxa"/>
            <w:tcBorders/>
            <w:vAlign w:val="center"/>
          </w:tcPr>
          <w:p>
            <w:pPr>
              <w:pStyle w:val="TableContents"/>
              <w:bidi w:val="0"/>
              <w:spacing w:before="0" w:after="283"/>
              <w:jc w:val="left"/>
              <w:rPr/>
            </w:pPr>
            <w:r>
              <w:rPr/>
              <w:t xml:space="preserve">Florida State </w:t>
            </w:r>
          </w:p>
        </w:tc>
        <w:tc>
          <w:tcPr>
            <w:tcW w:w="1591" w:type="dxa"/>
            <w:tcBorders/>
            <w:vAlign w:val="center"/>
          </w:tcPr>
          <w:p>
            <w:pPr>
              <w:pStyle w:val="TableContents"/>
              <w:bidi w:val="0"/>
              <w:spacing w:before="0" w:after="283"/>
              <w:jc w:val="left"/>
              <w:rPr/>
            </w:pPr>
            <w:r>
              <w:rPr/>
              <w:t xml:space="preserve">Pro Player Stadium </w:t>
            </w:r>
          </w:p>
        </w:tc>
        <w:tc>
          <w:tcPr>
            <w:tcW w:w="1321" w:type="dxa"/>
            <w:tcBorders/>
            <w:vAlign w:val="center"/>
          </w:tcPr>
          <w:p>
            <w:pPr>
              <w:pStyle w:val="TableContents"/>
              <w:bidi w:val="0"/>
              <w:spacing w:before="0" w:after="283"/>
              <w:jc w:val="left"/>
              <w:rPr/>
            </w:pPr>
            <w:r>
              <w:rPr/>
              <w:t xml:space="preserve">Miami Gardens, Florida </w:t>
            </w:r>
          </w:p>
        </w:tc>
        <w:tc>
          <w:tcPr>
            <w:tcW w:w="1276" w:type="dxa"/>
            <w:tcBorders/>
            <w:vAlign w:val="center"/>
          </w:tcPr>
          <w:p>
            <w:pPr>
              <w:pStyle w:val="TableContents"/>
              <w:bidi w:val="0"/>
              <w:spacing w:before="0" w:after="283"/>
              <w:jc w:val="left"/>
              <w:rPr/>
            </w:pPr>
            <w:r>
              <w:rPr/>
              <w:t xml:space="preserve">76,835 </w:t>
            </w:r>
          </w:p>
        </w:tc>
        <w:tc>
          <w:tcPr>
            <w:tcW w:w="1186" w:type="dxa"/>
            <w:tcBorders/>
            <w:vAlign w:val="center"/>
          </w:tcPr>
          <w:p>
            <w:pPr>
              <w:pStyle w:val="TableContents"/>
              <w:bidi w:val="0"/>
              <w:spacing w:before="0" w:after="283"/>
              <w:jc w:val="left"/>
              <w:rPr/>
            </w:pPr>
            <w:r>
              <w:rPr/>
              <w:t xml:space="preserve">Stoops, Bob Bob Stoops </w:t>
            </w:r>
          </w:p>
        </w:tc>
      </w:tr>
      <w:tr>
        <w:trPr/>
        <w:tc>
          <w:tcPr>
            <w:tcW w:w="361" w:type="dxa"/>
            <w:tcBorders/>
            <w:vAlign w:val="center"/>
          </w:tcPr>
          <w:p>
            <w:pPr>
              <w:pStyle w:val="TableContents"/>
              <w:bidi w:val="0"/>
              <w:spacing w:before="0" w:after="283"/>
              <w:jc w:val="left"/>
              <w:rPr/>
            </w:pPr>
            <w:r>
              <w:rPr/>
              <w:t xml:space="preserve">35 </w:t>
            </w:r>
          </w:p>
        </w:tc>
        <w:tc>
          <w:tcPr>
            <w:tcW w:w="1921" w:type="dxa"/>
            <w:tcBorders/>
            <w:vAlign w:val="center"/>
          </w:tcPr>
          <w:p>
            <w:pPr>
              <w:pStyle w:val="TableHeading"/>
              <w:suppressLineNumbers/>
              <w:bidi w:val="0"/>
              <w:spacing w:before="0" w:after="283"/>
              <w:jc w:val="center"/>
              <w:rPr/>
            </w:pPr>
            <w:r>
              <w:rPr/>
              <w:t xml:space="preserve">Cotton Bowl </w:t>
            </w:r>
          </w:p>
        </w:tc>
        <w:tc>
          <w:tcPr>
            <w:tcW w:w="676" w:type="dxa"/>
            <w:tcBorders/>
            <w:vAlign w:val="center"/>
          </w:tcPr>
          <w:p>
            <w:pPr>
              <w:pStyle w:val="TableContents"/>
              <w:bidi w:val="0"/>
              <w:spacing w:before="0" w:after="283"/>
              <w:jc w:val="left"/>
              <w:rPr/>
            </w:pPr>
            <w:r>
              <w:rPr/>
              <w:t xml:space="preserve">W 35! W 10 -- 3 </w:t>
            </w:r>
          </w:p>
        </w:tc>
        <w:tc>
          <w:tcPr>
            <w:tcW w:w="1621" w:type="dxa"/>
            <w:tcBorders/>
            <w:vAlign w:val="center"/>
          </w:tcPr>
          <w:p>
            <w:pPr>
              <w:pStyle w:val="TableContents"/>
              <w:bidi w:val="0"/>
              <w:spacing w:before="0" w:after="283"/>
              <w:jc w:val="left"/>
              <w:rPr/>
            </w:pPr>
            <w:r>
              <w:rPr/>
              <w:t xml:space="preserve">000000002002-01-01-01-0000 1. tammikuuta 2002 </w:t>
            </w:r>
          </w:p>
        </w:tc>
        <w:tc>
          <w:tcPr>
            <w:tcW w:w="811" w:type="dxa"/>
            <w:tcBorders/>
            <w:vAlign w:val="center"/>
          </w:tcPr>
          <w:p>
            <w:pPr>
              <w:pStyle w:val="TableContents"/>
              <w:bidi w:val="0"/>
              <w:spacing w:before="0" w:after="283"/>
              <w:jc w:val="left"/>
              <w:rPr/>
            </w:pPr>
            <w:r>
              <w:rPr/>
              <w:t xml:space="preserve">2001 </w:t>
            </w:r>
          </w:p>
        </w:tc>
        <w:tc>
          <w:tcPr>
            <w:tcW w:w="1246" w:type="dxa"/>
            <w:tcBorders/>
            <w:vAlign w:val="center"/>
          </w:tcPr>
          <w:p>
            <w:pPr>
              <w:pStyle w:val="TableContents"/>
              <w:bidi w:val="0"/>
              <w:spacing w:before="0" w:after="283"/>
              <w:jc w:val="left"/>
              <w:rPr/>
            </w:pPr>
            <w:r>
              <w:rPr/>
              <w:t xml:space="preserve">Arkansas </w:t>
            </w:r>
          </w:p>
        </w:tc>
        <w:tc>
          <w:tcPr>
            <w:tcW w:w="1591" w:type="dxa"/>
            <w:tcBorders/>
            <w:vAlign w:val="center"/>
          </w:tcPr>
          <w:p>
            <w:pPr>
              <w:pStyle w:val="TableContents"/>
              <w:bidi w:val="0"/>
              <w:spacing w:before="0" w:after="283"/>
              <w:jc w:val="left"/>
              <w:rPr/>
            </w:pPr>
            <w:r>
              <w:rPr/>
              <w:t xml:space="preserve">Cotton Bowl </w:t>
            </w:r>
          </w:p>
        </w:tc>
        <w:tc>
          <w:tcPr>
            <w:tcW w:w="1321" w:type="dxa"/>
            <w:tcBorders/>
            <w:vAlign w:val="center"/>
          </w:tcPr>
          <w:p>
            <w:pPr>
              <w:pStyle w:val="TableContents"/>
              <w:bidi w:val="0"/>
              <w:spacing w:before="0" w:after="283"/>
              <w:jc w:val="left"/>
              <w:rPr/>
            </w:pPr>
            <w:r>
              <w:rPr/>
              <w:t xml:space="preserve">Dallas, Texas </w:t>
            </w:r>
          </w:p>
        </w:tc>
        <w:tc>
          <w:tcPr>
            <w:tcW w:w="1276" w:type="dxa"/>
            <w:tcBorders/>
            <w:vAlign w:val="center"/>
          </w:tcPr>
          <w:p>
            <w:pPr>
              <w:pStyle w:val="TableContents"/>
              <w:bidi w:val="0"/>
              <w:spacing w:before="0" w:after="283"/>
              <w:jc w:val="left"/>
              <w:rPr/>
            </w:pPr>
            <w:r>
              <w:rPr/>
              <w:t xml:space="preserve">72,955 </w:t>
            </w:r>
          </w:p>
        </w:tc>
        <w:tc>
          <w:tcPr>
            <w:tcW w:w="1186" w:type="dxa"/>
            <w:tcBorders/>
            <w:vAlign w:val="center"/>
          </w:tcPr>
          <w:p>
            <w:pPr>
              <w:pStyle w:val="TableContents"/>
              <w:bidi w:val="0"/>
              <w:spacing w:before="0" w:after="283"/>
              <w:jc w:val="left"/>
              <w:rPr/>
            </w:pPr>
            <w:r>
              <w:rPr/>
              <w:t xml:space="preserve">Stoops, Bob Bob Stoops </w:t>
            </w:r>
          </w:p>
        </w:tc>
      </w:tr>
      <w:tr>
        <w:trPr/>
        <w:tc>
          <w:tcPr>
            <w:tcW w:w="361" w:type="dxa"/>
            <w:tcBorders/>
            <w:vAlign w:val="center"/>
          </w:tcPr>
          <w:p>
            <w:pPr>
              <w:pStyle w:val="TableContents"/>
              <w:bidi w:val="0"/>
              <w:spacing w:before="0" w:after="283"/>
              <w:jc w:val="left"/>
              <w:rPr/>
            </w:pPr>
            <w:r>
              <w:rPr/>
              <w:t xml:space="preserve">36 </w:t>
            </w:r>
          </w:p>
        </w:tc>
        <w:tc>
          <w:tcPr>
            <w:tcW w:w="1921" w:type="dxa"/>
            <w:tcBorders/>
            <w:vAlign w:val="center"/>
          </w:tcPr>
          <w:p>
            <w:pPr>
              <w:pStyle w:val="TableHeading"/>
              <w:suppressLineNumbers/>
              <w:bidi w:val="0"/>
              <w:spacing w:before="0" w:after="283"/>
              <w:jc w:val="center"/>
              <w:rPr/>
            </w:pPr>
            <w:r>
              <w:rPr/>
              <w:t xml:space="preserve">Rose Bowl </w:t>
            </w:r>
          </w:p>
        </w:tc>
        <w:tc>
          <w:tcPr>
            <w:tcW w:w="676" w:type="dxa"/>
            <w:tcBorders/>
            <w:vAlign w:val="center"/>
          </w:tcPr>
          <w:p>
            <w:pPr>
              <w:pStyle w:val="TableContents"/>
              <w:bidi w:val="0"/>
              <w:spacing w:before="0" w:after="283"/>
              <w:jc w:val="left"/>
              <w:rPr/>
            </w:pPr>
            <w:r>
              <w:rPr/>
              <w:t xml:space="preserve">W 36! W 34 -- 14 </w:t>
            </w:r>
          </w:p>
        </w:tc>
        <w:tc>
          <w:tcPr>
            <w:tcW w:w="1621" w:type="dxa"/>
            <w:tcBorders/>
            <w:vAlign w:val="center"/>
          </w:tcPr>
          <w:p>
            <w:pPr>
              <w:pStyle w:val="TableContents"/>
              <w:bidi w:val="0"/>
              <w:spacing w:before="0" w:after="283"/>
              <w:jc w:val="left"/>
              <w:rPr/>
            </w:pPr>
            <w:r>
              <w:rPr/>
              <w:t xml:space="preserve">000000002003-01-01-0000 1. tammikuuta 2003 </w:t>
            </w:r>
          </w:p>
        </w:tc>
        <w:tc>
          <w:tcPr>
            <w:tcW w:w="811" w:type="dxa"/>
            <w:tcBorders/>
            <w:vAlign w:val="center"/>
          </w:tcPr>
          <w:p>
            <w:pPr>
              <w:pStyle w:val="TableContents"/>
              <w:bidi w:val="0"/>
              <w:spacing w:before="0" w:after="283"/>
              <w:jc w:val="left"/>
              <w:rPr/>
            </w:pPr>
            <w:r>
              <w:rPr/>
              <w:t xml:space="preserve">2002 </w:t>
            </w:r>
          </w:p>
        </w:tc>
        <w:tc>
          <w:tcPr>
            <w:tcW w:w="1246" w:type="dxa"/>
            <w:tcBorders/>
            <w:vAlign w:val="center"/>
          </w:tcPr>
          <w:p>
            <w:pPr>
              <w:pStyle w:val="TableContents"/>
              <w:bidi w:val="0"/>
              <w:spacing w:before="0" w:after="283"/>
              <w:jc w:val="left"/>
              <w:rPr/>
            </w:pPr>
            <w:r>
              <w:rPr/>
              <w:t xml:space="preserve">Washingtonin osavaltio </w:t>
            </w:r>
          </w:p>
        </w:tc>
        <w:tc>
          <w:tcPr>
            <w:tcW w:w="1591" w:type="dxa"/>
            <w:tcBorders/>
            <w:vAlign w:val="center"/>
          </w:tcPr>
          <w:p>
            <w:pPr>
              <w:pStyle w:val="TableContents"/>
              <w:bidi w:val="0"/>
              <w:spacing w:before="0" w:after="283"/>
              <w:jc w:val="left"/>
              <w:rPr/>
            </w:pPr>
            <w:r>
              <w:rPr/>
              <w:t xml:space="preserve">Rose Bowl </w:t>
            </w:r>
          </w:p>
        </w:tc>
        <w:tc>
          <w:tcPr>
            <w:tcW w:w="1321" w:type="dxa"/>
            <w:tcBorders/>
            <w:vAlign w:val="center"/>
          </w:tcPr>
          <w:p>
            <w:pPr>
              <w:pStyle w:val="TableContents"/>
              <w:bidi w:val="0"/>
              <w:spacing w:before="0" w:after="283"/>
              <w:jc w:val="left"/>
              <w:rPr/>
            </w:pPr>
            <w:r>
              <w:rPr/>
              <w:t xml:space="preserve">Pasadena, Kalifornia </w:t>
            </w:r>
          </w:p>
        </w:tc>
        <w:tc>
          <w:tcPr>
            <w:tcW w:w="1276" w:type="dxa"/>
            <w:tcBorders/>
            <w:vAlign w:val="center"/>
          </w:tcPr>
          <w:p>
            <w:pPr>
              <w:pStyle w:val="TableContents"/>
              <w:bidi w:val="0"/>
              <w:spacing w:before="0" w:after="283"/>
              <w:jc w:val="left"/>
              <w:rPr/>
            </w:pPr>
            <w:r>
              <w:rPr/>
              <w:t xml:space="preserve">86,848 </w:t>
            </w:r>
          </w:p>
        </w:tc>
        <w:tc>
          <w:tcPr>
            <w:tcW w:w="1186" w:type="dxa"/>
            <w:tcBorders/>
            <w:vAlign w:val="center"/>
          </w:tcPr>
          <w:p>
            <w:pPr>
              <w:pStyle w:val="TableContents"/>
              <w:bidi w:val="0"/>
              <w:spacing w:before="0" w:after="283"/>
              <w:jc w:val="left"/>
              <w:rPr/>
            </w:pPr>
            <w:r>
              <w:rPr/>
              <w:t xml:space="preserve">Stoops, Bob Bob Stoops </w:t>
            </w:r>
          </w:p>
        </w:tc>
      </w:tr>
      <w:tr>
        <w:trPr/>
        <w:tc>
          <w:tcPr>
            <w:tcW w:w="361" w:type="dxa"/>
            <w:tcBorders/>
            <w:vAlign w:val="center"/>
          </w:tcPr>
          <w:p>
            <w:pPr>
              <w:pStyle w:val="TableContents"/>
              <w:bidi w:val="0"/>
              <w:spacing w:before="0" w:after="283"/>
              <w:jc w:val="left"/>
              <w:rPr/>
            </w:pPr>
            <w:r>
              <w:rPr/>
              <w:t xml:space="preserve">37 </w:t>
            </w:r>
          </w:p>
        </w:tc>
        <w:tc>
          <w:tcPr>
            <w:tcW w:w="1921" w:type="dxa"/>
            <w:tcBorders/>
            <w:vAlign w:val="center"/>
          </w:tcPr>
          <w:p>
            <w:pPr>
              <w:pStyle w:val="TableHeading"/>
              <w:suppressLineNumbers/>
              <w:bidi w:val="0"/>
              <w:spacing w:before="0" w:after="283"/>
              <w:jc w:val="center"/>
              <w:rPr/>
            </w:pPr>
            <w:r>
              <w:rPr/>
              <w:t xml:space="preserve">Sugar Bowl </w:t>
            </w:r>
          </w:p>
        </w:tc>
        <w:tc>
          <w:tcPr>
            <w:tcW w:w="676" w:type="dxa"/>
            <w:tcBorders/>
            <w:vAlign w:val="center"/>
          </w:tcPr>
          <w:p>
            <w:pPr>
              <w:pStyle w:val="TableContents"/>
              <w:bidi w:val="0"/>
              <w:spacing w:before="0" w:after="283"/>
              <w:jc w:val="left"/>
              <w:rPr/>
            </w:pPr>
            <w:r>
              <w:rPr/>
              <w:t xml:space="preserve">L 37! L 14 -- 21 </w:t>
            </w:r>
          </w:p>
        </w:tc>
        <w:tc>
          <w:tcPr>
            <w:tcW w:w="1621" w:type="dxa"/>
            <w:tcBorders/>
            <w:vAlign w:val="center"/>
          </w:tcPr>
          <w:p>
            <w:pPr>
              <w:pStyle w:val="TableContents"/>
              <w:bidi w:val="0"/>
              <w:spacing w:before="0" w:after="283"/>
              <w:jc w:val="left"/>
              <w:rPr/>
            </w:pPr>
            <w:r>
              <w:rPr/>
              <w:t xml:space="preserve">000000002004-01-04-0000 4. tammikuuta 2004 </w:t>
            </w:r>
          </w:p>
        </w:tc>
        <w:tc>
          <w:tcPr>
            <w:tcW w:w="811" w:type="dxa"/>
            <w:tcBorders/>
            <w:vAlign w:val="center"/>
          </w:tcPr>
          <w:p>
            <w:pPr>
              <w:pStyle w:val="TableContents"/>
              <w:bidi w:val="0"/>
              <w:spacing w:before="0" w:after="283"/>
              <w:jc w:val="left"/>
              <w:rPr/>
            </w:pPr>
            <w:r>
              <w:rPr/>
              <w:t xml:space="preserve">2003 </w:t>
            </w:r>
          </w:p>
        </w:tc>
        <w:tc>
          <w:tcPr>
            <w:tcW w:w="1246" w:type="dxa"/>
            <w:tcBorders/>
            <w:vAlign w:val="center"/>
          </w:tcPr>
          <w:p>
            <w:pPr>
              <w:pStyle w:val="TableContents"/>
              <w:bidi w:val="0"/>
              <w:spacing w:before="0" w:after="283"/>
              <w:jc w:val="left"/>
              <w:rPr/>
            </w:pPr>
            <w:r>
              <w:rPr/>
              <w:t xml:space="preserve">LSU </w:t>
            </w:r>
          </w:p>
        </w:tc>
        <w:tc>
          <w:tcPr>
            <w:tcW w:w="1591" w:type="dxa"/>
            <w:tcBorders/>
            <w:vAlign w:val="center"/>
          </w:tcPr>
          <w:p>
            <w:pPr>
              <w:pStyle w:val="TableContents"/>
              <w:bidi w:val="0"/>
              <w:spacing w:before="0" w:after="283"/>
              <w:jc w:val="left"/>
              <w:rPr/>
            </w:pPr>
            <w:r>
              <w:rPr/>
              <w:t xml:space="preserve">Louisiana Superdome </w:t>
            </w:r>
          </w:p>
        </w:tc>
        <w:tc>
          <w:tcPr>
            <w:tcW w:w="1321" w:type="dxa"/>
            <w:tcBorders/>
            <w:vAlign w:val="center"/>
          </w:tcPr>
          <w:p>
            <w:pPr>
              <w:pStyle w:val="TableContents"/>
              <w:bidi w:val="0"/>
              <w:spacing w:before="0" w:after="283"/>
              <w:jc w:val="left"/>
              <w:rPr/>
            </w:pPr>
            <w:r>
              <w:rPr/>
              <w:t xml:space="preserve">New Orleans, Louisiana </w:t>
            </w:r>
          </w:p>
        </w:tc>
        <w:tc>
          <w:tcPr>
            <w:tcW w:w="1276" w:type="dxa"/>
            <w:tcBorders/>
            <w:vAlign w:val="center"/>
          </w:tcPr>
          <w:p>
            <w:pPr>
              <w:pStyle w:val="TableContents"/>
              <w:bidi w:val="0"/>
              <w:spacing w:before="0" w:after="283"/>
              <w:jc w:val="left"/>
              <w:rPr/>
            </w:pPr>
            <w:r>
              <w:rPr/>
              <w:t xml:space="preserve">79,342 </w:t>
            </w:r>
          </w:p>
        </w:tc>
        <w:tc>
          <w:tcPr>
            <w:tcW w:w="1186" w:type="dxa"/>
            <w:tcBorders/>
            <w:vAlign w:val="center"/>
          </w:tcPr>
          <w:p>
            <w:pPr>
              <w:pStyle w:val="TableContents"/>
              <w:bidi w:val="0"/>
              <w:spacing w:before="0" w:after="283"/>
              <w:jc w:val="left"/>
              <w:rPr/>
            </w:pPr>
            <w:r>
              <w:rPr/>
              <w:t xml:space="preserve">Stoops, Bob Bob Stoops </w:t>
            </w:r>
          </w:p>
        </w:tc>
      </w:tr>
      <w:tr>
        <w:trPr/>
        <w:tc>
          <w:tcPr>
            <w:tcW w:w="361" w:type="dxa"/>
            <w:tcBorders/>
            <w:vAlign w:val="center"/>
          </w:tcPr>
          <w:p>
            <w:pPr>
              <w:pStyle w:val="TableContents"/>
              <w:bidi w:val="0"/>
              <w:spacing w:before="0" w:after="283"/>
              <w:jc w:val="left"/>
              <w:rPr/>
            </w:pPr>
            <w:r>
              <w:rPr/>
              <w:t xml:space="preserve">38 </w:t>
            </w:r>
          </w:p>
        </w:tc>
        <w:tc>
          <w:tcPr>
            <w:tcW w:w="1921" w:type="dxa"/>
            <w:tcBorders/>
            <w:vAlign w:val="center"/>
          </w:tcPr>
          <w:p>
            <w:pPr>
              <w:pStyle w:val="TableHeading"/>
              <w:suppressLineNumbers/>
              <w:bidi w:val="0"/>
              <w:spacing w:before="0" w:after="283"/>
              <w:jc w:val="center"/>
              <w:rPr/>
            </w:pPr>
            <w:r>
              <w:rPr/>
              <w:t xml:space="preserve">Orange Bowl </w:t>
            </w:r>
          </w:p>
        </w:tc>
        <w:tc>
          <w:tcPr>
            <w:tcW w:w="676" w:type="dxa"/>
            <w:tcBorders/>
            <w:vAlign w:val="center"/>
          </w:tcPr>
          <w:p>
            <w:pPr>
              <w:pStyle w:val="TableContents"/>
              <w:bidi w:val="0"/>
              <w:spacing w:before="0" w:after="283"/>
              <w:jc w:val="left"/>
              <w:rPr/>
            </w:pPr>
            <w:r>
              <w:rPr/>
              <w:t xml:space="preserve">L 38! L 19 -- 55 </w:t>
            </w:r>
          </w:p>
        </w:tc>
        <w:tc>
          <w:tcPr>
            <w:tcW w:w="1621" w:type="dxa"/>
            <w:tcBorders/>
            <w:vAlign w:val="center"/>
          </w:tcPr>
          <w:p>
            <w:pPr>
              <w:pStyle w:val="TableContents"/>
              <w:bidi w:val="0"/>
              <w:spacing w:before="0" w:after="283"/>
              <w:jc w:val="left"/>
              <w:rPr/>
            </w:pPr>
            <w:r>
              <w:rPr/>
              <w:t xml:space="preserve">000000002005-01-04-0000 4. tammikuuta 2005 </w:t>
            </w:r>
          </w:p>
        </w:tc>
        <w:tc>
          <w:tcPr>
            <w:tcW w:w="81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USC </w:t>
            </w:r>
          </w:p>
        </w:tc>
        <w:tc>
          <w:tcPr>
            <w:tcW w:w="1591" w:type="dxa"/>
            <w:tcBorders/>
            <w:vAlign w:val="center"/>
          </w:tcPr>
          <w:p>
            <w:pPr>
              <w:pStyle w:val="TableContents"/>
              <w:bidi w:val="0"/>
              <w:spacing w:before="0" w:after="283"/>
              <w:jc w:val="left"/>
              <w:rPr/>
            </w:pPr>
            <w:r>
              <w:rPr/>
              <w:t xml:space="preserve">Pro Player Stadium </w:t>
            </w:r>
          </w:p>
        </w:tc>
        <w:tc>
          <w:tcPr>
            <w:tcW w:w="1321" w:type="dxa"/>
            <w:tcBorders/>
            <w:vAlign w:val="center"/>
          </w:tcPr>
          <w:p>
            <w:pPr>
              <w:pStyle w:val="TableContents"/>
              <w:bidi w:val="0"/>
              <w:spacing w:before="0" w:after="283"/>
              <w:jc w:val="left"/>
              <w:rPr/>
            </w:pPr>
            <w:r>
              <w:rPr/>
              <w:t xml:space="preserve">Miami Gardens, Florida </w:t>
            </w:r>
          </w:p>
        </w:tc>
        <w:tc>
          <w:tcPr>
            <w:tcW w:w="1276" w:type="dxa"/>
            <w:tcBorders/>
            <w:vAlign w:val="center"/>
          </w:tcPr>
          <w:p>
            <w:pPr>
              <w:pStyle w:val="TableContents"/>
              <w:bidi w:val="0"/>
              <w:spacing w:before="0" w:after="283"/>
              <w:jc w:val="left"/>
              <w:rPr/>
            </w:pPr>
            <w:r>
              <w:rPr/>
              <w:t xml:space="preserve">77,912 </w:t>
            </w:r>
          </w:p>
        </w:tc>
        <w:tc>
          <w:tcPr>
            <w:tcW w:w="1186" w:type="dxa"/>
            <w:tcBorders/>
            <w:vAlign w:val="center"/>
          </w:tcPr>
          <w:p>
            <w:pPr>
              <w:pStyle w:val="TableContents"/>
              <w:bidi w:val="0"/>
              <w:spacing w:before="0" w:after="283"/>
              <w:jc w:val="left"/>
              <w:rPr/>
            </w:pPr>
            <w:r>
              <w:rPr/>
              <w:t xml:space="preserve">Stoops, Bob Bob Stoops </w:t>
            </w:r>
          </w:p>
        </w:tc>
      </w:tr>
      <w:tr>
        <w:trPr/>
        <w:tc>
          <w:tcPr>
            <w:tcW w:w="361" w:type="dxa"/>
            <w:tcBorders/>
            <w:vAlign w:val="center"/>
          </w:tcPr>
          <w:p>
            <w:pPr>
              <w:pStyle w:val="TableContents"/>
              <w:bidi w:val="0"/>
              <w:spacing w:before="0" w:after="283"/>
              <w:jc w:val="left"/>
              <w:rPr/>
            </w:pPr>
            <w:r>
              <w:rPr/>
              <w:t xml:space="preserve">39 </w:t>
            </w:r>
          </w:p>
        </w:tc>
        <w:tc>
          <w:tcPr>
            <w:tcW w:w="1921" w:type="dxa"/>
            <w:tcBorders/>
            <w:vAlign w:val="center"/>
          </w:tcPr>
          <w:p>
            <w:pPr>
              <w:pStyle w:val="TableHeading"/>
              <w:suppressLineNumbers/>
              <w:bidi w:val="0"/>
              <w:spacing w:before="0" w:after="283"/>
              <w:jc w:val="center"/>
              <w:rPr/>
            </w:pPr>
            <w:r>
              <w:rPr/>
              <w:t xml:space="preserve">Holiday Bowl </w:t>
            </w:r>
          </w:p>
        </w:tc>
        <w:tc>
          <w:tcPr>
            <w:tcW w:w="676" w:type="dxa"/>
            <w:tcBorders/>
            <w:vAlign w:val="center"/>
          </w:tcPr>
          <w:p>
            <w:pPr>
              <w:pStyle w:val="TableContents"/>
              <w:bidi w:val="0"/>
              <w:spacing w:before="0" w:after="283"/>
              <w:jc w:val="left"/>
              <w:rPr/>
            </w:pPr>
            <w:r>
              <w:rPr/>
              <w:t xml:space="preserve">W 39! W 17 -- 14 </w:t>
            </w:r>
          </w:p>
        </w:tc>
        <w:tc>
          <w:tcPr>
            <w:tcW w:w="1621" w:type="dxa"/>
            <w:tcBorders/>
            <w:vAlign w:val="center"/>
          </w:tcPr>
          <w:p>
            <w:pPr>
              <w:pStyle w:val="TableContents"/>
              <w:bidi w:val="0"/>
              <w:spacing w:before="0" w:after="283"/>
              <w:jc w:val="left"/>
              <w:rPr/>
            </w:pPr>
            <w:r>
              <w:rPr/>
              <w:t xml:space="preserve">000000002005-12-29-0000 29 joulukuu 2005 </w:t>
            </w:r>
          </w:p>
        </w:tc>
        <w:tc>
          <w:tcPr>
            <w:tcW w:w="811" w:type="dxa"/>
            <w:tcBorders/>
            <w:vAlign w:val="center"/>
          </w:tcPr>
          <w:p>
            <w:pPr>
              <w:pStyle w:val="TableContents"/>
              <w:bidi w:val="0"/>
              <w:spacing w:before="0" w:after="283"/>
              <w:jc w:val="left"/>
              <w:rPr/>
            </w:pPr>
            <w:r>
              <w:rPr/>
              <w:t xml:space="preserve">2005 </w:t>
            </w:r>
          </w:p>
        </w:tc>
        <w:tc>
          <w:tcPr>
            <w:tcW w:w="1246" w:type="dxa"/>
            <w:tcBorders/>
            <w:vAlign w:val="center"/>
          </w:tcPr>
          <w:p>
            <w:pPr>
              <w:pStyle w:val="TableContents"/>
              <w:bidi w:val="0"/>
              <w:spacing w:before="0" w:after="283"/>
              <w:jc w:val="left"/>
              <w:rPr/>
            </w:pPr>
            <w:r>
              <w:rPr/>
              <w:t xml:space="preserve">Oregon </w:t>
            </w:r>
          </w:p>
        </w:tc>
        <w:tc>
          <w:tcPr>
            <w:tcW w:w="1591" w:type="dxa"/>
            <w:tcBorders/>
            <w:vAlign w:val="center"/>
          </w:tcPr>
          <w:p>
            <w:pPr>
              <w:pStyle w:val="TableContents"/>
              <w:bidi w:val="0"/>
              <w:spacing w:before="0" w:after="283"/>
              <w:jc w:val="left"/>
              <w:rPr/>
            </w:pPr>
            <w:r>
              <w:rPr/>
              <w:t xml:space="preserve">Qualcomm-stadion </w:t>
            </w:r>
          </w:p>
        </w:tc>
        <w:tc>
          <w:tcPr>
            <w:tcW w:w="1321" w:type="dxa"/>
            <w:tcBorders/>
            <w:vAlign w:val="center"/>
          </w:tcPr>
          <w:p>
            <w:pPr>
              <w:pStyle w:val="TableContents"/>
              <w:bidi w:val="0"/>
              <w:spacing w:before="0" w:after="283"/>
              <w:jc w:val="left"/>
              <w:rPr/>
            </w:pPr>
            <w:r>
              <w:rPr/>
              <w:t xml:space="preserve">San Diego, Kalifornia </w:t>
            </w:r>
          </w:p>
        </w:tc>
        <w:tc>
          <w:tcPr>
            <w:tcW w:w="1276" w:type="dxa"/>
            <w:tcBorders/>
            <w:vAlign w:val="center"/>
          </w:tcPr>
          <w:p>
            <w:pPr>
              <w:pStyle w:val="TableContents"/>
              <w:bidi w:val="0"/>
              <w:spacing w:before="0" w:after="283"/>
              <w:jc w:val="left"/>
              <w:rPr/>
            </w:pPr>
            <w:r>
              <w:rPr/>
              <w:t xml:space="preserve">65,416 </w:t>
            </w:r>
          </w:p>
        </w:tc>
        <w:tc>
          <w:tcPr>
            <w:tcW w:w="1186" w:type="dxa"/>
            <w:tcBorders/>
            <w:vAlign w:val="center"/>
          </w:tcPr>
          <w:p>
            <w:pPr>
              <w:pStyle w:val="TableContents"/>
              <w:bidi w:val="0"/>
              <w:spacing w:before="0" w:after="283"/>
              <w:jc w:val="left"/>
              <w:rPr/>
            </w:pPr>
            <w:r>
              <w:rPr/>
              <w:t xml:space="preserve">Stoops, Bob Bob Stoops </w:t>
            </w:r>
          </w:p>
        </w:tc>
      </w:tr>
      <w:tr>
        <w:trPr/>
        <w:tc>
          <w:tcPr>
            <w:tcW w:w="361" w:type="dxa"/>
            <w:tcBorders/>
            <w:vAlign w:val="center"/>
          </w:tcPr>
          <w:p>
            <w:pPr>
              <w:pStyle w:val="TableContents"/>
              <w:bidi w:val="0"/>
              <w:spacing w:before="0" w:after="283"/>
              <w:jc w:val="left"/>
              <w:rPr/>
            </w:pPr>
            <w:r>
              <w:rPr/>
              <w:t xml:space="preserve">40 </w:t>
            </w:r>
          </w:p>
        </w:tc>
        <w:tc>
          <w:tcPr>
            <w:tcW w:w="1921" w:type="dxa"/>
            <w:tcBorders/>
            <w:vAlign w:val="center"/>
          </w:tcPr>
          <w:p>
            <w:pPr>
              <w:pStyle w:val="TableHeading"/>
              <w:suppressLineNumbers/>
              <w:bidi w:val="0"/>
              <w:spacing w:before="0" w:after="283"/>
              <w:jc w:val="center"/>
              <w:rPr/>
            </w:pPr>
            <w:r>
              <w:rPr/>
              <w:t xml:space="preserve">Fiesta Bowl </w:t>
            </w:r>
          </w:p>
        </w:tc>
        <w:tc>
          <w:tcPr>
            <w:tcW w:w="676" w:type="dxa"/>
            <w:tcBorders/>
            <w:vAlign w:val="center"/>
          </w:tcPr>
          <w:p>
            <w:pPr>
              <w:pStyle w:val="TableContents"/>
              <w:bidi w:val="0"/>
              <w:spacing w:before="0" w:after="283"/>
              <w:jc w:val="left"/>
              <w:rPr/>
            </w:pPr>
            <w:r>
              <w:rPr/>
              <w:t xml:space="preserve">L 40! L 42 -- 43 </w:t>
            </w:r>
          </w:p>
        </w:tc>
        <w:tc>
          <w:tcPr>
            <w:tcW w:w="1621" w:type="dxa"/>
            <w:tcBorders/>
            <w:vAlign w:val="center"/>
          </w:tcPr>
          <w:p>
            <w:pPr>
              <w:pStyle w:val="TableContents"/>
              <w:bidi w:val="0"/>
              <w:spacing w:before="0" w:after="283"/>
              <w:jc w:val="left"/>
              <w:rPr/>
            </w:pPr>
            <w:r>
              <w:rPr/>
              <w:t xml:space="preserve">000000002007-01-01-0000 1. tammikuuta 2007 </w:t>
            </w:r>
          </w:p>
        </w:tc>
        <w:tc>
          <w:tcPr>
            <w:tcW w:w="811" w:type="dxa"/>
            <w:tcBorders/>
            <w:vAlign w:val="center"/>
          </w:tcPr>
          <w:p>
            <w:pPr>
              <w:pStyle w:val="TableContents"/>
              <w:bidi w:val="0"/>
              <w:spacing w:before="0" w:after="283"/>
              <w:jc w:val="left"/>
              <w:rPr/>
            </w:pPr>
            <w:r>
              <w:rPr/>
              <w:t xml:space="preserve">2006 </w:t>
            </w:r>
          </w:p>
        </w:tc>
        <w:tc>
          <w:tcPr>
            <w:tcW w:w="1246" w:type="dxa"/>
            <w:tcBorders/>
            <w:vAlign w:val="center"/>
          </w:tcPr>
          <w:p>
            <w:pPr>
              <w:pStyle w:val="TableContents"/>
              <w:bidi w:val="0"/>
              <w:spacing w:before="0" w:after="283"/>
              <w:jc w:val="left"/>
              <w:rPr/>
            </w:pPr>
            <w:r>
              <w:rPr/>
              <w:t xml:space="preserve">Boise State </w:t>
            </w:r>
          </w:p>
        </w:tc>
        <w:tc>
          <w:tcPr>
            <w:tcW w:w="1591" w:type="dxa"/>
            <w:tcBorders/>
            <w:vAlign w:val="center"/>
          </w:tcPr>
          <w:p>
            <w:pPr>
              <w:pStyle w:val="TableContents"/>
              <w:bidi w:val="0"/>
              <w:spacing w:before="0" w:after="283"/>
              <w:jc w:val="left"/>
              <w:rPr/>
            </w:pPr>
            <w:r>
              <w:rPr/>
              <w:t xml:space="preserve">Phoenixin yliopiston stadion </w:t>
            </w:r>
          </w:p>
        </w:tc>
        <w:tc>
          <w:tcPr>
            <w:tcW w:w="1321" w:type="dxa"/>
            <w:tcBorders/>
            <w:vAlign w:val="center"/>
          </w:tcPr>
          <w:p>
            <w:pPr>
              <w:pStyle w:val="TableContents"/>
              <w:bidi w:val="0"/>
              <w:spacing w:before="0" w:after="283"/>
              <w:jc w:val="left"/>
              <w:rPr/>
            </w:pPr>
            <w:r>
              <w:rPr/>
              <w:t xml:space="preserve">Glendale, Arizona </w:t>
            </w:r>
          </w:p>
        </w:tc>
        <w:tc>
          <w:tcPr>
            <w:tcW w:w="1276" w:type="dxa"/>
            <w:tcBorders/>
            <w:vAlign w:val="center"/>
          </w:tcPr>
          <w:p>
            <w:pPr>
              <w:pStyle w:val="TableContents"/>
              <w:bidi w:val="0"/>
              <w:spacing w:before="0" w:after="283"/>
              <w:jc w:val="left"/>
              <w:rPr/>
            </w:pPr>
            <w:r>
              <w:rPr/>
              <w:t xml:space="preserve">73,719 </w:t>
            </w:r>
          </w:p>
        </w:tc>
        <w:tc>
          <w:tcPr>
            <w:tcW w:w="1186" w:type="dxa"/>
            <w:tcBorders/>
            <w:vAlign w:val="center"/>
          </w:tcPr>
          <w:p>
            <w:pPr>
              <w:pStyle w:val="TableContents"/>
              <w:bidi w:val="0"/>
              <w:spacing w:before="0" w:after="283"/>
              <w:jc w:val="left"/>
              <w:rPr/>
            </w:pPr>
            <w:r>
              <w:rPr/>
              <w:t xml:space="preserve">Stoops, Bob Bob Stoops </w:t>
            </w:r>
          </w:p>
        </w:tc>
      </w:tr>
      <w:tr>
        <w:trPr/>
        <w:tc>
          <w:tcPr>
            <w:tcW w:w="361" w:type="dxa"/>
            <w:tcBorders/>
            <w:vAlign w:val="center"/>
          </w:tcPr>
          <w:p>
            <w:pPr>
              <w:pStyle w:val="TableContents"/>
              <w:bidi w:val="0"/>
              <w:spacing w:before="0" w:after="283"/>
              <w:jc w:val="left"/>
              <w:rPr/>
            </w:pPr>
            <w:r>
              <w:rPr/>
              <w:t xml:space="preserve">41 </w:t>
            </w:r>
          </w:p>
        </w:tc>
        <w:tc>
          <w:tcPr>
            <w:tcW w:w="1921" w:type="dxa"/>
            <w:tcBorders/>
            <w:vAlign w:val="center"/>
          </w:tcPr>
          <w:p>
            <w:pPr>
              <w:pStyle w:val="TableHeading"/>
              <w:suppressLineNumbers/>
              <w:bidi w:val="0"/>
              <w:spacing w:before="0" w:after="283"/>
              <w:jc w:val="center"/>
              <w:rPr/>
            </w:pPr>
            <w:r>
              <w:rPr/>
              <w:t xml:space="preserve">Fiesta Bowl </w:t>
            </w:r>
          </w:p>
        </w:tc>
        <w:tc>
          <w:tcPr>
            <w:tcW w:w="676" w:type="dxa"/>
            <w:tcBorders/>
            <w:vAlign w:val="center"/>
          </w:tcPr>
          <w:p>
            <w:pPr>
              <w:pStyle w:val="TableContents"/>
              <w:bidi w:val="0"/>
              <w:spacing w:before="0" w:after="283"/>
              <w:jc w:val="left"/>
              <w:rPr/>
            </w:pPr>
            <w:r>
              <w:rPr/>
              <w:t xml:space="preserve">L 41! L 28 -- 48 </w:t>
            </w:r>
          </w:p>
        </w:tc>
        <w:tc>
          <w:tcPr>
            <w:tcW w:w="1621" w:type="dxa"/>
            <w:tcBorders/>
            <w:vAlign w:val="center"/>
          </w:tcPr>
          <w:p>
            <w:pPr>
              <w:pStyle w:val="TableContents"/>
              <w:bidi w:val="0"/>
              <w:spacing w:before="0" w:after="283"/>
              <w:jc w:val="left"/>
              <w:rPr/>
            </w:pPr>
            <w:r>
              <w:rPr/>
              <w:t xml:space="preserve">000000002008-01-02-0000 2. tammikuuta 2008 </w:t>
            </w:r>
          </w:p>
        </w:tc>
        <w:tc>
          <w:tcPr>
            <w:tcW w:w="811" w:type="dxa"/>
            <w:tcBorders/>
            <w:vAlign w:val="center"/>
          </w:tcPr>
          <w:p>
            <w:pPr>
              <w:pStyle w:val="TableContents"/>
              <w:bidi w:val="0"/>
              <w:spacing w:before="0" w:after="283"/>
              <w:jc w:val="left"/>
              <w:rPr/>
            </w:pPr>
            <w:r>
              <w:rPr/>
              <w:t xml:space="preserve">2007 </w:t>
            </w:r>
          </w:p>
        </w:tc>
        <w:tc>
          <w:tcPr>
            <w:tcW w:w="1246" w:type="dxa"/>
            <w:tcBorders/>
            <w:vAlign w:val="center"/>
          </w:tcPr>
          <w:p>
            <w:pPr>
              <w:pStyle w:val="TableContents"/>
              <w:bidi w:val="0"/>
              <w:spacing w:before="0" w:after="283"/>
              <w:jc w:val="left"/>
              <w:rPr/>
            </w:pPr>
            <w:r>
              <w:rPr/>
              <w:t xml:space="preserve">Länsi-Virginia </w:t>
            </w:r>
          </w:p>
        </w:tc>
        <w:tc>
          <w:tcPr>
            <w:tcW w:w="1591" w:type="dxa"/>
            <w:tcBorders/>
            <w:vAlign w:val="center"/>
          </w:tcPr>
          <w:p>
            <w:pPr>
              <w:pStyle w:val="TableContents"/>
              <w:bidi w:val="0"/>
              <w:spacing w:before="0" w:after="283"/>
              <w:jc w:val="left"/>
              <w:rPr/>
            </w:pPr>
            <w:r>
              <w:rPr/>
              <w:t xml:space="preserve">Phoenixin yliopiston stadion </w:t>
            </w:r>
          </w:p>
        </w:tc>
        <w:tc>
          <w:tcPr>
            <w:tcW w:w="1321" w:type="dxa"/>
            <w:tcBorders/>
            <w:vAlign w:val="center"/>
          </w:tcPr>
          <w:p>
            <w:pPr>
              <w:pStyle w:val="TableContents"/>
              <w:bidi w:val="0"/>
              <w:spacing w:before="0" w:after="283"/>
              <w:jc w:val="left"/>
              <w:rPr/>
            </w:pPr>
            <w:r>
              <w:rPr/>
              <w:t xml:space="preserve">Glendale, Arizona </w:t>
            </w:r>
          </w:p>
        </w:tc>
        <w:tc>
          <w:tcPr>
            <w:tcW w:w="1276" w:type="dxa"/>
            <w:tcBorders/>
            <w:vAlign w:val="center"/>
          </w:tcPr>
          <w:p>
            <w:pPr>
              <w:pStyle w:val="TableContents"/>
              <w:bidi w:val="0"/>
              <w:spacing w:before="0" w:after="283"/>
              <w:jc w:val="left"/>
              <w:rPr/>
            </w:pPr>
            <w:r>
              <w:rPr/>
              <w:t xml:space="preserve">70,016 </w:t>
            </w:r>
          </w:p>
        </w:tc>
        <w:tc>
          <w:tcPr>
            <w:tcW w:w="1186" w:type="dxa"/>
            <w:tcBorders/>
            <w:vAlign w:val="center"/>
          </w:tcPr>
          <w:p>
            <w:pPr>
              <w:pStyle w:val="TableContents"/>
              <w:bidi w:val="0"/>
              <w:spacing w:before="0" w:after="283"/>
              <w:jc w:val="left"/>
              <w:rPr/>
            </w:pPr>
            <w:r>
              <w:rPr/>
              <w:t xml:space="preserve">Stoops, Bob Bob Stoops </w:t>
            </w:r>
          </w:p>
        </w:tc>
      </w:tr>
      <w:tr>
        <w:trPr/>
        <w:tc>
          <w:tcPr>
            <w:tcW w:w="361" w:type="dxa"/>
            <w:tcBorders/>
            <w:vAlign w:val="center"/>
          </w:tcPr>
          <w:p>
            <w:pPr>
              <w:pStyle w:val="TableContents"/>
              <w:bidi w:val="0"/>
              <w:spacing w:before="0" w:after="283"/>
              <w:jc w:val="left"/>
              <w:rPr/>
            </w:pPr>
            <w:r>
              <w:rPr/>
              <w:t xml:space="preserve">42 </w:t>
            </w:r>
          </w:p>
        </w:tc>
        <w:tc>
          <w:tcPr>
            <w:tcW w:w="1921" w:type="dxa"/>
            <w:tcBorders/>
            <w:vAlign w:val="center"/>
          </w:tcPr>
          <w:p>
            <w:pPr>
              <w:pStyle w:val="TableHeading"/>
              <w:suppressLineNumbers/>
              <w:bidi w:val="0"/>
              <w:spacing w:before="0" w:after="283"/>
              <w:jc w:val="center"/>
              <w:rPr/>
            </w:pPr>
            <w:r>
              <w:rPr/>
              <w:t xml:space="preserve">BCS NCG </w:t>
            </w:r>
          </w:p>
        </w:tc>
        <w:tc>
          <w:tcPr>
            <w:tcW w:w="676" w:type="dxa"/>
            <w:tcBorders/>
            <w:vAlign w:val="center"/>
          </w:tcPr>
          <w:p>
            <w:pPr>
              <w:pStyle w:val="TableContents"/>
              <w:bidi w:val="0"/>
              <w:spacing w:before="0" w:after="283"/>
              <w:jc w:val="left"/>
              <w:rPr/>
            </w:pPr>
            <w:r>
              <w:rPr/>
              <w:t xml:space="preserve">L 42! L 14 -- 24 </w:t>
            </w:r>
          </w:p>
        </w:tc>
        <w:tc>
          <w:tcPr>
            <w:tcW w:w="1621" w:type="dxa"/>
            <w:tcBorders/>
            <w:vAlign w:val="center"/>
          </w:tcPr>
          <w:p>
            <w:pPr>
              <w:pStyle w:val="TableContents"/>
              <w:bidi w:val="0"/>
              <w:spacing w:before="0" w:after="283"/>
              <w:jc w:val="left"/>
              <w:rPr/>
            </w:pPr>
            <w:r>
              <w:rPr/>
              <w:t xml:space="preserve">000000002009-01-08-0000 8. tammikuuta 2009 </w:t>
            </w:r>
          </w:p>
        </w:tc>
        <w:tc>
          <w:tcPr>
            <w:tcW w:w="811" w:type="dxa"/>
            <w:tcBorders/>
            <w:vAlign w:val="center"/>
          </w:tcPr>
          <w:p>
            <w:pPr>
              <w:pStyle w:val="TableContents"/>
              <w:bidi w:val="0"/>
              <w:spacing w:before="0" w:after="283"/>
              <w:jc w:val="left"/>
              <w:rPr/>
            </w:pPr>
            <w:r>
              <w:rPr/>
              <w:t xml:space="preserve">2008 </w:t>
            </w:r>
          </w:p>
        </w:tc>
        <w:tc>
          <w:tcPr>
            <w:tcW w:w="1246" w:type="dxa"/>
            <w:tcBorders/>
            <w:vAlign w:val="center"/>
          </w:tcPr>
          <w:p>
            <w:pPr>
              <w:pStyle w:val="TableContents"/>
              <w:bidi w:val="0"/>
              <w:spacing w:before="0" w:after="283"/>
              <w:jc w:val="left"/>
              <w:rPr/>
            </w:pPr>
            <w:r>
              <w:rPr/>
              <w:t xml:space="preserve">Florida </w:t>
            </w:r>
          </w:p>
        </w:tc>
        <w:tc>
          <w:tcPr>
            <w:tcW w:w="1591" w:type="dxa"/>
            <w:tcBorders/>
            <w:vAlign w:val="center"/>
          </w:tcPr>
          <w:p>
            <w:pPr>
              <w:pStyle w:val="TableContents"/>
              <w:bidi w:val="0"/>
              <w:spacing w:before="0" w:after="283"/>
              <w:jc w:val="left"/>
              <w:rPr/>
            </w:pPr>
            <w:r>
              <w:rPr/>
              <w:t xml:space="preserve">Dolphin Stadium </w:t>
            </w:r>
          </w:p>
        </w:tc>
        <w:tc>
          <w:tcPr>
            <w:tcW w:w="1321" w:type="dxa"/>
            <w:tcBorders/>
            <w:vAlign w:val="center"/>
          </w:tcPr>
          <w:p>
            <w:pPr>
              <w:pStyle w:val="TableContents"/>
              <w:bidi w:val="0"/>
              <w:spacing w:before="0" w:after="283"/>
              <w:jc w:val="left"/>
              <w:rPr/>
            </w:pPr>
            <w:r>
              <w:rPr/>
              <w:t xml:space="preserve">Miami Gardens, Florida </w:t>
            </w:r>
          </w:p>
        </w:tc>
        <w:tc>
          <w:tcPr>
            <w:tcW w:w="1276" w:type="dxa"/>
            <w:tcBorders/>
            <w:vAlign w:val="center"/>
          </w:tcPr>
          <w:p>
            <w:pPr>
              <w:pStyle w:val="TableContents"/>
              <w:bidi w:val="0"/>
              <w:spacing w:before="0" w:after="283"/>
              <w:jc w:val="left"/>
              <w:rPr/>
            </w:pPr>
            <w:r>
              <w:rPr/>
              <w:t xml:space="preserve">70,016 </w:t>
            </w:r>
          </w:p>
        </w:tc>
        <w:tc>
          <w:tcPr>
            <w:tcW w:w="1186" w:type="dxa"/>
            <w:tcBorders/>
            <w:vAlign w:val="center"/>
          </w:tcPr>
          <w:p>
            <w:pPr>
              <w:pStyle w:val="TableContents"/>
              <w:bidi w:val="0"/>
              <w:spacing w:before="0" w:after="283"/>
              <w:jc w:val="left"/>
              <w:rPr/>
            </w:pPr>
            <w:r>
              <w:rPr/>
              <w:t xml:space="preserve">Stoops, Bob Bob Stoops </w:t>
            </w:r>
          </w:p>
        </w:tc>
      </w:tr>
      <w:tr>
        <w:trPr/>
        <w:tc>
          <w:tcPr>
            <w:tcW w:w="361" w:type="dxa"/>
            <w:tcBorders/>
            <w:vAlign w:val="center"/>
          </w:tcPr>
          <w:p>
            <w:pPr>
              <w:pStyle w:val="TableContents"/>
              <w:bidi w:val="0"/>
              <w:spacing w:before="0" w:after="283"/>
              <w:jc w:val="left"/>
              <w:rPr/>
            </w:pPr>
            <w:r>
              <w:rPr/>
              <w:t xml:space="preserve">43 </w:t>
            </w:r>
          </w:p>
        </w:tc>
        <w:tc>
          <w:tcPr>
            <w:tcW w:w="1921" w:type="dxa"/>
            <w:tcBorders/>
            <w:vAlign w:val="center"/>
          </w:tcPr>
          <w:p>
            <w:pPr>
              <w:pStyle w:val="TableHeading"/>
              <w:suppressLineNumbers/>
              <w:bidi w:val="0"/>
              <w:spacing w:before="0" w:after="283"/>
              <w:jc w:val="center"/>
              <w:rPr/>
            </w:pPr>
            <w:r>
              <w:rPr/>
              <w:t xml:space="preserve">Sun Bowl </w:t>
            </w:r>
          </w:p>
        </w:tc>
        <w:tc>
          <w:tcPr>
            <w:tcW w:w="676" w:type="dxa"/>
            <w:tcBorders/>
            <w:vAlign w:val="center"/>
          </w:tcPr>
          <w:p>
            <w:pPr>
              <w:pStyle w:val="TableContents"/>
              <w:bidi w:val="0"/>
              <w:spacing w:before="0" w:after="283"/>
              <w:jc w:val="left"/>
              <w:rPr/>
            </w:pPr>
            <w:r>
              <w:rPr/>
              <w:t xml:space="preserve">W43! W 31 -- 27 </w:t>
            </w:r>
          </w:p>
        </w:tc>
        <w:tc>
          <w:tcPr>
            <w:tcW w:w="1621" w:type="dxa"/>
            <w:tcBorders/>
            <w:vAlign w:val="center"/>
          </w:tcPr>
          <w:p>
            <w:pPr>
              <w:pStyle w:val="TableContents"/>
              <w:bidi w:val="0"/>
              <w:spacing w:before="0" w:after="283"/>
              <w:jc w:val="left"/>
              <w:rPr/>
            </w:pPr>
            <w:r>
              <w:rPr/>
              <w:t xml:space="preserve">000000002009-12-31-0000 31. joulukuuta 2009 </w:t>
            </w:r>
          </w:p>
        </w:tc>
        <w:tc>
          <w:tcPr>
            <w:tcW w:w="811" w:type="dxa"/>
            <w:tcBorders/>
            <w:vAlign w:val="center"/>
          </w:tcPr>
          <w:p>
            <w:pPr>
              <w:pStyle w:val="TableContents"/>
              <w:bidi w:val="0"/>
              <w:spacing w:before="0" w:after="283"/>
              <w:jc w:val="left"/>
              <w:rPr/>
            </w:pPr>
            <w:r>
              <w:rPr/>
              <w:t xml:space="preserve">2009 </w:t>
            </w:r>
          </w:p>
        </w:tc>
        <w:tc>
          <w:tcPr>
            <w:tcW w:w="1246" w:type="dxa"/>
            <w:tcBorders/>
            <w:vAlign w:val="center"/>
          </w:tcPr>
          <w:p>
            <w:pPr>
              <w:pStyle w:val="TableContents"/>
              <w:bidi w:val="0"/>
              <w:spacing w:before="0" w:after="283"/>
              <w:jc w:val="left"/>
              <w:rPr/>
            </w:pPr>
            <w:r>
              <w:rPr/>
              <w:t xml:space="preserve">Stanford </w:t>
            </w:r>
          </w:p>
        </w:tc>
        <w:tc>
          <w:tcPr>
            <w:tcW w:w="1591" w:type="dxa"/>
            <w:tcBorders/>
            <w:vAlign w:val="center"/>
          </w:tcPr>
          <w:p>
            <w:pPr>
              <w:pStyle w:val="TableContents"/>
              <w:bidi w:val="0"/>
              <w:spacing w:before="0" w:after="283"/>
              <w:jc w:val="left"/>
              <w:rPr/>
            </w:pPr>
            <w:r>
              <w:rPr/>
              <w:t xml:space="preserve">Sun Bowl Stadium </w:t>
            </w:r>
          </w:p>
        </w:tc>
        <w:tc>
          <w:tcPr>
            <w:tcW w:w="1321" w:type="dxa"/>
            <w:tcBorders/>
            <w:vAlign w:val="center"/>
          </w:tcPr>
          <w:p>
            <w:pPr>
              <w:pStyle w:val="TableContents"/>
              <w:bidi w:val="0"/>
              <w:spacing w:before="0" w:after="283"/>
              <w:jc w:val="left"/>
              <w:rPr/>
            </w:pPr>
            <w:r>
              <w:rPr/>
              <w:t xml:space="preserve">El Paso, Texas </w:t>
            </w:r>
          </w:p>
        </w:tc>
        <w:tc>
          <w:tcPr>
            <w:tcW w:w="1276" w:type="dxa"/>
            <w:tcBorders/>
            <w:vAlign w:val="center"/>
          </w:tcPr>
          <w:p>
            <w:pPr>
              <w:pStyle w:val="TableContents"/>
              <w:bidi w:val="0"/>
              <w:spacing w:before="0" w:after="283"/>
              <w:jc w:val="left"/>
              <w:rPr/>
            </w:pPr>
            <w:r>
              <w:rPr/>
              <w:t xml:space="preserve">53,713 </w:t>
            </w:r>
          </w:p>
        </w:tc>
        <w:tc>
          <w:tcPr>
            <w:tcW w:w="1186" w:type="dxa"/>
            <w:tcBorders/>
            <w:vAlign w:val="center"/>
          </w:tcPr>
          <w:p>
            <w:pPr>
              <w:pStyle w:val="TableContents"/>
              <w:bidi w:val="0"/>
              <w:spacing w:before="0" w:after="283"/>
              <w:jc w:val="left"/>
              <w:rPr/>
            </w:pPr>
            <w:r>
              <w:rPr/>
              <w:t xml:space="preserve">Stoops, Bob Bob Stoops </w:t>
            </w:r>
          </w:p>
        </w:tc>
      </w:tr>
      <w:tr>
        <w:trPr/>
        <w:tc>
          <w:tcPr>
            <w:tcW w:w="361" w:type="dxa"/>
            <w:tcBorders/>
            <w:vAlign w:val="center"/>
          </w:tcPr>
          <w:p>
            <w:pPr>
              <w:pStyle w:val="TableContents"/>
              <w:bidi w:val="0"/>
              <w:spacing w:before="0" w:after="283"/>
              <w:jc w:val="left"/>
              <w:rPr/>
            </w:pPr>
            <w:r>
              <w:rPr/>
              <w:t xml:space="preserve">44 </w:t>
            </w:r>
          </w:p>
        </w:tc>
        <w:tc>
          <w:tcPr>
            <w:tcW w:w="1921" w:type="dxa"/>
            <w:tcBorders/>
            <w:vAlign w:val="center"/>
          </w:tcPr>
          <w:p>
            <w:pPr>
              <w:pStyle w:val="TableHeading"/>
              <w:suppressLineNumbers/>
              <w:bidi w:val="0"/>
              <w:spacing w:before="0" w:after="283"/>
              <w:jc w:val="center"/>
              <w:rPr/>
            </w:pPr>
            <w:r>
              <w:rPr/>
              <w:t xml:space="preserve">Fiesta Bowl </w:t>
            </w:r>
          </w:p>
        </w:tc>
        <w:tc>
          <w:tcPr>
            <w:tcW w:w="676" w:type="dxa"/>
            <w:tcBorders/>
            <w:vAlign w:val="center"/>
          </w:tcPr>
          <w:p>
            <w:pPr>
              <w:pStyle w:val="TableContents"/>
              <w:bidi w:val="0"/>
              <w:spacing w:before="0" w:after="283"/>
              <w:jc w:val="left"/>
              <w:rPr/>
            </w:pPr>
            <w:r>
              <w:rPr/>
              <w:t xml:space="preserve">W 44! W 25 -- 48 </w:t>
            </w:r>
          </w:p>
        </w:tc>
        <w:tc>
          <w:tcPr>
            <w:tcW w:w="1621" w:type="dxa"/>
            <w:tcBorders/>
            <w:vAlign w:val="center"/>
          </w:tcPr>
          <w:p>
            <w:pPr>
              <w:pStyle w:val="TableContents"/>
              <w:bidi w:val="0"/>
              <w:spacing w:before="0" w:after="283"/>
              <w:jc w:val="left"/>
              <w:rPr/>
            </w:pPr>
            <w:r>
              <w:rPr/>
              <w:t xml:space="preserve">000000002011-01-01-0000 1. tammikuuta 2011 </w:t>
            </w:r>
          </w:p>
        </w:tc>
        <w:tc>
          <w:tcPr>
            <w:tcW w:w="811" w:type="dxa"/>
            <w:tcBorders/>
            <w:vAlign w:val="center"/>
          </w:tcPr>
          <w:p>
            <w:pPr>
              <w:pStyle w:val="TableContents"/>
              <w:bidi w:val="0"/>
              <w:spacing w:before="0" w:after="283"/>
              <w:jc w:val="left"/>
              <w:rPr>
                <w:sz w:val="4"/>
                <w:szCs w:val="4"/>
              </w:rPr>
            </w:pPr>
            <w:r>
              <w:rPr>
                <w:sz w:val="4"/>
                <w:szCs w:val="4"/>
              </w:rPr>
            </w:r>
          </w:p>
        </w:tc>
        <w:tc>
          <w:tcPr>
            <w:tcW w:w="1246" w:type="dxa"/>
            <w:tcBorders/>
            <w:vAlign w:val="center"/>
          </w:tcPr>
          <w:p>
            <w:pPr>
              <w:pStyle w:val="TableContents"/>
              <w:bidi w:val="0"/>
              <w:spacing w:before="0" w:after="283"/>
              <w:jc w:val="left"/>
              <w:rPr/>
            </w:pPr>
            <w:r>
              <w:rPr/>
              <w:t xml:space="preserve">Connecticut </w:t>
            </w:r>
          </w:p>
        </w:tc>
        <w:tc>
          <w:tcPr>
            <w:tcW w:w="1591" w:type="dxa"/>
            <w:tcBorders/>
            <w:vAlign w:val="center"/>
          </w:tcPr>
          <w:p>
            <w:pPr>
              <w:pStyle w:val="TableContents"/>
              <w:bidi w:val="0"/>
              <w:spacing w:before="0" w:after="283"/>
              <w:jc w:val="left"/>
              <w:rPr/>
            </w:pPr>
            <w:r>
              <w:rPr/>
              <w:t xml:space="preserve">Phoenixin yliopiston stadion </w:t>
            </w:r>
          </w:p>
        </w:tc>
        <w:tc>
          <w:tcPr>
            <w:tcW w:w="1321" w:type="dxa"/>
            <w:tcBorders/>
            <w:vAlign w:val="center"/>
          </w:tcPr>
          <w:p>
            <w:pPr>
              <w:pStyle w:val="TableContents"/>
              <w:bidi w:val="0"/>
              <w:spacing w:before="0" w:after="283"/>
              <w:jc w:val="left"/>
              <w:rPr/>
            </w:pPr>
            <w:r>
              <w:rPr/>
              <w:t xml:space="preserve">Glendale, Arizona </w:t>
            </w:r>
          </w:p>
        </w:tc>
        <w:tc>
          <w:tcPr>
            <w:tcW w:w="1276" w:type="dxa"/>
            <w:tcBorders/>
            <w:vAlign w:val="center"/>
          </w:tcPr>
          <w:p>
            <w:pPr>
              <w:pStyle w:val="TableContents"/>
              <w:bidi w:val="0"/>
              <w:spacing w:before="0" w:after="283"/>
              <w:jc w:val="left"/>
              <w:rPr/>
            </w:pPr>
            <w:r>
              <w:rPr/>
              <w:t xml:space="preserve">67,232 </w:t>
            </w:r>
          </w:p>
        </w:tc>
        <w:tc>
          <w:tcPr>
            <w:tcW w:w="1186" w:type="dxa"/>
            <w:tcBorders/>
            <w:vAlign w:val="center"/>
          </w:tcPr>
          <w:p>
            <w:pPr>
              <w:pStyle w:val="TableContents"/>
              <w:bidi w:val="0"/>
              <w:spacing w:before="0" w:after="283"/>
              <w:jc w:val="left"/>
              <w:rPr/>
            </w:pPr>
            <w:r>
              <w:rPr/>
              <w:t xml:space="preserve">Stoops, Bob Bob Stoops </w:t>
            </w:r>
          </w:p>
        </w:tc>
      </w:tr>
      <w:tr>
        <w:trPr/>
        <w:tc>
          <w:tcPr>
            <w:tcW w:w="361" w:type="dxa"/>
            <w:tcBorders/>
            <w:vAlign w:val="center"/>
          </w:tcPr>
          <w:p>
            <w:pPr>
              <w:pStyle w:val="TableContents"/>
              <w:bidi w:val="0"/>
              <w:spacing w:before="0" w:after="283"/>
              <w:jc w:val="left"/>
              <w:rPr/>
            </w:pPr>
            <w:r>
              <w:rPr/>
              <w:t xml:space="preserve">45 </w:t>
            </w:r>
          </w:p>
        </w:tc>
        <w:tc>
          <w:tcPr>
            <w:tcW w:w="1921" w:type="dxa"/>
            <w:tcBorders/>
            <w:vAlign w:val="center"/>
          </w:tcPr>
          <w:p>
            <w:pPr>
              <w:pStyle w:val="TableHeading"/>
              <w:suppressLineNumbers/>
              <w:bidi w:val="0"/>
              <w:spacing w:before="0" w:after="283"/>
              <w:jc w:val="center"/>
              <w:rPr/>
            </w:pPr>
            <w:r>
              <w:rPr/>
              <w:t xml:space="preserve">Insight Bowl </w:t>
            </w:r>
          </w:p>
        </w:tc>
        <w:tc>
          <w:tcPr>
            <w:tcW w:w="676" w:type="dxa"/>
            <w:tcBorders/>
            <w:vAlign w:val="center"/>
          </w:tcPr>
          <w:p>
            <w:pPr>
              <w:pStyle w:val="TableContents"/>
              <w:bidi w:val="0"/>
              <w:spacing w:before="0" w:after="283"/>
              <w:jc w:val="left"/>
              <w:rPr/>
            </w:pPr>
            <w:r>
              <w:rPr/>
              <w:t xml:space="preserve">W 45! W 31 -- 14 </w:t>
            </w:r>
          </w:p>
        </w:tc>
        <w:tc>
          <w:tcPr>
            <w:tcW w:w="1621" w:type="dxa"/>
            <w:tcBorders/>
            <w:vAlign w:val="center"/>
          </w:tcPr>
          <w:p>
            <w:pPr>
              <w:pStyle w:val="TableContents"/>
              <w:bidi w:val="0"/>
              <w:spacing w:before="0" w:after="283"/>
              <w:jc w:val="left"/>
              <w:rPr/>
            </w:pPr>
            <w:r>
              <w:rPr/>
              <w:t xml:space="preserve">000000002011-12-30-0000 30. joulukuuta 2011 </w:t>
            </w:r>
          </w:p>
        </w:tc>
        <w:tc>
          <w:tcPr>
            <w:tcW w:w="811" w:type="dxa"/>
            <w:tcBorders/>
            <w:vAlign w:val="center"/>
          </w:tcPr>
          <w:p>
            <w:pPr>
              <w:pStyle w:val="TableContents"/>
              <w:bidi w:val="0"/>
              <w:spacing w:before="0" w:after="283"/>
              <w:jc w:val="left"/>
              <w:rPr/>
            </w:pPr>
            <w:r>
              <w:rPr/>
              <w:t xml:space="preserve">2011 </w:t>
            </w:r>
          </w:p>
        </w:tc>
        <w:tc>
          <w:tcPr>
            <w:tcW w:w="1246" w:type="dxa"/>
            <w:tcBorders/>
            <w:vAlign w:val="center"/>
          </w:tcPr>
          <w:p>
            <w:pPr>
              <w:pStyle w:val="TableContents"/>
              <w:bidi w:val="0"/>
              <w:spacing w:before="0" w:after="283"/>
              <w:jc w:val="left"/>
              <w:rPr/>
            </w:pPr>
            <w:r>
              <w:rPr/>
              <w:t xml:space="preserve">Iowa </w:t>
            </w:r>
          </w:p>
        </w:tc>
        <w:tc>
          <w:tcPr>
            <w:tcW w:w="1591" w:type="dxa"/>
            <w:tcBorders/>
            <w:vAlign w:val="center"/>
          </w:tcPr>
          <w:p>
            <w:pPr>
              <w:pStyle w:val="TableContents"/>
              <w:bidi w:val="0"/>
              <w:spacing w:before="0" w:after="283"/>
              <w:jc w:val="left"/>
              <w:rPr/>
            </w:pPr>
            <w:r>
              <w:rPr/>
              <w:t xml:space="preserve">Sun Devil Stadium </w:t>
            </w:r>
          </w:p>
        </w:tc>
        <w:tc>
          <w:tcPr>
            <w:tcW w:w="1321" w:type="dxa"/>
            <w:tcBorders/>
            <w:vAlign w:val="center"/>
          </w:tcPr>
          <w:p>
            <w:pPr>
              <w:pStyle w:val="TableContents"/>
              <w:bidi w:val="0"/>
              <w:spacing w:before="0" w:after="283"/>
              <w:jc w:val="left"/>
              <w:rPr/>
            </w:pPr>
            <w:r>
              <w:rPr/>
              <w:t xml:space="preserve">Tempe, Arizona </w:t>
            </w:r>
          </w:p>
        </w:tc>
        <w:tc>
          <w:tcPr>
            <w:tcW w:w="1276" w:type="dxa"/>
            <w:tcBorders/>
            <w:vAlign w:val="center"/>
          </w:tcPr>
          <w:p>
            <w:pPr>
              <w:pStyle w:val="TableContents"/>
              <w:bidi w:val="0"/>
              <w:spacing w:before="0" w:after="283"/>
              <w:jc w:val="left"/>
              <w:rPr/>
            </w:pPr>
            <w:r>
              <w:rPr/>
              <w:t xml:space="preserve">54,247 </w:t>
            </w:r>
          </w:p>
        </w:tc>
        <w:tc>
          <w:tcPr>
            <w:tcW w:w="1186" w:type="dxa"/>
            <w:tcBorders/>
            <w:vAlign w:val="center"/>
          </w:tcPr>
          <w:p>
            <w:pPr>
              <w:pStyle w:val="TableContents"/>
              <w:bidi w:val="0"/>
              <w:spacing w:before="0" w:after="283"/>
              <w:jc w:val="left"/>
              <w:rPr/>
            </w:pPr>
            <w:r>
              <w:rPr/>
              <w:t xml:space="preserve">Stoops, Bob Bob Stoops </w:t>
            </w:r>
          </w:p>
        </w:tc>
      </w:tr>
      <w:tr>
        <w:trPr/>
        <w:tc>
          <w:tcPr>
            <w:tcW w:w="361" w:type="dxa"/>
            <w:tcBorders/>
            <w:vAlign w:val="center"/>
          </w:tcPr>
          <w:p>
            <w:pPr>
              <w:pStyle w:val="TableContents"/>
              <w:bidi w:val="0"/>
              <w:spacing w:before="0" w:after="283"/>
              <w:jc w:val="left"/>
              <w:rPr/>
            </w:pPr>
            <w:r>
              <w:rPr/>
              <w:t xml:space="preserve">46 </w:t>
            </w:r>
          </w:p>
        </w:tc>
        <w:tc>
          <w:tcPr>
            <w:tcW w:w="1921" w:type="dxa"/>
            <w:tcBorders/>
            <w:vAlign w:val="center"/>
          </w:tcPr>
          <w:p>
            <w:pPr>
              <w:pStyle w:val="TableHeading"/>
              <w:suppressLineNumbers/>
              <w:bidi w:val="0"/>
              <w:spacing w:before="0" w:after="283"/>
              <w:jc w:val="center"/>
              <w:rPr/>
            </w:pPr>
            <w:r>
              <w:rPr/>
              <w:t xml:space="preserve">Cotton Bowl </w:t>
            </w:r>
          </w:p>
        </w:tc>
        <w:tc>
          <w:tcPr>
            <w:tcW w:w="676" w:type="dxa"/>
            <w:tcBorders/>
            <w:vAlign w:val="center"/>
          </w:tcPr>
          <w:p>
            <w:pPr>
              <w:pStyle w:val="TableContents"/>
              <w:bidi w:val="0"/>
              <w:spacing w:before="0" w:after="283"/>
              <w:jc w:val="left"/>
              <w:rPr/>
            </w:pPr>
            <w:r>
              <w:rPr/>
              <w:t xml:space="preserve">L 46! L 13 -- 41 </w:t>
            </w:r>
          </w:p>
        </w:tc>
        <w:tc>
          <w:tcPr>
            <w:tcW w:w="1621" w:type="dxa"/>
            <w:tcBorders/>
            <w:vAlign w:val="center"/>
          </w:tcPr>
          <w:p>
            <w:pPr>
              <w:pStyle w:val="TableContents"/>
              <w:bidi w:val="0"/>
              <w:spacing w:before="0" w:after="283"/>
              <w:jc w:val="left"/>
              <w:rPr/>
            </w:pPr>
            <w:r>
              <w:rPr/>
              <w:t xml:space="preserve">000000002013-01-04-0000 4. tammikuuta 2013 </w:t>
            </w:r>
          </w:p>
        </w:tc>
        <w:tc>
          <w:tcPr>
            <w:tcW w:w="811" w:type="dxa"/>
            <w:tcBorders/>
            <w:vAlign w:val="center"/>
          </w:tcPr>
          <w:p>
            <w:pPr>
              <w:pStyle w:val="TableContents"/>
              <w:bidi w:val="0"/>
              <w:spacing w:before="0" w:after="283"/>
              <w:jc w:val="left"/>
              <w:rPr/>
            </w:pPr>
            <w:r>
              <w:rPr/>
              <w:t xml:space="preserve">2012 </w:t>
            </w:r>
          </w:p>
        </w:tc>
        <w:tc>
          <w:tcPr>
            <w:tcW w:w="1246" w:type="dxa"/>
            <w:tcBorders/>
            <w:vAlign w:val="center"/>
          </w:tcPr>
          <w:p>
            <w:pPr>
              <w:pStyle w:val="TableContents"/>
              <w:bidi w:val="0"/>
              <w:spacing w:before="0" w:after="283"/>
              <w:jc w:val="left"/>
              <w:rPr/>
            </w:pPr>
            <w:r>
              <w:rPr/>
              <w:t xml:space="preserve">Texas A&amp;M </w:t>
            </w:r>
          </w:p>
        </w:tc>
        <w:tc>
          <w:tcPr>
            <w:tcW w:w="1591" w:type="dxa"/>
            <w:tcBorders/>
            <w:vAlign w:val="center"/>
          </w:tcPr>
          <w:p>
            <w:pPr>
              <w:pStyle w:val="TableContents"/>
              <w:bidi w:val="0"/>
              <w:spacing w:before="0" w:after="283"/>
              <w:jc w:val="left"/>
              <w:rPr/>
            </w:pPr>
            <w:r>
              <w:rPr/>
              <w:t xml:space="preserve">Cowboys Stadium </w:t>
            </w:r>
          </w:p>
        </w:tc>
        <w:tc>
          <w:tcPr>
            <w:tcW w:w="1321" w:type="dxa"/>
            <w:tcBorders/>
            <w:vAlign w:val="center"/>
          </w:tcPr>
          <w:p>
            <w:pPr>
              <w:pStyle w:val="TableContents"/>
              <w:bidi w:val="0"/>
              <w:spacing w:before="0" w:after="283"/>
              <w:jc w:val="left"/>
              <w:rPr/>
            </w:pPr>
            <w:r>
              <w:rPr/>
              <w:t xml:space="preserve">Arlington, Texas </w:t>
            </w:r>
          </w:p>
        </w:tc>
        <w:tc>
          <w:tcPr>
            <w:tcW w:w="1276" w:type="dxa"/>
            <w:tcBorders/>
            <w:vAlign w:val="center"/>
          </w:tcPr>
          <w:p>
            <w:pPr>
              <w:pStyle w:val="TableContents"/>
              <w:bidi w:val="0"/>
              <w:spacing w:before="0" w:after="283"/>
              <w:jc w:val="left"/>
              <w:rPr/>
            </w:pPr>
            <w:r>
              <w:rPr/>
              <w:t xml:space="preserve">87,025 </w:t>
            </w:r>
          </w:p>
        </w:tc>
        <w:tc>
          <w:tcPr>
            <w:tcW w:w="1186" w:type="dxa"/>
            <w:tcBorders/>
            <w:vAlign w:val="center"/>
          </w:tcPr>
          <w:p>
            <w:pPr>
              <w:pStyle w:val="TableContents"/>
              <w:bidi w:val="0"/>
              <w:spacing w:before="0" w:after="283"/>
              <w:jc w:val="left"/>
              <w:rPr/>
            </w:pPr>
            <w:r>
              <w:rPr/>
              <w:t xml:space="preserve">Stoops, Bob Bob Stoops </w:t>
            </w:r>
          </w:p>
        </w:tc>
      </w:tr>
      <w:tr>
        <w:trPr/>
        <w:tc>
          <w:tcPr>
            <w:tcW w:w="361" w:type="dxa"/>
            <w:tcBorders/>
            <w:vAlign w:val="center"/>
          </w:tcPr>
          <w:p>
            <w:pPr>
              <w:pStyle w:val="TableContents"/>
              <w:bidi w:val="0"/>
              <w:spacing w:before="0" w:after="283"/>
              <w:jc w:val="left"/>
              <w:rPr/>
            </w:pPr>
            <w:r>
              <w:rPr/>
              <w:t xml:space="preserve">47 </w:t>
            </w:r>
          </w:p>
        </w:tc>
        <w:tc>
          <w:tcPr>
            <w:tcW w:w="1921" w:type="dxa"/>
            <w:tcBorders/>
            <w:vAlign w:val="center"/>
          </w:tcPr>
          <w:p>
            <w:pPr>
              <w:pStyle w:val="TableHeading"/>
              <w:suppressLineNumbers/>
              <w:bidi w:val="0"/>
              <w:spacing w:before="0" w:after="283"/>
              <w:jc w:val="center"/>
              <w:rPr/>
            </w:pPr>
            <w:r>
              <w:rPr/>
              <w:t xml:space="preserve">Sugar Bowl </w:t>
            </w:r>
          </w:p>
        </w:tc>
        <w:tc>
          <w:tcPr>
            <w:tcW w:w="676" w:type="dxa"/>
            <w:tcBorders/>
            <w:vAlign w:val="center"/>
          </w:tcPr>
          <w:p>
            <w:pPr>
              <w:pStyle w:val="TableContents"/>
              <w:bidi w:val="0"/>
              <w:spacing w:before="0" w:after="283"/>
              <w:jc w:val="left"/>
              <w:rPr/>
            </w:pPr>
            <w:r>
              <w:rPr/>
              <w:t xml:space="preserve">w 47! W 45 -- 31 </w:t>
            </w:r>
          </w:p>
        </w:tc>
        <w:tc>
          <w:tcPr>
            <w:tcW w:w="1621" w:type="dxa"/>
            <w:tcBorders/>
            <w:vAlign w:val="center"/>
          </w:tcPr>
          <w:p>
            <w:pPr>
              <w:pStyle w:val="TableContents"/>
              <w:bidi w:val="0"/>
              <w:spacing w:before="0" w:after="283"/>
              <w:jc w:val="left"/>
              <w:rPr/>
            </w:pPr>
            <w:r>
              <w:rPr/>
              <w:t xml:space="preserve">000000002014-01-02-0000 2. tammikuuta 2014 </w:t>
            </w:r>
          </w:p>
        </w:tc>
        <w:tc>
          <w:tcPr>
            <w:tcW w:w="811" w:type="dxa"/>
            <w:tcBorders/>
            <w:vAlign w:val="center"/>
          </w:tcPr>
          <w:p>
            <w:pPr>
              <w:pStyle w:val="TableContents"/>
              <w:bidi w:val="0"/>
              <w:spacing w:before="0" w:after="283"/>
              <w:jc w:val="left"/>
              <w:rPr/>
            </w:pPr>
            <w:r>
              <w:rPr/>
              <w:t xml:space="preserve">2013 </w:t>
            </w:r>
          </w:p>
        </w:tc>
        <w:tc>
          <w:tcPr>
            <w:tcW w:w="1246" w:type="dxa"/>
            <w:tcBorders/>
            <w:vAlign w:val="center"/>
          </w:tcPr>
          <w:p>
            <w:pPr>
              <w:pStyle w:val="TableContents"/>
              <w:bidi w:val="0"/>
              <w:spacing w:before="0" w:after="283"/>
              <w:jc w:val="left"/>
              <w:rPr/>
            </w:pPr>
            <w:r>
              <w:rPr/>
              <w:t xml:space="preserve">Alabama </w:t>
            </w:r>
          </w:p>
        </w:tc>
        <w:tc>
          <w:tcPr>
            <w:tcW w:w="1591" w:type="dxa"/>
            <w:tcBorders/>
            <w:vAlign w:val="center"/>
          </w:tcPr>
          <w:p>
            <w:pPr>
              <w:pStyle w:val="TableContents"/>
              <w:bidi w:val="0"/>
              <w:spacing w:before="0" w:after="283"/>
              <w:jc w:val="left"/>
              <w:rPr/>
            </w:pPr>
            <w:r>
              <w:rPr/>
              <w:t xml:space="preserve">Mercedes-Benz Superdome </w:t>
            </w:r>
          </w:p>
        </w:tc>
        <w:tc>
          <w:tcPr>
            <w:tcW w:w="1321" w:type="dxa"/>
            <w:tcBorders/>
            <w:vAlign w:val="center"/>
          </w:tcPr>
          <w:p>
            <w:pPr>
              <w:pStyle w:val="TableContents"/>
              <w:bidi w:val="0"/>
              <w:spacing w:before="0" w:after="283"/>
              <w:jc w:val="left"/>
              <w:rPr/>
            </w:pPr>
            <w:r>
              <w:rPr/>
              <w:t xml:space="preserve">New Orleans, Louisiana </w:t>
            </w:r>
          </w:p>
        </w:tc>
        <w:tc>
          <w:tcPr>
            <w:tcW w:w="1276" w:type="dxa"/>
            <w:tcBorders/>
            <w:vAlign w:val="center"/>
          </w:tcPr>
          <w:p>
            <w:pPr>
              <w:pStyle w:val="TableContents"/>
              <w:bidi w:val="0"/>
              <w:spacing w:before="0" w:after="283"/>
              <w:jc w:val="left"/>
              <w:rPr/>
            </w:pPr>
            <w:r>
              <w:rPr/>
              <w:t xml:space="preserve">70,473 </w:t>
            </w:r>
          </w:p>
        </w:tc>
        <w:tc>
          <w:tcPr>
            <w:tcW w:w="1186" w:type="dxa"/>
            <w:tcBorders/>
            <w:vAlign w:val="center"/>
          </w:tcPr>
          <w:p>
            <w:pPr>
              <w:pStyle w:val="TableContents"/>
              <w:bidi w:val="0"/>
              <w:spacing w:before="0" w:after="283"/>
              <w:jc w:val="left"/>
              <w:rPr/>
            </w:pPr>
            <w:r>
              <w:rPr/>
              <w:t xml:space="preserve">Stoops, Bob Bob Stoops </w:t>
            </w:r>
          </w:p>
        </w:tc>
      </w:tr>
      <w:tr>
        <w:trPr/>
        <w:tc>
          <w:tcPr>
            <w:tcW w:w="361" w:type="dxa"/>
            <w:tcBorders/>
            <w:vAlign w:val="center"/>
          </w:tcPr>
          <w:p>
            <w:pPr>
              <w:pStyle w:val="TableContents"/>
              <w:bidi w:val="0"/>
              <w:spacing w:before="0" w:after="283"/>
              <w:jc w:val="left"/>
              <w:rPr/>
            </w:pPr>
            <w:r>
              <w:rPr/>
              <w:t xml:space="preserve">48 </w:t>
            </w:r>
          </w:p>
        </w:tc>
        <w:tc>
          <w:tcPr>
            <w:tcW w:w="1921" w:type="dxa"/>
            <w:tcBorders/>
            <w:vAlign w:val="center"/>
          </w:tcPr>
          <w:p>
            <w:pPr>
              <w:pStyle w:val="TableHeading"/>
              <w:suppressLineNumbers/>
              <w:bidi w:val="0"/>
              <w:spacing w:before="0" w:after="283"/>
              <w:jc w:val="center"/>
              <w:rPr/>
            </w:pPr>
            <w:r>
              <w:rPr/>
              <w:t xml:space="preserve">Russell Athletic Bowl </w:t>
            </w:r>
          </w:p>
        </w:tc>
        <w:tc>
          <w:tcPr>
            <w:tcW w:w="676" w:type="dxa"/>
            <w:tcBorders/>
            <w:vAlign w:val="center"/>
          </w:tcPr>
          <w:p>
            <w:pPr>
              <w:pStyle w:val="TableContents"/>
              <w:bidi w:val="0"/>
              <w:spacing w:before="0" w:after="283"/>
              <w:jc w:val="left"/>
              <w:rPr/>
            </w:pPr>
            <w:r>
              <w:rPr/>
              <w:t xml:space="preserve">L 48! L 6 -- 40 </w:t>
            </w:r>
          </w:p>
        </w:tc>
        <w:tc>
          <w:tcPr>
            <w:tcW w:w="1621" w:type="dxa"/>
            <w:tcBorders/>
            <w:vAlign w:val="center"/>
          </w:tcPr>
          <w:p>
            <w:pPr>
              <w:pStyle w:val="TableContents"/>
              <w:bidi w:val="0"/>
              <w:spacing w:before="0" w:after="283"/>
              <w:jc w:val="left"/>
              <w:rPr/>
            </w:pPr>
            <w:r>
              <w:rPr/>
              <w:t xml:space="preserve">000000002014-12-29-0000 29. joulukuuta 2014 </w:t>
            </w:r>
          </w:p>
        </w:tc>
        <w:tc>
          <w:tcPr>
            <w:tcW w:w="811" w:type="dxa"/>
            <w:tcBorders/>
            <w:vAlign w:val="center"/>
          </w:tcPr>
          <w:p>
            <w:pPr>
              <w:pStyle w:val="TableContents"/>
              <w:bidi w:val="0"/>
              <w:spacing w:before="0" w:after="283"/>
              <w:jc w:val="left"/>
              <w:rPr/>
            </w:pPr>
            <w:r>
              <w:rPr/>
              <w:t xml:space="preserve">2014 </w:t>
            </w:r>
          </w:p>
        </w:tc>
        <w:tc>
          <w:tcPr>
            <w:tcW w:w="1246" w:type="dxa"/>
            <w:tcBorders/>
            <w:vAlign w:val="center"/>
          </w:tcPr>
          <w:p>
            <w:pPr>
              <w:pStyle w:val="TableContents"/>
              <w:bidi w:val="0"/>
              <w:spacing w:before="0" w:after="283"/>
              <w:jc w:val="left"/>
              <w:rPr/>
            </w:pPr>
            <w:r>
              <w:rPr/>
              <w:t xml:space="preserve">Clemson </w:t>
            </w:r>
          </w:p>
        </w:tc>
        <w:tc>
          <w:tcPr>
            <w:tcW w:w="1591" w:type="dxa"/>
            <w:tcBorders/>
            <w:vAlign w:val="center"/>
          </w:tcPr>
          <w:p>
            <w:pPr>
              <w:pStyle w:val="TableContents"/>
              <w:bidi w:val="0"/>
              <w:spacing w:before="0" w:after="283"/>
              <w:jc w:val="left"/>
              <w:rPr/>
            </w:pPr>
            <w:r>
              <w:rPr/>
              <w:t xml:space="preserve">Orlando Citrus Bowl Stadium </w:t>
            </w:r>
          </w:p>
        </w:tc>
        <w:tc>
          <w:tcPr>
            <w:tcW w:w="1321" w:type="dxa"/>
            <w:tcBorders/>
            <w:vAlign w:val="center"/>
          </w:tcPr>
          <w:p>
            <w:pPr>
              <w:pStyle w:val="TableContents"/>
              <w:bidi w:val="0"/>
              <w:spacing w:before="0" w:after="283"/>
              <w:jc w:val="left"/>
              <w:rPr/>
            </w:pPr>
            <w:r>
              <w:rPr/>
              <w:t xml:space="preserve">Orlando, Florida </w:t>
            </w:r>
          </w:p>
        </w:tc>
        <w:tc>
          <w:tcPr>
            <w:tcW w:w="1276" w:type="dxa"/>
            <w:tcBorders/>
            <w:vAlign w:val="center"/>
          </w:tcPr>
          <w:p>
            <w:pPr>
              <w:pStyle w:val="TableContents"/>
              <w:bidi w:val="0"/>
              <w:spacing w:before="0" w:after="283"/>
              <w:jc w:val="left"/>
              <w:rPr/>
            </w:pPr>
            <w:r>
              <w:rPr/>
              <w:t xml:space="preserve">42,702 </w:t>
            </w:r>
          </w:p>
        </w:tc>
        <w:tc>
          <w:tcPr>
            <w:tcW w:w="1186" w:type="dxa"/>
            <w:tcBorders/>
            <w:vAlign w:val="center"/>
          </w:tcPr>
          <w:p>
            <w:pPr>
              <w:pStyle w:val="TableContents"/>
              <w:bidi w:val="0"/>
              <w:spacing w:before="0" w:after="283"/>
              <w:jc w:val="left"/>
              <w:rPr/>
            </w:pPr>
            <w:r>
              <w:rPr/>
              <w:t xml:space="preserve">Stoops, Bob Bob Stoops </w:t>
            </w:r>
          </w:p>
        </w:tc>
      </w:tr>
      <w:tr>
        <w:trPr/>
        <w:tc>
          <w:tcPr>
            <w:tcW w:w="361" w:type="dxa"/>
            <w:tcBorders/>
            <w:vAlign w:val="center"/>
          </w:tcPr>
          <w:p>
            <w:pPr>
              <w:pStyle w:val="TableContents"/>
              <w:bidi w:val="0"/>
              <w:spacing w:before="0" w:after="283"/>
              <w:jc w:val="left"/>
              <w:rPr/>
            </w:pPr>
            <w:r>
              <w:rPr/>
              <w:t xml:space="preserve">49 </w:t>
            </w:r>
          </w:p>
        </w:tc>
        <w:tc>
          <w:tcPr>
            <w:tcW w:w="1921" w:type="dxa"/>
            <w:tcBorders/>
            <w:vAlign w:val="center"/>
          </w:tcPr>
          <w:p>
            <w:pPr>
              <w:pStyle w:val="TableHeading"/>
              <w:suppressLineNumbers/>
              <w:bidi w:val="0"/>
              <w:spacing w:before="0" w:after="283"/>
              <w:jc w:val="center"/>
              <w:rPr/>
            </w:pPr>
            <w:r>
              <w:rPr/>
              <w:t xml:space="preserve">Orange Bowl </w:t>
            </w:r>
          </w:p>
        </w:tc>
        <w:tc>
          <w:tcPr>
            <w:tcW w:w="676" w:type="dxa"/>
            <w:tcBorders/>
            <w:vAlign w:val="center"/>
          </w:tcPr>
          <w:p>
            <w:pPr>
              <w:pStyle w:val="TableContents"/>
              <w:bidi w:val="0"/>
              <w:spacing w:before="0" w:after="283"/>
              <w:jc w:val="left"/>
              <w:rPr/>
            </w:pPr>
            <w:r>
              <w:rPr/>
              <w:t xml:space="preserve">L 49! L 17 -- 37 </w:t>
            </w:r>
          </w:p>
        </w:tc>
        <w:tc>
          <w:tcPr>
            <w:tcW w:w="1621" w:type="dxa"/>
            <w:tcBorders/>
            <w:vAlign w:val="center"/>
          </w:tcPr>
          <w:p>
            <w:pPr>
              <w:pStyle w:val="TableContents"/>
              <w:bidi w:val="0"/>
              <w:spacing w:before="0" w:after="283"/>
              <w:jc w:val="left"/>
              <w:rPr/>
            </w:pPr>
            <w:r>
              <w:rPr/>
              <w:t xml:space="preserve">000000002015-12-31-0000 31. joulukuuta 2015 </w:t>
            </w:r>
          </w:p>
        </w:tc>
        <w:tc>
          <w:tcPr>
            <w:tcW w:w="811" w:type="dxa"/>
            <w:tcBorders/>
            <w:vAlign w:val="center"/>
          </w:tcPr>
          <w:p>
            <w:pPr>
              <w:pStyle w:val="TableContents"/>
              <w:bidi w:val="0"/>
              <w:spacing w:before="0" w:after="283"/>
              <w:jc w:val="left"/>
              <w:rPr/>
            </w:pPr>
            <w:r>
              <w:rPr/>
              <w:t xml:space="preserve">2015 </w:t>
            </w:r>
          </w:p>
        </w:tc>
        <w:tc>
          <w:tcPr>
            <w:tcW w:w="1246" w:type="dxa"/>
            <w:tcBorders/>
            <w:vAlign w:val="center"/>
          </w:tcPr>
          <w:p>
            <w:pPr>
              <w:pStyle w:val="TableContents"/>
              <w:bidi w:val="0"/>
              <w:spacing w:before="0" w:after="283"/>
              <w:jc w:val="left"/>
              <w:rPr/>
            </w:pPr>
            <w:r>
              <w:rPr/>
              <w:t xml:space="preserve">Clemson </w:t>
            </w:r>
          </w:p>
        </w:tc>
        <w:tc>
          <w:tcPr>
            <w:tcW w:w="1591" w:type="dxa"/>
            <w:tcBorders/>
            <w:vAlign w:val="center"/>
          </w:tcPr>
          <w:p>
            <w:pPr>
              <w:pStyle w:val="TableContents"/>
              <w:bidi w:val="0"/>
              <w:spacing w:before="0" w:after="283"/>
              <w:jc w:val="left"/>
              <w:rPr/>
            </w:pPr>
            <w:r>
              <w:rPr/>
              <w:t xml:space="preserve">Sun Life Stadium </w:t>
            </w:r>
          </w:p>
        </w:tc>
        <w:tc>
          <w:tcPr>
            <w:tcW w:w="1321" w:type="dxa"/>
            <w:tcBorders/>
            <w:vAlign w:val="center"/>
          </w:tcPr>
          <w:p>
            <w:pPr>
              <w:pStyle w:val="TableContents"/>
              <w:bidi w:val="0"/>
              <w:spacing w:before="0" w:after="283"/>
              <w:jc w:val="left"/>
              <w:rPr/>
            </w:pPr>
            <w:r>
              <w:rPr/>
              <w:t xml:space="preserve">Miami Gardens, Florida </w:t>
            </w:r>
          </w:p>
        </w:tc>
        <w:tc>
          <w:tcPr>
            <w:tcW w:w="1276" w:type="dxa"/>
            <w:tcBorders/>
            <w:vAlign w:val="center"/>
          </w:tcPr>
          <w:p>
            <w:pPr>
              <w:pStyle w:val="TableContents"/>
              <w:bidi w:val="0"/>
              <w:spacing w:before="0" w:after="283"/>
              <w:jc w:val="left"/>
              <w:rPr/>
            </w:pPr>
            <w:r>
              <w:rPr/>
              <w:t xml:space="preserve">67,615 </w:t>
            </w:r>
          </w:p>
        </w:tc>
        <w:tc>
          <w:tcPr>
            <w:tcW w:w="1186" w:type="dxa"/>
            <w:tcBorders/>
            <w:vAlign w:val="center"/>
          </w:tcPr>
          <w:p>
            <w:pPr>
              <w:pStyle w:val="TableContents"/>
              <w:bidi w:val="0"/>
              <w:spacing w:before="0" w:after="283"/>
              <w:jc w:val="left"/>
              <w:rPr/>
            </w:pPr>
            <w:r>
              <w:rPr/>
              <w:t xml:space="preserve">Stoops, Bob Bob Stoops </w:t>
            </w:r>
          </w:p>
        </w:tc>
      </w:tr>
      <w:tr>
        <w:trPr/>
        <w:tc>
          <w:tcPr>
            <w:tcW w:w="361" w:type="dxa"/>
            <w:tcBorders/>
            <w:vAlign w:val="center"/>
          </w:tcPr>
          <w:p>
            <w:pPr>
              <w:pStyle w:val="TableContents"/>
              <w:bidi w:val="0"/>
              <w:spacing w:before="0" w:after="283"/>
              <w:jc w:val="left"/>
              <w:rPr/>
            </w:pPr>
            <w:r>
              <w:rPr/>
              <w:t xml:space="preserve">50 </w:t>
            </w:r>
          </w:p>
        </w:tc>
        <w:tc>
          <w:tcPr>
            <w:tcW w:w="1921" w:type="dxa"/>
            <w:tcBorders/>
            <w:vAlign w:val="center"/>
          </w:tcPr>
          <w:p>
            <w:pPr>
              <w:pStyle w:val="TableHeading"/>
              <w:suppressLineNumbers/>
              <w:bidi w:val="0"/>
              <w:spacing w:before="0" w:after="283"/>
              <w:jc w:val="center"/>
              <w:rPr/>
            </w:pPr>
            <w:r>
              <w:rPr/>
              <w:t xml:space="preserve">Sugar Bowl </w:t>
            </w:r>
          </w:p>
        </w:tc>
        <w:tc>
          <w:tcPr>
            <w:tcW w:w="676" w:type="dxa"/>
            <w:tcBorders/>
            <w:vAlign w:val="center"/>
          </w:tcPr>
          <w:p>
            <w:pPr>
              <w:pStyle w:val="TableContents"/>
              <w:bidi w:val="0"/>
              <w:spacing w:before="0" w:after="283"/>
              <w:jc w:val="left"/>
              <w:rPr/>
            </w:pPr>
            <w:r>
              <w:rPr/>
              <w:t xml:space="preserve">W 50! W 35 -- 19 </w:t>
            </w:r>
          </w:p>
        </w:tc>
        <w:tc>
          <w:tcPr>
            <w:tcW w:w="1621" w:type="dxa"/>
            <w:tcBorders/>
            <w:vAlign w:val="center"/>
          </w:tcPr>
          <w:p>
            <w:pPr>
              <w:pStyle w:val="TableContents"/>
              <w:bidi w:val="0"/>
              <w:spacing w:before="0" w:after="283"/>
              <w:jc w:val="left"/>
              <w:rPr/>
            </w:pPr>
            <w:r>
              <w:rPr/>
              <w:t xml:space="preserve">000000002017-01-02-0000 tammikuu 2, 2017 </w:t>
            </w:r>
          </w:p>
        </w:tc>
        <w:tc>
          <w:tcPr>
            <w:tcW w:w="811" w:type="dxa"/>
            <w:tcBorders/>
            <w:vAlign w:val="center"/>
          </w:tcPr>
          <w:p>
            <w:pPr>
              <w:pStyle w:val="TableContents"/>
              <w:bidi w:val="0"/>
              <w:spacing w:before="0" w:after="283"/>
              <w:jc w:val="left"/>
              <w:rPr/>
            </w:pPr>
            <w:r>
              <w:rPr/>
              <w:t xml:space="preserve">2016 </w:t>
            </w:r>
          </w:p>
        </w:tc>
        <w:tc>
          <w:tcPr>
            <w:tcW w:w="1246" w:type="dxa"/>
            <w:tcBorders/>
            <w:vAlign w:val="center"/>
          </w:tcPr>
          <w:p>
            <w:pPr>
              <w:pStyle w:val="TableContents"/>
              <w:bidi w:val="0"/>
              <w:spacing w:before="0" w:after="283"/>
              <w:jc w:val="left"/>
              <w:rPr/>
            </w:pPr>
            <w:r>
              <w:rPr>
                <w:color w:val="A9A9A9"/>
              </w:rPr>
              <w:t xml:space="preserve">Aubur</w:t>
            </w:r>
            <w:r>
              <w:rPr/>
              <w:t xml:space="preserve">n </w:t>
            </w:r>
          </w:p>
        </w:tc>
        <w:tc>
          <w:tcPr>
            <w:tcW w:w="1591" w:type="dxa"/>
            <w:tcBorders/>
            <w:vAlign w:val="center"/>
          </w:tcPr>
          <w:p>
            <w:pPr>
              <w:pStyle w:val="TableContents"/>
              <w:bidi w:val="0"/>
              <w:spacing w:before="0" w:after="283"/>
              <w:jc w:val="left"/>
              <w:rPr/>
            </w:pPr>
            <w:r>
              <w:rPr/>
              <w:t xml:space="preserve">Mercedes-Benz Superdome </w:t>
            </w:r>
          </w:p>
        </w:tc>
        <w:tc>
          <w:tcPr>
            <w:tcW w:w="1321" w:type="dxa"/>
            <w:tcBorders/>
            <w:vAlign w:val="center"/>
          </w:tcPr>
          <w:p>
            <w:pPr>
              <w:pStyle w:val="TableContents"/>
              <w:bidi w:val="0"/>
              <w:spacing w:before="0" w:after="283"/>
              <w:jc w:val="left"/>
              <w:rPr/>
            </w:pPr>
            <w:r>
              <w:rPr/>
              <w:t xml:space="preserve">New Orleans, Louisiana </w:t>
            </w:r>
          </w:p>
        </w:tc>
        <w:tc>
          <w:tcPr>
            <w:tcW w:w="1276" w:type="dxa"/>
            <w:tcBorders/>
            <w:vAlign w:val="center"/>
          </w:tcPr>
          <w:p>
            <w:pPr>
              <w:pStyle w:val="TableContents"/>
              <w:bidi w:val="0"/>
              <w:spacing w:before="0" w:after="283"/>
              <w:jc w:val="left"/>
              <w:rPr/>
            </w:pPr>
            <w:r>
              <w:rPr/>
              <w:t xml:space="preserve">54,077 </w:t>
            </w:r>
          </w:p>
        </w:tc>
        <w:tc>
          <w:tcPr>
            <w:tcW w:w="1186" w:type="dxa"/>
            <w:tcBorders/>
            <w:vAlign w:val="center"/>
          </w:tcPr>
          <w:p>
            <w:pPr>
              <w:pStyle w:val="TableContents"/>
              <w:bidi w:val="0"/>
              <w:spacing w:before="0" w:after="283"/>
              <w:jc w:val="left"/>
              <w:rPr/>
            </w:pPr>
            <w:r>
              <w:rPr/>
              <w:t xml:space="preserve">Stoops, Bob Bob Stoops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vastaan Oklahoma pelasi kulho-ottelussa tänä vuonna?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vastaan Oklahoma pelasi viime vuonna kulho-ottelussa?</w:t>
      </w:r>
    </w:p>
    <w:p>
      <w:pPr>
        <w:pStyle w:val="TextBody"/>
        <w:bidi w:val="0"/>
        <w:jc w:val="left"/>
        <w:rPr>
          <w:b/>
          <w:u w:val="single"/>
          <w:shd w:val="clear" w:fill="FFFF00"/>
        </w:rPr>
      </w:pPr>
      <w:r>
        <w:rPr>
          <w:b/>
          <w:u w:val="single"/>
          <w:shd w:val="clear" w:fill="FFFF00"/>
        </w:rPr>
        <w:t xml:space="preserve">Asiakirjan numero 17436</w:t>
      </w:r>
    </w:p>
    <w:p>
      <w:pPr>
        <w:pStyle w:val="TextBody"/>
        <w:bidi w:val="0"/>
        <w:jc w:val="left"/>
        <w:rPr>
          <w:b/>
          <w:shd w:val="clear" w:fill="FFFF00"/>
        </w:rPr>
      </w:pPr>
      <w:r>
        <w:rPr>
          <w:b/>
          <w:shd w:val="clear" w:fill="FFFF00"/>
        </w:rPr>
        <w:t xml:space="preserve">Tekstin numero 0</w:t>
      </w:r>
    </w:p>
    <w:p>
      <w:pPr>
        <w:pStyle w:val="TextBody"/>
        <w:numPr>
          <w:ilvl w:val="0"/>
          <w:numId w:val="124"/>
        </w:numPr>
        <w:tabs>
          <w:tab w:val="clear" w:pos="1134"/>
          <w:tab w:val="left" w:leader="none" w:pos="707"/>
        </w:tabs>
        <w:bidi w:val="0"/>
        <w:spacing w:before="0" w:after="0"/>
        <w:ind w:start="707" w:hanging="283"/>
        <w:jc w:val="left"/>
        <w:rPr/>
      </w:pPr>
      <w:r>
        <w:rPr/>
        <w:t xml:space="preserve">Afrikan ryhmä, jossa on 54 jäsenvaltiota </w:t>
      </w:r>
    </w:p>
    <w:p>
      <w:pPr>
        <w:pStyle w:val="TextBody"/>
        <w:numPr>
          <w:ilvl w:val="0"/>
          <w:numId w:val="124"/>
        </w:numPr>
        <w:tabs>
          <w:tab w:val="clear" w:pos="1134"/>
          <w:tab w:val="left" w:leader="none" w:pos="707"/>
        </w:tabs>
        <w:bidi w:val="0"/>
        <w:spacing w:before="0" w:after="0"/>
        <w:ind w:start="707" w:hanging="283"/>
        <w:jc w:val="left"/>
        <w:rPr/>
      </w:pPr>
      <w:r>
        <w:rPr/>
        <w:t xml:space="preserve">Aasian ja Tyynenmeren ryhmä, jossa on </w:t>
      </w:r>
      <w:r>
        <w:rPr>
          <w:color w:val="A9A9A9"/>
        </w:rPr>
        <w:t xml:space="preserve">53 </w:t>
      </w:r>
      <w:r>
        <w:rPr/>
        <w:t xml:space="preserve">jäsenvaltiota. </w:t>
      </w:r>
    </w:p>
    <w:p>
      <w:pPr>
        <w:pStyle w:val="TextBody"/>
        <w:numPr>
          <w:ilvl w:val="0"/>
          <w:numId w:val="124"/>
        </w:numPr>
        <w:tabs>
          <w:tab w:val="clear" w:pos="1134"/>
          <w:tab w:val="left" w:leader="none" w:pos="707"/>
        </w:tabs>
        <w:bidi w:val="0"/>
        <w:spacing w:before="0" w:after="0"/>
        <w:ind w:start="707" w:hanging="283"/>
        <w:jc w:val="left"/>
        <w:rPr/>
      </w:pPr>
      <w:r>
        <w:rPr/>
        <w:t xml:space="preserve">Itä-Euroopan ryhmä, jossa on 23 jäsenvaltiota </w:t>
      </w:r>
    </w:p>
    <w:p>
      <w:pPr>
        <w:pStyle w:val="TextBody"/>
        <w:numPr>
          <w:ilvl w:val="0"/>
          <w:numId w:val="124"/>
        </w:numPr>
        <w:tabs>
          <w:tab w:val="clear" w:pos="1134"/>
          <w:tab w:val="left" w:leader="none" w:pos="707"/>
        </w:tabs>
        <w:bidi w:val="0"/>
        <w:spacing w:before="0" w:after="0"/>
        <w:ind w:start="707" w:hanging="283"/>
        <w:jc w:val="left"/>
        <w:rPr/>
      </w:pPr>
      <w:r>
        <w:rPr/>
        <w:t xml:space="preserve">Latinalaisen Amerikan ja Karibian alueen ryhmä (GRULAC), jossa on 33 jäsenvaltiota. </w:t>
      </w:r>
    </w:p>
    <w:p>
      <w:pPr>
        <w:pStyle w:val="TextBody"/>
        <w:numPr>
          <w:ilvl w:val="0"/>
          <w:numId w:val="124"/>
        </w:numPr>
        <w:tabs>
          <w:tab w:val="clear" w:pos="1134"/>
          <w:tab w:val="left" w:leader="none" w:pos="707"/>
        </w:tabs>
        <w:bidi w:val="0"/>
        <w:ind w:start="707" w:hanging="283"/>
        <w:jc w:val="left"/>
        <w:rPr/>
      </w:pPr>
      <w:r>
        <w:rPr/>
        <w:t xml:space="preserve">Länsi-Euroopan ja muiden maiden ryhmä (WEOG), jossa on 28 jäsenvaltiota ja yksi jäsenvaltio (Yhdysvallat) tarkkailijana.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 tunnustaa, kuinka monta aluetta Aasiassa on...</w:t>
      </w:r>
    </w:p>
    <w:p>
      <w:pPr>
        <w:pStyle w:val="TextBody"/>
        <w:bidi w:val="0"/>
        <w:jc w:val="left"/>
        <w:rPr>
          <w:b/>
          <w:u w:val="single"/>
          <w:shd w:val="clear" w:fill="FFFF00"/>
        </w:rPr>
      </w:pPr>
      <w:r>
        <w:rPr>
          <w:b/>
          <w:u w:val="single"/>
          <w:shd w:val="clear" w:fill="FFFF00"/>
        </w:rPr>
        <w:t xml:space="preserve">Asiakirjan numero 17437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DCDCDC"/>
        </w:rPr>
        <w:t xml:space="preserve">Ensimmäinen kirje korinttilaisille </w:t>
      </w:r>
      <w:r>
        <w:rPr/>
        <w:t xml:space="preserve">sisältää varhaisimman tunnetun maininnan viimeisestä ehtoollisesta. Kaikissa neljässä kanonisessa evankeliumissa sanotaan, että viimeinen ehtoollinen pidettiin viikon loppupuolella Jeesuksen riemuvoittoisen Jerusalemiin tulon jälkeen ja että Jeesus ja hänen apostolinsa söivät aterian juuri ennen Jeesuksen ristiinnaulitsemista tuon viikon lopulla. Aterian aikana Jeesus ennustaa, että yksi läsnä olleista apostoleista pettää hänet, ja ennustaa, että ennen seuraavaa aamua Pietari kieltää tuntevansa hänet.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on viimeinen ehtoollinen?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Raamatussa on viimeinen ehtoollinen?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Missä on viimeinen ehtoollinen Raamatussa?</w:t>
      </w:r>
    </w:p>
    <w:p>
      <w:pPr>
        <w:pStyle w:val="TextBody"/>
        <w:bidi w:val="0"/>
        <w:jc w:val="left"/>
        <w:rPr>
          <w:b/>
          <w:u w:val="single"/>
          <w:shd w:val="clear" w:fill="FFFF00"/>
        </w:rPr>
      </w:pPr>
      <w:r>
        <w:rPr>
          <w:b/>
          <w:u w:val="single"/>
          <w:shd w:val="clear" w:fill="FFFF00"/>
        </w:rPr>
        <w:t xml:space="preserve">Asiakirjan numero 17438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Ultimate Electronics oli kuluttajaelektroniikkaliikkeiden ketju, joka hakeutui konkurssiin kahdesti vuoden 2006 jälkeen ja lopetti toimintansa vuonna </w:t>
      </w:r>
      <w:r>
        <w:rPr>
          <w:color w:val="A9A9A9"/>
        </w:rPr>
        <w:t xml:space="preserve">2011</w:t>
      </w:r>
      <w:r>
        <w:rPr/>
        <w:t xml:space="preserve">. Parhaimmillaan myymälä toimi Arizonassa, Coloradossa (josta se sai alkunsa nimellä Pearse Electronics), Illinoisissa, Iowassa, Idahossa, Kansasissa, Minnesotassa, Missourissa, Nevadassa, Uudessa Meksikossa, Oklahomassa, Oregonissa, Massachusettsissa, New Hampshiressa, New Yorkissa, Etelä-Dakotassa, Teksasissa, Pennsylvaniassa, Utahissa ja Wisconsinissa. Se perustettiin alun perin Delawaren osavaltiossa, ja sen pääkonttori sijaitsi Thorntonissa, Coloradossa. Myymälät toimivat alun perin eri nimillä, kuten SoundTrack Colorado ja Audio King Minnesota, Iowa ja South Dakota.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ultimate electronics lopetti toimintansa</w:t>
      </w:r>
    </w:p>
    <w:p>
      <w:pPr>
        <w:pStyle w:val="TextBody"/>
        <w:bidi w:val="0"/>
        <w:jc w:val="left"/>
        <w:rPr>
          <w:b/>
          <w:u w:val="single"/>
          <w:shd w:val="clear" w:fill="FFFF00"/>
        </w:rPr>
      </w:pPr>
      <w:r>
        <w:rPr>
          <w:b/>
          <w:u w:val="single"/>
          <w:shd w:val="clear" w:fill="FFFF00"/>
        </w:rPr>
        <w:t xml:space="preserve">Asiakirjan numero 17439</w:t>
      </w:r>
    </w:p>
    <w:p>
      <w:pPr>
        <w:pStyle w:val="TextBody"/>
        <w:bidi w:val="0"/>
        <w:jc w:val="left"/>
        <w:rPr>
          <w:b/>
          <w:shd w:val="clear" w:fill="FFFF00"/>
        </w:rPr>
      </w:pPr>
      <w:r>
        <w:rPr>
          <w:b/>
          <w:shd w:val="clear" w:fill="FFFF00"/>
        </w:rPr>
        <w:t xml:space="preserve">Tekstin numero 0</w:t>
      </w:r>
    </w:p>
    <w:p>
      <w:pPr>
        <w:pStyle w:val="TextBody"/>
        <w:numPr>
          <w:ilvl w:val="0"/>
          <w:numId w:val="125"/>
        </w:numPr>
        <w:tabs>
          <w:tab w:val="clear" w:pos="1134"/>
          <w:tab w:val="left" w:leader="none" w:pos="707"/>
        </w:tabs>
        <w:bidi w:val="0"/>
        <w:spacing w:before="0" w:after="0"/>
        <w:ind w:start="707" w:hanging="283"/>
        <w:jc w:val="left"/>
        <w:rPr/>
      </w:pPr>
      <w:r>
        <w:rPr/>
        <w:t xml:space="preserve">"Hit </w:t>
      </w:r>
      <w:r>
        <w:rPr>
          <w:color w:val="A9A9A9"/>
        </w:rPr>
        <w:t xml:space="preserve">Me with Your Best Shot</w:t>
      </w:r>
      <w:r>
        <w:rPr/>
        <w:t xml:space="preserve">", jonka on kirjoittanut Pat Benatar. </w:t>
      </w:r>
    </w:p>
    <w:p>
      <w:pPr>
        <w:pStyle w:val="TextBody"/>
        <w:numPr>
          <w:ilvl w:val="0"/>
          <w:numId w:val="125"/>
        </w:numPr>
        <w:tabs>
          <w:tab w:val="clear" w:pos="1134"/>
          <w:tab w:val="left" w:leader="none" w:pos="707"/>
        </w:tabs>
        <w:bidi w:val="0"/>
        <w:spacing w:before="0" w:after="0"/>
        <w:ind w:start="707" w:hanging="283"/>
        <w:jc w:val="left"/>
        <w:rPr/>
      </w:pPr>
      <w:r>
        <w:rPr/>
        <w:t xml:space="preserve">``Give </w:t>
      </w:r>
      <w:r>
        <w:rPr>
          <w:color w:val="DCDCDC"/>
        </w:rPr>
        <w:t xml:space="preserve">Up The Funk</w:t>
      </w:r>
      <w:r>
        <w:rPr/>
        <w:t xml:space="preserve">'' parlamentilta </w:t>
      </w:r>
    </w:p>
    <w:p>
      <w:pPr>
        <w:pStyle w:val="TextBody"/>
        <w:numPr>
          <w:ilvl w:val="0"/>
          <w:numId w:val="125"/>
        </w:numPr>
        <w:tabs>
          <w:tab w:val="clear" w:pos="1134"/>
          <w:tab w:val="left" w:leader="none" w:pos="707"/>
        </w:tabs>
        <w:bidi w:val="0"/>
        <w:spacing w:before="0" w:after="0"/>
        <w:ind w:start="707" w:hanging="283"/>
        <w:jc w:val="left"/>
        <w:rPr/>
      </w:pPr>
      <w:r>
        <w:rPr/>
        <w:t xml:space="preserve">``Syntynyt </w:t>
      </w:r>
      <w:r>
        <w:rPr>
          <w:color w:val="2F4F4F"/>
        </w:rPr>
        <w:t xml:space="preserve">olemaan villi</w:t>
      </w:r>
      <w:r>
        <w:rPr/>
        <w:t xml:space="preserve">'</w:t>
      </w:r>
      <w:r>
        <w:rPr/>
        <w:t xml:space="preserve">' </w:t>
      </w:r>
      <w:r>
        <w:rPr/>
        <w:t xml:space="preserve">Steppenwolfilta </w:t>
      </w:r>
    </w:p>
    <w:p>
      <w:pPr>
        <w:pStyle w:val="TextBody"/>
        <w:numPr>
          <w:ilvl w:val="0"/>
          <w:numId w:val="125"/>
        </w:numPr>
        <w:tabs>
          <w:tab w:val="clear" w:pos="1134"/>
          <w:tab w:val="left" w:leader="none" w:pos="707"/>
        </w:tabs>
        <w:bidi w:val="0"/>
        <w:spacing w:before="0" w:after="0"/>
        <w:ind w:start="707" w:hanging="283"/>
        <w:jc w:val="left"/>
        <w:rPr/>
      </w:pPr>
      <w:r>
        <w:rPr/>
        <w:t xml:space="preserve">``I </w:t>
      </w:r>
      <w:r>
        <w:rPr>
          <w:color w:val="556B2F"/>
        </w:rPr>
        <w:t xml:space="preserve">Want You Back</w:t>
      </w:r>
      <w:r>
        <w:rPr/>
        <w:t xml:space="preserve">'' The Jackson 5:ltä </w:t>
      </w:r>
    </w:p>
    <w:p>
      <w:pPr>
        <w:pStyle w:val="TextBody"/>
        <w:numPr>
          <w:ilvl w:val="0"/>
          <w:numId w:val="125"/>
        </w:numPr>
        <w:tabs>
          <w:tab w:val="clear" w:pos="1134"/>
          <w:tab w:val="left" w:leader="none" w:pos="707"/>
        </w:tabs>
        <w:bidi w:val="0"/>
        <w:spacing w:before="0" w:after="0"/>
        <w:ind w:start="707" w:hanging="283"/>
        <w:jc w:val="left"/>
        <w:rPr/>
      </w:pPr>
      <w:r>
        <w:rPr/>
        <w:t xml:space="preserve">``Free </w:t>
      </w:r>
      <w:r>
        <w:rPr>
          <w:color w:val="6B8E23"/>
        </w:rPr>
        <w:t xml:space="preserve">Ride</w:t>
      </w:r>
      <w:r>
        <w:rPr/>
        <w:t xml:space="preserve">'' The Edgar Winter Groupilta </w:t>
      </w:r>
    </w:p>
    <w:p>
      <w:pPr>
        <w:pStyle w:val="TextBody"/>
        <w:numPr>
          <w:ilvl w:val="0"/>
          <w:numId w:val="125"/>
        </w:numPr>
        <w:tabs>
          <w:tab w:val="clear" w:pos="1134"/>
          <w:tab w:val="left" w:leader="none" w:pos="707"/>
        </w:tabs>
        <w:bidi w:val="0"/>
        <w:ind w:start="707" w:hanging="283"/>
        <w:jc w:val="left"/>
        <w:rPr/>
      </w:pPr>
      <w:r>
        <w:rPr/>
        <w:t xml:space="preserve">Elvis Presleyn </w:t>
      </w:r>
      <w:r>
        <w:rPr/>
        <w:t xml:space="preserve">``Burning </w:t>
      </w:r>
      <w:r>
        <w:rPr>
          <w:color w:val="A0522D"/>
        </w:rPr>
        <w:t xml:space="preserve">Love</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laulua he soittavat Guardians of the Galaxyn kyydissä?</w:t>
      </w:r>
    </w:p>
    <w:p>
      <w:pPr>
        <w:pStyle w:val="TextBody"/>
        <w:bidi w:val="0"/>
        <w:jc w:val="left"/>
        <w:rPr>
          <w:b/>
          <w:u w:val="single"/>
          <w:shd w:val="clear" w:fill="FFFF00"/>
        </w:rPr>
      </w:pPr>
      <w:r>
        <w:rPr>
          <w:b/>
          <w:u w:val="single"/>
          <w:shd w:val="clear" w:fill="FFFF00"/>
        </w:rPr>
        <w:t xml:space="preserve">Asiakirjan numero 17440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Upper West Side on </w:t>
      </w:r>
      <w:r>
        <w:rPr/>
        <w:t xml:space="preserve">Upper East Siden tavoin </w:t>
      </w:r>
      <w:r>
        <w:rPr/>
        <w:t xml:space="preserve">varakas, pääasiassa asuinalue, jonka asukkaista monet työskentelevät Midtownin ja Lower Manhattanin kaupallisilla alueilla.</w:t>
      </w:r>
      <w:r>
        <w:rPr/>
        <w:t xml:space="preserve"> Se on New Yorkin kulttuurin ja älymystön keskus, sillä Columbia University ja Barnard College sijaitsevat kaupunginosan pohjoispäässä ja Lincoln Center for the Performing Arts eteläpäässä. Upper West Sidea pidetään yhtenä New Yorkin varakkaimmista kaupunginosista.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kalliimpi Upper West Side vai Upper East Side?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Suuri osa Upper West Siden jokirannasta oli laivaliikennettä, kuljetusta ja tuotantoa palveleva käytävä. Hudson River Railroad -rautatielinjan käyttöoikeus myönnettiin 1830-luvun lopulla New Yorkin ja Albanyn yhdistämiseksi, ja se kulki pian jokirantaa pitkin. Central Parkin perustaminen 1850- ja 60-luvuilla, joka ei ollut teollista kehitystä, sai monet talonvaltaajat siirtämään hökkelinsä Upper </w:t>
      </w:r>
      <w:r>
        <w:rPr>
          <w:color w:val="A9A9A9"/>
        </w:rPr>
        <w:t xml:space="preserve">West </w:t>
      </w:r>
      <w:r>
        <w:rPr/>
        <w:t xml:space="preserve">Sideen. Osasta naapurustoa tuli rähjäinen kokoelma talonvaltaajien asuntoja, täysihoitoloita ja rähjäisiä kapakoita.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Central Park itä- vai länsipuolella</w:t>
      </w:r>
    </w:p>
    <w:p>
      <w:pPr>
        <w:pStyle w:val="TextBody"/>
        <w:bidi w:val="0"/>
        <w:jc w:val="left"/>
        <w:rPr>
          <w:b/>
          <w:u w:val="single"/>
          <w:shd w:val="clear" w:fill="FFFF00"/>
        </w:rPr>
      </w:pPr>
      <w:r>
        <w:rPr>
          <w:b/>
          <w:u w:val="single"/>
          <w:shd w:val="clear" w:fill="FFFF00"/>
        </w:rPr>
        <w:t xml:space="preserve">Asiakirjan numero 17441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Italian renessanssi (ital: Rinascimento (rinaʃʃiˈmento)) oli varhaisin ilmentymä yleiseurooppalaisesta renessanssista, suurten kulttuuristen muutosten ja saavutusten kausi, joka alkoi Italiassa 1300-luvulla (Trecento) ja kesti 1600-luvulle (Seicento), merkiten siirtymävaihetta keskiaikaisen ja modernin Euroopan välillä. Ranskankielinen sana renessanssi (italiaksi Rinascimento) tarkoittaa "uudestisyntymää", ja se määrittelee ajanjakson </w:t>
      </w:r>
      <w:r>
        <w:rPr/>
        <w:t xml:space="preserve">renessanssin humanistien </w:t>
      </w:r>
      <w:r>
        <w:rPr/>
        <w:t xml:space="preserve">uudeksi kiinnostukseksi </w:t>
      </w:r>
      <w:r>
        <w:rPr>
          <w:color w:val="A9A9A9"/>
        </w:rPr>
        <w:t xml:space="preserve">klassisen antiikin kulttuuriin </w:t>
      </w:r>
      <w:r>
        <w:rPr/>
        <w:t xml:space="preserve">pimeäksi keskiajaksi leimattujen vuosisatojen jälkeen sekä taloudellisen elpymisen aikakaudeksi mustan surman jälkeen. Renessanssiajan kirjailija Giorgio Vasari käytti termiä ``Rinascita'' teoksessaan Lives of the Most Excellent Painters, Sculptors, and Architects, mutta käsite levisi laajalti vasta 1800-luvulla Jules Michelet'n ja Jacob Burckhardtin kaltaisten tutkijoiden teosten myötä.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renessanssi oli kulttuurinen liike Euroopassa, joka elvytti oppimisen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Euroopan renessanssi alkoi Toscanassa (Keski-Italiassa), ja sen keskus oli Firenzen kaupunki. Firenze, joka oli yksi niemimaan useista kaupunkivaltioista, nousi taloudellisesti merkittävään asemaan </w:t>
      </w:r>
      <w:r>
        <w:rPr>
          <w:color w:val="A9A9A9"/>
        </w:rPr>
        <w:t xml:space="preserve">tarjoamalla luottoa Euroopan monarkille ja luomalla pohjan kapitalismille ja pankkitoiminnalle</w:t>
      </w:r>
      <w:r>
        <w:rPr/>
        <w:t xml:space="preserve">. Renessanssi levisi myöhemmin Venetsiaan, Välimeren valtakunnan sydämeen, joka ristiretkien ja Marco Polon matkojen päätyttyä hallitsi itään johtavia kauppareittejä ja jossa antiikin kreikkalaisen kulttuurin jäänteet koottiin yhteen ja tarjottiin humanistisille oppineille uusia tekstejä. Renessanssilla oli myös merkittävä vaikutus paavilliseen valtioon ja Roomaan, jonka humanistiset ja renessanssipaavit (kuten Aleksanteri VI ja Julius II) rakensivat suurelta osin uudelleen. Paavit osallistuivat usein Italian politiikkaan, sovittelivat kilpailevien siirtomaavaltojen välisiä kiistoja ja vastustivat uskonpuhdistusta.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miten Firenze ansaitsi renessanssin synnyinpaikan tittelin?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Euroopan renessanssi alkoi </w:t>
      </w:r>
      <w:r>
        <w:rPr>
          <w:color w:val="A9A9A9"/>
        </w:rPr>
        <w:t xml:space="preserve">Toscanassa (Keski-Italiassa), </w:t>
      </w:r>
      <w:r>
        <w:rPr/>
        <w:t xml:space="preserve">ja sen keskus oli Firenzen kaupunki. </w:t>
      </w:r>
      <w:r>
        <w:rPr>
          <w:color w:val="DCDCDC"/>
        </w:rPr>
        <w:t xml:space="preserve">Firenze, joka oli yksi niemimaan useista kaupunkivaltioista</w:t>
      </w:r>
      <w:r>
        <w:rPr/>
        <w:t xml:space="preserve">, nousi taloudellisesti merkittävään asemaan tarjoamalla luottoa Euroopan monarkille ja luomalla pohjan kapitalismille ja pankkitoiminnalle. Renessanssi levisi myöhemmin Venetsiaan, Välimeren valtakunnan sydämeen, joka hallitsi itään johtavia kauppareittejä ristiretkiin osallistumisen ja Marco Polon matkojen jälkeen. Venetsia kokosi yhteen antiikin kreikkalaisen kulttuurin jäänteet ja tarjosi humanistisille oppineille uusia tekstejä. Renessanssilla oli myös merkittävä vaikutus paavilliseen valtioon ja Roomaan, jonka humanistiset ja renessanssipaavit (kuten Aleksanteri VI ja Julius II) rakensivat suurelta osin uudelleen. Paavit osallistuivat usein Italian politiikkaan, sovittelivat kilpailevien siirtomaavaltojen välisiä kiistoja ja vastustivat uskonpuhdistusta.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yksi renessanssin syistä oli sen kasvaminen, mitä Italiassa tapahtui.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millä alueella Italiassa renessanssi alkoi?</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Italian renessanssi (ital: Rinascimento (rinaʃʃiˈmento)) oli varhaisin ilmentymä yleiseurooppalaisesta renessanssista, </w:t>
      </w:r>
      <w:r>
        <w:rPr>
          <w:color w:val="A9A9A9"/>
        </w:rPr>
        <w:t xml:space="preserve">suurten kulttuuristen muutosten ja saavutusten kausi, joka alkoi Italiassa 1300-luvulla (Trecento) ja kesti 1600-luvulle (Seicento) saakka ja merkitsi siirtymää keskiaikaisen ja modernin Euroopan välillä</w:t>
      </w:r>
      <w:r>
        <w:rPr/>
        <w:t xml:space="preserve">. Ranskankielinen sana renessanssi (italiaksi Rinascimento) tarkoittaa "uudestisyntymää", ja se määrittelee ajanjakson, jolloin renessanssin humanistit herättivät uudelleen henkiin kulttuurin ja kiinnostuksen klassista antiikkia kohtaan pimeäksi keskiajaksi leimattujen vuosisatojen jälkeen. Renessanssiajan kirjailija Giorgio Vasari käytti termiä ``Rebirth'' teoksessaan Lives of the Most Excellent Painters, Sculptors, and Architects, mutta käsite levisi laajalti vasta 1800-luvulla Jules Michelet'n ja Jacob Burckhardt'n kaltaisten tutkijoiden teosten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Italian renessanssin merkitys?</w:t>
      </w:r>
    </w:p>
    <w:p>
      <w:pPr>
        <w:pStyle w:val="TextBody"/>
        <w:bidi w:val="0"/>
        <w:jc w:val="left"/>
        <w:rPr>
          <w:b/>
          <w:u w:val="single"/>
          <w:shd w:val="clear" w:fill="FFFF00"/>
        </w:rPr>
      </w:pPr>
      <w:r>
        <w:rPr>
          <w:b/>
          <w:u w:val="single"/>
          <w:shd w:val="clear" w:fill="FFFF00"/>
        </w:rPr>
        <w:t xml:space="preserve">Asiakirjan numero 17442</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El Súper Clásico Joukkueen sarjat </w:t>
      </w:r>
    </w:p>
    <w:tbl>
      <w:tblPr>
        <w:tblW w:w="9107" w:type="dxa"/>
        <w:jc w:val="left"/>
        <w:tblInd w:w="0" w:type="dxa"/>
        <w:tblLayout w:type="fixed"/>
        <w:tblCellMar>
          <w:top w:w="28" w:type="dxa"/>
          <w:left w:w="28" w:type="dxa"/>
          <w:bottom w:w="28" w:type="dxa"/>
          <w:right w:w="28" w:type="dxa"/>
        </w:tblCellMar>
      </w:tblPr>
      <w:tblGrid>
        <w:gridCol w:w="2731"/>
        <w:gridCol w:w="6376"/>
      </w:tblGrid>
      <w:tr>
        <w:trPr/>
        <w:tc>
          <w:tcPr>
            <w:tcW w:w="2731" w:type="dxa"/>
            <w:tcBorders/>
            <w:vAlign w:val="center"/>
          </w:tcPr>
          <w:p>
            <w:pPr>
              <w:pStyle w:val="TableHeading"/>
              <w:suppressLineNumbers/>
              <w:bidi w:val="0"/>
              <w:spacing w:before="0" w:after="283"/>
              <w:jc w:val="center"/>
              <w:rPr/>
            </w:pPr>
            <w:r>
              <w:rPr/>
              <w:t xml:space="preserve">Muut nimet </w:t>
            </w:r>
          </w:p>
        </w:tc>
        <w:tc>
          <w:tcPr>
            <w:tcW w:w="6376" w:type="dxa"/>
            <w:tcBorders/>
            <w:vAlign w:val="center"/>
          </w:tcPr>
          <w:p>
            <w:pPr>
              <w:pStyle w:val="TableContents"/>
              <w:bidi w:val="0"/>
              <w:spacing w:before="0" w:after="283"/>
              <w:jc w:val="left"/>
              <w:rPr/>
            </w:pPr>
            <w:r>
              <w:rPr/>
              <w:t xml:space="preserve">El Clásico El Clásico de Clásicos </w:t>
            </w:r>
          </w:p>
        </w:tc>
      </w:tr>
      <w:tr>
        <w:trPr/>
        <w:tc>
          <w:tcPr>
            <w:tcW w:w="2731" w:type="dxa"/>
            <w:tcBorders/>
            <w:vAlign w:val="center"/>
          </w:tcPr>
          <w:p>
            <w:pPr>
              <w:pStyle w:val="TableHeading"/>
              <w:suppressLineNumbers/>
              <w:bidi w:val="0"/>
              <w:spacing w:before="0" w:after="283"/>
              <w:jc w:val="center"/>
              <w:rPr/>
            </w:pPr>
            <w:r>
              <w:rPr/>
              <w:t xml:space="preserve">Paikkakunta </w:t>
            </w:r>
          </w:p>
        </w:tc>
        <w:tc>
          <w:tcPr>
            <w:tcW w:w="6376" w:type="dxa"/>
            <w:tcBorders/>
            <w:vAlign w:val="center"/>
          </w:tcPr>
          <w:p>
            <w:pPr>
              <w:pStyle w:val="TableContents"/>
              <w:bidi w:val="0"/>
              <w:spacing w:before="0" w:after="283"/>
              <w:jc w:val="left"/>
              <w:rPr/>
            </w:pPr>
            <w:r>
              <w:rPr/>
              <w:t xml:space="preserve">Meksiko </w:t>
            </w:r>
          </w:p>
        </w:tc>
      </w:tr>
      <w:tr>
        <w:trPr/>
        <w:tc>
          <w:tcPr>
            <w:tcW w:w="2731" w:type="dxa"/>
            <w:tcBorders/>
            <w:vAlign w:val="center"/>
          </w:tcPr>
          <w:p>
            <w:pPr>
              <w:pStyle w:val="TableHeading"/>
              <w:suppressLineNumbers/>
              <w:bidi w:val="0"/>
              <w:spacing w:before="0" w:after="283"/>
              <w:jc w:val="center"/>
              <w:rPr/>
            </w:pPr>
            <w:r>
              <w:rPr/>
              <w:t xml:space="preserve">Joukkueet </w:t>
            </w:r>
          </w:p>
        </w:tc>
        <w:tc>
          <w:tcPr>
            <w:tcW w:w="6376" w:type="dxa"/>
            <w:tcBorders/>
            <w:vAlign w:val="center"/>
          </w:tcPr>
          <w:p>
            <w:pPr>
              <w:pStyle w:val="TableContents"/>
              <w:bidi w:val="0"/>
              <w:spacing w:before="0" w:after="283"/>
              <w:jc w:val="left"/>
              <w:rPr/>
            </w:pPr>
            <w:r>
              <w:rPr/>
              <w:t xml:space="preserve">América Guadalajara </w:t>
            </w:r>
          </w:p>
        </w:tc>
      </w:tr>
      <w:tr>
        <w:trPr/>
        <w:tc>
          <w:tcPr>
            <w:tcW w:w="2731" w:type="dxa"/>
            <w:tcBorders/>
            <w:vAlign w:val="center"/>
          </w:tcPr>
          <w:p>
            <w:pPr>
              <w:pStyle w:val="TableHeading"/>
              <w:suppressLineNumbers/>
              <w:bidi w:val="0"/>
              <w:spacing w:before="0" w:after="283"/>
              <w:jc w:val="center"/>
              <w:rPr/>
            </w:pPr>
            <w:r>
              <w:rPr/>
              <w:t xml:space="preserve">Ensimmäinen kokous </w:t>
            </w:r>
          </w:p>
        </w:tc>
        <w:tc>
          <w:tcPr>
            <w:tcW w:w="6376" w:type="dxa"/>
            <w:tcBorders/>
            <w:vAlign w:val="center"/>
          </w:tcPr>
          <w:p>
            <w:pPr>
              <w:pStyle w:val="TableContents"/>
              <w:bidi w:val="0"/>
              <w:spacing w:before="0" w:after="283"/>
              <w:jc w:val="left"/>
              <w:rPr/>
            </w:pPr>
            <w:r>
              <w:rPr/>
              <w:t xml:space="preserve">Guadalajara 1 -- 2 América Copa México (1. elokuuta 1943) </w:t>
            </w:r>
          </w:p>
        </w:tc>
      </w:tr>
      <w:tr>
        <w:trPr/>
        <w:tc>
          <w:tcPr>
            <w:tcW w:w="2731" w:type="dxa"/>
            <w:tcBorders/>
            <w:vAlign w:val="center"/>
          </w:tcPr>
          <w:p>
            <w:pPr>
              <w:pStyle w:val="TableHeading"/>
              <w:suppressLineNumbers/>
              <w:bidi w:val="0"/>
              <w:spacing w:before="0" w:after="283"/>
              <w:jc w:val="center"/>
              <w:rPr/>
            </w:pPr>
            <w:r>
              <w:rPr/>
              <w:t xml:space="preserve">Viimeisin kokous </w:t>
            </w:r>
          </w:p>
        </w:tc>
        <w:tc>
          <w:tcPr>
            <w:tcW w:w="6376" w:type="dxa"/>
            <w:tcBorders/>
            <w:vAlign w:val="center"/>
          </w:tcPr>
          <w:p>
            <w:pPr>
              <w:pStyle w:val="TableContents"/>
              <w:bidi w:val="0"/>
              <w:spacing w:before="0" w:after="283"/>
              <w:jc w:val="left"/>
              <w:rPr/>
            </w:pPr>
            <w:r>
              <w:rPr/>
              <w:t xml:space="preserve">América 1 -- 1 Guadalajara 2018 Clausura (3. maaliskuuta 2018) </w:t>
            </w:r>
          </w:p>
        </w:tc>
      </w:tr>
      <w:tr>
        <w:trPr/>
        <w:tc>
          <w:tcPr>
            <w:tcW w:w="2731" w:type="dxa"/>
            <w:tcBorders/>
            <w:vAlign w:val="center"/>
          </w:tcPr>
          <w:p>
            <w:pPr>
              <w:pStyle w:val="TableHeading"/>
              <w:suppressLineNumbers/>
              <w:bidi w:val="0"/>
              <w:spacing w:before="0" w:after="283"/>
              <w:jc w:val="center"/>
              <w:rPr/>
            </w:pPr>
            <w:r>
              <w:rPr/>
              <w:t xml:space="preserve">Seuraava kokous </w:t>
            </w:r>
          </w:p>
        </w:tc>
        <w:tc>
          <w:tcPr>
            <w:tcW w:w="6376" w:type="dxa"/>
            <w:tcBorders/>
            <w:vAlign w:val="center"/>
          </w:tcPr>
          <w:p>
            <w:pPr>
              <w:pStyle w:val="TableContents"/>
              <w:bidi w:val="0"/>
              <w:spacing w:before="0" w:after="283"/>
              <w:jc w:val="left"/>
              <w:rPr/>
            </w:pPr>
            <w:r>
              <w:rPr/>
              <w:t xml:space="preserve">TBA </w:t>
            </w:r>
          </w:p>
        </w:tc>
      </w:tr>
      <w:tr>
        <w:trPr/>
        <w:tc>
          <w:tcPr>
            <w:tcW w:w="2731" w:type="dxa"/>
            <w:tcBorders/>
            <w:vAlign w:val="center"/>
          </w:tcPr>
          <w:p>
            <w:pPr>
              <w:pStyle w:val="TableHeading"/>
              <w:suppressLineNumbers/>
              <w:bidi w:val="0"/>
              <w:spacing w:before="0" w:after="283"/>
              <w:jc w:val="center"/>
              <w:rPr/>
            </w:pPr>
            <w:r>
              <w:rPr/>
              <w:t xml:space="preserve">Stadionit </w:t>
            </w:r>
          </w:p>
        </w:tc>
        <w:tc>
          <w:tcPr>
            <w:tcW w:w="6376" w:type="dxa"/>
            <w:tcBorders/>
            <w:vAlign w:val="center"/>
          </w:tcPr>
          <w:p>
            <w:pPr>
              <w:pStyle w:val="TableContents"/>
              <w:bidi w:val="0"/>
              <w:spacing w:before="0" w:after="283"/>
              <w:jc w:val="left"/>
              <w:rPr/>
            </w:pPr>
            <w:r>
              <w:rPr/>
              <w:t xml:space="preserve">Estadio Azteca (América) Estadio Chivas (Guadalajara) Tilastotiedot </w:t>
            </w:r>
          </w:p>
        </w:tc>
      </w:tr>
      <w:tr>
        <w:trPr/>
        <w:tc>
          <w:tcPr>
            <w:tcW w:w="2731" w:type="dxa"/>
            <w:tcBorders/>
            <w:vAlign w:val="center"/>
          </w:tcPr>
          <w:p>
            <w:pPr>
              <w:pStyle w:val="TableHeading"/>
              <w:suppressLineNumbers/>
              <w:bidi w:val="0"/>
              <w:spacing w:before="0" w:after="283"/>
              <w:jc w:val="center"/>
              <w:rPr/>
            </w:pPr>
            <w:r>
              <w:rPr/>
              <w:t xml:space="preserve">Kokoukset yhteensä </w:t>
            </w:r>
          </w:p>
        </w:tc>
        <w:tc>
          <w:tcPr>
            <w:tcW w:w="6376" w:type="dxa"/>
            <w:tcBorders/>
            <w:vAlign w:val="center"/>
          </w:tcPr>
          <w:p>
            <w:pPr>
              <w:pStyle w:val="TableContents"/>
              <w:bidi w:val="0"/>
              <w:spacing w:before="0" w:after="283"/>
              <w:jc w:val="left"/>
              <w:rPr/>
            </w:pPr>
            <w:r>
              <w:rPr/>
              <w:t xml:space="preserve">228 </w:t>
            </w:r>
          </w:p>
        </w:tc>
      </w:tr>
      <w:tr>
        <w:trPr/>
        <w:tc>
          <w:tcPr>
            <w:tcW w:w="2731" w:type="dxa"/>
            <w:tcBorders/>
            <w:vAlign w:val="center"/>
          </w:tcPr>
          <w:p>
            <w:pPr>
              <w:pStyle w:val="TableHeading"/>
              <w:suppressLineNumbers/>
              <w:bidi w:val="0"/>
              <w:spacing w:before="0" w:after="283"/>
              <w:jc w:val="center"/>
              <w:rPr/>
            </w:pPr>
            <w:r>
              <w:rPr/>
              <w:t xml:space="preserve">Eniten voittoja </w:t>
            </w:r>
          </w:p>
        </w:tc>
        <w:tc>
          <w:tcPr>
            <w:tcW w:w="6376" w:type="dxa"/>
            <w:tcBorders/>
            <w:vAlign w:val="center"/>
          </w:tcPr>
          <w:p>
            <w:pPr>
              <w:pStyle w:val="TableContents"/>
              <w:bidi w:val="0"/>
              <w:spacing w:before="0" w:after="283"/>
              <w:jc w:val="left"/>
              <w:rPr/>
            </w:pPr>
            <w:r>
              <w:rPr>
                <w:color w:val="A9A9A9"/>
              </w:rPr>
              <w:t xml:space="preserve">América </w:t>
            </w:r>
            <w:r>
              <w:rPr/>
              <w:t xml:space="preserve">(82) </w:t>
            </w:r>
          </w:p>
        </w:tc>
      </w:tr>
      <w:tr>
        <w:trPr/>
        <w:tc>
          <w:tcPr>
            <w:tcW w:w="2731" w:type="dxa"/>
            <w:tcBorders/>
            <w:vAlign w:val="center"/>
          </w:tcPr>
          <w:p>
            <w:pPr>
              <w:pStyle w:val="TableHeading"/>
              <w:suppressLineNumbers/>
              <w:bidi w:val="0"/>
              <w:spacing w:before="0" w:after="283"/>
              <w:jc w:val="center"/>
              <w:rPr/>
            </w:pPr>
            <w:r>
              <w:rPr/>
              <w:t xml:space="preserve">Eniten pelaajien esiintymisiä </w:t>
            </w:r>
          </w:p>
        </w:tc>
        <w:tc>
          <w:tcPr>
            <w:tcW w:w="6376" w:type="dxa"/>
            <w:tcBorders/>
            <w:vAlign w:val="center"/>
          </w:tcPr>
          <w:p>
            <w:pPr>
              <w:pStyle w:val="TableContents"/>
              <w:bidi w:val="0"/>
              <w:spacing w:before="0" w:after="283"/>
              <w:jc w:val="left"/>
              <w:rPr/>
            </w:pPr>
            <w:r>
              <w:rPr/>
              <w:t xml:space="preserve">Juan Jasso Cristóbal Ortega (50) </w:t>
            </w:r>
          </w:p>
        </w:tc>
      </w:tr>
      <w:tr>
        <w:trPr/>
        <w:tc>
          <w:tcPr>
            <w:tcW w:w="2731" w:type="dxa"/>
            <w:tcBorders/>
            <w:vAlign w:val="center"/>
          </w:tcPr>
          <w:p>
            <w:pPr>
              <w:pStyle w:val="TableHeading"/>
              <w:suppressLineNumbers/>
              <w:bidi w:val="0"/>
              <w:spacing w:before="0" w:after="283"/>
              <w:jc w:val="center"/>
              <w:rPr/>
            </w:pPr>
            <w:r>
              <w:rPr/>
              <w:t xml:space="preserve">Paras maalintekijä </w:t>
            </w:r>
          </w:p>
        </w:tc>
        <w:tc>
          <w:tcPr>
            <w:tcW w:w="6376" w:type="dxa"/>
            <w:tcBorders/>
            <w:vAlign w:val="center"/>
          </w:tcPr>
          <w:p>
            <w:pPr>
              <w:pStyle w:val="TableContents"/>
              <w:bidi w:val="0"/>
              <w:spacing w:before="0" w:after="283"/>
              <w:jc w:val="left"/>
              <w:rPr/>
            </w:pPr>
            <w:r>
              <w:rPr/>
              <w:t xml:space="preserve">Salvador Reyes (13) </w:t>
            </w:r>
          </w:p>
        </w:tc>
      </w:tr>
      <w:tr>
        <w:trPr/>
        <w:tc>
          <w:tcPr>
            <w:tcW w:w="2731" w:type="dxa"/>
            <w:tcBorders/>
            <w:vAlign w:val="center"/>
          </w:tcPr>
          <w:p>
            <w:pPr>
              <w:pStyle w:val="TableHeading"/>
              <w:suppressLineNumbers/>
              <w:bidi w:val="0"/>
              <w:spacing w:before="0" w:after="283"/>
              <w:jc w:val="center"/>
              <w:rPr/>
            </w:pPr>
            <w:r>
              <w:rPr/>
              <w:t xml:space="preserve">Kaikkien aikojen sarja </w:t>
            </w:r>
          </w:p>
        </w:tc>
        <w:tc>
          <w:tcPr>
            <w:tcW w:w="6376" w:type="dxa"/>
            <w:tcBorders/>
            <w:vAlign w:val="center"/>
          </w:tcPr>
          <w:p>
            <w:pPr>
              <w:pStyle w:val="TableContents"/>
              <w:numPr>
                <w:ilvl w:val="0"/>
                <w:numId w:val="126"/>
              </w:numPr>
              <w:tabs>
                <w:tab w:val="clear" w:pos="1134"/>
                <w:tab w:val="left" w:leader="none" w:pos="707"/>
              </w:tabs>
              <w:bidi w:val="0"/>
              <w:spacing w:before="0" w:after="0"/>
              <w:ind w:start="707" w:hanging="283"/>
              <w:jc w:val="left"/>
              <w:rPr/>
            </w:pPr>
            <w:r>
              <w:rPr/>
              <w:t xml:space="preserve">América (82) </w:t>
            </w:r>
          </w:p>
          <w:p>
            <w:pPr>
              <w:pStyle w:val="TableContents"/>
              <w:numPr>
                <w:ilvl w:val="0"/>
                <w:numId w:val="126"/>
              </w:numPr>
              <w:tabs>
                <w:tab w:val="clear" w:pos="1134"/>
                <w:tab w:val="left" w:leader="none" w:pos="707"/>
              </w:tabs>
              <w:bidi w:val="0"/>
              <w:spacing w:before="0" w:after="0"/>
              <w:ind w:start="707" w:hanging="283"/>
              <w:jc w:val="left"/>
              <w:rPr/>
            </w:pPr>
            <w:r>
              <w:rPr/>
              <w:t xml:space="preserve">Guadalajara (74) </w:t>
            </w:r>
          </w:p>
          <w:p>
            <w:pPr>
              <w:pStyle w:val="TableContents"/>
              <w:numPr>
                <w:ilvl w:val="0"/>
                <w:numId w:val="126"/>
              </w:numPr>
              <w:tabs>
                <w:tab w:val="clear" w:pos="1134"/>
                <w:tab w:val="left" w:leader="none" w:pos="707"/>
              </w:tabs>
              <w:bidi w:val="0"/>
              <w:spacing w:before="0" w:after="283"/>
              <w:ind w:start="707" w:hanging="283"/>
              <w:jc w:val="left"/>
              <w:rPr/>
            </w:pPr>
            <w:r>
              <w:rPr/>
              <w:t xml:space="preserve">Arvonta: (72) </w:t>
            </w:r>
          </w:p>
        </w:tc>
      </w:tr>
      <w:tr>
        <w:trPr/>
        <w:tc>
          <w:tcPr>
            <w:tcW w:w="2731" w:type="dxa"/>
            <w:tcBorders/>
            <w:vAlign w:val="center"/>
          </w:tcPr>
          <w:p>
            <w:pPr>
              <w:pStyle w:val="TableHeading"/>
              <w:suppressLineNumbers/>
              <w:bidi w:val="0"/>
              <w:spacing w:before="0" w:after="283"/>
              <w:jc w:val="center"/>
              <w:rPr/>
            </w:pPr>
            <w:r>
              <w:rPr/>
              <w:t xml:space="preserve">Suurin voitto </w:t>
            </w:r>
          </w:p>
        </w:tc>
        <w:tc>
          <w:tcPr>
            <w:tcW w:w="6376" w:type="dxa"/>
            <w:tcBorders/>
            <w:vAlign w:val="center"/>
          </w:tcPr>
          <w:p>
            <w:pPr>
              <w:pStyle w:val="TableContents"/>
              <w:numPr>
                <w:ilvl w:val="0"/>
                <w:numId w:val="127"/>
              </w:numPr>
              <w:tabs>
                <w:tab w:val="clear" w:pos="1134"/>
                <w:tab w:val="left" w:leader="none" w:pos="707"/>
              </w:tabs>
              <w:bidi w:val="0"/>
              <w:spacing w:before="0" w:after="0"/>
              <w:ind w:start="707" w:hanging="283"/>
              <w:jc w:val="left"/>
              <w:rPr/>
            </w:pPr>
            <w:r>
              <w:rPr/>
              <w:t xml:space="preserve">América 7 -- 2 Guadalajara (20. helmikuuta 1944) </w:t>
            </w:r>
          </w:p>
          <w:p>
            <w:pPr>
              <w:pStyle w:val="TableContents"/>
              <w:numPr>
                <w:ilvl w:val="0"/>
                <w:numId w:val="127"/>
              </w:numPr>
              <w:tabs>
                <w:tab w:val="clear" w:pos="1134"/>
                <w:tab w:val="left" w:leader="none" w:pos="707"/>
              </w:tabs>
              <w:bidi w:val="0"/>
              <w:spacing w:before="0" w:after="283"/>
              <w:ind w:start="707" w:hanging="283"/>
              <w:jc w:val="left"/>
              <w:rPr/>
            </w:pPr>
            <w:r>
              <w:rPr/>
              <w:t xml:space="preserve">Guadalajara 7 -- 6 América (22. elokuuta 1956)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kumpi on voittanut enemmän clasicos america vs chivas</w:t>
      </w:r>
    </w:p>
    <w:p>
      <w:pPr>
        <w:pStyle w:val="TextBody"/>
        <w:bidi w:val="0"/>
        <w:jc w:val="left"/>
        <w:rPr>
          <w:b/>
          <w:u w:val="single"/>
          <w:shd w:val="clear" w:fill="FFFF00"/>
        </w:rPr>
      </w:pPr>
      <w:r>
        <w:rPr>
          <w:b/>
          <w:u w:val="single"/>
          <w:shd w:val="clear" w:fill="FFFF00"/>
        </w:rPr>
        <w:t xml:space="preserve">Asiakirjan numero 17443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2008 Nobelin rauhanpalkinto myönnettiin </w:t>
      </w:r>
      <w:r>
        <w:rPr>
          <w:color w:val="A9A9A9"/>
        </w:rPr>
        <w:t xml:space="preserve">Suomen presidentille (1994-2000) Martti Ahtisaarelle </w:t>
      </w:r>
      <w:r>
        <w:rPr/>
        <w:t xml:space="preserve">"hänen merkittävistä ponnisteluistaan kansainvälisten konfliktien ratkaisemiseksi useilla mantereilla ja yli kolmen vuosikymmenen ajan".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Nobelin rauhanpalkinnon vuonna 2008</w:t>
      </w:r>
    </w:p>
    <w:p>
      <w:pPr>
        <w:pStyle w:val="TextBody"/>
        <w:bidi w:val="0"/>
        <w:jc w:val="left"/>
        <w:rPr>
          <w:b/>
          <w:u w:val="single"/>
          <w:shd w:val="clear" w:fill="FFFF00"/>
        </w:rPr>
      </w:pPr>
      <w:r>
        <w:rPr>
          <w:b/>
          <w:u w:val="single"/>
          <w:shd w:val="clear" w:fill="FFFF00"/>
        </w:rPr>
        <w:t xml:space="preserve">Asiakirjan numero 17444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2013 naisten kriketin maailmanmestaruuskilpailut olivat kymmenennet naisten kriketin maailmanmestaruuskilpailut, ja Intia isännöi niitä kolmannen kerran. Intia on aiemmin isännöinyt MM-kisoja vuosina 1978 ja 1997. </w:t>
      </w:r>
      <w:r>
        <w:rPr>
          <w:color w:val="A9A9A9"/>
        </w:rPr>
        <w:t xml:space="preserve">Australia </w:t>
      </w:r>
      <w:r>
        <w:rPr/>
        <w:t xml:space="preserve">voitti turnauksen kuudennen kerran voittamalla finaalissa Länsi-Intian 114 juoksulla.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vuonna 2013 järjestetyn naisten kriketin maailmanmestaruuskilpailun.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vuoden 2013 naisten kriketin maailmanmestaruuskilpailut?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voitti naisten kriketin maailmanmestaruuden vuonna 2013.</w:t>
      </w:r>
    </w:p>
    <w:p>
      <w:pPr>
        <w:pStyle w:val="TextBody"/>
        <w:bidi w:val="0"/>
        <w:jc w:val="left"/>
        <w:rPr>
          <w:b/>
          <w:u w:val="single"/>
          <w:shd w:val="clear" w:fill="FFFF00"/>
        </w:rPr>
      </w:pPr>
      <w:r>
        <w:rPr>
          <w:b/>
          <w:u w:val="single"/>
          <w:shd w:val="clear" w:fill="FFFF00"/>
        </w:rPr>
        <w:t xml:space="preserve">Asiakirjan numero 17445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James C. Duff</w:t>
      </w:r>
      <w:r>
        <w:rPr/>
        <w:t xml:space="preserve">, johtaja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yhdysvaltojen tuomioistuinten hallintotoimiston johtaja</w:t>
      </w:r>
    </w:p>
    <w:p>
      <w:pPr>
        <w:pStyle w:val="TextBody"/>
        <w:bidi w:val="0"/>
        <w:jc w:val="left"/>
        <w:rPr>
          <w:b/>
          <w:u w:val="single"/>
          <w:shd w:val="clear" w:fill="FFFF00"/>
        </w:rPr>
      </w:pPr>
      <w:r>
        <w:rPr>
          <w:b/>
          <w:u w:val="single"/>
          <w:shd w:val="clear" w:fill="FFFF00"/>
        </w:rPr>
        <w:t xml:space="preserve">Asiakirjan numero 17446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Potkukortti, jota kutsutaan myös sivukortiksi, on pokerikäden kortti, joka ei itse osallistu käden arvon määrittämiseen, mutta jota voidaan käyttää samanarvoisten käsien välisen tasapelin katkaisemiseen. Esimerkiksi käsi Q-Q-10-5-2 luokitellaan kuningatarpariksi. Kymppi, vitonen ja kakkonen ovat potkijoita. Tämä käsi voittaa minkä tahansa käden, jossa ei ole paria tai jossa on alempiarvoinen pari, ja häviää mille tahansa korkeampiarvoiselle kädelle. Potkijoita voidaan kuitenkin käyttää </w:t>
      </w:r>
      <w:r>
        <w:rPr>
          <w:color w:val="A9A9A9"/>
        </w:rPr>
        <w:t xml:space="preserve">ratkaisemaan tasapelejä muiden </w:t>
      </w:r>
      <w:r>
        <w:rPr/>
        <w:t xml:space="preserve">sellaisten </w:t>
      </w:r>
      <w:r>
        <w:rPr>
          <w:color w:val="A9A9A9"/>
        </w:rPr>
        <w:t xml:space="preserve">käsien välillä</w:t>
      </w:r>
      <w:r>
        <w:rPr/>
        <w:t xml:space="preserve">, joissa on myös kuningatarpari. Esimerkiksi Q-Q-K-3-2 voittaisi (koska sen K-potkija on tärkeämpi kuin 10), mutta Q-Q-10-4-3 häviäisi (koska sen 4 on tärkeämpi kuin 5).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käytät potkua pokerissa</w:t>
      </w:r>
    </w:p>
    <w:p>
      <w:pPr>
        <w:pStyle w:val="TextBody"/>
        <w:bidi w:val="0"/>
        <w:jc w:val="left"/>
        <w:rPr>
          <w:b/>
          <w:u w:val="single"/>
          <w:shd w:val="clear" w:fill="FFFF00"/>
        </w:rPr>
      </w:pPr>
      <w:r>
        <w:rPr>
          <w:b/>
          <w:u w:val="single"/>
          <w:shd w:val="clear" w:fill="FFFF00"/>
        </w:rPr>
        <w:t xml:space="preserve">Asiakirjan numero 17447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Ensimmäiset englantilaiset merentakaiset siirtokunnat perustettiin </w:t>
      </w:r>
      <w:r>
        <w:rPr>
          <w:color w:val="A9A9A9"/>
        </w:rPr>
        <w:t xml:space="preserve">Irlantiin</w:t>
      </w:r>
      <w:r>
        <w:rPr/>
        <w:t xml:space="preserve">, ja niitä seurasivat nopeasti muut Pohjois-Amerikassa, Bermudalla ja Länsi-Intiassa sekä Itä-Intian "tehtaiksi" kutsutut kauppapaikat, kuten Bantam, ja Intian niemimaalla, alkaen Suratista. Vuonna 1639 englantilaisten linnoitusten sarja Intian rannikolla aloitettiin Fort St Georgen linnoituksella. Vuonna 1661 kuningas Kaarle II:n avioliitto Katariina Braganzan kanssa toi hänelle myötäjäislahjana uusia, siihen asti portugalilaisille kuuluneita alueita, kuten Tangerin Pohjois-Afrikassa ja Bombayn Intiassa.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Englannin ensimmäisen merentakaisen siirtomaan nimi?</w:t>
      </w:r>
    </w:p>
    <w:p>
      <w:pPr>
        <w:pStyle w:val="TextBody"/>
        <w:bidi w:val="0"/>
        <w:jc w:val="left"/>
        <w:rPr>
          <w:b/>
          <w:u w:val="single"/>
          <w:shd w:val="clear" w:fill="FFFF00"/>
        </w:rPr>
      </w:pPr>
      <w:r>
        <w:rPr>
          <w:b/>
          <w:u w:val="single"/>
          <w:shd w:val="clear" w:fill="FFFF00"/>
        </w:rPr>
        <w:t xml:space="preserve">Asiakirjan numero 17448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``Rich'' on yhdysvaltalaisen kantrilaulaja </w:t>
      </w:r>
      <w:r>
        <w:rPr>
          <w:color w:val="A9A9A9"/>
        </w:rPr>
        <w:t xml:space="preserve">Maren Morrisin </w:t>
      </w:r>
      <w:r>
        <w:rPr/>
        <w:t xml:space="preserve">major-levymerkillä julkaistulle debyyttialbumilleen Hero (2016) </w:t>
      </w:r>
      <w:r>
        <w:rPr/>
        <w:t xml:space="preserve">levyttämä kappale.</w:t>
      </w:r>
      <w:r>
        <w:rPr/>
        <w:t xml:space="preserve"> Morris kirjoitti kappaleen yhdessä Jessie Jo Dillonin ja Laura Veltzin kanssa ja tuotti sen yhdessä busbeen kanssa. Se julkaistiin yhdysvaltalaisille countryradioille 12. helmikuuta 2018 Columbia Nashvillen kautta albumin neljäntenä ja viimeisenä singlenä.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country-kappaleen Olisin rikas...</w:t>
      </w:r>
    </w:p>
    <w:p>
      <w:pPr>
        <w:pStyle w:val="TextBody"/>
        <w:bidi w:val="0"/>
        <w:jc w:val="left"/>
        <w:rPr>
          <w:b/>
          <w:u w:val="single"/>
          <w:shd w:val="clear" w:fill="FFFF00"/>
        </w:rPr>
      </w:pPr>
      <w:r>
        <w:rPr>
          <w:b/>
          <w:u w:val="single"/>
          <w:shd w:val="clear" w:fill="FFFF00"/>
        </w:rPr>
        <w:t xml:space="preserve">Asiakirjan numero 17449</w:t>
      </w:r>
    </w:p>
    <w:p>
      <w:pPr>
        <w:pStyle w:val="TextBody"/>
        <w:bidi w:val="0"/>
        <w:jc w:val="left"/>
        <w:rPr>
          <w:b/>
          <w:shd w:val="clear" w:fill="FFFF00"/>
        </w:rPr>
      </w:pPr>
      <w:r>
        <w:rPr>
          <w:b/>
          <w:shd w:val="clear" w:fill="FFFF00"/>
        </w:rPr>
        <w:t xml:space="preserve">Tekstin numero 0</w:t>
      </w:r>
    </w:p>
    <w:tbl>
      <w:tblPr>
        <w:tblW w:w="9273" w:type="dxa"/>
        <w:jc w:val="left"/>
        <w:tblInd w:w="0" w:type="dxa"/>
        <w:tblLayout w:type="fixed"/>
        <w:tblCellMar>
          <w:top w:w="28" w:type="dxa"/>
          <w:left w:w="28" w:type="dxa"/>
          <w:bottom w:w="28" w:type="dxa"/>
          <w:right w:w="28" w:type="dxa"/>
        </w:tblCellMar>
      </w:tblPr>
      <w:tblGrid>
        <w:gridCol w:w="2521"/>
        <w:gridCol w:w="2131"/>
        <w:gridCol w:w="4621"/>
      </w:tblGrid>
      <w:tr>
        <w:trPr/>
        <w:tc>
          <w:tcPr>
            <w:tcW w:w="2521" w:type="dxa"/>
            <w:tcBorders/>
            <w:vAlign w:val="center"/>
          </w:tcPr>
          <w:p>
            <w:pPr>
              <w:pStyle w:val="TableHeading"/>
              <w:suppressLineNumbers/>
              <w:bidi w:val="0"/>
              <w:spacing w:before="0" w:after="283"/>
              <w:jc w:val="center"/>
              <w:rPr/>
            </w:pPr>
            <w:r>
              <w:rPr/>
              <w:t xml:space="preserve">Maa </w:t>
            </w:r>
          </w:p>
        </w:tc>
        <w:tc>
          <w:tcPr>
            <w:tcW w:w="2131" w:type="dxa"/>
            <w:tcBorders/>
            <w:vAlign w:val="center"/>
          </w:tcPr>
          <w:p>
            <w:pPr>
              <w:pStyle w:val="TableHeading"/>
              <w:suppressLineNumbers/>
              <w:bidi w:val="0"/>
              <w:spacing w:before="0" w:after="283"/>
              <w:jc w:val="center"/>
              <w:rPr/>
            </w:pPr>
            <w:r>
              <w:rPr/>
              <w:t xml:space="preserve">Kieli </w:t>
            </w:r>
          </w:p>
        </w:tc>
        <w:tc>
          <w:tcPr>
            <w:tcW w:w="4621" w:type="dxa"/>
            <w:tcBorders/>
            <w:vAlign w:val="center"/>
          </w:tcPr>
          <w:p>
            <w:pPr>
              <w:pStyle w:val="TableHeading"/>
              <w:suppressLineNumbers/>
              <w:bidi w:val="0"/>
              <w:spacing w:before="0" w:after="283"/>
              <w:jc w:val="center"/>
              <w:rPr/>
            </w:pPr>
            <w:r>
              <w:rPr/>
              <w:t xml:space="preserve">Yleisradioyhtiöt </w:t>
            </w:r>
          </w:p>
        </w:tc>
      </w:tr>
      <w:tr>
        <w:trPr/>
        <w:tc>
          <w:tcPr>
            <w:tcW w:w="2521" w:type="dxa"/>
            <w:tcBorders/>
            <w:vAlign w:val="center"/>
          </w:tcPr>
          <w:p>
            <w:pPr>
              <w:pStyle w:val="TableContents"/>
              <w:bidi w:val="0"/>
              <w:spacing w:before="0" w:after="283"/>
              <w:jc w:val="left"/>
              <w:rPr/>
            </w:pPr>
            <w:r>
              <w:rPr/>
              <w:t xml:space="preserve">Albania </w:t>
            </w:r>
          </w:p>
        </w:tc>
        <w:tc>
          <w:tcPr>
            <w:tcW w:w="2131" w:type="dxa"/>
            <w:tcBorders/>
            <w:vAlign w:val="center"/>
          </w:tcPr>
          <w:p>
            <w:pPr>
              <w:pStyle w:val="TableContents"/>
              <w:bidi w:val="0"/>
              <w:spacing w:before="0" w:after="283"/>
              <w:jc w:val="left"/>
              <w:rPr/>
            </w:pPr>
            <w:r>
              <w:rPr/>
              <w:t xml:space="preserve">Albanian </w:t>
            </w:r>
          </w:p>
        </w:tc>
        <w:tc>
          <w:tcPr>
            <w:tcW w:w="4621" w:type="dxa"/>
            <w:tcBorders/>
            <w:vAlign w:val="center"/>
          </w:tcPr>
          <w:p>
            <w:pPr>
              <w:pStyle w:val="TableContents"/>
              <w:bidi w:val="0"/>
              <w:spacing w:before="0" w:after="283"/>
              <w:jc w:val="left"/>
              <w:rPr/>
            </w:pPr>
            <w:r>
              <w:rPr/>
              <w:t xml:space="preserve">SuperSport </w:t>
            </w:r>
          </w:p>
        </w:tc>
      </w:tr>
      <w:tr>
        <w:trPr/>
        <w:tc>
          <w:tcPr>
            <w:tcW w:w="2521" w:type="dxa"/>
            <w:tcBorders/>
            <w:vAlign w:val="center"/>
          </w:tcPr>
          <w:p>
            <w:pPr>
              <w:pStyle w:val="TableContents"/>
              <w:bidi w:val="0"/>
              <w:spacing w:before="0" w:after="283"/>
              <w:jc w:val="left"/>
              <w:rPr/>
            </w:pPr>
            <w:r>
              <w:rPr/>
              <w:t xml:space="preserve">Andorra </w:t>
            </w:r>
          </w:p>
        </w:tc>
        <w:tc>
          <w:tcPr>
            <w:tcW w:w="2131" w:type="dxa"/>
            <w:tcBorders/>
            <w:vAlign w:val="center"/>
          </w:tcPr>
          <w:p>
            <w:pPr>
              <w:pStyle w:val="TableContents"/>
              <w:bidi w:val="0"/>
              <w:spacing w:before="0" w:after="283"/>
              <w:jc w:val="left"/>
              <w:rPr/>
            </w:pPr>
            <w:r>
              <w:rPr/>
              <w:t xml:space="preserve">Espanjan </w:t>
            </w:r>
          </w:p>
        </w:tc>
        <w:tc>
          <w:tcPr>
            <w:tcW w:w="4621" w:type="dxa"/>
            <w:tcBorders/>
            <w:vAlign w:val="center"/>
          </w:tcPr>
          <w:p>
            <w:pPr>
              <w:pStyle w:val="TableContents"/>
              <w:bidi w:val="0"/>
              <w:spacing w:before="0" w:after="283"/>
              <w:jc w:val="left"/>
              <w:rPr/>
            </w:pPr>
            <w:r>
              <w:rPr/>
              <w:t xml:space="preserve">beIN LaLiga, Movistar Partidazo, GOL </w:t>
            </w:r>
          </w:p>
        </w:tc>
      </w:tr>
      <w:tr>
        <w:trPr/>
        <w:tc>
          <w:tcPr>
            <w:tcW w:w="2521" w:type="dxa"/>
            <w:tcBorders/>
            <w:vAlign w:val="center"/>
          </w:tcPr>
          <w:p>
            <w:pPr>
              <w:pStyle w:val="TableContents"/>
              <w:bidi w:val="0"/>
              <w:spacing w:before="0" w:after="283"/>
              <w:jc w:val="left"/>
              <w:rPr/>
            </w:pPr>
            <w:r>
              <w:rPr/>
              <w:t xml:space="preserve">Armenia </w:t>
            </w:r>
          </w:p>
        </w:tc>
        <w:tc>
          <w:tcPr>
            <w:tcW w:w="2131" w:type="dxa"/>
            <w:tcBorders/>
            <w:vAlign w:val="center"/>
          </w:tcPr>
          <w:p>
            <w:pPr>
              <w:pStyle w:val="TableContents"/>
              <w:bidi w:val="0"/>
              <w:spacing w:before="0" w:after="283"/>
              <w:jc w:val="left"/>
              <w:rPr/>
            </w:pPr>
            <w:r>
              <w:rPr/>
              <w:t xml:space="preserve">Venäjä, armenia </w:t>
            </w:r>
          </w:p>
        </w:tc>
        <w:tc>
          <w:tcPr>
            <w:tcW w:w="4621" w:type="dxa"/>
            <w:tcBorders/>
            <w:vAlign w:val="center"/>
          </w:tcPr>
          <w:p>
            <w:pPr>
              <w:pStyle w:val="TableContents"/>
              <w:bidi w:val="0"/>
              <w:spacing w:before="0" w:after="283"/>
              <w:jc w:val="left"/>
              <w:rPr/>
            </w:pPr>
            <w:r>
              <w:rPr/>
              <w:t xml:space="preserve">Setanta Sports Eurasia, Kentron TV </w:t>
            </w:r>
          </w:p>
        </w:tc>
      </w:tr>
      <w:tr>
        <w:trPr/>
        <w:tc>
          <w:tcPr>
            <w:tcW w:w="2521" w:type="dxa"/>
            <w:tcBorders/>
            <w:vAlign w:val="center"/>
          </w:tcPr>
          <w:p>
            <w:pPr>
              <w:pStyle w:val="TableContents"/>
              <w:bidi w:val="0"/>
              <w:spacing w:before="0" w:after="283"/>
              <w:jc w:val="left"/>
              <w:rPr/>
            </w:pPr>
            <w:r>
              <w:rPr/>
              <w:t xml:space="preserve">Itävalta </w:t>
            </w:r>
          </w:p>
        </w:tc>
        <w:tc>
          <w:tcPr>
            <w:tcW w:w="2131" w:type="dxa"/>
            <w:tcBorders/>
            <w:vAlign w:val="center"/>
          </w:tcPr>
          <w:p>
            <w:pPr>
              <w:pStyle w:val="TableContents"/>
              <w:bidi w:val="0"/>
              <w:spacing w:before="0" w:after="283"/>
              <w:jc w:val="left"/>
              <w:rPr/>
            </w:pPr>
            <w:r>
              <w:rPr/>
              <w:t xml:space="preserve">Saksan </w:t>
            </w:r>
          </w:p>
        </w:tc>
        <w:tc>
          <w:tcPr>
            <w:tcW w:w="4621" w:type="dxa"/>
            <w:tcBorders/>
            <w:vAlign w:val="center"/>
          </w:tcPr>
          <w:p>
            <w:pPr>
              <w:pStyle w:val="TableContents"/>
              <w:bidi w:val="0"/>
              <w:spacing w:before="0" w:after="283"/>
              <w:jc w:val="left"/>
              <w:rPr/>
            </w:pPr>
            <w:r>
              <w:rPr/>
              <w:t xml:space="preserve">DAZN </w:t>
            </w:r>
          </w:p>
        </w:tc>
      </w:tr>
      <w:tr>
        <w:trPr/>
        <w:tc>
          <w:tcPr>
            <w:tcW w:w="2521" w:type="dxa"/>
            <w:tcBorders/>
            <w:vAlign w:val="center"/>
          </w:tcPr>
          <w:p>
            <w:pPr>
              <w:pStyle w:val="TableContents"/>
              <w:bidi w:val="0"/>
              <w:spacing w:before="0" w:after="283"/>
              <w:jc w:val="left"/>
              <w:rPr/>
            </w:pPr>
            <w:r>
              <w:rPr/>
              <w:t xml:space="preserve">Azerbaidžan </w:t>
            </w:r>
          </w:p>
        </w:tc>
        <w:tc>
          <w:tcPr>
            <w:tcW w:w="2131" w:type="dxa"/>
            <w:tcBorders/>
            <w:vAlign w:val="center"/>
          </w:tcPr>
          <w:p>
            <w:pPr>
              <w:pStyle w:val="TableContents"/>
              <w:bidi w:val="0"/>
              <w:spacing w:before="0" w:after="283"/>
              <w:jc w:val="left"/>
              <w:rPr/>
            </w:pPr>
            <w:r>
              <w:rPr/>
              <w:t xml:space="preserve">Azerbaidžanin kieli, venäjä </w:t>
            </w:r>
          </w:p>
        </w:tc>
        <w:tc>
          <w:tcPr>
            <w:tcW w:w="4621" w:type="dxa"/>
            <w:tcBorders/>
            <w:vAlign w:val="center"/>
          </w:tcPr>
          <w:p>
            <w:pPr>
              <w:pStyle w:val="TableContents"/>
              <w:bidi w:val="0"/>
              <w:spacing w:before="0" w:after="283"/>
              <w:jc w:val="left"/>
              <w:rPr/>
            </w:pPr>
            <w:r>
              <w:rPr/>
              <w:t xml:space="preserve">CBC Sport, Idman TV, Setanta Sports Eurasia </w:t>
            </w:r>
          </w:p>
        </w:tc>
      </w:tr>
      <w:tr>
        <w:trPr/>
        <w:tc>
          <w:tcPr>
            <w:tcW w:w="2521" w:type="dxa"/>
            <w:tcBorders/>
            <w:vAlign w:val="center"/>
          </w:tcPr>
          <w:p>
            <w:pPr>
              <w:pStyle w:val="TableContents"/>
              <w:bidi w:val="0"/>
              <w:spacing w:before="0" w:after="283"/>
              <w:jc w:val="left"/>
              <w:rPr/>
            </w:pPr>
            <w:r>
              <w:rPr/>
              <w:t xml:space="preserve">Valko-Venäjä </w:t>
            </w:r>
          </w:p>
        </w:tc>
        <w:tc>
          <w:tcPr>
            <w:tcW w:w="2131" w:type="dxa"/>
            <w:tcBorders/>
            <w:vAlign w:val="center"/>
          </w:tcPr>
          <w:p>
            <w:pPr>
              <w:pStyle w:val="TableContents"/>
              <w:bidi w:val="0"/>
              <w:spacing w:before="0" w:after="283"/>
              <w:jc w:val="left"/>
              <w:rPr/>
            </w:pPr>
            <w:r>
              <w:rPr/>
              <w:t xml:space="preserve">Venäläinen </w:t>
            </w:r>
          </w:p>
        </w:tc>
        <w:tc>
          <w:tcPr>
            <w:tcW w:w="4621" w:type="dxa"/>
            <w:tcBorders/>
            <w:vAlign w:val="center"/>
          </w:tcPr>
          <w:p>
            <w:pPr>
              <w:pStyle w:val="TableContents"/>
              <w:bidi w:val="0"/>
              <w:spacing w:before="0" w:after="283"/>
              <w:jc w:val="left"/>
              <w:rPr/>
            </w:pPr>
            <w:r>
              <w:rPr/>
              <w:t xml:space="preserve">Setanta Sports Eurasia </w:t>
            </w:r>
          </w:p>
        </w:tc>
      </w:tr>
      <w:tr>
        <w:trPr/>
        <w:tc>
          <w:tcPr>
            <w:tcW w:w="2521" w:type="dxa"/>
            <w:tcBorders/>
            <w:vAlign w:val="center"/>
          </w:tcPr>
          <w:p>
            <w:pPr>
              <w:pStyle w:val="TableContents"/>
              <w:bidi w:val="0"/>
              <w:spacing w:before="0" w:after="283"/>
              <w:jc w:val="left"/>
              <w:rPr/>
            </w:pPr>
            <w:r>
              <w:rPr/>
              <w:t xml:space="preserve">Belgia </w:t>
            </w:r>
          </w:p>
        </w:tc>
        <w:tc>
          <w:tcPr>
            <w:tcW w:w="2131" w:type="dxa"/>
            <w:tcBorders/>
            <w:vAlign w:val="center"/>
          </w:tcPr>
          <w:p>
            <w:pPr>
              <w:pStyle w:val="TableContents"/>
              <w:bidi w:val="0"/>
              <w:spacing w:before="0" w:after="283"/>
              <w:jc w:val="left"/>
              <w:rPr/>
            </w:pPr>
            <w:r>
              <w:rPr/>
              <w:t xml:space="preserve">ranska, hollanti </w:t>
            </w:r>
          </w:p>
        </w:tc>
        <w:tc>
          <w:tcPr>
            <w:tcW w:w="4621" w:type="dxa"/>
            <w:tcBorders/>
            <w:vAlign w:val="center"/>
          </w:tcPr>
          <w:p>
            <w:pPr>
              <w:pStyle w:val="TableContents"/>
              <w:bidi w:val="0"/>
              <w:spacing w:before="0" w:after="283"/>
              <w:jc w:val="left"/>
              <w:rPr/>
            </w:pPr>
            <w:r>
              <w:rPr/>
              <w:t xml:space="preserve">Yksitoista urheilua, pelaa urheilua </w:t>
            </w:r>
          </w:p>
        </w:tc>
      </w:tr>
      <w:tr>
        <w:trPr/>
        <w:tc>
          <w:tcPr>
            <w:tcW w:w="2521" w:type="dxa"/>
            <w:tcBorders/>
            <w:vAlign w:val="center"/>
          </w:tcPr>
          <w:p>
            <w:pPr>
              <w:pStyle w:val="TableContents"/>
              <w:bidi w:val="0"/>
              <w:spacing w:before="0" w:after="283"/>
              <w:jc w:val="left"/>
              <w:rPr/>
            </w:pPr>
            <w:r>
              <w:rPr/>
              <w:t xml:space="preserve">Bosnia ja Hertsegovina </w:t>
            </w:r>
          </w:p>
        </w:tc>
        <w:tc>
          <w:tcPr>
            <w:tcW w:w="2131" w:type="dxa"/>
            <w:tcBorders/>
            <w:vAlign w:val="center"/>
          </w:tcPr>
          <w:p>
            <w:pPr>
              <w:pStyle w:val="TableContents"/>
              <w:bidi w:val="0"/>
              <w:spacing w:before="0" w:after="283"/>
              <w:jc w:val="left"/>
              <w:rPr/>
            </w:pPr>
            <w:r>
              <w:rPr/>
              <w:t xml:space="preserve">Serbokroatia </w:t>
            </w:r>
          </w:p>
        </w:tc>
        <w:tc>
          <w:tcPr>
            <w:tcW w:w="4621" w:type="dxa"/>
            <w:tcBorders/>
            <w:vAlign w:val="center"/>
          </w:tcPr>
          <w:p>
            <w:pPr>
              <w:pStyle w:val="TableContents"/>
              <w:bidi w:val="0"/>
              <w:spacing w:before="0" w:after="283"/>
              <w:jc w:val="left"/>
              <w:rPr/>
            </w:pPr>
            <w:r>
              <w:rPr/>
              <w:t xml:space="preserve">Sport Klub </w:t>
            </w:r>
          </w:p>
        </w:tc>
      </w:tr>
      <w:tr>
        <w:trPr/>
        <w:tc>
          <w:tcPr>
            <w:tcW w:w="2521" w:type="dxa"/>
            <w:tcBorders/>
            <w:vAlign w:val="center"/>
          </w:tcPr>
          <w:p>
            <w:pPr>
              <w:pStyle w:val="TableContents"/>
              <w:bidi w:val="0"/>
              <w:spacing w:before="0" w:after="283"/>
              <w:jc w:val="left"/>
              <w:rPr/>
            </w:pPr>
            <w:r>
              <w:rPr/>
              <w:t xml:space="preserve">Bulgaria </w:t>
            </w:r>
          </w:p>
        </w:tc>
        <w:tc>
          <w:tcPr>
            <w:tcW w:w="2131" w:type="dxa"/>
            <w:tcBorders/>
            <w:vAlign w:val="center"/>
          </w:tcPr>
          <w:p>
            <w:pPr>
              <w:pStyle w:val="TableContents"/>
              <w:bidi w:val="0"/>
              <w:spacing w:before="0" w:after="283"/>
              <w:jc w:val="left"/>
              <w:rPr/>
            </w:pPr>
            <w:r>
              <w:rPr/>
              <w:t xml:space="preserve">Bulgarian </w:t>
            </w:r>
          </w:p>
        </w:tc>
        <w:tc>
          <w:tcPr>
            <w:tcW w:w="4621" w:type="dxa"/>
            <w:tcBorders/>
            <w:vAlign w:val="center"/>
          </w:tcPr>
          <w:p>
            <w:pPr>
              <w:pStyle w:val="TableContents"/>
              <w:bidi w:val="0"/>
              <w:spacing w:before="0" w:after="283"/>
              <w:jc w:val="left"/>
              <w:rPr/>
            </w:pPr>
            <w:r>
              <w:rPr/>
              <w:t xml:space="preserve">Max Sport, F+, Sport+ HD </w:t>
            </w:r>
          </w:p>
        </w:tc>
      </w:tr>
      <w:tr>
        <w:trPr/>
        <w:tc>
          <w:tcPr>
            <w:tcW w:w="2521" w:type="dxa"/>
            <w:tcBorders/>
            <w:vAlign w:val="center"/>
          </w:tcPr>
          <w:p>
            <w:pPr>
              <w:pStyle w:val="TableContents"/>
              <w:bidi w:val="0"/>
              <w:spacing w:before="0" w:after="283"/>
              <w:jc w:val="left"/>
              <w:rPr/>
            </w:pPr>
            <w:r>
              <w:rPr/>
              <w:t xml:space="preserve">Kroatia </w:t>
            </w:r>
          </w:p>
        </w:tc>
        <w:tc>
          <w:tcPr>
            <w:tcW w:w="2131" w:type="dxa"/>
            <w:tcBorders/>
            <w:vAlign w:val="center"/>
          </w:tcPr>
          <w:p>
            <w:pPr>
              <w:pStyle w:val="TableContents"/>
              <w:bidi w:val="0"/>
              <w:spacing w:before="0" w:after="283"/>
              <w:jc w:val="left"/>
              <w:rPr/>
            </w:pPr>
            <w:r>
              <w:rPr/>
              <w:t xml:space="preserve">Serbokroatia </w:t>
            </w:r>
          </w:p>
        </w:tc>
        <w:tc>
          <w:tcPr>
            <w:tcW w:w="4621" w:type="dxa"/>
            <w:tcBorders/>
            <w:vAlign w:val="center"/>
          </w:tcPr>
          <w:p>
            <w:pPr>
              <w:pStyle w:val="TableContents"/>
              <w:bidi w:val="0"/>
              <w:spacing w:before="0" w:after="283"/>
              <w:jc w:val="left"/>
              <w:rPr/>
            </w:pPr>
            <w:r>
              <w:rPr/>
              <w:t xml:space="preserve">Sport Klub </w:t>
            </w:r>
          </w:p>
        </w:tc>
      </w:tr>
      <w:tr>
        <w:trPr/>
        <w:tc>
          <w:tcPr>
            <w:tcW w:w="2521" w:type="dxa"/>
            <w:tcBorders/>
            <w:vAlign w:val="center"/>
          </w:tcPr>
          <w:p>
            <w:pPr>
              <w:pStyle w:val="TableContents"/>
              <w:bidi w:val="0"/>
              <w:spacing w:before="0" w:after="283"/>
              <w:jc w:val="left"/>
              <w:rPr/>
            </w:pPr>
            <w:r>
              <w:rPr/>
              <w:t xml:space="preserve">Kypros </w:t>
            </w:r>
          </w:p>
        </w:tc>
        <w:tc>
          <w:tcPr>
            <w:tcW w:w="2131" w:type="dxa"/>
            <w:tcBorders/>
            <w:vAlign w:val="center"/>
          </w:tcPr>
          <w:p>
            <w:pPr>
              <w:pStyle w:val="TableContents"/>
              <w:bidi w:val="0"/>
              <w:spacing w:before="0" w:after="283"/>
              <w:jc w:val="left"/>
              <w:rPr/>
            </w:pPr>
            <w:r>
              <w:rPr/>
              <w:t xml:space="preserve">Kreikkalainen </w:t>
            </w:r>
          </w:p>
        </w:tc>
        <w:tc>
          <w:tcPr>
            <w:tcW w:w="4621" w:type="dxa"/>
            <w:tcBorders/>
            <w:vAlign w:val="center"/>
          </w:tcPr>
          <w:p>
            <w:pPr>
              <w:pStyle w:val="TableContents"/>
              <w:bidi w:val="0"/>
              <w:spacing w:before="0" w:after="283"/>
              <w:jc w:val="left"/>
              <w:rPr/>
            </w:pPr>
            <w:r>
              <w:rPr/>
              <w:t xml:space="preserve">PrimeTel </w:t>
            </w:r>
          </w:p>
        </w:tc>
      </w:tr>
      <w:tr>
        <w:trPr/>
        <w:tc>
          <w:tcPr>
            <w:tcW w:w="2521" w:type="dxa"/>
            <w:tcBorders/>
            <w:vAlign w:val="center"/>
          </w:tcPr>
          <w:p>
            <w:pPr>
              <w:pStyle w:val="TableContents"/>
              <w:bidi w:val="0"/>
              <w:spacing w:before="0" w:after="283"/>
              <w:jc w:val="left"/>
              <w:rPr/>
            </w:pPr>
            <w:r>
              <w:rPr/>
              <w:t xml:space="preserve">Tšekin tasavalta </w:t>
            </w:r>
          </w:p>
        </w:tc>
        <w:tc>
          <w:tcPr>
            <w:tcW w:w="2131" w:type="dxa"/>
            <w:tcBorders/>
            <w:vAlign w:val="center"/>
          </w:tcPr>
          <w:p>
            <w:pPr>
              <w:pStyle w:val="TableContents"/>
              <w:bidi w:val="0"/>
              <w:spacing w:before="0" w:after="283"/>
              <w:jc w:val="left"/>
              <w:rPr/>
            </w:pPr>
            <w:r>
              <w:rPr/>
              <w:t xml:space="preserve">Tšekki </w:t>
            </w:r>
          </w:p>
        </w:tc>
        <w:tc>
          <w:tcPr>
            <w:tcW w:w="4621" w:type="dxa"/>
            <w:tcBorders/>
            <w:vAlign w:val="center"/>
          </w:tcPr>
          <w:p>
            <w:pPr>
              <w:pStyle w:val="TableContents"/>
              <w:bidi w:val="0"/>
              <w:spacing w:before="0" w:after="283"/>
              <w:jc w:val="left"/>
              <w:rPr/>
            </w:pPr>
            <w:r>
              <w:rPr/>
              <w:t xml:space="preserve">Digi Sport </w:t>
            </w:r>
          </w:p>
        </w:tc>
      </w:tr>
      <w:tr>
        <w:trPr/>
        <w:tc>
          <w:tcPr>
            <w:tcW w:w="2521" w:type="dxa"/>
            <w:tcBorders/>
            <w:vAlign w:val="center"/>
          </w:tcPr>
          <w:p>
            <w:pPr>
              <w:pStyle w:val="TableContents"/>
              <w:bidi w:val="0"/>
              <w:spacing w:before="0" w:after="283"/>
              <w:jc w:val="left"/>
              <w:rPr/>
            </w:pPr>
            <w:r>
              <w:rPr/>
              <w:t xml:space="preserve">Tanska </w:t>
            </w:r>
          </w:p>
        </w:tc>
        <w:tc>
          <w:tcPr>
            <w:tcW w:w="2131" w:type="dxa"/>
            <w:tcBorders/>
            <w:vAlign w:val="center"/>
          </w:tcPr>
          <w:p>
            <w:pPr>
              <w:pStyle w:val="TableContents"/>
              <w:bidi w:val="0"/>
              <w:spacing w:before="0" w:after="283"/>
              <w:jc w:val="left"/>
              <w:rPr/>
            </w:pPr>
            <w:r>
              <w:rPr/>
              <w:t xml:space="preserve">Englanti </w:t>
            </w:r>
          </w:p>
        </w:tc>
        <w:tc>
          <w:tcPr>
            <w:tcW w:w="4621" w:type="dxa"/>
            <w:tcBorders/>
            <w:vAlign w:val="center"/>
          </w:tcPr>
          <w:p>
            <w:pPr>
              <w:pStyle w:val="TableContents"/>
              <w:bidi w:val="0"/>
              <w:spacing w:before="0" w:after="283"/>
              <w:jc w:val="left"/>
              <w:rPr/>
            </w:pPr>
            <w:r>
              <w:rPr/>
              <w:t xml:space="preserve">Pyrkimys </w:t>
            </w:r>
          </w:p>
        </w:tc>
      </w:tr>
      <w:tr>
        <w:trPr/>
        <w:tc>
          <w:tcPr>
            <w:tcW w:w="2521" w:type="dxa"/>
            <w:tcBorders/>
            <w:vAlign w:val="center"/>
          </w:tcPr>
          <w:p>
            <w:pPr>
              <w:pStyle w:val="TableContents"/>
              <w:bidi w:val="0"/>
              <w:spacing w:before="0" w:after="283"/>
              <w:jc w:val="left"/>
              <w:rPr/>
            </w:pPr>
            <w:r>
              <w:rPr/>
              <w:t xml:space="preserve">Viro </w:t>
            </w:r>
          </w:p>
        </w:tc>
        <w:tc>
          <w:tcPr>
            <w:tcW w:w="2131" w:type="dxa"/>
            <w:tcBorders/>
            <w:vAlign w:val="center"/>
          </w:tcPr>
          <w:p>
            <w:pPr>
              <w:pStyle w:val="TableContents"/>
              <w:bidi w:val="0"/>
              <w:spacing w:before="0" w:after="283"/>
              <w:jc w:val="left"/>
              <w:rPr/>
            </w:pPr>
            <w:r>
              <w:rPr/>
              <w:t xml:space="preserve">Venäläinen </w:t>
            </w:r>
          </w:p>
        </w:tc>
        <w:tc>
          <w:tcPr>
            <w:tcW w:w="4621" w:type="dxa"/>
            <w:tcBorders/>
            <w:vAlign w:val="center"/>
          </w:tcPr>
          <w:p>
            <w:pPr>
              <w:pStyle w:val="TableContents"/>
              <w:bidi w:val="0"/>
              <w:spacing w:before="0" w:after="283"/>
              <w:jc w:val="left"/>
              <w:rPr/>
            </w:pPr>
            <w:r>
              <w:rPr/>
              <w:t xml:space="preserve">Setanta Sports Eurasia </w:t>
            </w:r>
          </w:p>
        </w:tc>
      </w:tr>
      <w:tr>
        <w:trPr/>
        <w:tc>
          <w:tcPr>
            <w:tcW w:w="2521" w:type="dxa"/>
            <w:tcBorders/>
            <w:vAlign w:val="center"/>
          </w:tcPr>
          <w:p>
            <w:pPr>
              <w:pStyle w:val="TableContents"/>
              <w:bidi w:val="0"/>
              <w:spacing w:before="0" w:after="283"/>
              <w:jc w:val="left"/>
              <w:rPr/>
            </w:pPr>
            <w:r>
              <w:rPr/>
              <w:t xml:space="preserve">Suomi </w:t>
            </w:r>
          </w:p>
        </w:tc>
        <w:tc>
          <w:tcPr>
            <w:tcW w:w="2131" w:type="dxa"/>
            <w:tcBorders/>
            <w:vAlign w:val="center"/>
          </w:tcPr>
          <w:p>
            <w:pPr>
              <w:pStyle w:val="TableContents"/>
              <w:bidi w:val="0"/>
              <w:spacing w:before="0" w:after="283"/>
              <w:jc w:val="left"/>
              <w:rPr/>
            </w:pPr>
            <w:r>
              <w:rPr/>
              <w:t xml:space="preserve">Suomalainen </w:t>
            </w:r>
          </w:p>
        </w:tc>
        <w:tc>
          <w:tcPr>
            <w:tcW w:w="4621" w:type="dxa"/>
            <w:tcBorders/>
            <w:vAlign w:val="center"/>
          </w:tcPr>
          <w:p>
            <w:pPr>
              <w:pStyle w:val="TableContents"/>
              <w:bidi w:val="0"/>
              <w:spacing w:before="0" w:after="283"/>
              <w:jc w:val="left"/>
              <w:rPr/>
            </w:pPr>
            <w:r>
              <w:rPr/>
              <w:t xml:space="preserve">C Lisää urheilua </w:t>
            </w:r>
          </w:p>
        </w:tc>
      </w:tr>
      <w:tr>
        <w:trPr/>
        <w:tc>
          <w:tcPr>
            <w:tcW w:w="2521" w:type="dxa"/>
            <w:tcBorders/>
            <w:vAlign w:val="center"/>
          </w:tcPr>
          <w:p>
            <w:pPr>
              <w:pStyle w:val="TableContents"/>
              <w:bidi w:val="0"/>
              <w:spacing w:before="0" w:after="283"/>
              <w:jc w:val="left"/>
              <w:rPr/>
            </w:pPr>
            <w:r>
              <w:rPr/>
              <w:t xml:space="preserve">Ranska </w:t>
            </w:r>
          </w:p>
        </w:tc>
        <w:tc>
          <w:tcPr>
            <w:tcW w:w="2131" w:type="dxa"/>
            <w:tcBorders/>
            <w:vAlign w:val="center"/>
          </w:tcPr>
          <w:p>
            <w:pPr>
              <w:pStyle w:val="TableContents"/>
              <w:bidi w:val="0"/>
              <w:spacing w:before="0" w:after="283"/>
              <w:jc w:val="left"/>
              <w:rPr/>
            </w:pPr>
            <w:r>
              <w:rPr/>
              <w:t xml:space="preserve">Ranskan </w:t>
            </w:r>
          </w:p>
        </w:tc>
        <w:tc>
          <w:tcPr>
            <w:tcW w:w="4621" w:type="dxa"/>
            <w:tcBorders/>
            <w:vAlign w:val="center"/>
          </w:tcPr>
          <w:p>
            <w:pPr>
              <w:pStyle w:val="TableContents"/>
              <w:bidi w:val="0"/>
              <w:spacing w:before="0" w:after="283"/>
              <w:jc w:val="left"/>
              <w:rPr/>
            </w:pPr>
            <w:r>
              <w:rPr/>
              <w:t xml:space="preserve">beIN Sports </w:t>
            </w:r>
          </w:p>
        </w:tc>
      </w:tr>
      <w:tr>
        <w:trPr/>
        <w:tc>
          <w:tcPr>
            <w:tcW w:w="2521" w:type="dxa"/>
            <w:tcBorders/>
            <w:vAlign w:val="center"/>
          </w:tcPr>
          <w:p>
            <w:pPr>
              <w:pStyle w:val="TableContents"/>
              <w:bidi w:val="0"/>
              <w:spacing w:before="0" w:after="283"/>
              <w:jc w:val="left"/>
              <w:rPr/>
            </w:pPr>
            <w:r>
              <w:rPr/>
              <w:t xml:space="preserve">Georgia </w:t>
            </w:r>
          </w:p>
        </w:tc>
        <w:tc>
          <w:tcPr>
            <w:tcW w:w="2131" w:type="dxa"/>
            <w:tcBorders/>
            <w:vAlign w:val="center"/>
          </w:tcPr>
          <w:p>
            <w:pPr>
              <w:pStyle w:val="TableContents"/>
              <w:bidi w:val="0"/>
              <w:spacing w:before="0" w:after="283"/>
              <w:jc w:val="left"/>
              <w:rPr/>
            </w:pPr>
            <w:r>
              <w:rPr/>
              <w:t xml:space="preserve">Georgian </w:t>
            </w:r>
          </w:p>
        </w:tc>
        <w:tc>
          <w:tcPr>
            <w:tcW w:w="4621" w:type="dxa"/>
            <w:tcBorders/>
            <w:vAlign w:val="center"/>
          </w:tcPr>
          <w:p>
            <w:pPr>
              <w:pStyle w:val="TableContents"/>
              <w:bidi w:val="0"/>
              <w:spacing w:before="0" w:after="283"/>
              <w:jc w:val="left"/>
              <w:rPr/>
            </w:pPr>
            <w:r>
              <w:rPr/>
              <w:t xml:space="preserve">Silkki Sport </w:t>
            </w:r>
          </w:p>
        </w:tc>
      </w:tr>
      <w:tr>
        <w:trPr/>
        <w:tc>
          <w:tcPr>
            <w:tcW w:w="2521" w:type="dxa"/>
            <w:tcBorders/>
            <w:vAlign w:val="center"/>
          </w:tcPr>
          <w:p>
            <w:pPr>
              <w:pStyle w:val="TableContents"/>
              <w:bidi w:val="0"/>
              <w:spacing w:before="0" w:after="283"/>
              <w:jc w:val="left"/>
              <w:rPr/>
            </w:pPr>
            <w:r>
              <w:rPr/>
              <w:t xml:space="preserve">Saksa </w:t>
            </w:r>
          </w:p>
        </w:tc>
        <w:tc>
          <w:tcPr>
            <w:tcW w:w="2131" w:type="dxa"/>
            <w:tcBorders/>
            <w:vAlign w:val="center"/>
          </w:tcPr>
          <w:p>
            <w:pPr>
              <w:pStyle w:val="TableContents"/>
              <w:bidi w:val="0"/>
              <w:spacing w:before="0" w:after="283"/>
              <w:jc w:val="left"/>
              <w:rPr/>
            </w:pPr>
            <w:r>
              <w:rPr/>
              <w:t xml:space="preserve">Saksan </w:t>
            </w:r>
          </w:p>
        </w:tc>
        <w:tc>
          <w:tcPr>
            <w:tcW w:w="4621" w:type="dxa"/>
            <w:tcBorders/>
            <w:vAlign w:val="center"/>
          </w:tcPr>
          <w:p>
            <w:pPr>
              <w:pStyle w:val="TableContents"/>
              <w:bidi w:val="0"/>
              <w:spacing w:before="0" w:after="283"/>
              <w:jc w:val="left"/>
              <w:rPr/>
            </w:pPr>
            <w:r>
              <w:rPr/>
              <w:t xml:space="preserve">DAZN </w:t>
            </w:r>
          </w:p>
        </w:tc>
      </w:tr>
      <w:tr>
        <w:trPr/>
        <w:tc>
          <w:tcPr>
            <w:tcW w:w="2521" w:type="dxa"/>
            <w:tcBorders/>
            <w:vAlign w:val="center"/>
          </w:tcPr>
          <w:p>
            <w:pPr>
              <w:pStyle w:val="TableContents"/>
              <w:bidi w:val="0"/>
              <w:spacing w:before="0" w:after="283"/>
              <w:jc w:val="left"/>
              <w:rPr/>
            </w:pPr>
            <w:r>
              <w:rPr/>
              <w:t xml:space="preserve">Kreikka </w:t>
            </w:r>
          </w:p>
        </w:tc>
        <w:tc>
          <w:tcPr>
            <w:tcW w:w="2131" w:type="dxa"/>
            <w:tcBorders/>
            <w:vAlign w:val="center"/>
          </w:tcPr>
          <w:p>
            <w:pPr>
              <w:pStyle w:val="TableContents"/>
              <w:bidi w:val="0"/>
              <w:spacing w:before="0" w:after="283"/>
              <w:jc w:val="left"/>
              <w:rPr/>
            </w:pPr>
            <w:r>
              <w:rPr/>
              <w:t xml:space="preserve">Kreikkalainen </w:t>
            </w:r>
          </w:p>
        </w:tc>
        <w:tc>
          <w:tcPr>
            <w:tcW w:w="4621" w:type="dxa"/>
            <w:tcBorders/>
            <w:vAlign w:val="center"/>
          </w:tcPr>
          <w:p>
            <w:pPr>
              <w:pStyle w:val="TableContents"/>
              <w:bidi w:val="0"/>
              <w:spacing w:before="0" w:after="283"/>
              <w:jc w:val="left"/>
              <w:rPr/>
            </w:pPr>
            <w:r>
              <w:rPr/>
              <w:t xml:space="preserve">Cosmote Sport </w:t>
            </w:r>
          </w:p>
        </w:tc>
      </w:tr>
      <w:tr>
        <w:trPr/>
        <w:tc>
          <w:tcPr>
            <w:tcW w:w="2521" w:type="dxa"/>
            <w:tcBorders/>
            <w:vAlign w:val="center"/>
          </w:tcPr>
          <w:p>
            <w:pPr>
              <w:pStyle w:val="TableContents"/>
              <w:bidi w:val="0"/>
              <w:spacing w:before="0" w:after="283"/>
              <w:jc w:val="left"/>
              <w:rPr/>
            </w:pPr>
            <w:r>
              <w:rPr/>
              <w:t xml:space="preserve">Unkari </w:t>
            </w:r>
          </w:p>
        </w:tc>
        <w:tc>
          <w:tcPr>
            <w:tcW w:w="2131" w:type="dxa"/>
            <w:tcBorders/>
            <w:vAlign w:val="center"/>
          </w:tcPr>
          <w:p>
            <w:pPr>
              <w:pStyle w:val="TableContents"/>
              <w:bidi w:val="0"/>
              <w:spacing w:before="0" w:after="283"/>
              <w:jc w:val="left"/>
              <w:rPr/>
            </w:pPr>
            <w:r>
              <w:rPr/>
              <w:t xml:space="preserve">Unkarilainen </w:t>
            </w:r>
          </w:p>
        </w:tc>
        <w:tc>
          <w:tcPr>
            <w:tcW w:w="4621" w:type="dxa"/>
            <w:tcBorders/>
            <w:vAlign w:val="center"/>
          </w:tcPr>
          <w:p>
            <w:pPr>
              <w:pStyle w:val="TableContents"/>
              <w:bidi w:val="0"/>
              <w:spacing w:before="0" w:after="283"/>
              <w:jc w:val="left"/>
              <w:rPr/>
            </w:pPr>
            <w:r>
              <w:rPr/>
              <w:t xml:space="preserve">Spíler TV </w:t>
            </w:r>
          </w:p>
        </w:tc>
      </w:tr>
      <w:tr>
        <w:trPr/>
        <w:tc>
          <w:tcPr>
            <w:tcW w:w="2521" w:type="dxa"/>
            <w:tcBorders/>
            <w:vAlign w:val="center"/>
          </w:tcPr>
          <w:p>
            <w:pPr>
              <w:pStyle w:val="TableContents"/>
              <w:bidi w:val="0"/>
              <w:spacing w:before="0" w:after="283"/>
              <w:jc w:val="left"/>
              <w:rPr/>
            </w:pPr>
            <w:r>
              <w:rPr/>
              <w:t xml:space="preserve">Islanti </w:t>
            </w:r>
          </w:p>
        </w:tc>
        <w:tc>
          <w:tcPr>
            <w:tcW w:w="2131" w:type="dxa"/>
            <w:tcBorders/>
            <w:vAlign w:val="center"/>
          </w:tcPr>
          <w:p>
            <w:pPr>
              <w:pStyle w:val="TableContents"/>
              <w:bidi w:val="0"/>
              <w:spacing w:before="0" w:after="283"/>
              <w:jc w:val="left"/>
              <w:rPr/>
            </w:pPr>
            <w:r>
              <w:rPr/>
              <w:t xml:space="preserve">Islantilainen </w:t>
            </w:r>
          </w:p>
        </w:tc>
        <w:tc>
          <w:tcPr>
            <w:tcW w:w="4621" w:type="dxa"/>
            <w:tcBorders/>
            <w:vAlign w:val="center"/>
          </w:tcPr>
          <w:p>
            <w:pPr>
              <w:pStyle w:val="TableContents"/>
              <w:bidi w:val="0"/>
              <w:spacing w:before="0" w:after="283"/>
              <w:jc w:val="left"/>
              <w:rPr/>
            </w:pPr>
            <w:r>
              <w:rPr/>
              <w:t xml:space="preserve">Stöð 2 </w:t>
            </w:r>
          </w:p>
        </w:tc>
      </w:tr>
      <w:tr>
        <w:trPr/>
        <w:tc>
          <w:tcPr>
            <w:tcW w:w="2521" w:type="dxa"/>
            <w:tcBorders/>
            <w:vAlign w:val="center"/>
          </w:tcPr>
          <w:p>
            <w:pPr>
              <w:pStyle w:val="TableContents"/>
              <w:bidi w:val="0"/>
              <w:spacing w:before="0" w:after="283"/>
              <w:jc w:val="left"/>
              <w:rPr/>
            </w:pPr>
            <w:r>
              <w:rPr/>
              <w:t xml:space="preserve">Irlanti </w:t>
            </w:r>
          </w:p>
        </w:tc>
        <w:tc>
          <w:tcPr>
            <w:tcW w:w="2131" w:type="dxa"/>
            <w:tcBorders/>
            <w:vAlign w:val="center"/>
          </w:tcPr>
          <w:p>
            <w:pPr>
              <w:pStyle w:val="TableContents"/>
              <w:bidi w:val="0"/>
              <w:spacing w:before="0" w:after="283"/>
              <w:jc w:val="left"/>
              <w:rPr/>
            </w:pPr>
            <w:r>
              <w:rPr/>
              <w:t xml:space="preserve">Englanti </w:t>
            </w:r>
          </w:p>
        </w:tc>
        <w:tc>
          <w:tcPr>
            <w:tcW w:w="4621" w:type="dxa"/>
            <w:tcBorders/>
            <w:vAlign w:val="center"/>
          </w:tcPr>
          <w:p>
            <w:pPr>
              <w:pStyle w:val="TableContents"/>
              <w:bidi w:val="0"/>
              <w:spacing w:before="0" w:after="283"/>
              <w:jc w:val="left"/>
              <w:rPr/>
            </w:pPr>
            <w:r>
              <w:rPr/>
              <w:t xml:space="preserve">Yksitoista urheilu </w:t>
            </w:r>
          </w:p>
        </w:tc>
      </w:tr>
      <w:tr>
        <w:trPr/>
        <w:tc>
          <w:tcPr>
            <w:tcW w:w="2521" w:type="dxa"/>
            <w:tcBorders/>
            <w:vAlign w:val="center"/>
          </w:tcPr>
          <w:p>
            <w:pPr>
              <w:pStyle w:val="TableContents"/>
              <w:bidi w:val="0"/>
              <w:spacing w:before="0" w:after="283"/>
              <w:jc w:val="left"/>
              <w:rPr/>
            </w:pPr>
            <w:r>
              <w:rPr/>
              <w:t xml:space="preserve">Italia </w:t>
            </w:r>
          </w:p>
        </w:tc>
        <w:tc>
          <w:tcPr>
            <w:tcW w:w="2131" w:type="dxa"/>
            <w:tcBorders/>
            <w:vAlign w:val="center"/>
          </w:tcPr>
          <w:p>
            <w:pPr>
              <w:pStyle w:val="TableContents"/>
              <w:bidi w:val="0"/>
              <w:spacing w:before="0" w:after="283"/>
              <w:jc w:val="left"/>
              <w:rPr/>
            </w:pPr>
            <w:r>
              <w:rPr/>
              <w:t xml:space="preserve">Italian </w:t>
            </w:r>
          </w:p>
        </w:tc>
        <w:tc>
          <w:tcPr>
            <w:tcW w:w="4621" w:type="dxa"/>
            <w:tcBorders/>
            <w:vAlign w:val="center"/>
          </w:tcPr>
          <w:p>
            <w:pPr>
              <w:pStyle w:val="TableContents"/>
              <w:bidi w:val="0"/>
              <w:spacing w:before="0" w:after="283"/>
              <w:jc w:val="left"/>
              <w:rPr/>
            </w:pPr>
            <w:r>
              <w:rPr/>
              <w:t xml:space="preserve">DAZN </w:t>
            </w:r>
          </w:p>
        </w:tc>
      </w:tr>
      <w:tr>
        <w:trPr/>
        <w:tc>
          <w:tcPr>
            <w:tcW w:w="2521" w:type="dxa"/>
            <w:tcBorders/>
            <w:vAlign w:val="center"/>
          </w:tcPr>
          <w:p>
            <w:pPr>
              <w:pStyle w:val="TableContents"/>
              <w:bidi w:val="0"/>
              <w:spacing w:before="0" w:after="283"/>
              <w:jc w:val="left"/>
              <w:rPr/>
            </w:pPr>
            <w:r>
              <w:rPr/>
              <w:t xml:space="preserve">Kosovo </w:t>
            </w:r>
          </w:p>
        </w:tc>
        <w:tc>
          <w:tcPr>
            <w:tcW w:w="2131" w:type="dxa"/>
            <w:tcBorders/>
            <w:vAlign w:val="center"/>
          </w:tcPr>
          <w:p>
            <w:pPr>
              <w:pStyle w:val="TableContents"/>
              <w:bidi w:val="0"/>
              <w:spacing w:before="0" w:after="283"/>
              <w:jc w:val="left"/>
              <w:rPr/>
            </w:pPr>
            <w:r>
              <w:rPr/>
              <w:t xml:space="preserve">Albanian </w:t>
            </w:r>
          </w:p>
        </w:tc>
        <w:tc>
          <w:tcPr>
            <w:tcW w:w="4621" w:type="dxa"/>
            <w:tcBorders/>
            <w:vAlign w:val="center"/>
          </w:tcPr>
          <w:p>
            <w:pPr>
              <w:pStyle w:val="TableContents"/>
              <w:bidi w:val="0"/>
              <w:spacing w:before="0" w:after="283"/>
              <w:jc w:val="left"/>
              <w:rPr/>
            </w:pPr>
            <w:r>
              <w:rPr/>
              <w:t xml:space="preserve">SuperSport </w:t>
            </w:r>
          </w:p>
        </w:tc>
      </w:tr>
      <w:tr>
        <w:trPr/>
        <w:tc>
          <w:tcPr>
            <w:tcW w:w="2521" w:type="dxa"/>
            <w:tcBorders/>
            <w:vAlign w:val="center"/>
          </w:tcPr>
          <w:p>
            <w:pPr>
              <w:pStyle w:val="TableContents"/>
              <w:bidi w:val="0"/>
              <w:spacing w:before="0" w:after="283"/>
              <w:jc w:val="left"/>
              <w:rPr/>
            </w:pPr>
            <w:r>
              <w:rPr/>
              <w:t xml:space="preserve">Latvia </w:t>
            </w:r>
          </w:p>
        </w:tc>
        <w:tc>
          <w:tcPr>
            <w:tcW w:w="2131" w:type="dxa"/>
            <w:tcBorders/>
            <w:vAlign w:val="center"/>
          </w:tcPr>
          <w:p>
            <w:pPr>
              <w:pStyle w:val="TableContents"/>
              <w:bidi w:val="0"/>
              <w:spacing w:before="0" w:after="283"/>
              <w:jc w:val="left"/>
              <w:rPr/>
            </w:pPr>
            <w:r>
              <w:rPr/>
              <w:t xml:space="preserve">Venäläinen </w:t>
            </w:r>
          </w:p>
        </w:tc>
        <w:tc>
          <w:tcPr>
            <w:tcW w:w="4621" w:type="dxa"/>
            <w:tcBorders/>
            <w:vAlign w:val="center"/>
          </w:tcPr>
          <w:p>
            <w:pPr>
              <w:pStyle w:val="TableContents"/>
              <w:bidi w:val="0"/>
              <w:spacing w:before="0" w:after="283"/>
              <w:jc w:val="left"/>
              <w:rPr/>
            </w:pPr>
            <w:r>
              <w:rPr/>
              <w:t xml:space="preserve">Setanta Sports Eurasia </w:t>
            </w:r>
          </w:p>
        </w:tc>
      </w:tr>
      <w:tr>
        <w:trPr/>
        <w:tc>
          <w:tcPr>
            <w:tcW w:w="2521" w:type="dxa"/>
            <w:tcBorders/>
            <w:vAlign w:val="center"/>
          </w:tcPr>
          <w:p>
            <w:pPr>
              <w:pStyle w:val="TableContents"/>
              <w:bidi w:val="0"/>
              <w:spacing w:before="0" w:after="283"/>
              <w:jc w:val="left"/>
              <w:rPr/>
            </w:pPr>
            <w:r>
              <w:rPr/>
              <w:t xml:space="preserve">Liechtenstein </w:t>
            </w:r>
          </w:p>
        </w:tc>
        <w:tc>
          <w:tcPr>
            <w:tcW w:w="2131" w:type="dxa"/>
            <w:tcBorders/>
            <w:vAlign w:val="center"/>
          </w:tcPr>
          <w:p>
            <w:pPr>
              <w:pStyle w:val="TableContents"/>
              <w:bidi w:val="0"/>
              <w:spacing w:before="0" w:after="283"/>
              <w:jc w:val="left"/>
              <w:rPr/>
            </w:pPr>
            <w:r>
              <w:rPr/>
              <w:t xml:space="preserve">Saksan </w:t>
            </w:r>
          </w:p>
        </w:tc>
        <w:tc>
          <w:tcPr>
            <w:tcW w:w="4621" w:type="dxa"/>
            <w:tcBorders/>
            <w:vAlign w:val="center"/>
          </w:tcPr>
          <w:p>
            <w:pPr>
              <w:pStyle w:val="TableContents"/>
              <w:bidi w:val="0"/>
              <w:spacing w:before="0" w:after="283"/>
              <w:jc w:val="left"/>
              <w:rPr/>
            </w:pPr>
            <w:r>
              <w:rPr/>
              <w:t xml:space="preserve">DAZN </w:t>
            </w:r>
          </w:p>
        </w:tc>
      </w:tr>
      <w:tr>
        <w:trPr/>
        <w:tc>
          <w:tcPr>
            <w:tcW w:w="2521" w:type="dxa"/>
            <w:tcBorders/>
            <w:vAlign w:val="center"/>
          </w:tcPr>
          <w:p>
            <w:pPr>
              <w:pStyle w:val="TableContents"/>
              <w:bidi w:val="0"/>
              <w:spacing w:before="0" w:after="283"/>
              <w:jc w:val="left"/>
              <w:rPr/>
            </w:pPr>
            <w:r>
              <w:rPr/>
              <w:t xml:space="preserve">Liettua </w:t>
            </w:r>
          </w:p>
        </w:tc>
        <w:tc>
          <w:tcPr>
            <w:tcW w:w="2131" w:type="dxa"/>
            <w:tcBorders/>
            <w:vAlign w:val="center"/>
          </w:tcPr>
          <w:p>
            <w:pPr>
              <w:pStyle w:val="TableContents"/>
              <w:bidi w:val="0"/>
              <w:spacing w:before="0" w:after="283"/>
              <w:jc w:val="left"/>
              <w:rPr/>
            </w:pPr>
            <w:r>
              <w:rPr/>
              <w:t xml:space="preserve">Venäläinen </w:t>
            </w:r>
          </w:p>
        </w:tc>
        <w:tc>
          <w:tcPr>
            <w:tcW w:w="4621" w:type="dxa"/>
            <w:tcBorders/>
            <w:vAlign w:val="center"/>
          </w:tcPr>
          <w:p>
            <w:pPr>
              <w:pStyle w:val="TableContents"/>
              <w:bidi w:val="0"/>
              <w:spacing w:before="0" w:after="283"/>
              <w:jc w:val="left"/>
              <w:rPr/>
            </w:pPr>
            <w:r>
              <w:rPr/>
              <w:t xml:space="preserve">Setanta Sports Eurasia </w:t>
            </w:r>
          </w:p>
        </w:tc>
      </w:tr>
      <w:tr>
        <w:trPr/>
        <w:tc>
          <w:tcPr>
            <w:tcW w:w="2521" w:type="dxa"/>
            <w:tcBorders/>
            <w:vAlign w:val="center"/>
          </w:tcPr>
          <w:p>
            <w:pPr>
              <w:pStyle w:val="TableContents"/>
              <w:bidi w:val="0"/>
              <w:spacing w:before="0" w:after="283"/>
              <w:jc w:val="left"/>
              <w:rPr/>
            </w:pPr>
            <w:r>
              <w:rPr/>
              <w:t xml:space="preserve">Luxemburg </w:t>
            </w:r>
          </w:p>
        </w:tc>
        <w:tc>
          <w:tcPr>
            <w:tcW w:w="2131" w:type="dxa"/>
            <w:tcBorders/>
            <w:vAlign w:val="center"/>
          </w:tcPr>
          <w:p>
            <w:pPr>
              <w:pStyle w:val="TableContents"/>
              <w:bidi w:val="0"/>
              <w:spacing w:before="0" w:after="283"/>
              <w:jc w:val="left"/>
              <w:rPr/>
            </w:pPr>
            <w:r>
              <w:rPr/>
              <w:t xml:space="preserve">Ranskan </w:t>
            </w:r>
          </w:p>
        </w:tc>
        <w:tc>
          <w:tcPr>
            <w:tcW w:w="4621" w:type="dxa"/>
            <w:tcBorders/>
            <w:vAlign w:val="center"/>
          </w:tcPr>
          <w:p>
            <w:pPr>
              <w:pStyle w:val="TableContents"/>
              <w:bidi w:val="0"/>
              <w:spacing w:before="0" w:after="283"/>
              <w:jc w:val="left"/>
              <w:rPr/>
            </w:pPr>
            <w:r>
              <w:rPr/>
              <w:t xml:space="preserve">Yksitoista urheilu </w:t>
            </w:r>
          </w:p>
        </w:tc>
      </w:tr>
      <w:tr>
        <w:trPr/>
        <w:tc>
          <w:tcPr>
            <w:tcW w:w="2521" w:type="dxa"/>
            <w:tcBorders/>
            <w:vAlign w:val="center"/>
          </w:tcPr>
          <w:p>
            <w:pPr>
              <w:pStyle w:val="TableContents"/>
              <w:bidi w:val="0"/>
              <w:spacing w:before="0" w:after="283"/>
              <w:jc w:val="left"/>
              <w:rPr/>
            </w:pPr>
            <w:r>
              <w:rPr/>
              <w:t xml:space="preserve">Makedonia </w:t>
            </w:r>
          </w:p>
        </w:tc>
        <w:tc>
          <w:tcPr>
            <w:tcW w:w="2131" w:type="dxa"/>
            <w:tcBorders/>
            <w:vAlign w:val="center"/>
          </w:tcPr>
          <w:p>
            <w:pPr>
              <w:pStyle w:val="TableContents"/>
              <w:bidi w:val="0"/>
              <w:spacing w:before="0" w:after="283"/>
              <w:jc w:val="left"/>
              <w:rPr/>
            </w:pPr>
            <w:r>
              <w:rPr/>
              <w:t xml:space="preserve">Serbokroatia </w:t>
            </w:r>
          </w:p>
        </w:tc>
        <w:tc>
          <w:tcPr>
            <w:tcW w:w="4621" w:type="dxa"/>
            <w:tcBorders/>
            <w:vAlign w:val="center"/>
          </w:tcPr>
          <w:p>
            <w:pPr>
              <w:pStyle w:val="TableContents"/>
              <w:bidi w:val="0"/>
              <w:spacing w:before="0" w:after="283"/>
              <w:jc w:val="left"/>
              <w:rPr/>
            </w:pPr>
            <w:r>
              <w:rPr/>
              <w:t xml:space="preserve">Sport Klub </w:t>
            </w:r>
          </w:p>
        </w:tc>
      </w:tr>
      <w:tr>
        <w:trPr/>
        <w:tc>
          <w:tcPr>
            <w:tcW w:w="2521" w:type="dxa"/>
            <w:tcBorders/>
            <w:vAlign w:val="center"/>
          </w:tcPr>
          <w:p>
            <w:pPr>
              <w:pStyle w:val="TableContents"/>
              <w:bidi w:val="0"/>
              <w:spacing w:before="0" w:after="283"/>
              <w:jc w:val="left"/>
              <w:rPr/>
            </w:pPr>
            <w:r>
              <w:rPr/>
              <w:t xml:space="preserve">Malta </w:t>
            </w:r>
          </w:p>
        </w:tc>
        <w:tc>
          <w:tcPr>
            <w:tcW w:w="2131" w:type="dxa"/>
            <w:tcBorders/>
            <w:vAlign w:val="center"/>
          </w:tcPr>
          <w:p>
            <w:pPr>
              <w:pStyle w:val="TableContents"/>
              <w:bidi w:val="0"/>
              <w:spacing w:before="0" w:after="283"/>
              <w:jc w:val="left"/>
              <w:rPr/>
            </w:pPr>
            <w:r>
              <w:rPr/>
              <w:t xml:space="preserve">Maltan </w:t>
            </w:r>
          </w:p>
        </w:tc>
        <w:tc>
          <w:tcPr>
            <w:tcW w:w="4621" w:type="dxa"/>
            <w:tcBorders/>
            <w:vAlign w:val="center"/>
          </w:tcPr>
          <w:p>
            <w:pPr>
              <w:pStyle w:val="TableContents"/>
              <w:bidi w:val="0"/>
              <w:spacing w:before="0" w:after="283"/>
              <w:jc w:val="left"/>
              <w:rPr/>
            </w:pPr>
            <w:r>
              <w:rPr/>
              <w:t xml:space="preserve">Total Sports Network </w:t>
            </w:r>
          </w:p>
        </w:tc>
      </w:tr>
      <w:tr>
        <w:trPr/>
        <w:tc>
          <w:tcPr>
            <w:tcW w:w="2521" w:type="dxa"/>
            <w:tcBorders/>
            <w:vAlign w:val="center"/>
          </w:tcPr>
          <w:p>
            <w:pPr>
              <w:pStyle w:val="TableContents"/>
              <w:bidi w:val="0"/>
              <w:spacing w:before="0" w:after="283"/>
              <w:jc w:val="left"/>
              <w:rPr/>
            </w:pPr>
            <w:r>
              <w:rPr/>
              <w:t xml:space="preserve">Moldova </w:t>
            </w:r>
          </w:p>
        </w:tc>
        <w:tc>
          <w:tcPr>
            <w:tcW w:w="2131" w:type="dxa"/>
            <w:tcBorders/>
            <w:vAlign w:val="center"/>
          </w:tcPr>
          <w:p>
            <w:pPr>
              <w:pStyle w:val="TableContents"/>
              <w:bidi w:val="0"/>
              <w:spacing w:before="0" w:after="283"/>
              <w:jc w:val="left"/>
              <w:rPr/>
            </w:pPr>
            <w:r>
              <w:rPr/>
              <w:t xml:space="preserve">Venäläinen </w:t>
            </w:r>
          </w:p>
        </w:tc>
        <w:tc>
          <w:tcPr>
            <w:tcW w:w="4621" w:type="dxa"/>
            <w:tcBorders/>
            <w:vAlign w:val="center"/>
          </w:tcPr>
          <w:p>
            <w:pPr>
              <w:pStyle w:val="TableContents"/>
              <w:bidi w:val="0"/>
              <w:spacing w:before="0" w:after="283"/>
              <w:jc w:val="left"/>
              <w:rPr/>
            </w:pPr>
            <w:r>
              <w:rPr/>
              <w:t xml:space="preserve">Setanta Sports Eurasia </w:t>
            </w:r>
          </w:p>
        </w:tc>
      </w:tr>
      <w:tr>
        <w:trPr/>
        <w:tc>
          <w:tcPr>
            <w:tcW w:w="2521" w:type="dxa"/>
            <w:tcBorders/>
            <w:vAlign w:val="center"/>
          </w:tcPr>
          <w:p>
            <w:pPr>
              <w:pStyle w:val="TableContents"/>
              <w:bidi w:val="0"/>
              <w:spacing w:before="0" w:after="283"/>
              <w:jc w:val="left"/>
              <w:rPr/>
            </w:pPr>
            <w:r>
              <w:rPr/>
              <w:t xml:space="preserve">Montenegro </w:t>
            </w:r>
          </w:p>
        </w:tc>
        <w:tc>
          <w:tcPr>
            <w:tcW w:w="2131" w:type="dxa"/>
            <w:tcBorders/>
            <w:vAlign w:val="center"/>
          </w:tcPr>
          <w:p>
            <w:pPr>
              <w:pStyle w:val="TableContents"/>
              <w:bidi w:val="0"/>
              <w:spacing w:before="0" w:after="283"/>
              <w:jc w:val="left"/>
              <w:rPr/>
            </w:pPr>
            <w:r>
              <w:rPr/>
              <w:t xml:space="preserve">Serbokroatia </w:t>
            </w:r>
          </w:p>
        </w:tc>
        <w:tc>
          <w:tcPr>
            <w:tcW w:w="4621" w:type="dxa"/>
            <w:tcBorders/>
            <w:vAlign w:val="center"/>
          </w:tcPr>
          <w:p>
            <w:pPr>
              <w:pStyle w:val="TableContents"/>
              <w:bidi w:val="0"/>
              <w:spacing w:before="0" w:after="283"/>
              <w:jc w:val="left"/>
              <w:rPr/>
            </w:pPr>
            <w:r>
              <w:rPr/>
              <w:t xml:space="preserve">Sport Klub </w:t>
            </w:r>
          </w:p>
        </w:tc>
      </w:tr>
      <w:tr>
        <w:trPr/>
        <w:tc>
          <w:tcPr>
            <w:tcW w:w="2521" w:type="dxa"/>
            <w:tcBorders/>
            <w:vAlign w:val="center"/>
          </w:tcPr>
          <w:p>
            <w:pPr>
              <w:pStyle w:val="TableContents"/>
              <w:bidi w:val="0"/>
              <w:spacing w:before="0" w:after="283"/>
              <w:jc w:val="left"/>
              <w:rPr/>
            </w:pPr>
            <w:r>
              <w:rPr/>
              <w:t xml:space="preserve">Alankomaat </w:t>
            </w:r>
          </w:p>
        </w:tc>
        <w:tc>
          <w:tcPr>
            <w:tcW w:w="2131" w:type="dxa"/>
            <w:tcBorders/>
            <w:vAlign w:val="center"/>
          </w:tcPr>
          <w:p>
            <w:pPr>
              <w:pStyle w:val="TableContents"/>
              <w:bidi w:val="0"/>
              <w:spacing w:before="0" w:after="283"/>
              <w:jc w:val="left"/>
              <w:rPr/>
            </w:pPr>
            <w:r>
              <w:rPr/>
              <w:t xml:space="preserve">Hollantilainen </w:t>
            </w:r>
          </w:p>
        </w:tc>
        <w:tc>
          <w:tcPr>
            <w:tcW w:w="4621" w:type="dxa"/>
            <w:tcBorders/>
            <w:vAlign w:val="center"/>
          </w:tcPr>
          <w:p>
            <w:pPr>
              <w:pStyle w:val="TableContents"/>
              <w:bidi w:val="0"/>
              <w:spacing w:before="0" w:after="283"/>
              <w:jc w:val="left"/>
              <w:rPr/>
            </w:pPr>
            <w:r>
              <w:rPr/>
              <w:t xml:space="preserve">Ziggo Sport </w:t>
            </w:r>
          </w:p>
        </w:tc>
      </w:tr>
      <w:tr>
        <w:trPr/>
        <w:tc>
          <w:tcPr>
            <w:tcW w:w="2521" w:type="dxa"/>
            <w:tcBorders/>
            <w:vAlign w:val="center"/>
          </w:tcPr>
          <w:p>
            <w:pPr>
              <w:pStyle w:val="TableContents"/>
              <w:bidi w:val="0"/>
              <w:spacing w:before="0" w:after="283"/>
              <w:jc w:val="left"/>
              <w:rPr/>
            </w:pPr>
            <w:r>
              <w:rPr/>
              <w:t xml:space="preserve">Norja </w:t>
            </w:r>
          </w:p>
        </w:tc>
        <w:tc>
          <w:tcPr>
            <w:tcW w:w="2131" w:type="dxa"/>
            <w:tcBorders/>
            <w:vAlign w:val="center"/>
          </w:tcPr>
          <w:p>
            <w:pPr>
              <w:pStyle w:val="TableContents"/>
              <w:bidi w:val="0"/>
              <w:spacing w:before="0" w:after="283"/>
              <w:jc w:val="left"/>
              <w:rPr/>
            </w:pPr>
            <w:r>
              <w:rPr/>
              <w:t xml:space="preserve">Englanti </w:t>
            </w:r>
          </w:p>
        </w:tc>
        <w:tc>
          <w:tcPr>
            <w:tcW w:w="4621" w:type="dxa"/>
            <w:tcBorders/>
            <w:vAlign w:val="center"/>
          </w:tcPr>
          <w:p>
            <w:pPr>
              <w:pStyle w:val="TableContents"/>
              <w:bidi w:val="0"/>
              <w:spacing w:before="0" w:after="283"/>
              <w:jc w:val="left"/>
              <w:rPr/>
            </w:pPr>
            <w:r>
              <w:rPr/>
              <w:t xml:space="preserve">Pyrkimys </w:t>
            </w:r>
          </w:p>
        </w:tc>
      </w:tr>
      <w:tr>
        <w:trPr/>
        <w:tc>
          <w:tcPr>
            <w:tcW w:w="2521" w:type="dxa"/>
            <w:tcBorders/>
            <w:vAlign w:val="center"/>
          </w:tcPr>
          <w:p>
            <w:pPr>
              <w:pStyle w:val="TableContents"/>
              <w:bidi w:val="0"/>
              <w:spacing w:before="0" w:after="283"/>
              <w:jc w:val="left"/>
              <w:rPr/>
            </w:pPr>
            <w:r>
              <w:rPr/>
              <w:t xml:space="preserve">Puola </w:t>
            </w:r>
          </w:p>
        </w:tc>
        <w:tc>
          <w:tcPr>
            <w:tcW w:w="2131" w:type="dxa"/>
            <w:tcBorders/>
            <w:vAlign w:val="center"/>
          </w:tcPr>
          <w:p>
            <w:pPr>
              <w:pStyle w:val="TableContents"/>
              <w:bidi w:val="0"/>
              <w:spacing w:before="0" w:after="283"/>
              <w:jc w:val="left"/>
              <w:rPr/>
            </w:pPr>
            <w:r>
              <w:rPr/>
              <w:t xml:space="preserve">Puolan </w:t>
            </w:r>
          </w:p>
        </w:tc>
        <w:tc>
          <w:tcPr>
            <w:tcW w:w="4621" w:type="dxa"/>
            <w:tcBorders/>
            <w:vAlign w:val="center"/>
          </w:tcPr>
          <w:p>
            <w:pPr>
              <w:pStyle w:val="TableContents"/>
              <w:bidi w:val="0"/>
              <w:spacing w:before="0" w:after="283"/>
              <w:jc w:val="left"/>
              <w:rPr/>
            </w:pPr>
            <w:r>
              <w:rPr/>
              <w:t xml:space="preserve">Eleven Sports, NC+ </w:t>
            </w:r>
          </w:p>
        </w:tc>
      </w:tr>
      <w:tr>
        <w:trPr/>
        <w:tc>
          <w:tcPr>
            <w:tcW w:w="2521" w:type="dxa"/>
            <w:tcBorders/>
            <w:vAlign w:val="center"/>
          </w:tcPr>
          <w:p>
            <w:pPr>
              <w:pStyle w:val="TableContents"/>
              <w:bidi w:val="0"/>
              <w:spacing w:before="0" w:after="283"/>
              <w:jc w:val="left"/>
              <w:rPr/>
            </w:pPr>
            <w:r>
              <w:rPr/>
              <w:t xml:space="preserve">Portugali </w:t>
            </w:r>
          </w:p>
        </w:tc>
        <w:tc>
          <w:tcPr>
            <w:tcW w:w="2131" w:type="dxa"/>
            <w:tcBorders/>
            <w:vAlign w:val="center"/>
          </w:tcPr>
          <w:p>
            <w:pPr>
              <w:pStyle w:val="TableContents"/>
              <w:bidi w:val="0"/>
              <w:spacing w:before="0" w:after="283"/>
              <w:jc w:val="left"/>
              <w:rPr/>
            </w:pPr>
            <w:r>
              <w:rPr/>
              <w:t xml:space="preserve">Portugalin </w:t>
            </w:r>
          </w:p>
        </w:tc>
        <w:tc>
          <w:tcPr>
            <w:tcW w:w="4621" w:type="dxa"/>
            <w:tcBorders/>
            <w:vAlign w:val="center"/>
          </w:tcPr>
          <w:p>
            <w:pPr>
              <w:pStyle w:val="TableContents"/>
              <w:bidi w:val="0"/>
              <w:spacing w:before="0" w:after="283"/>
              <w:jc w:val="left"/>
              <w:rPr/>
            </w:pPr>
            <w:r>
              <w:rPr/>
              <w:t xml:space="preserve">Yksitoista urheilu </w:t>
            </w:r>
          </w:p>
        </w:tc>
      </w:tr>
      <w:tr>
        <w:trPr/>
        <w:tc>
          <w:tcPr>
            <w:tcW w:w="2521" w:type="dxa"/>
            <w:tcBorders/>
            <w:vAlign w:val="center"/>
          </w:tcPr>
          <w:p>
            <w:pPr>
              <w:pStyle w:val="TableContents"/>
              <w:bidi w:val="0"/>
              <w:spacing w:before="0" w:after="283"/>
              <w:jc w:val="left"/>
              <w:rPr/>
            </w:pPr>
            <w:r>
              <w:rPr/>
              <w:t xml:space="preserve">Romania </w:t>
            </w:r>
          </w:p>
        </w:tc>
        <w:tc>
          <w:tcPr>
            <w:tcW w:w="2131" w:type="dxa"/>
            <w:tcBorders/>
            <w:vAlign w:val="center"/>
          </w:tcPr>
          <w:p>
            <w:pPr>
              <w:pStyle w:val="TableContents"/>
              <w:bidi w:val="0"/>
              <w:spacing w:before="0" w:after="283"/>
              <w:jc w:val="left"/>
              <w:rPr/>
            </w:pPr>
            <w:r>
              <w:rPr/>
              <w:t xml:space="preserve">Romanian </w:t>
            </w:r>
          </w:p>
        </w:tc>
        <w:tc>
          <w:tcPr>
            <w:tcW w:w="4621" w:type="dxa"/>
            <w:tcBorders/>
            <w:vAlign w:val="center"/>
          </w:tcPr>
          <w:p>
            <w:pPr>
              <w:pStyle w:val="TableContents"/>
              <w:bidi w:val="0"/>
              <w:spacing w:before="0" w:after="283"/>
              <w:jc w:val="left"/>
              <w:rPr/>
            </w:pPr>
            <w:r>
              <w:rPr/>
              <w:t xml:space="preserve">Digi Sport, Telekom Sport </w:t>
            </w:r>
          </w:p>
        </w:tc>
      </w:tr>
      <w:tr>
        <w:trPr/>
        <w:tc>
          <w:tcPr>
            <w:tcW w:w="2521" w:type="dxa"/>
            <w:tcBorders/>
            <w:vAlign w:val="center"/>
          </w:tcPr>
          <w:p>
            <w:pPr>
              <w:pStyle w:val="TableContents"/>
              <w:bidi w:val="0"/>
              <w:spacing w:before="0" w:after="283"/>
              <w:jc w:val="left"/>
              <w:rPr/>
            </w:pPr>
            <w:r>
              <w:rPr/>
              <w:t xml:space="preserve">Venäjä </w:t>
            </w:r>
          </w:p>
        </w:tc>
        <w:tc>
          <w:tcPr>
            <w:tcW w:w="2131" w:type="dxa"/>
            <w:tcBorders/>
            <w:vAlign w:val="center"/>
          </w:tcPr>
          <w:p>
            <w:pPr>
              <w:pStyle w:val="TableContents"/>
              <w:bidi w:val="0"/>
              <w:spacing w:before="0" w:after="283"/>
              <w:jc w:val="left"/>
              <w:rPr/>
            </w:pPr>
            <w:r>
              <w:rPr/>
              <w:t xml:space="preserve">Venäläinen </w:t>
            </w:r>
          </w:p>
        </w:tc>
        <w:tc>
          <w:tcPr>
            <w:tcW w:w="4621" w:type="dxa"/>
            <w:tcBorders/>
            <w:vAlign w:val="center"/>
          </w:tcPr>
          <w:p>
            <w:pPr>
              <w:pStyle w:val="TableContents"/>
              <w:bidi w:val="0"/>
              <w:spacing w:before="0" w:after="283"/>
              <w:jc w:val="left"/>
              <w:rPr/>
            </w:pPr>
            <w:r>
              <w:rPr/>
              <w:t xml:space="preserve">Match TV </w:t>
            </w:r>
          </w:p>
        </w:tc>
      </w:tr>
      <w:tr>
        <w:trPr/>
        <w:tc>
          <w:tcPr>
            <w:tcW w:w="2521" w:type="dxa"/>
            <w:tcBorders/>
            <w:vAlign w:val="center"/>
          </w:tcPr>
          <w:p>
            <w:pPr>
              <w:pStyle w:val="TableContents"/>
              <w:bidi w:val="0"/>
              <w:spacing w:before="0" w:after="283"/>
              <w:jc w:val="left"/>
              <w:rPr/>
            </w:pPr>
            <w:r>
              <w:rPr/>
              <w:t xml:space="preserve">San Marino </w:t>
            </w:r>
          </w:p>
        </w:tc>
        <w:tc>
          <w:tcPr>
            <w:tcW w:w="2131" w:type="dxa"/>
            <w:tcBorders/>
            <w:vAlign w:val="center"/>
          </w:tcPr>
          <w:p>
            <w:pPr>
              <w:pStyle w:val="TableContents"/>
              <w:bidi w:val="0"/>
              <w:spacing w:before="0" w:after="283"/>
              <w:jc w:val="left"/>
              <w:rPr/>
            </w:pPr>
            <w:r>
              <w:rPr/>
              <w:t xml:space="preserve">Italian </w:t>
            </w:r>
          </w:p>
        </w:tc>
        <w:tc>
          <w:tcPr>
            <w:tcW w:w="4621" w:type="dxa"/>
            <w:tcBorders/>
            <w:vAlign w:val="center"/>
          </w:tcPr>
          <w:p>
            <w:pPr>
              <w:pStyle w:val="TableContents"/>
              <w:bidi w:val="0"/>
              <w:spacing w:before="0" w:after="283"/>
              <w:jc w:val="left"/>
              <w:rPr/>
            </w:pPr>
            <w:r>
              <w:rPr/>
              <w:t xml:space="preserve">DAZN </w:t>
            </w:r>
          </w:p>
        </w:tc>
      </w:tr>
      <w:tr>
        <w:trPr/>
        <w:tc>
          <w:tcPr>
            <w:tcW w:w="2521" w:type="dxa"/>
            <w:tcBorders/>
            <w:vAlign w:val="center"/>
          </w:tcPr>
          <w:p>
            <w:pPr>
              <w:pStyle w:val="TableContents"/>
              <w:bidi w:val="0"/>
              <w:spacing w:before="0" w:after="283"/>
              <w:jc w:val="left"/>
              <w:rPr/>
            </w:pPr>
            <w:r>
              <w:rPr/>
              <w:t xml:space="preserve">Serbia </w:t>
            </w:r>
          </w:p>
        </w:tc>
        <w:tc>
          <w:tcPr>
            <w:tcW w:w="2131" w:type="dxa"/>
            <w:tcBorders/>
            <w:vAlign w:val="center"/>
          </w:tcPr>
          <w:p>
            <w:pPr>
              <w:pStyle w:val="TableContents"/>
              <w:bidi w:val="0"/>
              <w:spacing w:before="0" w:after="283"/>
              <w:jc w:val="left"/>
              <w:rPr/>
            </w:pPr>
            <w:r>
              <w:rPr/>
              <w:t xml:space="preserve">Serbokoratialainen </w:t>
            </w:r>
          </w:p>
        </w:tc>
        <w:tc>
          <w:tcPr>
            <w:tcW w:w="4621" w:type="dxa"/>
            <w:tcBorders/>
            <w:vAlign w:val="center"/>
          </w:tcPr>
          <w:p>
            <w:pPr>
              <w:pStyle w:val="TableContents"/>
              <w:bidi w:val="0"/>
              <w:spacing w:before="0" w:after="283"/>
              <w:jc w:val="left"/>
              <w:rPr/>
            </w:pPr>
            <w:r>
              <w:rPr/>
              <w:t xml:space="preserve">Sport Klub </w:t>
            </w:r>
          </w:p>
        </w:tc>
      </w:tr>
      <w:tr>
        <w:trPr/>
        <w:tc>
          <w:tcPr>
            <w:tcW w:w="2521" w:type="dxa"/>
            <w:tcBorders/>
            <w:vAlign w:val="center"/>
          </w:tcPr>
          <w:p>
            <w:pPr>
              <w:pStyle w:val="TableContents"/>
              <w:bidi w:val="0"/>
              <w:spacing w:before="0" w:after="283"/>
              <w:jc w:val="left"/>
              <w:rPr/>
            </w:pPr>
            <w:r>
              <w:rPr/>
              <w:t xml:space="preserve">Slovakia </w:t>
            </w:r>
          </w:p>
        </w:tc>
        <w:tc>
          <w:tcPr>
            <w:tcW w:w="2131" w:type="dxa"/>
            <w:tcBorders/>
            <w:vAlign w:val="center"/>
          </w:tcPr>
          <w:p>
            <w:pPr>
              <w:pStyle w:val="TableContents"/>
              <w:bidi w:val="0"/>
              <w:spacing w:before="0" w:after="283"/>
              <w:jc w:val="left"/>
              <w:rPr/>
            </w:pPr>
            <w:r>
              <w:rPr/>
              <w:t xml:space="preserve">Slovakian </w:t>
            </w:r>
          </w:p>
        </w:tc>
        <w:tc>
          <w:tcPr>
            <w:tcW w:w="4621" w:type="dxa"/>
            <w:tcBorders/>
            <w:vAlign w:val="center"/>
          </w:tcPr>
          <w:p>
            <w:pPr>
              <w:pStyle w:val="TableContents"/>
              <w:bidi w:val="0"/>
              <w:spacing w:before="0" w:after="283"/>
              <w:jc w:val="left"/>
              <w:rPr/>
            </w:pPr>
            <w:r>
              <w:rPr/>
              <w:t xml:space="preserve">Digi Sport </w:t>
            </w:r>
          </w:p>
        </w:tc>
      </w:tr>
      <w:tr>
        <w:trPr/>
        <w:tc>
          <w:tcPr>
            <w:tcW w:w="2521" w:type="dxa"/>
            <w:tcBorders/>
            <w:vAlign w:val="center"/>
          </w:tcPr>
          <w:p>
            <w:pPr>
              <w:pStyle w:val="TableContents"/>
              <w:bidi w:val="0"/>
              <w:spacing w:before="0" w:after="283"/>
              <w:jc w:val="left"/>
              <w:rPr/>
            </w:pPr>
            <w:r>
              <w:rPr/>
              <w:t xml:space="preserve">Slovenia </w:t>
            </w:r>
          </w:p>
        </w:tc>
        <w:tc>
          <w:tcPr>
            <w:tcW w:w="2131" w:type="dxa"/>
            <w:tcBorders/>
            <w:vAlign w:val="center"/>
          </w:tcPr>
          <w:p>
            <w:pPr>
              <w:pStyle w:val="TableContents"/>
              <w:bidi w:val="0"/>
              <w:spacing w:before="0" w:after="283"/>
              <w:jc w:val="left"/>
              <w:rPr/>
            </w:pPr>
            <w:r>
              <w:rPr/>
              <w:t xml:space="preserve">Slovenian </w:t>
            </w:r>
          </w:p>
        </w:tc>
        <w:tc>
          <w:tcPr>
            <w:tcW w:w="4621" w:type="dxa"/>
            <w:tcBorders/>
            <w:vAlign w:val="center"/>
          </w:tcPr>
          <w:p>
            <w:pPr>
              <w:pStyle w:val="TableContents"/>
              <w:bidi w:val="0"/>
              <w:spacing w:before="0" w:after="283"/>
              <w:jc w:val="left"/>
              <w:rPr/>
            </w:pPr>
            <w:r>
              <w:rPr/>
              <w:t xml:space="preserve">Sport Klub </w:t>
            </w:r>
          </w:p>
        </w:tc>
      </w:tr>
      <w:tr>
        <w:trPr/>
        <w:tc>
          <w:tcPr>
            <w:tcW w:w="2521" w:type="dxa"/>
            <w:tcBorders/>
            <w:vAlign w:val="center"/>
          </w:tcPr>
          <w:p>
            <w:pPr>
              <w:pStyle w:val="TableContents"/>
              <w:bidi w:val="0"/>
              <w:spacing w:before="0" w:after="283"/>
              <w:jc w:val="left"/>
              <w:rPr/>
            </w:pPr>
            <w:r>
              <w:rPr/>
              <w:t xml:space="preserve">Ruotsi </w:t>
            </w:r>
          </w:p>
        </w:tc>
        <w:tc>
          <w:tcPr>
            <w:tcW w:w="2131" w:type="dxa"/>
            <w:tcBorders/>
            <w:vAlign w:val="center"/>
          </w:tcPr>
          <w:p>
            <w:pPr>
              <w:pStyle w:val="TableContents"/>
              <w:bidi w:val="0"/>
              <w:spacing w:before="0" w:after="283"/>
              <w:jc w:val="left"/>
              <w:rPr/>
            </w:pPr>
            <w:r>
              <w:rPr/>
              <w:t xml:space="preserve">Englanti </w:t>
            </w:r>
          </w:p>
        </w:tc>
        <w:tc>
          <w:tcPr>
            <w:tcW w:w="4621" w:type="dxa"/>
            <w:tcBorders/>
            <w:vAlign w:val="center"/>
          </w:tcPr>
          <w:p>
            <w:pPr>
              <w:pStyle w:val="TableContents"/>
              <w:bidi w:val="0"/>
              <w:spacing w:before="0" w:after="283"/>
              <w:jc w:val="left"/>
              <w:rPr/>
            </w:pPr>
            <w:r>
              <w:rPr/>
              <w:t xml:space="preserve">Pyrkimys </w:t>
            </w:r>
          </w:p>
        </w:tc>
      </w:tr>
      <w:tr>
        <w:trPr/>
        <w:tc>
          <w:tcPr>
            <w:tcW w:w="2521" w:type="dxa"/>
            <w:tcBorders/>
            <w:vAlign w:val="center"/>
          </w:tcPr>
          <w:p>
            <w:pPr>
              <w:pStyle w:val="TableContents"/>
              <w:bidi w:val="0"/>
              <w:spacing w:before="0" w:after="283"/>
              <w:jc w:val="left"/>
              <w:rPr/>
            </w:pPr>
            <w:r>
              <w:rPr/>
              <w:t xml:space="preserve">Sveitsi </w:t>
            </w:r>
          </w:p>
        </w:tc>
        <w:tc>
          <w:tcPr>
            <w:tcW w:w="2131" w:type="dxa"/>
            <w:tcBorders/>
            <w:vAlign w:val="center"/>
          </w:tcPr>
          <w:p>
            <w:pPr>
              <w:pStyle w:val="TableContents"/>
              <w:bidi w:val="0"/>
              <w:spacing w:before="0" w:after="283"/>
              <w:jc w:val="left"/>
              <w:rPr/>
            </w:pPr>
            <w:r>
              <w:rPr/>
              <w:t xml:space="preserve">ranska, saksa </w:t>
            </w:r>
          </w:p>
        </w:tc>
        <w:tc>
          <w:tcPr>
            <w:tcW w:w="4621" w:type="dxa"/>
            <w:tcBorders/>
            <w:vAlign w:val="center"/>
          </w:tcPr>
          <w:p>
            <w:pPr>
              <w:pStyle w:val="TableContents"/>
              <w:bidi w:val="0"/>
              <w:spacing w:before="0" w:after="283"/>
              <w:jc w:val="left"/>
              <w:rPr/>
            </w:pPr>
            <w:r>
              <w:rPr/>
              <w:t xml:space="preserve">DAZN </w:t>
            </w:r>
          </w:p>
        </w:tc>
      </w:tr>
      <w:tr>
        <w:trPr/>
        <w:tc>
          <w:tcPr>
            <w:tcW w:w="2521" w:type="dxa"/>
            <w:tcBorders/>
            <w:vAlign w:val="center"/>
          </w:tcPr>
          <w:p>
            <w:pPr>
              <w:pStyle w:val="TableContents"/>
              <w:bidi w:val="0"/>
              <w:spacing w:before="0" w:after="283"/>
              <w:jc w:val="left"/>
              <w:rPr/>
            </w:pPr>
            <w:r>
              <w:rPr/>
              <w:t xml:space="preserve">Turkki </w:t>
            </w:r>
          </w:p>
        </w:tc>
        <w:tc>
          <w:tcPr>
            <w:tcW w:w="2131" w:type="dxa"/>
            <w:tcBorders/>
            <w:vAlign w:val="center"/>
          </w:tcPr>
          <w:p>
            <w:pPr>
              <w:pStyle w:val="TableContents"/>
              <w:bidi w:val="0"/>
              <w:spacing w:before="0" w:after="283"/>
              <w:jc w:val="left"/>
              <w:rPr/>
            </w:pPr>
            <w:r>
              <w:rPr/>
              <w:t xml:space="preserve">Turkkilainen </w:t>
            </w:r>
          </w:p>
        </w:tc>
        <w:tc>
          <w:tcPr>
            <w:tcW w:w="4621" w:type="dxa"/>
            <w:tcBorders/>
            <w:vAlign w:val="center"/>
          </w:tcPr>
          <w:p>
            <w:pPr>
              <w:pStyle w:val="TableContents"/>
              <w:bidi w:val="0"/>
              <w:spacing w:before="0" w:after="283"/>
              <w:jc w:val="left"/>
              <w:rPr/>
            </w:pPr>
            <w:r>
              <w:rPr/>
              <w:t xml:space="preserve">beIN Sports </w:t>
            </w:r>
          </w:p>
        </w:tc>
      </w:tr>
      <w:tr>
        <w:trPr/>
        <w:tc>
          <w:tcPr>
            <w:tcW w:w="2521" w:type="dxa"/>
            <w:tcBorders/>
            <w:vAlign w:val="center"/>
          </w:tcPr>
          <w:p>
            <w:pPr>
              <w:pStyle w:val="TableContents"/>
              <w:bidi w:val="0"/>
              <w:spacing w:before="0" w:after="283"/>
              <w:jc w:val="left"/>
              <w:rPr/>
            </w:pPr>
            <w:r>
              <w:rPr/>
              <w:t xml:space="preserve">Ukraina </w:t>
            </w:r>
          </w:p>
        </w:tc>
        <w:tc>
          <w:tcPr>
            <w:tcW w:w="2131" w:type="dxa"/>
            <w:tcBorders/>
            <w:vAlign w:val="center"/>
          </w:tcPr>
          <w:p>
            <w:pPr>
              <w:pStyle w:val="TableContents"/>
              <w:bidi w:val="0"/>
              <w:spacing w:before="0" w:after="283"/>
              <w:jc w:val="left"/>
              <w:rPr/>
            </w:pPr>
            <w:r>
              <w:rPr/>
              <w:t xml:space="preserve">Ukrainan </w:t>
            </w:r>
          </w:p>
        </w:tc>
        <w:tc>
          <w:tcPr>
            <w:tcW w:w="4621" w:type="dxa"/>
            <w:tcBorders/>
            <w:vAlign w:val="center"/>
          </w:tcPr>
          <w:p>
            <w:pPr>
              <w:pStyle w:val="TableContents"/>
              <w:bidi w:val="0"/>
              <w:spacing w:before="0" w:after="283"/>
              <w:jc w:val="left"/>
              <w:rPr/>
            </w:pPr>
            <w:r>
              <w:rPr/>
              <w:t xml:space="preserve">MEGOGO </w:t>
            </w:r>
          </w:p>
        </w:tc>
      </w:tr>
      <w:tr>
        <w:trPr/>
        <w:tc>
          <w:tcPr>
            <w:tcW w:w="2521" w:type="dxa"/>
            <w:tcBorders/>
            <w:vAlign w:val="center"/>
          </w:tcPr>
          <w:p>
            <w:pPr>
              <w:pStyle w:val="TableContents"/>
              <w:bidi w:val="0"/>
              <w:spacing w:before="0" w:after="283"/>
              <w:jc w:val="left"/>
              <w:rPr/>
            </w:pPr>
            <w:r>
              <w:rPr/>
              <w:t xml:space="preserve">Yhdistynyt kuningaskunta </w:t>
            </w:r>
          </w:p>
        </w:tc>
        <w:tc>
          <w:tcPr>
            <w:tcW w:w="2131" w:type="dxa"/>
            <w:tcBorders/>
            <w:vAlign w:val="center"/>
          </w:tcPr>
          <w:p>
            <w:pPr>
              <w:pStyle w:val="TableContents"/>
              <w:bidi w:val="0"/>
              <w:spacing w:before="0" w:after="283"/>
              <w:jc w:val="left"/>
              <w:rPr/>
            </w:pPr>
            <w:r>
              <w:rPr/>
              <w:t xml:space="preserve">Englanti </w:t>
            </w:r>
          </w:p>
        </w:tc>
        <w:tc>
          <w:tcPr>
            <w:tcW w:w="4621" w:type="dxa"/>
            <w:tcBorders/>
            <w:vAlign w:val="center"/>
          </w:tcPr>
          <w:p>
            <w:pPr>
              <w:pStyle w:val="TableContents"/>
              <w:bidi w:val="0"/>
              <w:spacing w:before="0" w:after="283"/>
              <w:jc w:val="left"/>
              <w:rPr/>
            </w:pPr>
            <w:r>
              <w:rPr>
                <w:color w:val="A9A9A9"/>
              </w:rPr>
              <w:t xml:space="preserve">Yksitoista </w:t>
            </w:r>
            <w:r>
              <w:rPr/>
              <w:t xml:space="preserve">urheilu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näyttää La Liigaa Yhdistyneessä kuningaskunnassa</w:t>
      </w:r>
    </w:p>
    <w:p>
      <w:pPr>
        <w:pStyle w:val="TextBody"/>
        <w:bidi w:val="0"/>
        <w:jc w:val="left"/>
        <w:rPr>
          <w:b/>
          <w:shd w:val="clear" w:fill="FFFF00"/>
        </w:rPr>
      </w:pPr>
      <w:r>
        <w:rPr>
          <w:b/>
          <w:shd w:val="clear" w:fill="FFFF00"/>
        </w:rPr>
        <w:t xml:space="preserve">Teksti numero 1</w:t>
      </w:r>
    </w:p>
    <w:tbl>
      <w:tblPr>
        <w:tblW w:w="6558" w:type="dxa"/>
        <w:jc w:val="left"/>
        <w:tblInd w:w="0" w:type="dxa"/>
        <w:tblLayout w:type="fixed"/>
        <w:tblCellMar>
          <w:top w:w="28" w:type="dxa"/>
          <w:left w:w="28" w:type="dxa"/>
          <w:bottom w:w="28" w:type="dxa"/>
          <w:right w:w="28" w:type="dxa"/>
        </w:tblCellMar>
      </w:tblPr>
      <w:tblGrid>
        <w:gridCol w:w="2146"/>
        <w:gridCol w:w="1756"/>
        <w:gridCol w:w="2656"/>
      </w:tblGrid>
      <w:tr>
        <w:trPr/>
        <w:tc>
          <w:tcPr>
            <w:tcW w:w="2146" w:type="dxa"/>
            <w:tcBorders/>
            <w:vAlign w:val="center"/>
          </w:tcPr>
          <w:p>
            <w:pPr>
              <w:pStyle w:val="TableHeading"/>
              <w:suppressLineNumbers/>
              <w:bidi w:val="0"/>
              <w:spacing w:before="0" w:after="283"/>
              <w:jc w:val="center"/>
              <w:rPr/>
            </w:pPr>
            <w:r>
              <w:rPr/>
              <w:t xml:space="preserve">Maa </w:t>
            </w:r>
          </w:p>
        </w:tc>
        <w:tc>
          <w:tcPr>
            <w:tcW w:w="1756" w:type="dxa"/>
            <w:tcBorders/>
            <w:vAlign w:val="center"/>
          </w:tcPr>
          <w:p>
            <w:pPr>
              <w:pStyle w:val="TableHeading"/>
              <w:suppressLineNumbers/>
              <w:bidi w:val="0"/>
              <w:spacing w:before="0" w:after="283"/>
              <w:jc w:val="center"/>
              <w:rPr/>
            </w:pPr>
            <w:r>
              <w:rPr/>
              <w:t xml:space="preserve">Kieli </w:t>
            </w:r>
          </w:p>
        </w:tc>
        <w:tc>
          <w:tcPr>
            <w:tcW w:w="2656" w:type="dxa"/>
            <w:tcBorders/>
            <w:vAlign w:val="center"/>
          </w:tcPr>
          <w:p>
            <w:pPr>
              <w:pStyle w:val="TableHeading"/>
              <w:suppressLineNumbers/>
              <w:bidi w:val="0"/>
              <w:spacing w:before="0" w:after="283"/>
              <w:jc w:val="center"/>
              <w:rPr/>
            </w:pPr>
            <w:r>
              <w:rPr/>
              <w:t xml:space="preserve">Yleisradioyhtiöt </w:t>
            </w:r>
          </w:p>
        </w:tc>
      </w:tr>
      <w:tr>
        <w:trPr/>
        <w:tc>
          <w:tcPr>
            <w:tcW w:w="2146" w:type="dxa"/>
            <w:tcBorders/>
            <w:vAlign w:val="center"/>
          </w:tcPr>
          <w:p>
            <w:pPr>
              <w:pStyle w:val="TableContents"/>
              <w:bidi w:val="0"/>
              <w:spacing w:before="0" w:after="283"/>
              <w:jc w:val="left"/>
              <w:rPr/>
            </w:pPr>
            <w:r>
              <w:rPr/>
              <w:t xml:space="preserve">Argentiina </w:t>
            </w:r>
          </w:p>
        </w:tc>
        <w:tc>
          <w:tcPr>
            <w:tcW w:w="1756" w:type="dxa"/>
            <w:tcBorders/>
            <w:vAlign w:val="center"/>
          </w:tcPr>
          <w:p>
            <w:pPr>
              <w:pStyle w:val="TableContents"/>
              <w:bidi w:val="0"/>
              <w:spacing w:before="0" w:after="283"/>
              <w:jc w:val="left"/>
              <w:rPr/>
            </w:pPr>
            <w:r>
              <w:rPr/>
              <w:t xml:space="preserve">Espanjan </w:t>
            </w:r>
          </w:p>
        </w:tc>
        <w:tc>
          <w:tcPr>
            <w:tcW w:w="2656" w:type="dxa"/>
            <w:tcBorders/>
            <w:vAlign w:val="center"/>
          </w:tcPr>
          <w:p>
            <w:pPr>
              <w:pStyle w:val="TableContents"/>
              <w:bidi w:val="0"/>
              <w:spacing w:before="0" w:after="283"/>
              <w:jc w:val="left"/>
              <w:rPr/>
            </w:pPr>
            <w:r>
              <w:rPr/>
              <w:t xml:space="preserve">ESPN, DIRECTV Sports </w:t>
            </w:r>
          </w:p>
        </w:tc>
      </w:tr>
      <w:tr>
        <w:trPr/>
        <w:tc>
          <w:tcPr>
            <w:tcW w:w="2146" w:type="dxa"/>
            <w:tcBorders/>
            <w:vAlign w:val="center"/>
          </w:tcPr>
          <w:p>
            <w:pPr>
              <w:pStyle w:val="TableContents"/>
              <w:bidi w:val="0"/>
              <w:spacing w:before="0" w:after="283"/>
              <w:jc w:val="left"/>
              <w:rPr/>
            </w:pPr>
            <w:r>
              <w:rPr/>
              <w:t xml:space="preserve">Bolivia </w:t>
            </w:r>
          </w:p>
        </w:tc>
        <w:tc>
          <w:tcPr>
            <w:tcW w:w="1756" w:type="dxa"/>
            <w:tcBorders/>
            <w:vAlign w:val="center"/>
          </w:tcPr>
          <w:p>
            <w:pPr>
              <w:pStyle w:val="TableContents"/>
              <w:bidi w:val="0"/>
              <w:spacing w:before="0" w:after="283"/>
              <w:jc w:val="left"/>
              <w:rPr/>
            </w:pPr>
            <w:r>
              <w:rPr/>
              <w:t xml:space="preserve">Espanjan </w:t>
            </w:r>
          </w:p>
        </w:tc>
        <w:tc>
          <w:tcPr>
            <w:tcW w:w="2656" w:type="dxa"/>
            <w:tcBorders/>
            <w:vAlign w:val="center"/>
          </w:tcPr>
          <w:p>
            <w:pPr>
              <w:pStyle w:val="TableContents"/>
              <w:bidi w:val="0"/>
              <w:spacing w:before="0" w:after="283"/>
              <w:jc w:val="left"/>
              <w:rPr/>
            </w:pPr>
            <w:r>
              <w:rPr/>
              <w:t xml:space="preserve">ESPN, Tigo Sports </w:t>
            </w:r>
          </w:p>
        </w:tc>
      </w:tr>
      <w:tr>
        <w:trPr/>
        <w:tc>
          <w:tcPr>
            <w:tcW w:w="2146" w:type="dxa"/>
            <w:tcBorders/>
            <w:vAlign w:val="center"/>
          </w:tcPr>
          <w:p>
            <w:pPr>
              <w:pStyle w:val="TableContents"/>
              <w:bidi w:val="0"/>
              <w:spacing w:before="0" w:after="283"/>
              <w:jc w:val="left"/>
              <w:rPr/>
            </w:pPr>
            <w:r>
              <w:rPr/>
              <w:t xml:space="preserve">Brasilia </w:t>
            </w:r>
          </w:p>
        </w:tc>
        <w:tc>
          <w:tcPr>
            <w:tcW w:w="1756" w:type="dxa"/>
            <w:tcBorders/>
            <w:vAlign w:val="center"/>
          </w:tcPr>
          <w:p>
            <w:pPr>
              <w:pStyle w:val="TableContents"/>
              <w:bidi w:val="0"/>
              <w:spacing w:before="0" w:after="283"/>
              <w:jc w:val="left"/>
              <w:rPr/>
            </w:pPr>
            <w:r>
              <w:rPr/>
              <w:t xml:space="preserve">Portugalin </w:t>
            </w:r>
          </w:p>
        </w:tc>
        <w:tc>
          <w:tcPr>
            <w:tcW w:w="2656" w:type="dxa"/>
            <w:tcBorders/>
            <w:vAlign w:val="center"/>
          </w:tcPr>
          <w:p>
            <w:pPr>
              <w:pStyle w:val="TableContents"/>
              <w:bidi w:val="0"/>
              <w:spacing w:before="0" w:after="283"/>
              <w:jc w:val="left"/>
              <w:rPr/>
            </w:pPr>
            <w:r>
              <w:rPr/>
              <w:t xml:space="preserve">ESPN, Fox Premium </w:t>
            </w:r>
          </w:p>
        </w:tc>
      </w:tr>
      <w:tr>
        <w:trPr/>
        <w:tc>
          <w:tcPr>
            <w:tcW w:w="2146" w:type="dxa"/>
            <w:tcBorders/>
            <w:vAlign w:val="center"/>
          </w:tcPr>
          <w:p>
            <w:pPr>
              <w:pStyle w:val="TableContents"/>
              <w:bidi w:val="0"/>
              <w:spacing w:before="0" w:after="283"/>
              <w:jc w:val="left"/>
              <w:rPr/>
            </w:pPr>
            <w:r>
              <w:rPr/>
              <w:t xml:space="preserve">Kanada </w:t>
            </w:r>
          </w:p>
        </w:tc>
        <w:tc>
          <w:tcPr>
            <w:tcW w:w="1756" w:type="dxa"/>
            <w:tcBorders/>
            <w:vAlign w:val="center"/>
          </w:tcPr>
          <w:p>
            <w:pPr>
              <w:pStyle w:val="TableContents"/>
              <w:bidi w:val="0"/>
              <w:spacing w:before="0" w:after="283"/>
              <w:jc w:val="left"/>
              <w:rPr/>
            </w:pPr>
            <w:r>
              <w:rPr/>
              <w:t xml:space="preserve">englanti, espanja </w:t>
            </w:r>
          </w:p>
        </w:tc>
        <w:tc>
          <w:tcPr>
            <w:tcW w:w="2656" w:type="dxa"/>
            <w:tcBorders/>
            <w:vAlign w:val="center"/>
          </w:tcPr>
          <w:p>
            <w:pPr>
              <w:pStyle w:val="TableContents"/>
              <w:bidi w:val="0"/>
              <w:spacing w:before="0" w:after="283"/>
              <w:jc w:val="left"/>
              <w:rPr/>
            </w:pPr>
            <w:r>
              <w:rPr/>
              <w:t xml:space="preserve">beIN Sports </w:t>
            </w:r>
          </w:p>
        </w:tc>
      </w:tr>
      <w:tr>
        <w:trPr/>
        <w:tc>
          <w:tcPr>
            <w:tcW w:w="2146" w:type="dxa"/>
            <w:tcBorders/>
            <w:vAlign w:val="center"/>
          </w:tcPr>
          <w:p>
            <w:pPr>
              <w:pStyle w:val="TableContents"/>
              <w:bidi w:val="0"/>
              <w:spacing w:before="0" w:after="283"/>
              <w:jc w:val="left"/>
              <w:rPr/>
            </w:pPr>
            <w:r>
              <w:rPr/>
              <w:t xml:space="preserve">Karibia </w:t>
            </w:r>
          </w:p>
        </w:tc>
        <w:tc>
          <w:tcPr>
            <w:tcW w:w="1756" w:type="dxa"/>
            <w:tcBorders/>
            <w:vAlign w:val="center"/>
          </w:tcPr>
          <w:p>
            <w:pPr>
              <w:pStyle w:val="TableContents"/>
              <w:bidi w:val="0"/>
              <w:spacing w:before="0" w:after="283"/>
              <w:jc w:val="left"/>
              <w:rPr/>
            </w:pPr>
            <w:r>
              <w:rPr/>
              <w:t xml:space="preserve">Englanti </w:t>
            </w:r>
          </w:p>
        </w:tc>
        <w:tc>
          <w:tcPr>
            <w:tcW w:w="2656" w:type="dxa"/>
            <w:tcBorders/>
            <w:vAlign w:val="center"/>
          </w:tcPr>
          <w:p>
            <w:pPr>
              <w:pStyle w:val="TableContents"/>
              <w:bidi w:val="0"/>
              <w:spacing w:before="0" w:after="283"/>
              <w:jc w:val="left"/>
              <w:rPr/>
            </w:pPr>
            <w:r>
              <w:rPr/>
              <w:t xml:space="preserve">SportsMax, ESPN </w:t>
            </w:r>
          </w:p>
        </w:tc>
      </w:tr>
      <w:tr>
        <w:trPr/>
        <w:tc>
          <w:tcPr>
            <w:tcW w:w="2146" w:type="dxa"/>
            <w:tcBorders/>
            <w:vAlign w:val="center"/>
          </w:tcPr>
          <w:p>
            <w:pPr>
              <w:pStyle w:val="TableContents"/>
              <w:bidi w:val="0"/>
              <w:spacing w:before="0" w:after="283"/>
              <w:jc w:val="left"/>
              <w:rPr/>
            </w:pPr>
            <w:r>
              <w:rPr/>
              <w:t xml:space="preserve">Chile </w:t>
            </w:r>
          </w:p>
        </w:tc>
        <w:tc>
          <w:tcPr>
            <w:tcW w:w="1756" w:type="dxa"/>
            <w:tcBorders/>
            <w:vAlign w:val="center"/>
          </w:tcPr>
          <w:p>
            <w:pPr>
              <w:pStyle w:val="TableContents"/>
              <w:bidi w:val="0"/>
              <w:spacing w:before="0" w:after="283"/>
              <w:jc w:val="left"/>
              <w:rPr/>
            </w:pPr>
            <w:r>
              <w:rPr/>
              <w:t xml:space="preserve">Espanjan </w:t>
            </w:r>
          </w:p>
        </w:tc>
        <w:tc>
          <w:tcPr>
            <w:tcW w:w="2656" w:type="dxa"/>
            <w:tcBorders/>
            <w:vAlign w:val="center"/>
          </w:tcPr>
          <w:p>
            <w:pPr>
              <w:pStyle w:val="TableContents"/>
              <w:bidi w:val="0"/>
              <w:spacing w:before="0" w:after="283"/>
              <w:jc w:val="left"/>
              <w:rPr/>
            </w:pPr>
            <w:r>
              <w:rPr/>
              <w:t xml:space="preserve">ESPN, DIRECTV Sports </w:t>
            </w:r>
          </w:p>
        </w:tc>
      </w:tr>
      <w:tr>
        <w:trPr/>
        <w:tc>
          <w:tcPr>
            <w:tcW w:w="2146" w:type="dxa"/>
            <w:tcBorders/>
            <w:vAlign w:val="center"/>
          </w:tcPr>
          <w:p>
            <w:pPr>
              <w:pStyle w:val="TableContents"/>
              <w:bidi w:val="0"/>
              <w:spacing w:before="0" w:after="283"/>
              <w:jc w:val="left"/>
              <w:rPr/>
            </w:pPr>
            <w:r>
              <w:rPr/>
              <w:t xml:space="preserve">Kolumbia </w:t>
            </w:r>
          </w:p>
        </w:tc>
        <w:tc>
          <w:tcPr>
            <w:tcW w:w="1756" w:type="dxa"/>
            <w:tcBorders/>
            <w:vAlign w:val="center"/>
          </w:tcPr>
          <w:p>
            <w:pPr>
              <w:pStyle w:val="TableContents"/>
              <w:bidi w:val="0"/>
              <w:spacing w:before="0" w:after="283"/>
              <w:jc w:val="left"/>
              <w:rPr/>
            </w:pPr>
            <w:r>
              <w:rPr/>
              <w:t xml:space="preserve">Espanjan </w:t>
            </w:r>
          </w:p>
        </w:tc>
        <w:tc>
          <w:tcPr>
            <w:tcW w:w="2656" w:type="dxa"/>
            <w:tcBorders/>
            <w:vAlign w:val="center"/>
          </w:tcPr>
          <w:p>
            <w:pPr>
              <w:pStyle w:val="TableContents"/>
              <w:bidi w:val="0"/>
              <w:spacing w:before="0" w:after="283"/>
              <w:jc w:val="left"/>
              <w:rPr/>
            </w:pPr>
            <w:r>
              <w:rPr/>
              <w:t xml:space="preserve">ESPN, DIRECTV Sports </w:t>
            </w:r>
          </w:p>
        </w:tc>
      </w:tr>
      <w:tr>
        <w:trPr/>
        <w:tc>
          <w:tcPr>
            <w:tcW w:w="2146" w:type="dxa"/>
            <w:tcBorders/>
            <w:vAlign w:val="center"/>
          </w:tcPr>
          <w:p>
            <w:pPr>
              <w:pStyle w:val="TableContents"/>
              <w:bidi w:val="0"/>
              <w:spacing w:before="0" w:after="283"/>
              <w:jc w:val="left"/>
              <w:rPr/>
            </w:pPr>
            <w:r>
              <w:rPr/>
              <w:t xml:space="preserve">Costa Rica </w:t>
            </w:r>
          </w:p>
        </w:tc>
        <w:tc>
          <w:tcPr>
            <w:tcW w:w="1756" w:type="dxa"/>
            <w:tcBorders/>
            <w:vAlign w:val="center"/>
          </w:tcPr>
          <w:p>
            <w:pPr>
              <w:pStyle w:val="TableContents"/>
              <w:bidi w:val="0"/>
              <w:spacing w:before="0" w:after="283"/>
              <w:jc w:val="left"/>
              <w:rPr/>
            </w:pPr>
            <w:r>
              <w:rPr/>
              <w:t xml:space="preserve">Espanjan </w:t>
            </w:r>
          </w:p>
        </w:tc>
        <w:tc>
          <w:tcPr>
            <w:tcW w:w="2656" w:type="dxa"/>
            <w:tcBorders/>
            <w:vAlign w:val="center"/>
          </w:tcPr>
          <w:p>
            <w:pPr>
              <w:pStyle w:val="TableContents"/>
              <w:bidi w:val="0"/>
              <w:spacing w:before="0" w:after="283"/>
              <w:jc w:val="left"/>
              <w:rPr/>
            </w:pPr>
            <w:r>
              <w:rPr/>
              <w:t xml:space="preserve">Sky Sports, TD Centro </w:t>
            </w:r>
          </w:p>
        </w:tc>
      </w:tr>
      <w:tr>
        <w:trPr/>
        <w:tc>
          <w:tcPr>
            <w:tcW w:w="2146" w:type="dxa"/>
            <w:tcBorders/>
            <w:vAlign w:val="center"/>
          </w:tcPr>
          <w:p>
            <w:pPr>
              <w:pStyle w:val="TableContents"/>
              <w:bidi w:val="0"/>
              <w:spacing w:before="0" w:after="283"/>
              <w:jc w:val="left"/>
              <w:rPr/>
            </w:pPr>
            <w:r>
              <w:rPr/>
              <w:t xml:space="preserve">Kuuba </w:t>
            </w:r>
          </w:p>
        </w:tc>
        <w:tc>
          <w:tcPr>
            <w:tcW w:w="1756" w:type="dxa"/>
            <w:tcBorders/>
            <w:vAlign w:val="center"/>
          </w:tcPr>
          <w:p>
            <w:pPr>
              <w:pStyle w:val="TableContents"/>
              <w:bidi w:val="0"/>
              <w:spacing w:before="0" w:after="283"/>
              <w:jc w:val="left"/>
              <w:rPr/>
            </w:pPr>
            <w:r>
              <w:rPr/>
              <w:t xml:space="preserve">Espanjan </w:t>
            </w:r>
          </w:p>
        </w:tc>
        <w:tc>
          <w:tcPr>
            <w:tcW w:w="2656" w:type="dxa"/>
            <w:tcBorders/>
            <w:vAlign w:val="center"/>
          </w:tcPr>
          <w:p>
            <w:pPr>
              <w:pStyle w:val="TableContents"/>
              <w:bidi w:val="0"/>
              <w:spacing w:before="0" w:after="283"/>
              <w:jc w:val="left"/>
              <w:rPr/>
            </w:pPr>
            <w:r>
              <w:rPr/>
              <w:t xml:space="preserve">Tele Rebelde </w:t>
            </w:r>
          </w:p>
        </w:tc>
      </w:tr>
      <w:tr>
        <w:trPr/>
        <w:tc>
          <w:tcPr>
            <w:tcW w:w="2146" w:type="dxa"/>
            <w:tcBorders/>
            <w:vAlign w:val="center"/>
          </w:tcPr>
          <w:p>
            <w:pPr>
              <w:pStyle w:val="TableContents"/>
              <w:bidi w:val="0"/>
              <w:spacing w:before="0" w:after="283"/>
              <w:jc w:val="left"/>
              <w:rPr/>
            </w:pPr>
            <w:r>
              <w:rPr/>
              <w:t xml:space="preserve">Dominikaaninen tasavalta </w:t>
            </w:r>
          </w:p>
        </w:tc>
        <w:tc>
          <w:tcPr>
            <w:tcW w:w="1756" w:type="dxa"/>
            <w:tcBorders/>
            <w:vAlign w:val="center"/>
          </w:tcPr>
          <w:p>
            <w:pPr>
              <w:pStyle w:val="TableContents"/>
              <w:bidi w:val="0"/>
              <w:spacing w:before="0" w:after="283"/>
              <w:jc w:val="left"/>
              <w:rPr/>
            </w:pPr>
            <w:r>
              <w:rPr/>
              <w:t xml:space="preserve">Espanjan </w:t>
            </w:r>
          </w:p>
        </w:tc>
        <w:tc>
          <w:tcPr>
            <w:tcW w:w="2656" w:type="dxa"/>
            <w:tcBorders/>
            <w:vAlign w:val="center"/>
          </w:tcPr>
          <w:p>
            <w:pPr>
              <w:pStyle w:val="TableContents"/>
              <w:bidi w:val="0"/>
              <w:spacing w:before="0" w:after="283"/>
              <w:jc w:val="left"/>
              <w:rPr/>
            </w:pPr>
            <w:r>
              <w:rPr/>
              <w:t xml:space="preserve">Sky Sports, TD Centro </w:t>
            </w:r>
          </w:p>
        </w:tc>
      </w:tr>
      <w:tr>
        <w:trPr/>
        <w:tc>
          <w:tcPr>
            <w:tcW w:w="2146" w:type="dxa"/>
            <w:tcBorders/>
            <w:vAlign w:val="center"/>
          </w:tcPr>
          <w:p>
            <w:pPr>
              <w:pStyle w:val="TableContents"/>
              <w:bidi w:val="0"/>
              <w:spacing w:before="0" w:after="283"/>
              <w:jc w:val="left"/>
              <w:rPr/>
            </w:pPr>
            <w:r>
              <w:rPr/>
              <w:t xml:space="preserve">El Salvador </w:t>
            </w:r>
          </w:p>
        </w:tc>
        <w:tc>
          <w:tcPr>
            <w:tcW w:w="1756" w:type="dxa"/>
            <w:tcBorders/>
            <w:vAlign w:val="center"/>
          </w:tcPr>
          <w:p>
            <w:pPr>
              <w:pStyle w:val="TableContents"/>
              <w:bidi w:val="0"/>
              <w:spacing w:before="0" w:after="283"/>
              <w:jc w:val="left"/>
              <w:rPr/>
            </w:pPr>
            <w:r>
              <w:rPr/>
              <w:t xml:space="preserve">Espanjan </w:t>
            </w:r>
          </w:p>
        </w:tc>
        <w:tc>
          <w:tcPr>
            <w:tcW w:w="2656" w:type="dxa"/>
            <w:tcBorders/>
            <w:vAlign w:val="center"/>
          </w:tcPr>
          <w:p>
            <w:pPr>
              <w:pStyle w:val="TableContents"/>
              <w:bidi w:val="0"/>
              <w:spacing w:before="0" w:after="283"/>
              <w:jc w:val="left"/>
              <w:rPr/>
            </w:pPr>
            <w:r>
              <w:rPr/>
              <w:t xml:space="preserve">Sky Sports, TD Centro </w:t>
            </w:r>
          </w:p>
        </w:tc>
      </w:tr>
      <w:tr>
        <w:trPr/>
        <w:tc>
          <w:tcPr>
            <w:tcW w:w="2146" w:type="dxa"/>
            <w:tcBorders/>
            <w:vAlign w:val="center"/>
          </w:tcPr>
          <w:p>
            <w:pPr>
              <w:pStyle w:val="TableContents"/>
              <w:bidi w:val="0"/>
              <w:spacing w:before="0" w:after="283"/>
              <w:jc w:val="left"/>
              <w:rPr/>
            </w:pPr>
            <w:r>
              <w:rPr/>
              <w:t xml:space="preserve">Guatemala </w:t>
            </w:r>
          </w:p>
        </w:tc>
        <w:tc>
          <w:tcPr>
            <w:tcW w:w="1756" w:type="dxa"/>
            <w:tcBorders/>
            <w:vAlign w:val="center"/>
          </w:tcPr>
          <w:p>
            <w:pPr>
              <w:pStyle w:val="TableContents"/>
              <w:bidi w:val="0"/>
              <w:spacing w:before="0" w:after="283"/>
              <w:jc w:val="left"/>
              <w:rPr/>
            </w:pPr>
            <w:r>
              <w:rPr/>
              <w:t xml:space="preserve">Espanjan </w:t>
            </w:r>
          </w:p>
        </w:tc>
        <w:tc>
          <w:tcPr>
            <w:tcW w:w="2656" w:type="dxa"/>
            <w:tcBorders/>
            <w:vAlign w:val="center"/>
          </w:tcPr>
          <w:p>
            <w:pPr>
              <w:pStyle w:val="TableContents"/>
              <w:bidi w:val="0"/>
              <w:spacing w:before="0" w:after="283"/>
              <w:jc w:val="left"/>
              <w:rPr/>
            </w:pPr>
            <w:r>
              <w:rPr/>
              <w:t xml:space="preserve">Sky Sports, TD Centro </w:t>
            </w:r>
          </w:p>
        </w:tc>
      </w:tr>
      <w:tr>
        <w:trPr/>
        <w:tc>
          <w:tcPr>
            <w:tcW w:w="2146" w:type="dxa"/>
            <w:tcBorders/>
            <w:vAlign w:val="center"/>
          </w:tcPr>
          <w:p>
            <w:pPr>
              <w:pStyle w:val="TableContents"/>
              <w:bidi w:val="0"/>
              <w:spacing w:before="0" w:after="283"/>
              <w:jc w:val="left"/>
              <w:rPr/>
            </w:pPr>
            <w:r>
              <w:rPr/>
              <w:t xml:space="preserve">Honduras </w:t>
            </w:r>
          </w:p>
        </w:tc>
        <w:tc>
          <w:tcPr>
            <w:tcW w:w="1756" w:type="dxa"/>
            <w:tcBorders/>
            <w:vAlign w:val="center"/>
          </w:tcPr>
          <w:p>
            <w:pPr>
              <w:pStyle w:val="TableContents"/>
              <w:bidi w:val="0"/>
              <w:spacing w:before="0" w:after="283"/>
              <w:jc w:val="left"/>
              <w:rPr/>
            </w:pPr>
            <w:r>
              <w:rPr/>
              <w:t xml:space="preserve">Espanjan </w:t>
            </w:r>
          </w:p>
        </w:tc>
        <w:tc>
          <w:tcPr>
            <w:tcW w:w="2656" w:type="dxa"/>
            <w:tcBorders/>
            <w:vAlign w:val="center"/>
          </w:tcPr>
          <w:p>
            <w:pPr>
              <w:pStyle w:val="TableContents"/>
              <w:bidi w:val="0"/>
              <w:spacing w:before="0" w:after="283"/>
              <w:jc w:val="left"/>
              <w:rPr/>
            </w:pPr>
            <w:r>
              <w:rPr/>
              <w:t xml:space="preserve">Sky Sports, TD Centro </w:t>
            </w:r>
          </w:p>
        </w:tc>
      </w:tr>
      <w:tr>
        <w:trPr/>
        <w:tc>
          <w:tcPr>
            <w:tcW w:w="2146" w:type="dxa"/>
            <w:tcBorders/>
            <w:vAlign w:val="center"/>
          </w:tcPr>
          <w:p>
            <w:pPr>
              <w:pStyle w:val="TableContents"/>
              <w:bidi w:val="0"/>
              <w:spacing w:before="0" w:after="283"/>
              <w:jc w:val="left"/>
              <w:rPr/>
            </w:pPr>
            <w:r>
              <w:rPr/>
              <w:t xml:space="preserve">Meksiko </w:t>
            </w:r>
          </w:p>
        </w:tc>
        <w:tc>
          <w:tcPr>
            <w:tcW w:w="1756" w:type="dxa"/>
            <w:tcBorders/>
            <w:vAlign w:val="center"/>
          </w:tcPr>
          <w:p>
            <w:pPr>
              <w:pStyle w:val="TableContents"/>
              <w:bidi w:val="0"/>
              <w:spacing w:before="0" w:after="283"/>
              <w:jc w:val="left"/>
              <w:rPr/>
            </w:pPr>
            <w:r>
              <w:rPr/>
              <w:t xml:space="preserve">Espanjan </w:t>
            </w:r>
          </w:p>
        </w:tc>
        <w:tc>
          <w:tcPr>
            <w:tcW w:w="2656" w:type="dxa"/>
            <w:tcBorders/>
            <w:vAlign w:val="center"/>
          </w:tcPr>
          <w:p>
            <w:pPr>
              <w:pStyle w:val="TableContents"/>
              <w:bidi w:val="0"/>
              <w:spacing w:before="0" w:after="283"/>
              <w:jc w:val="left"/>
              <w:rPr/>
            </w:pPr>
            <w:r>
              <w:rPr/>
              <w:t xml:space="preserve">Sky Sports, TDN </w:t>
            </w:r>
          </w:p>
        </w:tc>
      </w:tr>
      <w:tr>
        <w:trPr/>
        <w:tc>
          <w:tcPr>
            <w:tcW w:w="2146" w:type="dxa"/>
            <w:tcBorders/>
            <w:vAlign w:val="center"/>
          </w:tcPr>
          <w:p>
            <w:pPr>
              <w:pStyle w:val="TableContents"/>
              <w:bidi w:val="0"/>
              <w:spacing w:before="0" w:after="283"/>
              <w:jc w:val="left"/>
              <w:rPr/>
            </w:pPr>
            <w:r>
              <w:rPr/>
              <w:t xml:space="preserve">Nicaragua </w:t>
            </w:r>
          </w:p>
        </w:tc>
        <w:tc>
          <w:tcPr>
            <w:tcW w:w="1756" w:type="dxa"/>
            <w:tcBorders/>
            <w:vAlign w:val="center"/>
          </w:tcPr>
          <w:p>
            <w:pPr>
              <w:pStyle w:val="TableContents"/>
              <w:bidi w:val="0"/>
              <w:spacing w:before="0" w:after="283"/>
              <w:jc w:val="left"/>
              <w:rPr/>
            </w:pPr>
            <w:r>
              <w:rPr/>
              <w:t xml:space="preserve">Espanjan </w:t>
            </w:r>
          </w:p>
        </w:tc>
        <w:tc>
          <w:tcPr>
            <w:tcW w:w="2656" w:type="dxa"/>
            <w:tcBorders/>
            <w:vAlign w:val="center"/>
          </w:tcPr>
          <w:p>
            <w:pPr>
              <w:pStyle w:val="TableContents"/>
              <w:bidi w:val="0"/>
              <w:spacing w:before="0" w:after="283"/>
              <w:jc w:val="left"/>
              <w:rPr/>
            </w:pPr>
            <w:r>
              <w:rPr/>
              <w:t xml:space="preserve">Sky Sports, TD Centro </w:t>
            </w:r>
          </w:p>
        </w:tc>
      </w:tr>
      <w:tr>
        <w:trPr/>
        <w:tc>
          <w:tcPr>
            <w:tcW w:w="2146" w:type="dxa"/>
            <w:tcBorders/>
            <w:vAlign w:val="center"/>
          </w:tcPr>
          <w:p>
            <w:pPr>
              <w:pStyle w:val="TableContents"/>
              <w:bidi w:val="0"/>
              <w:spacing w:before="0" w:after="283"/>
              <w:jc w:val="left"/>
              <w:rPr/>
            </w:pPr>
            <w:r>
              <w:rPr/>
              <w:t xml:space="preserve">Panama </w:t>
            </w:r>
          </w:p>
        </w:tc>
        <w:tc>
          <w:tcPr>
            <w:tcW w:w="1756" w:type="dxa"/>
            <w:tcBorders/>
            <w:vAlign w:val="center"/>
          </w:tcPr>
          <w:p>
            <w:pPr>
              <w:pStyle w:val="TableContents"/>
              <w:bidi w:val="0"/>
              <w:spacing w:before="0" w:after="283"/>
              <w:jc w:val="left"/>
              <w:rPr/>
            </w:pPr>
            <w:r>
              <w:rPr/>
              <w:t xml:space="preserve">Espanjan </w:t>
            </w:r>
          </w:p>
        </w:tc>
        <w:tc>
          <w:tcPr>
            <w:tcW w:w="2656" w:type="dxa"/>
            <w:tcBorders/>
            <w:vAlign w:val="center"/>
          </w:tcPr>
          <w:p>
            <w:pPr>
              <w:pStyle w:val="TableContents"/>
              <w:bidi w:val="0"/>
              <w:spacing w:before="0" w:after="283"/>
              <w:jc w:val="left"/>
              <w:rPr/>
            </w:pPr>
            <w:r>
              <w:rPr/>
              <w:t xml:space="preserve">Sky Sports, TD Centro </w:t>
            </w:r>
          </w:p>
        </w:tc>
      </w:tr>
      <w:tr>
        <w:trPr/>
        <w:tc>
          <w:tcPr>
            <w:tcW w:w="2146" w:type="dxa"/>
            <w:tcBorders/>
            <w:vAlign w:val="center"/>
          </w:tcPr>
          <w:p>
            <w:pPr>
              <w:pStyle w:val="TableContents"/>
              <w:bidi w:val="0"/>
              <w:spacing w:before="0" w:after="283"/>
              <w:jc w:val="left"/>
              <w:rPr/>
            </w:pPr>
            <w:r>
              <w:rPr/>
              <w:t xml:space="preserve">Paraguay </w:t>
            </w:r>
          </w:p>
        </w:tc>
        <w:tc>
          <w:tcPr>
            <w:tcW w:w="1756" w:type="dxa"/>
            <w:tcBorders/>
            <w:vAlign w:val="center"/>
          </w:tcPr>
          <w:p>
            <w:pPr>
              <w:pStyle w:val="TableContents"/>
              <w:bidi w:val="0"/>
              <w:spacing w:before="0" w:after="283"/>
              <w:jc w:val="left"/>
              <w:rPr/>
            </w:pPr>
            <w:r>
              <w:rPr/>
              <w:t xml:space="preserve">Espanjan </w:t>
            </w:r>
          </w:p>
        </w:tc>
        <w:tc>
          <w:tcPr>
            <w:tcW w:w="2656" w:type="dxa"/>
            <w:tcBorders/>
            <w:vAlign w:val="center"/>
          </w:tcPr>
          <w:p>
            <w:pPr>
              <w:pStyle w:val="TableContents"/>
              <w:bidi w:val="0"/>
              <w:spacing w:before="0" w:after="283"/>
              <w:jc w:val="left"/>
              <w:rPr/>
            </w:pPr>
            <w:r>
              <w:rPr/>
              <w:t xml:space="preserve">ESPN, Tigo Sports </w:t>
            </w:r>
          </w:p>
        </w:tc>
      </w:tr>
      <w:tr>
        <w:trPr/>
        <w:tc>
          <w:tcPr>
            <w:tcW w:w="2146" w:type="dxa"/>
            <w:tcBorders/>
            <w:vAlign w:val="center"/>
          </w:tcPr>
          <w:p>
            <w:pPr>
              <w:pStyle w:val="TableContents"/>
              <w:bidi w:val="0"/>
              <w:spacing w:before="0" w:after="283"/>
              <w:jc w:val="left"/>
              <w:rPr/>
            </w:pPr>
            <w:r>
              <w:rPr/>
              <w:t xml:space="preserve">Peru </w:t>
            </w:r>
          </w:p>
        </w:tc>
        <w:tc>
          <w:tcPr>
            <w:tcW w:w="1756" w:type="dxa"/>
            <w:tcBorders/>
            <w:vAlign w:val="center"/>
          </w:tcPr>
          <w:p>
            <w:pPr>
              <w:pStyle w:val="TableContents"/>
              <w:bidi w:val="0"/>
              <w:spacing w:before="0" w:after="283"/>
              <w:jc w:val="left"/>
              <w:rPr/>
            </w:pPr>
            <w:r>
              <w:rPr/>
              <w:t xml:space="preserve">Espanjan </w:t>
            </w:r>
          </w:p>
        </w:tc>
        <w:tc>
          <w:tcPr>
            <w:tcW w:w="2656" w:type="dxa"/>
            <w:tcBorders/>
            <w:vAlign w:val="center"/>
          </w:tcPr>
          <w:p>
            <w:pPr>
              <w:pStyle w:val="TableContents"/>
              <w:bidi w:val="0"/>
              <w:spacing w:before="0" w:after="283"/>
              <w:jc w:val="left"/>
              <w:rPr/>
            </w:pPr>
            <w:r>
              <w:rPr/>
              <w:t xml:space="preserve">ESPN, DIRECTV Sports </w:t>
            </w:r>
          </w:p>
        </w:tc>
      </w:tr>
      <w:tr>
        <w:trPr/>
        <w:tc>
          <w:tcPr>
            <w:tcW w:w="2146" w:type="dxa"/>
            <w:tcBorders/>
            <w:vAlign w:val="center"/>
          </w:tcPr>
          <w:p>
            <w:pPr>
              <w:pStyle w:val="TableContents"/>
              <w:bidi w:val="0"/>
              <w:spacing w:before="0" w:after="283"/>
              <w:jc w:val="left"/>
              <w:rPr/>
            </w:pPr>
            <w:r>
              <w:rPr/>
              <w:t xml:space="preserve">Puerto Rico </w:t>
            </w:r>
          </w:p>
        </w:tc>
        <w:tc>
          <w:tcPr>
            <w:tcW w:w="1756" w:type="dxa"/>
            <w:tcBorders/>
            <w:vAlign w:val="center"/>
          </w:tcPr>
          <w:p>
            <w:pPr>
              <w:pStyle w:val="TableContents"/>
              <w:bidi w:val="0"/>
              <w:spacing w:before="0" w:after="283"/>
              <w:jc w:val="left"/>
              <w:rPr/>
            </w:pPr>
            <w:r>
              <w:rPr/>
              <w:t xml:space="preserve">englanti, espanja </w:t>
            </w:r>
          </w:p>
        </w:tc>
        <w:tc>
          <w:tcPr>
            <w:tcW w:w="2656" w:type="dxa"/>
            <w:tcBorders/>
            <w:vAlign w:val="center"/>
          </w:tcPr>
          <w:p>
            <w:pPr>
              <w:pStyle w:val="TableContents"/>
              <w:bidi w:val="0"/>
              <w:spacing w:before="0" w:after="283"/>
              <w:jc w:val="left"/>
              <w:rPr/>
            </w:pPr>
            <w:r>
              <w:rPr/>
              <w:t xml:space="preserve">beIN Sports </w:t>
            </w:r>
          </w:p>
        </w:tc>
      </w:tr>
      <w:tr>
        <w:trPr/>
        <w:tc>
          <w:tcPr>
            <w:tcW w:w="2146" w:type="dxa"/>
            <w:tcBorders/>
            <w:vAlign w:val="center"/>
          </w:tcPr>
          <w:p>
            <w:pPr>
              <w:pStyle w:val="TableContents"/>
              <w:bidi w:val="0"/>
              <w:spacing w:before="0" w:after="283"/>
              <w:jc w:val="left"/>
              <w:rPr/>
            </w:pPr>
            <w:r>
              <w:rPr/>
              <w:t xml:space="preserve">Yhdysvallat </w:t>
            </w:r>
          </w:p>
        </w:tc>
        <w:tc>
          <w:tcPr>
            <w:tcW w:w="1756" w:type="dxa"/>
            <w:tcBorders/>
            <w:vAlign w:val="center"/>
          </w:tcPr>
          <w:p>
            <w:pPr>
              <w:pStyle w:val="TableContents"/>
              <w:bidi w:val="0"/>
              <w:spacing w:before="0" w:after="283"/>
              <w:jc w:val="left"/>
              <w:rPr/>
            </w:pPr>
            <w:r>
              <w:rPr/>
              <w:t xml:space="preserve">englanti, espanja </w:t>
            </w:r>
          </w:p>
        </w:tc>
        <w:tc>
          <w:tcPr>
            <w:tcW w:w="2656" w:type="dxa"/>
            <w:tcBorders/>
            <w:vAlign w:val="center"/>
          </w:tcPr>
          <w:p>
            <w:pPr>
              <w:pStyle w:val="TableContents"/>
              <w:bidi w:val="0"/>
              <w:spacing w:before="0" w:after="283"/>
              <w:jc w:val="left"/>
              <w:rPr/>
            </w:pPr>
            <w:r>
              <w:rPr>
                <w:color w:val="A9A9A9"/>
              </w:rPr>
              <w:t xml:space="preserve">beIN </w:t>
            </w:r>
            <w:r>
              <w:rPr/>
              <w:t xml:space="preserve">Sports </w:t>
            </w:r>
          </w:p>
        </w:tc>
      </w:tr>
      <w:tr>
        <w:trPr/>
        <w:tc>
          <w:tcPr>
            <w:tcW w:w="2146" w:type="dxa"/>
            <w:tcBorders/>
            <w:vAlign w:val="center"/>
          </w:tcPr>
          <w:p>
            <w:pPr>
              <w:pStyle w:val="TableContents"/>
              <w:bidi w:val="0"/>
              <w:spacing w:before="0" w:after="283"/>
              <w:jc w:val="left"/>
              <w:rPr/>
            </w:pPr>
            <w:r>
              <w:rPr/>
              <w:t xml:space="preserve">Uruguay </w:t>
            </w:r>
          </w:p>
        </w:tc>
        <w:tc>
          <w:tcPr>
            <w:tcW w:w="1756" w:type="dxa"/>
            <w:tcBorders/>
            <w:vAlign w:val="center"/>
          </w:tcPr>
          <w:p>
            <w:pPr>
              <w:pStyle w:val="TableContents"/>
              <w:bidi w:val="0"/>
              <w:spacing w:before="0" w:after="283"/>
              <w:jc w:val="left"/>
              <w:rPr/>
            </w:pPr>
            <w:r>
              <w:rPr/>
              <w:t xml:space="preserve">Espanjan </w:t>
            </w:r>
          </w:p>
        </w:tc>
        <w:tc>
          <w:tcPr>
            <w:tcW w:w="2656" w:type="dxa"/>
            <w:tcBorders/>
            <w:vAlign w:val="center"/>
          </w:tcPr>
          <w:p>
            <w:pPr>
              <w:pStyle w:val="TableContents"/>
              <w:bidi w:val="0"/>
              <w:spacing w:before="0" w:after="283"/>
              <w:jc w:val="left"/>
              <w:rPr/>
            </w:pPr>
            <w:r>
              <w:rPr/>
              <w:t xml:space="preserve">ESPN, DIRECTV Sports </w:t>
            </w:r>
          </w:p>
        </w:tc>
      </w:tr>
      <w:tr>
        <w:trPr/>
        <w:tc>
          <w:tcPr>
            <w:tcW w:w="2146" w:type="dxa"/>
            <w:tcBorders/>
            <w:vAlign w:val="center"/>
          </w:tcPr>
          <w:p>
            <w:pPr>
              <w:pStyle w:val="TableContents"/>
              <w:bidi w:val="0"/>
              <w:spacing w:before="0" w:after="283"/>
              <w:jc w:val="left"/>
              <w:rPr/>
            </w:pPr>
            <w:r>
              <w:rPr/>
              <w:t xml:space="preserve">Venezuela </w:t>
            </w:r>
          </w:p>
        </w:tc>
        <w:tc>
          <w:tcPr>
            <w:tcW w:w="1756" w:type="dxa"/>
            <w:tcBorders/>
            <w:vAlign w:val="center"/>
          </w:tcPr>
          <w:p>
            <w:pPr>
              <w:pStyle w:val="TableContents"/>
              <w:bidi w:val="0"/>
              <w:spacing w:before="0" w:after="283"/>
              <w:jc w:val="left"/>
              <w:rPr/>
            </w:pPr>
            <w:r>
              <w:rPr/>
              <w:t xml:space="preserve">Espanjan </w:t>
            </w:r>
          </w:p>
        </w:tc>
        <w:tc>
          <w:tcPr>
            <w:tcW w:w="2656" w:type="dxa"/>
            <w:tcBorders/>
            <w:vAlign w:val="center"/>
          </w:tcPr>
          <w:p>
            <w:pPr>
              <w:pStyle w:val="TableContents"/>
              <w:bidi w:val="0"/>
              <w:spacing w:before="0" w:after="283"/>
              <w:jc w:val="left"/>
              <w:rPr/>
            </w:pPr>
            <w:r>
              <w:rPr/>
              <w:t xml:space="preserve">ESPN, DIRECTV Sports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näyttää la liga 2018/19 televisiossa</w:t>
      </w:r>
    </w:p>
    <w:p>
      <w:pPr>
        <w:pStyle w:val="TextBody"/>
        <w:bidi w:val="0"/>
        <w:jc w:val="left"/>
        <w:rPr>
          <w:b/>
          <w:u w:val="single"/>
          <w:shd w:val="clear" w:fill="FFFF00"/>
        </w:rPr>
      </w:pPr>
      <w:r>
        <w:rPr>
          <w:b/>
          <w:u w:val="single"/>
          <w:shd w:val="clear" w:fill="FFFF00"/>
        </w:rPr>
        <w:t xml:space="preserve">Asiakirjan numero 17450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Sakoku </w:t>
      </w:r>
      <w:r>
        <w:rPr/>
        <w:t xml:space="preserve">(</w:t>
      </w:r>
      <w:r>
        <w:rPr/>
        <w:t xml:space="preserve">鎖国, ``suljettu maa'', mutta yleisesti käännettynä ``kansallisen eristäytymisen kausi'') oli Japanin Tokugawa-sogunaatin eristävä ulkopolitiikka, jonka mukaan Japanin ja muiden maiden välisiä suhteita ja kauppaa rajoitettiin ankarasti, lähes kaikkia ulkomaalaisia kiellettiin saapumasta Japaniin ja tavallisia japanilaisia pidettiin poissa maasta. </w:t>
      </w:r>
      <w:r>
        <w:rPr>
          <w:color w:val="A9A9A9"/>
        </w:rPr>
        <w:t xml:space="preserve">Tokugawa Iemitsun johtama Tokugawa-sogunaatti </w:t>
      </w:r>
      <w:r>
        <w:rPr/>
        <w:t xml:space="preserve">toteutti tätä politiikkaa </w:t>
      </w:r>
      <w:r>
        <w:rPr/>
        <w:t xml:space="preserve">useilla määräyksillä ja politiikoilla vuosina 1633-39, ja se päättyi vuoden 1853 jälkeen, kun Matthew Perryn komentamat amerikkalaiset mustat laivat pakottivat Japanin avautumaan amerikkalaiselle (ja sitä kautta länsimaalaiselle) kaupalle useiden epätasa-arvoisten sopimusten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shogunaatti eristi maan muusta maailmasta...</w:t>
      </w:r>
    </w:p>
    <w:p>
      <w:pPr>
        <w:pStyle w:val="TextBody"/>
        <w:bidi w:val="0"/>
        <w:jc w:val="left"/>
        <w:rPr>
          <w:b/>
          <w:u w:val="single"/>
          <w:shd w:val="clear" w:fill="FFFF00"/>
        </w:rPr>
      </w:pPr>
      <w:r>
        <w:rPr>
          <w:b/>
          <w:u w:val="single"/>
          <w:shd w:val="clear" w:fill="FFFF00"/>
        </w:rPr>
        <w:t xml:space="preserve">Asiakirjan numero 17451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Borg voitti viidennen peräkkäisen Wimbledonin kaksinpelin mestaruutensa, vuoden 1980 Wimbledonin miesten kaksinpelin finaalin, voittamalla McEnroen viiden erän ottelussa, jota usein pidetään parhaana Wimbledonin finaalina, joka on koskaan pelattu - ainoa vertailukelpoinen ottelu on vuoden 2008 Federer - Nadal -finaali. Hävittyään avauserän McEnroen täydelliselle hyökkäykselle Borg voitti kaksi seuraavaa erää ja sai kaksi mestaruuspistettä tilanteessa 5 -- 4 neljännessä erässä. McEnroe kuitenkin vältti katastrofin ja tasoitti ottelun Wimbledonin ikimuistoisimmassa 34 pisteen tiebreakissä, jonka hän voitti 18 -- 16. Neljännen erän tiebreakissa McEnroe pelasti </w:t>
      </w:r>
      <w:r>
        <w:rPr>
          <w:color w:val="A9A9A9"/>
        </w:rPr>
        <w:t xml:space="preserve">viisi </w:t>
      </w:r>
      <w:r>
        <w:rPr/>
        <w:t xml:space="preserve">ottelupistettä ja Borg kuusi sarjapistettä, ennen kuin McEnroe voitti erän. Björn tarjoili ensimmäisenä viidennen erän alussa ja jäi 15 -- 40 tappiolle. Borg voitti sitten ratkaisusarjassa 19 perättäistä syöttöpistettä ja voitti 3 tunnin ja 53 minuutin jälkeen. Borg itse kommentoi vuosia myöhemmin, että tämä oli ensimmäinen kerta, kun hän pelkäsi häviävänsä ja tunsi, että se oli hänen ylivoimansa lopun alku.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wimbledonia borg voitti peräkkäin?</w:t>
      </w:r>
    </w:p>
    <w:p>
      <w:pPr>
        <w:pStyle w:val="TextBody"/>
        <w:bidi w:val="0"/>
        <w:jc w:val="left"/>
        <w:rPr>
          <w:b/>
          <w:u w:val="single"/>
          <w:shd w:val="clear" w:fill="FFFF00"/>
        </w:rPr>
      </w:pPr>
      <w:r>
        <w:rPr>
          <w:b/>
          <w:u w:val="single"/>
          <w:shd w:val="clear" w:fill="FFFF00"/>
        </w:rPr>
        <w:t xml:space="preserve">Asiakirjan numero 17452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Merinolammas on </w:t>
      </w:r>
      <w:r>
        <w:rPr/>
        <w:t xml:space="preserve">taloudellisesti vaikutusvaltainen lammasrotu, jota arvostetaan sen villan vuoksi. Rotu on peräisin Portugalista, mutta nykyaikainen merinolammas on kotieläin Uudessa-Seelannissa ja Australiassa. Nykyäänkin merinolampaiden villan katsotaan olevan kaikista lampaista hienointa ja pehmeintä. Poll Merinolampailla ei ole sarvia (tai hyvin pieniä tynkiä, ns. scurseja), ja sarvipäisillä merinolampailla on pitkät, kierteiset sarvet, jotka kasvavat lähellä päätä.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Australian kuuluisimman lampaan nimi?</w:t>
      </w:r>
    </w:p>
    <w:p>
      <w:pPr>
        <w:pStyle w:val="TextBody"/>
        <w:bidi w:val="0"/>
        <w:jc w:val="left"/>
        <w:rPr>
          <w:b/>
          <w:u w:val="single"/>
          <w:shd w:val="clear" w:fill="FFFF00"/>
        </w:rPr>
      </w:pPr>
      <w:r>
        <w:rPr>
          <w:b/>
          <w:u w:val="single"/>
          <w:shd w:val="clear" w:fill="FFFF00"/>
        </w:rPr>
        <w:t xml:space="preserve">Asiakirjan numero 17453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Sana pizza on ensimmäisen kerran mainittu vuonna 997 jKr. Gaetassa ja sen jälkeen eri puolilla Keski- ja Etelä-Italiaa. Pizzaa syötiin pääasiassa </w:t>
      </w:r>
      <w:r>
        <w:rPr>
          <w:color w:val="A9A9A9"/>
        </w:rPr>
        <w:t xml:space="preserve">Italiassa </w:t>
      </w:r>
      <w:r>
        <w:rPr/>
        <w:t xml:space="preserve">ja sieltä muuttaneiden keskuudessa.</w:t>
      </w:r>
      <w:r>
        <w:rPr/>
        <w:t xml:space="preserve"> Tämä muuttui toisen maailmansodan jälkeen, kun Italiaan sijoitetut liittoutuneiden joukot alkoivat nauttia pizzaa muiden italialaisten ruokien ohella.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pizza keksittiin new york vai italia?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Pizzan edeltäjä oli luultavasti focaccia, roomalaisten panis focacius -nimellä tuntema litteä leipä, johon sitten lisättiin täytteitä. Nykyaikainen </w:t>
      </w:r>
      <w:r>
        <w:rPr>
          <w:color w:val="A9A9A9"/>
        </w:rPr>
        <w:t xml:space="preserve">pizza </w:t>
      </w:r>
      <w:r>
        <w:rPr/>
        <w:t xml:space="preserve">kehittyi Napolissa, kun tomaattia lisättiin focacciaan 1700-luvun lopulla.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suositun ruoan uskotaan olevan peräisin Napolista Italiasta?</w:t>
      </w:r>
    </w:p>
    <w:p>
      <w:pPr>
        <w:pStyle w:val="TextBody"/>
        <w:bidi w:val="0"/>
        <w:jc w:val="left"/>
        <w:rPr>
          <w:b/>
          <w:u w:val="single"/>
          <w:shd w:val="clear" w:fill="FFFF00"/>
        </w:rPr>
      </w:pPr>
      <w:r>
        <w:rPr>
          <w:b/>
          <w:u w:val="single"/>
          <w:shd w:val="clear" w:fill="FFFF00"/>
        </w:rPr>
        <w:t xml:space="preserve">Asiakirjan numero 17454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Yogyakartan periaatteissa, jotka ovat asiakirja, jolla ei ole sitovaa vaikutusta kansainvälisessä ihmisoikeuslainsäädännössä, väitetään, että "itsemääräämisoikeus", jota käytetään tarkoittamaan itsemääräämisoikeutta omissa asioissa, mukaan luettuna tietoon perustuva suostumus tai seksuaali- ja lisääntymisoikeudet, on olennainen osa henkilön itsensä määrittelemää tai sukupuoli-identiteettiä, ja että siinä kieltäydytään lääketieteellisistä menettelyistä, jotka ovat edellytyksenä transsukupuolisen sukupuoli-identiteetin oikeudelliselle tunnustamiselle. Jos kansainvälinen yhteisö lopulta hyväksyy nämä ajatukset sopimuksella, niistä tulee ihmisoikeuksia laissa. Vammaisten </w:t>
      </w:r>
      <w:r>
        <w:rPr/>
        <w:t xml:space="preserve">henkilöiden oikeuksia koskevassa yleissopimuksessa </w:t>
      </w:r>
      <w:r>
        <w:rPr>
          <w:color w:val="A9A9A9"/>
        </w:rPr>
        <w:t xml:space="preserve">autonomia </w:t>
      </w:r>
      <w:r>
        <w:rPr/>
        <w:t xml:space="preserve">määritellään myös vammaisen </w:t>
      </w:r>
      <w:r>
        <w:rPr/>
        <w:t xml:space="preserve">henkilön oikeuksien periaatteiksi, joihin kuuluvat muun muassa vapaus tehdä omia valintoja ja henkilökohtainen riippumattomuus.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vapaus tehdä omia päätöksiä auto</w:t>
      </w:r>
    </w:p>
    <w:p>
      <w:pPr>
        <w:pStyle w:val="TextBody"/>
        <w:bidi w:val="0"/>
        <w:jc w:val="left"/>
        <w:rPr>
          <w:b/>
          <w:u w:val="single"/>
          <w:shd w:val="clear" w:fill="FFFF00"/>
        </w:rPr>
      </w:pPr>
      <w:r>
        <w:rPr>
          <w:b/>
          <w:u w:val="single"/>
          <w:shd w:val="clear" w:fill="FFFF00"/>
        </w:rPr>
        <w:t xml:space="preserve">Asiakirjan numero 17455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Varsinaista koetta varten Albert asetettiin patjalle pöydälle keskellä huonetta. </w:t>
      </w:r>
      <w:r>
        <w:rPr/>
        <w:t xml:space="preserve">Albertin lähelle asetettiin </w:t>
      </w:r>
      <w:r>
        <w:rPr>
          <w:color w:val="A9A9A9"/>
        </w:rPr>
        <w:t xml:space="preserve">valkoinen laboratoriorotta</w:t>
      </w:r>
      <w:r>
        <w:rPr/>
        <w:t xml:space="preserve">, jonka kanssa Albert sai leikkiä. Tässä vaiheessa Watson ja Rayner saivat aikaan kovan äänen Albertin selän takana lyömällä vasaralla ripustettua terästankoa joka kerta, kun vauva kosketti rottaa. Albert reagoi ääneen itkemällä ja osoittamalla pelkoa. Useiden tällaisten kahden ärsykkeen paritusten jälkeen Albertille esitettiin vain rotta. Kun Albert näki rotan, hän huolestui, itki ja ryömi pois. Ilmeisesti pikkulapsi yhdisti valkoisen rotan ja melun toisiinsa. Rotasta, alun perin neutraalista ärsykkeestä, oli tullut ehdollistettu ärsyke, ja se aiheutti samanlaisen tunnereaktion (ehdollistettu reaktio) kuin melulle (ehdollistamaton ärsyke) alun perin annettu ahdistus (ehdollistamaton reaktio). On huomattava, että Watsonin kokeessa oli monia puutteita nykypäivän standardien mukaan. Siinä oli esimerkiksi vain yksi koehenkilö eikä yhtään kontrollihenkilöä. Lisäksi tällaista koetta voisi olla vaikea toteuttaa nykyisten lakien ja määräysten mukaisesti, kun otetaan huomioon koehenkilölle aiheutuvat odotettavissa olevat riskit.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neutraali ärsyke Little Albertissa?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Tarkkailtuaan lapsia kentällä Watson esitti hypoteesin, että lasten pelokas reaktio </w:t>
      </w:r>
      <w:r>
        <w:rPr>
          <w:color w:val="A9A9A9"/>
        </w:rPr>
        <w:t xml:space="preserve">koviin ääniin </w:t>
      </w:r>
      <w:r>
        <w:rPr/>
        <w:t xml:space="preserve">on synnynnäinen ehdollistumaton reaktio. Hän halusi testata ajatusta, että noudattamalla nykyään "klassisena ehdollistamisena" tunnetun menettelyn periaatteita hän voisi käyttää tätä ehdollistumatonta vastetta ehdollistamaan lapsen pelkäämään erilaista ärsykettä, jota lapsi ei normaalisti pelkäisi (tässä tapauksessa karvaisia esineitä).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ehdollistamaton ärsyke Little Albert -tutkimuksessa?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Little Albert -koe oli kontrolloitu koe, joka osoitti empiiristä näyttöä klassisesta ehdollistumisesta ihmisillä. Tutkimus tarjoaa myös esimerkin ärsykkeen yleistymisestä. Sen suorittivat </w:t>
      </w:r>
      <w:r>
        <w:rPr>
          <w:color w:val="A9A9A9"/>
        </w:rPr>
        <w:t xml:space="preserve">John B. Watson </w:t>
      </w:r>
      <w:r>
        <w:rPr/>
        <w:t xml:space="preserve">ja </w:t>
      </w:r>
      <w:r>
        <w:rPr>
          <w:color w:val="DCDCDC"/>
        </w:rPr>
        <w:t xml:space="preserve">hänen jatko-opiskelijansa Rosalie Rayner </w:t>
      </w:r>
      <w:r>
        <w:rPr/>
        <w:t xml:space="preserve">Johns Hopkinsin yliopistossa. Tulokset julkaistiin ensimmäisen kerran Journal of Experimental Psychology -lehden helmikuun 1920 numerossa.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pikku-Albertin kokeessa, joka oli teoreetikko.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suoritti Little Albert -tutkimuksen ehdollistetusta pelosta -</w:t>
      </w:r>
    </w:p>
    <w:p>
      <w:pPr>
        <w:pStyle w:val="TextBody"/>
        <w:bidi w:val="0"/>
        <w:jc w:val="left"/>
        <w:rPr>
          <w:b/>
          <w:u w:val="single"/>
          <w:shd w:val="clear" w:fill="FFFF00"/>
        </w:rPr>
      </w:pPr>
      <w:r>
        <w:rPr>
          <w:b/>
          <w:u w:val="single"/>
          <w:shd w:val="clear" w:fill="FFFF00"/>
        </w:rPr>
        <w:t xml:space="preserve">Asiakirjan numero 17456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1973 Tour de France oli Tour de Francen 60. osakilpailu, yksi pyöräilyn suurista kiertueista. Se järjestettiin 30. kesäkuuta ja 22. heinäkuuta välisenä aikana, ja sen 20 etappia kattoivat 4 090 kilometrin matkan. Eddy Merckx, joka oli voittanut neljä edellistä osakilpailua, ei osallistunut vuoden 1973 Touriin osittain välttääkseen vihaisia ranskalaisia faneja ja osittain miellyttääkseen sponsoriaan; sen sijaan hän ajoi ja voitti vuoden 1973 Vuelta a Españan ja vuoden 1973 Giro d'Italian. Hänen poissa ollessaan </w:t>
      </w:r>
      <w:r>
        <w:rPr>
          <w:color w:val="A9A9A9"/>
        </w:rPr>
        <w:t xml:space="preserve">Luis Ocaña </w:t>
      </w:r>
      <w:r>
        <w:rPr/>
        <w:t xml:space="preserve">hallitsi kilpailua ja voitti sen yli 15 minuutin erolla.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Ranskan ympäriajon vuonna 1973</w:t>
      </w:r>
    </w:p>
    <w:p>
      <w:pPr>
        <w:pStyle w:val="TextBody"/>
        <w:bidi w:val="0"/>
        <w:jc w:val="left"/>
        <w:rPr>
          <w:b/>
          <w:u w:val="single"/>
          <w:shd w:val="clear" w:fill="FFFF00"/>
        </w:rPr>
      </w:pPr>
      <w:r>
        <w:rPr>
          <w:b/>
          <w:u w:val="single"/>
          <w:shd w:val="clear" w:fill="FFFF00"/>
        </w:rPr>
        <w:t xml:space="preserve">Asiakirjan numero 17457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Eräs sanansaattaja saapuu kertomaan, että kun he olivat saavuttaneet Cithaeron-vuoren, Pentheus halusi kiivetä ikivihreään puuhun saadakseen paremman näköalan, ja muukalainen käytti jumalallista voimaa taivuttaakseen korkean puun alas ja asettaakseen kuninkaan sen korkeimpiin oksiin. Sitten Dionysos, joka paljasti itsensä, huusi seuraajilleen ja osoitti puuhun istuvan miehen. Tämä sai maenadit villiintymään. Hänen äitinsä Agaven johdolla he pakottivat loukkuun jääneen </w:t>
      </w:r>
      <w:r>
        <w:rPr>
          <w:color w:val="A9A9A9"/>
        </w:rPr>
        <w:t xml:space="preserve">Pentheuksen </w:t>
      </w:r>
      <w:r>
        <w:rPr/>
        <w:t xml:space="preserve">alas puun latvasta, repivät häneltä raajat ja pään irti ja repivät ruumiin palasiksi.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maenadit repivät kappaleiksi bacchae-elokuvan lopussa.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Dionysos poistuu vuorille, ja kuoro astuu sisään. He tanssivat ja laulavat, juhlivat Dionysosta ja lisäävät yksityiskohtia hänen syntymästään ja dionyysisistä rituaaleista. Sitten ilmestyy Tiresias, sokea ja iäkäs näkijä. Hän koputtaa palatsin oveen ja kutsuu Kadmuksen, Theban perustajan ja entisen kuninkaan. Nämä kaksi kunnianarvoisaa vanhusta </w:t>
      </w:r>
      <w:r>
        <w:rPr>
          <w:color w:val="A9A9A9"/>
        </w:rPr>
        <w:t xml:space="preserve">aikovat liittyä vuorilla pidettäviin juhliin</w:t>
      </w:r>
      <w:r>
        <w:rPr/>
        <w:t xml:space="preserve">, kun Kadmuksen pojanpoika Pentheus, nykyinen kuningas, astuu sisään. Hän on tyrmistynyt nähdessään kaksi vanhaa miestä juhlapuvuissa, moittii heitä ja käskee sotilaitaan pidättämään kaikki dionyysiseen jumalanpalvelukseen osallistuvat. Hän haluaa, että ``ulkomaalainen'', jota hän ei tunnista valepukuiseksi Dionysokseksi, vangitaan. Pentheus aikoo kivittää hänet kuoliaaksi.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Tiresias ja Kadmus tekevät näytelmän alussa?</w:t>
      </w:r>
    </w:p>
    <w:p>
      <w:pPr>
        <w:pStyle w:val="TextBody"/>
        <w:bidi w:val="0"/>
        <w:jc w:val="left"/>
        <w:rPr>
          <w:b/>
          <w:u w:val="single"/>
          <w:shd w:val="clear" w:fill="FFFF00"/>
        </w:rPr>
      </w:pPr>
      <w:r>
        <w:rPr>
          <w:b/>
          <w:u w:val="single"/>
          <w:shd w:val="clear" w:fill="FFFF00"/>
        </w:rPr>
        <w:t xml:space="preserve">Asiakirjan numero 17458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Monissa amerikkalaisissa esikaupunkitaloissa on mutahuone, </w:t>
      </w:r>
      <w:r>
        <w:rPr>
          <w:color w:val="A9A9A9"/>
        </w:rPr>
        <w:t xml:space="preserve">rento, yleensä toissijainen sisääntulotila, joka on tarkoitettu jalkineiden, päällysvaatteiden ja märkien vaatteiden poistamiseen ja säilyttämiseen ennen päärakennukseen menoa</w:t>
      </w:r>
      <w:r>
        <w:rPr/>
        <w:t xml:space="preserve">. Sen lisäksi, että se tarjoaa säilytystilaa, se myös lisää talon siisteyttä.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mud room talossa</w:t>
      </w:r>
    </w:p>
    <w:p>
      <w:pPr>
        <w:pStyle w:val="TextBody"/>
        <w:bidi w:val="0"/>
        <w:jc w:val="left"/>
        <w:rPr>
          <w:b/>
          <w:u w:val="single"/>
          <w:shd w:val="clear" w:fill="FFFF00"/>
        </w:rPr>
      </w:pPr>
      <w:r>
        <w:rPr>
          <w:b/>
          <w:u w:val="single"/>
          <w:shd w:val="clear" w:fill="FFFF00"/>
        </w:rPr>
        <w:t xml:space="preserve">Asiakirjan numero 17459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Sabine Passin toinen taistelu käytiin 8. syyskuuta 1863, ja se oli seurausta epäonnistuneesta unionin armeijan yrityksestä hyökätä konfederaation Texasin osavaltioon Yhdysvaltain sisällissodan aikana. Sitä on usein pidetty </w:t>
      </w:r>
      <w:r>
        <w:rPr>
          <w:color w:val="A9A9A9"/>
        </w:rPr>
        <w:t xml:space="preserve">konfederaation </w:t>
      </w:r>
      <w:r>
        <w:rPr/>
        <w:t xml:space="preserve">yksipuolisimpana </w:t>
      </w:r>
      <w:r>
        <w:rPr/>
        <w:t xml:space="preserve">voittona sodan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toisen Sabine Passin taistelun</w:t>
      </w:r>
    </w:p>
    <w:p>
      <w:pPr>
        <w:pStyle w:val="TextBody"/>
        <w:bidi w:val="0"/>
        <w:jc w:val="left"/>
        <w:rPr>
          <w:b/>
          <w:u w:val="single"/>
          <w:shd w:val="clear" w:fill="FFFF00"/>
        </w:rPr>
      </w:pPr>
      <w:r>
        <w:rPr>
          <w:b/>
          <w:u w:val="single"/>
          <w:shd w:val="clear" w:fill="FFFF00"/>
        </w:rPr>
        <w:t xml:space="preserve">Asiakirjan numero 17460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Gorillaz on brittiläinen virtuaalibändi, jonka muusikko Damon Albarn ja taiteilija Jamie Hewlett perustivat vuonna 1998. Yhtye koostuu pääasiassa neljästä animoidusta jäsenestä: </w:t>
      </w:r>
      <w:r>
        <w:rPr>
          <w:color w:val="A9A9A9"/>
        </w:rPr>
        <w:t xml:space="preserve">2-D </w:t>
      </w:r>
      <w:r>
        <w:rPr/>
        <w:t xml:space="preserve">(laulu, koskettimet), </w:t>
      </w:r>
      <w:r>
        <w:rPr>
          <w:color w:val="DCDCDC"/>
        </w:rPr>
        <w:t xml:space="preserve">Murdoc </w:t>
      </w:r>
      <w:r>
        <w:rPr/>
        <w:t xml:space="preserve">Niccals (bassokitara), </w:t>
      </w:r>
      <w:r>
        <w:rPr>
          <w:color w:val="2F4F4F"/>
        </w:rPr>
        <w:t xml:space="preserve">Noodle </w:t>
      </w:r>
      <w:r>
        <w:rPr/>
        <w:t xml:space="preserve">(kitara, koskettimet) ja </w:t>
      </w:r>
      <w:r>
        <w:rPr>
          <w:color w:val="556B2F"/>
        </w:rPr>
        <w:t xml:space="preserve">Russel Hobbs </w:t>
      </w:r>
      <w:r>
        <w:rPr/>
        <w:t xml:space="preserve">(rummut ja perkussiot). Heidän fiktiiviseen universumiinsa tutustutaan musiikkivideoiden, haastattelujen ja muiden lyhyiden sarjakuvien avulla. Todellisuudessa Albarn on ainoa pysyvä musiikillinen tekijä, ja hän tekee usein yhteistyötä muiden muusikoiden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Keitä ovat gorillaz-yhtyeen jäsenet?</w:t>
      </w:r>
    </w:p>
    <w:p>
      <w:pPr>
        <w:pStyle w:val="TextBody"/>
        <w:bidi w:val="0"/>
        <w:jc w:val="left"/>
        <w:rPr>
          <w:b/>
          <w:shd w:val="clear" w:fill="FFFF00"/>
        </w:rPr>
      </w:pPr>
      <w:r>
        <w:rPr>
          <w:b/>
          <w:shd w:val="clear" w:fill="FFFF00"/>
        </w:rPr>
        <w:t xml:space="preserve">Teksti numero 1</w:t>
      </w:r>
    </w:p>
    <w:p>
      <w:pPr>
        <w:pStyle w:val="TextBody"/>
        <w:numPr>
          <w:ilvl w:val="0"/>
          <w:numId w:val="128"/>
        </w:numPr>
        <w:tabs>
          <w:tab w:val="clear" w:pos="1134"/>
          <w:tab w:val="left" w:leader="none" w:pos="707"/>
        </w:tabs>
        <w:bidi w:val="0"/>
        <w:spacing w:before="0" w:after="0"/>
        <w:ind w:start="707" w:hanging="283"/>
        <w:jc w:val="left"/>
        <w:rPr/>
      </w:pPr>
      <w:r>
        <w:rPr/>
        <w:t xml:space="preserve">Mike Smith -- koskettimet, taustalaulu (2001 -- nykyään) </w:t>
      </w:r>
    </w:p>
    <w:p>
      <w:pPr>
        <w:pStyle w:val="TextBody"/>
        <w:numPr>
          <w:ilvl w:val="0"/>
          <w:numId w:val="128"/>
        </w:numPr>
        <w:tabs>
          <w:tab w:val="clear" w:pos="1134"/>
          <w:tab w:val="left" w:leader="none" w:pos="707"/>
        </w:tabs>
        <w:bidi w:val="0"/>
        <w:spacing w:before="0" w:after="0"/>
        <w:ind w:start="707" w:hanging="283"/>
        <w:jc w:val="left"/>
        <w:rPr/>
      </w:pPr>
      <w:r>
        <w:rPr/>
        <w:t xml:space="preserve">Jeff Wootton -- soolo- ja rytmikitara (2010 -- nykyään) </w:t>
      </w:r>
    </w:p>
    <w:p>
      <w:pPr>
        <w:pStyle w:val="TextBody"/>
        <w:numPr>
          <w:ilvl w:val="0"/>
          <w:numId w:val="128"/>
        </w:numPr>
        <w:tabs>
          <w:tab w:val="clear" w:pos="1134"/>
          <w:tab w:val="left" w:leader="none" w:pos="707"/>
        </w:tabs>
        <w:bidi w:val="0"/>
        <w:spacing w:before="0" w:after="0"/>
        <w:ind w:start="707" w:hanging="283"/>
        <w:jc w:val="left"/>
        <w:rPr/>
      </w:pPr>
      <w:r>
        <w:rPr>
          <w:color w:val="A9A9A9"/>
        </w:rPr>
        <w:t xml:space="preserve">Seye Adelekan -- basso, rytmi- ja soolokitara, ukulele, taustalaulu (2017 -- nyt</w:t>
      </w:r>
      <w:r>
        <w:rPr/>
        <w:t xml:space="preserve">) </w:t>
      </w:r>
    </w:p>
    <w:p>
      <w:pPr>
        <w:pStyle w:val="TextBody"/>
        <w:numPr>
          <w:ilvl w:val="0"/>
          <w:numId w:val="128"/>
        </w:numPr>
        <w:tabs>
          <w:tab w:val="clear" w:pos="1134"/>
          <w:tab w:val="left" w:leader="none" w:pos="707"/>
        </w:tabs>
        <w:bidi w:val="0"/>
        <w:spacing w:before="0" w:after="0"/>
        <w:ind w:start="707" w:hanging="283"/>
        <w:jc w:val="left"/>
        <w:rPr/>
      </w:pPr>
      <w:r>
        <w:rPr/>
        <w:t xml:space="preserve">Jesse Hackett -- koskettimet (2010 -- nykyään) </w:t>
      </w:r>
    </w:p>
    <w:p>
      <w:pPr>
        <w:pStyle w:val="TextBody"/>
        <w:numPr>
          <w:ilvl w:val="0"/>
          <w:numId w:val="128"/>
        </w:numPr>
        <w:tabs>
          <w:tab w:val="clear" w:pos="1134"/>
          <w:tab w:val="left" w:leader="none" w:pos="707"/>
        </w:tabs>
        <w:bidi w:val="0"/>
        <w:spacing w:before="0" w:after="0"/>
        <w:ind w:start="707" w:hanging="283"/>
        <w:jc w:val="left"/>
        <w:rPr/>
      </w:pPr>
      <w:r>
        <w:rPr>
          <w:color w:val="DCDCDC"/>
        </w:rPr>
        <w:t xml:space="preserve">Karl Van den Bossche -- rummut, lyömäsoittimet (2005 -- 2006, 2017 -- nyt</w:t>
      </w:r>
      <w:r>
        <w:rPr/>
        <w:t xml:space="preserve">) </w:t>
      </w:r>
    </w:p>
    <w:p>
      <w:pPr>
        <w:pStyle w:val="TextBody"/>
        <w:numPr>
          <w:ilvl w:val="0"/>
          <w:numId w:val="128"/>
        </w:numPr>
        <w:tabs>
          <w:tab w:val="clear" w:pos="1134"/>
          <w:tab w:val="left" w:leader="none" w:pos="707"/>
        </w:tabs>
        <w:bidi w:val="0"/>
        <w:ind w:start="707" w:hanging="283"/>
        <w:jc w:val="left"/>
        <w:rPr/>
      </w:pPr>
      <w:r>
        <w:rPr/>
        <w:t xml:space="preserve">Gabriel Wallace -- rummut, lyömäsoittimet (2010 -- nyt)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gorillaz-yhtyeen uusi jäsen?</w:t>
      </w:r>
    </w:p>
    <w:p>
      <w:pPr>
        <w:pStyle w:val="TextBody"/>
        <w:bidi w:val="0"/>
        <w:jc w:val="left"/>
        <w:rPr>
          <w:b/>
          <w:u w:val="single"/>
          <w:shd w:val="clear" w:fill="FFFF00"/>
        </w:rPr>
      </w:pPr>
      <w:r>
        <w:rPr>
          <w:b/>
          <w:u w:val="single"/>
          <w:shd w:val="clear" w:fill="FFFF00"/>
        </w:rPr>
        <w:t xml:space="preserve">Asiakirjan numero 17461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Äitimaa (ranskaksi Mère Patrie) on Mauritiuksen kansallislaulu. Musiikin on säveltänyt </w:t>
      </w:r>
      <w:r>
        <w:rPr>
          <w:color w:val="A9A9A9"/>
        </w:rPr>
        <w:t xml:space="preserve">Philippe Gentil </w:t>
      </w:r>
      <w:r>
        <w:rPr/>
        <w:t xml:space="preserve">ja sanat Jean-Georges Prosper. Hymni on lyhyt ja kuvaa lyhyesti Mauritiuksen rehevää maisemaa. Siinä mainitaan myös sen kansan ominaisuudet: rauha, oikeudenmukaisuus ja vapaus.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sävelsi mauritiuksen kansallislaulun musiikin?</w:t>
      </w:r>
    </w:p>
    <w:p>
      <w:pPr>
        <w:pStyle w:val="TextBody"/>
        <w:bidi w:val="0"/>
        <w:jc w:val="left"/>
        <w:rPr>
          <w:b/>
          <w:u w:val="single"/>
          <w:shd w:val="clear" w:fill="FFFF00"/>
        </w:rPr>
      </w:pPr>
      <w:r>
        <w:rPr>
          <w:b/>
          <w:u w:val="single"/>
          <w:shd w:val="clear" w:fill="FFFF00"/>
        </w:rPr>
        <w:t xml:space="preserve">Asiakirjan numero 17462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Aero Contractors Company of Nigeria Limited, joka tunnetaan nimellä Aero Contractors tai yksinkertaisesti Aero, on valtion hallinnassa oleva nigerialainen ilmailualan yritys</w:t>
      </w:r>
      <w:r>
        <w:rPr/>
        <w:t xml:space="preserve">,</w:t>
      </w:r>
      <w:r>
        <w:rPr/>
        <w:t xml:space="preserve"> jonka toimipaikka on </w:t>
      </w:r>
      <w:r>
        <w:rPr>
          <w:color w:val="A9A9A9"/>
        </w:rPr>
        <w:t xml:space="preserve">Murtala Muhammedin kansainvälisellä lentoasemalla Ikejassa, Lagosin osavaltiossa, Nigeriassa.</w:t>
      </w:r>
      <w:r>
        <w:rPr/>
        <w:t xml:space="preserve"> Lisäksi se harjoittaa helikopteripalveluja ja kiinteäsiipisiä kotimaan ja kansainvälisiä reittimatkustajaliikennepalveluja, tilauslentotoimintaa ja kolmannen osapuolen lentotoimintaa, jotka tukevat suurelta osin Nigerian laajaa öljy- ja kaasuteollisuutta.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aero urakoitsijat lentää lagosissa?</w:t>
      </w:r>
    </w:p>
    <w:p>
      <w:pPr>
        <w:pStyle w:val="TextBody"/>
        <w:bidi w:val="0"/>
        <w:jc w:val="left"/>
        <w:rPr>
          <w:b/>
          <w:u w:val="single"/>
          <w:shd w:val="clear" w:fill="FFFF00"/>
        </w:rPr>
      </w:pPr>
      <w:r>
        <w:rPr>
          <w:b/>
          <w:u w:val="single"/>
          <w:shd w:val="clear" w:fill="FFFF00"/>
        </w:rPr>
        <w:t xml:space="preserve">Asiakirjan numero 17463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King of Prussia (tunnetaan myös nimellä KOP) on väestölaskentaan nimetty paikka Upper Merion Townshipissa, Montgomeryn piirikunnassa, Pennsylvaniassa, Yhdysvalloissa. Vuoden 2010 väestönlaskennassa sen väkiluku oli 19 936. Kunta sai nimensä 1700-luvulla </w:t>
      </w:r>
      <w:r>
        <w:rPr>
          <w:color w:val="A9A9A9"/>
        </w:rPr>
        <w:t xml:space="preserve">paikallisesta King of Prussia Inn -nimisestä kapakasta, joka oli nimetty Preussin kuninkaan Fredrik Suuren mukaan</w:t>
      </w:r>
      <w:r>
        <w:rPr/>
        <w:t xml:space="preserve">. Muiden Montgomeryn piirikuntien tavoin King of Prussia kehittyy edelleen nopeasti. Täällä sijaitsee Yhdysvaltojen suurin ostoskeskus, King of Prussia Mall. Täällä sijaitsee myös Nuclear Regulatory Commission Region I:n päämaja. King of Prussiaa pidetään Philadelphian reunakaupunkina, joka koostuu suurista määristä liike- ja toimistotiloja, jotka sijaitsevat neljän valtatien yhtymäkohdassa.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Preussin kuningas sai nimensä</w:t>
      </w:r>
    </w:p>
    <w:p>
      <w:pPr>
        <w:pStyle w:val="TextBody"/>
        <w:bidi w:val="0"/>
        <w:jc w:val="left"/>
        <w:rPr>
          <w:b/>
          <w:u w:val="single"/>
          <w:shd w:val="clear" w:fill="FFFF00"/>
        </w:rPr>
      </w:pPr>
      <w:r>
        <w:rPr>
          <w:b/>
          <w:u w:val="single"/>
          <w:shd w:val="clear" w:fill="FFFF00"/>
        </w:rPr>
        <w:t xml:space="preserve">Asiakirjan numero 17464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Uuden-Seelannin ensimmäinen lippu, Uuden-Seelannin yhdistyneiden heimojen lippu, otettiin käyttöön vuonna 1834, kuusi vuotta ennen kuin Uudesta-Seelannista tuli Britannian siirtomaa Waitangin sopimuksen allekirjoittamisen jälkeen vuonna 1840. Lipun valitsi Waitangissa vuonna 1834 pidetty māori-päälliköiden kokous, ja lippu muodostui Pyhän Yrjön rististä, jonka kantonissa oli toinen risti, jossa oli neljä tähteä sinisellä kentällä. Siirtomaan perustamisen jälkeen vuonna 1840 alettiin käyttää brittiläisiä lippuja. Nykyinen lippu suunniteltiin ja hyväksyttiin käytettäväksi siirtomaavallan aluksilla vuonna </w:t>
      </w:r>
      <w:r>
        <w:rPr>
          <w:color w:val="A9A9A9"/>
        </w:rPr>
        <w:t xml:space="preserve">1869</w:t>
      </w:r>
      <w:r>
        <w:rPr/>
        <w:t xml:space="preserve">, ja se hyväksyttiin nopeasti Uuden-Seelannin kansallislipuksi, ja se hyväksyttiin lailla vuonna 1902.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Uuden-Seelannin lippu otettiin käyttöön ensimmäisen kerran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Uuden-Seelannin lippu on turmeltunut sininen lippu, jonka kantonissa on Unionin lippu ja oikealla puolella neljä punaista tähteä, joissa on valkoinen reunus. Tähtien kuvio edustaa </w:t>
      </w:r>
      <w:r>
        <w:rPr>
          <w:color w:val="DCDCDC"/>
        </w:rPr>
        <w:t xml:space="preserve">Cruxin tähdistössä olevaa asterismia, Etelän ristiä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tähdet edustavat Uuden-Seelannin lipussa?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nz:n lipun tähdet edustavat?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Uuden-Seelannin ensimmäinen lippu, Uuden-Seelannin yhdistyneiden heimojen lippu, otettiin käyttöön vuonna 1834, kuusi vuotta ennen kuin Uudesta-Seelannista tuli Britannian siirtomaa Waitangin sopimuksen allekirjoittamisen jälkeen vuonna 1840. Lipun valitsi Waitangissa vuonna 1834 pidetty māori-päälliköiden kokous, ja lippu muodostui Pyhän Yrjön rististä, jonka kantonissa oli toinen risti, jossa oli neljä tähteä sinisellä kentällä. Siirtomaan perustamisen jälkeen vuonna 1840 alettiin käyttää brittiläisiä lippuja. Nykyinen lippu suunniteltiin ja otettiin käyttöön siirtokunnan aluksilla vuonna 1869, ja se hyväksyttiin nopeasti Uuden-Seelannin kansallislipuksi, ja se hyväksyttiin lailla vuonna </w:t>
      </w:r>
      <w:r>
        <w:rPr>
          <w:color w:val="A9A9A9"/>
        </w:rPr>
        <w:t xml:space="preserve">1902</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Uusi-Seelanti sai nykyisen lippunsa?</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Uusi-Seelanti </w:t>
      </w:r>
    </w:p>
    <w:tbl>
      <w:tblPr>
        <w:tblW w:w="10205" w:type="dxa"/>
        <w:jc w:val="left"/>
        <w:tblInd w:w="0" w:type="dxa"/>
        <w:tblLayout w:type="fixed"/>
        <w:tblCellMar>
          <w:top w:w="28" w:type="dxa"/>
          <w:left w:w="28" w:type="dxa"/>
          <w:bottom w:w="28" w:type="dxa"/>
          <w:right w:w="28" w:type="dxa"/>
        </w:tblCellMar>
      </w:tblPr>
      <w:tblGrid>
        <w:gridCol w:w="1290"/>
        <w:gridCol w:w="8915"/>
      </w:tblGrid>
      <w:tr>
        <w:trPr/>
        <w:tc>
          <w:tcPr>
            <w:tcW w:w="1290" w:type="dxa"/>
            <w:tcBorders/>
            <w:vAlign w:val="center"/>
          </w:tcPr>
          <w:p>
            <w:pPr>
              <w:pStyle w:val="TableHeading"/>
              <w:suppressLineNumbers/>
              <w:bidi w:val="0"/>
              <w:spacing w:before="0" w:after="283"/>
              <w:jc w:val="center"/>
              <w:rPr/>
            </w:pPr>
            <w:r>
              <w:rPr/>
              <w:t xml:space="preserve">Käytä </w:t>
            </w:r>
          </w:p>
        </w:tc>
        <w:tc>
          <w:tcPr>
            <w:tcW w:w="8915" w:type="dxa"/>
            <w:tcBorders/>
            <w:vAlign w:val="center"/>
          </w:tcPr>
          <w:p>
            <w:pPr>
              <w:pStyle w:val="TableContents"/>
              <w:bidi w:val="0"/>
              <w:spacing w:before="0" w:after="283"/>
              <w:jc w:val="left"/>
              <w:rPr/>
            </w:pPr>
            <w:r>
              <w:rPr/>
              <w:t xml:space="preserve">Kansallislippu ja valtion lippu </w:t>
            </w:r>
          </w:p>
        </w:tc>
      </w:tr>
      <w:tr>
        <w:trPr/>
        <w:tc>
          <w:tcPr>
            <w:tcW w:w="1290" w:type="dxa"/>
            <w:tcBorders/>
            <w:vAlign w:val="center"/>
          </w:tcPr>
          <w:p>
            <w:pPr>
              <w:pStyle w:val="TableHeading"/>
              <w:suppressLineNumbers/>
              <w:bidi w:val="0"/>
              <w:spacing w:before="0" w:after="283"/>
              <w:jc w:val="center"/>
              <w:rPr/>
            </w:pPr>
            <w:r>
              <w:rPr/>
              <w:t xml:space="preserve">Osuus </w:t>
            </w:r>
          </w:p>
        </w:tc>
        <w:tc>
          <w:tcPr>
            <w:tcW w:w="8915" w:type="dxa"/>
            <w:tcBorders/>
            <w:vAlign w:val="center"/>
          </w:tcPr>
          <w:p>
            <w:pPr>
              <w:pStyle w:val="TableContents"/>
              <w:bidi w:val="0"/>
              <w:spacing w:before="0" w:after="283"/>
              <w:jc w:val="left"/>
              <w:rPr/>
            </w:pPr>
            <w:r>
              <w:rPr/>
              <w:t xml:space="preserve">1: 2 </w:t>
            </w:r>
          </w:p>
        </w:tc>
      </w:tr>
      <w:tr>
        <w:trPr/>
        <w:tc>
          <w:tcPr>
            <w:tcW w:w="1290" w:type="dxa"/>
            <w:tcBorders/>
            <w:vAlign w:val="center"/>
          </w:tcPr>
          <w:p>
            <w:pPr>
              <w:pStyle w:val="TableHeading"/>
              <w:suppressLineNumbers/>
              <w:bidi w:val="0"/>
              <w:spacing w:before="0" w:after="283"/>
              <w:jc w:val="center"/>
              <w:rPr/>
            </w:pPr>
            <w:r>
              <w:rPr/>
              <w:t xml:space="preserve">Hyväksytty </w:t>
            </w:r>
          </w:p>
        </w:tc>
        <w:tc>
          <w:tcPr>
            <w:tcW w:w="8915" w:type="dxa"/>
            <w:tcBorders/>
            <w:vAlign w:val="center"/>
          </w:tcPr>
          <w:p>
            <w:pPr>
              <w:pStyle w:val="TableContents"/>
              <w:bidi w:val="0"/>
              <w:spacing w:before="0" w:after="283"/>
              <w:jc w:val="left"/>
              <w:rPr/>
            </w:pPr>
            <w:r>
              <w:rPr/>
              <w:t xml:space="preserve">24. maaliskuuta 1902 Käytössä vuodesta 1869 </w:t>
            </w:r>
          </w:p>
        </w:tc>
      </w:tr>
      <w:tr>
        <w:trPr/>
        <w:tc>
          <w:tcPr>
            <w:tcW w:w="1290" w:type="dxa"/>
            <w:tcBorders/>
            <w:vAlign w:val="center"/>
          </w:tcPr>
          <w:p>
            <w:pPr>
              <w:pStyle w:val="TableHeading"/>
              <w:suppressLineNumbers/>
              <w:bidi w:val="0"/>
              <w:spacing w:before="0" w:after="283"/>
              <w:jc w:val="center"/>
              <w:rPr/>
            </w:pPr>
            <w:r>
              <w:rPr/>
              <w:t xml:space="preserve">Suunnittelu </w:t>
            </w:r>
          </w:p>
        </w:tc>
        <w:tc>
          <w:tcPr>
            <w:tcW w:w="8915" w:type="dxa"/>
            <w:tcBorders/>
            <w:vAlign w:val="center"/>
          </w:tcPr>
          <w:p>
            <w:pPr>
              <w:pStyle w:val="TableContents"/>
              <w:bidi w:val="0"/>
              <w:spacing w:before="0" w:after="283"/>
              <w:jc w:val="left"/>
              <w:rPr/>
            </w:pPr>
            <w:r>
              <w:rPr/>
              <w:t xml:space="preserve">Sininen lippu, jossa on etelän risti, joka koostuu </w:t>
            </w:r>
            <w:r>
              <w:rPr>
                <w:color w:val="A9A9A9"/>
              </w:rPr>
              <w:t xml:space="preserve">neljästä </w:t>
            </w:r>
            <w:r>
              <w:rPr/>
              <w:t xml:space="preserve">valkoisella reunalla olevasta punaisesta viisisakaraisesta tähdestä, jotka on keskitetty lipun ulkopuolitse.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tähteä on Uuden-Seelannin lipussa?</w:t>
      </w:r>
    </w:p>
    <w:p>
      <w:pPr>
        <w:pStyle w:val="TextBody"/>
        <w:bidi w:val="0"/>
        <w:jc w:val="left"/>
        <w:rPr>
          <w:b/>
          <w:u w:val="single"/>
          <w:shd w:val="clear" w:fill="FFFF00"/>
        </w:rPr>
      </w:pPr>
      <w:r>
        <w:rPr>
          <w:b/>
          <w:u w:val="single"/>
          <w:shd w:val="clear" w:fill="FFFF00"/>
        </w:rPr>
        <w:t xml:space="preserve">Asiakirjan numero 17465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Paul Stamets (</w:t>
      </w:r>
      <w:r>
        <w:rPr>
          <w:color w:val="A9A9A9"/>
        </w:rPr>
        <w:t xml:space="preserve">Anthony Rappin</w:t>
      </w:r>
      <w:r>
        <w:rPr/>
        <w:t xml:space="preserve"> esittämä) </w:t>
      </w:r>
      <w:r>
        <w:rPr/>
        <w:t xml:space="preserve">on tiedeupseeri, joka on erikoistunut astromykologiaan (sienten tutkimiseen avaruudessa).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tiedeupseeria Star Trek Discovery -elokuvassa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Katrina Cornwell (</w:t>
      </w:r>
      <w:r>
        <w:rPr>
          <w:color w:val="A9A9A9"/>
        </w:rPr>
        <w:t xml:space="preserve">Jayne Brook) </w:t>
      </w:r>
      <w:r>
        <w:rPr/>
        <w:t xml:space="preserve">on Tähtilaivaston amiraali.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amiraalia Star Trek Discovery -elokuvassa...</w:t>
      </w:r>
    </w:p>
    <w:p>
      <w:pPr>
        <w:pStyle w:val="TextBody"/>
        <w:bidi w:val="0"/>
        <w:jc w:val="left"/>
        <w:rPr>
          <w:b/>
          <w:u w:val="single"/>
          <w:shd w:val="clear" w:fill="FFFF00"/>
        </w:rPr>
      </w:pPr>
      <w:r>
        <w:rPr>
          <w:b/>
          <w:u w:val="single"/>
          <w:shd w:val="clear" w:fill="FFFF00"/>
        </w:rPr>
        <w:t xml:space="preserve">Asiakirjan numero 17466</w:t>
      </w:r>
    </w:p>
    <w:p>
      <w:pPr>
        <w:pStyle w:val="TextBody"/>
        <w:bidi w:val="0"/>
        <w:jc w:val="left"/>
        <w:rPr>
          <w:b/>
          <w:shd w:val="clear" w:fill="FFFF00"/>
        </w:rPr>
      </w:pPr>
      <w:r>
        <w:rPr>
          <w:b/>
          <w:shd w:val="clear" w:fill="FFFF00"/>
        </w:rPr>
        <w:t xml:space="preserve">Tekstin numero 0</w:t>
      </w:r>
    </w:p>
    <w:tbl>
      <w:tblPr>
        <w:tblW w:w="15166" w:type="dxa"/>
        <w:jc w:val="left"/>
        <w:tblInd w:w="0" w:type="dxa"/>
        <w:tblLayout w:type="fixed"/>
        <w:tblCellMar>
          <w:top w:w="28" w:type="dxa"/>
          <w:left w:w="28" w:type="dxa"/>
          <w:bottom w:w="28" w:type="dxa"/>
          <w:right w:w="28" w:type="dxa"/>
        </w:tblCellMar>
      </w:tblPr>
      <w:tblGrid>
        <w:gridCol w:w="1201"/>
        <w:gridCol w:w="1486"/>
        <w:gridCol w:w="1201"/>
        <w:gridCol w:w="961"/>
        <w:gridCol w:w="1021"/>
        <w:gridCol w:w="1051"/>
        <w:gridCol w:w="346"/>
        <w:gridCol w:w="421"/>
        <w:gridCol w:w="586"/>
        <w:gridCol w:w="706"/>
        <w:gridCol w:w="676"/>
        <w:gridCol w:w="1576"/>
        <w:gridCol w:w="886"/>
        <w:gridCol w:w="1516"/>
        <w:gridCol w:w="1141"/>
        <w:gridCol w:w="391"/>
      </w:tblGrid>
      <w:tr>
        <w:trPr/>
        <w:tc>
          <w:tcPr>
            <w:tcW w:w="1201" w:type="dxa"/>
            <w:tcBorders/>
            <w:vAlign w:val="center"/>
          </w:tcPr>
          <w:p>
            <w:pPr>
              <w:pStyle w:val="TableHeading"/>
              <w:suppressLineNumbers/>
              <w:bidi w:val="0"/>
              <w:spacing w:before="0" w:after="283"/>
              <w:jc w:val="center"/>
              <w:rPr/>
            </w:pPr>
            <w:r>
              <w:rPr/>
              <w:t xml:space="preserve">Kausi Liiga </w:t>
            </w:r>
          </w:p>
        </w:tc>
        <w:tc>
          <w:tcPr>
            <w:tcW w:w="1486" w:type="dxa"/>
            <w:tcBorders/>
            <w:vAlign w:val="center"/>
          </w:tcPr>
          <w:p>
            <w:pPr>
              <w:pStyle w:val="TableHeading"/>
              <w:suppressLineNumbers/>
              <w:bidi w:val="0"/>
              <w:spacing w:before="0" w:after="283"/>
              <w:jc w:val="center"/>
              <w:rPr/>
            </w:pPr>
            <w:r>
              <w:rPr/>
              <w:t xml:space="preserve">FA Cup </w:t>
            </w:r>
          </w:p>
        </w:tc>
        <w:tc>
          <w:tcPr>
            <w:tcW w:w="1201" w:type="dxa"/>
            <w:tcBorders/>
            <w:vAlign w:val="center"/>
          </w:tcPr>
          <w:p>
            <w:pPr>
              <w:pStyle w:val="TableHeading"/>
              <w:suppressLineNumbers/>
              <w:bidi w:val="0"/>
              <w:spacing w:before="0" w:after="283"/>
              <w:jc w:val="center"/>
              <w:rPr/>
            </w:pPr>
            <w:r>
              <w:rPr/>
              <w:t xml:space="preserve">League Cup Eurooppa / Muut Paras maalintekijä (s) </w:t>
            </w:r>
          </w:p>
        </w:tc>
        <w:tc>
          <w:tcPr>
            <w:tcW w:w="961" w:type="dxa"/>
            <w:tcBorders/>
          </w:tcPr>
          <w:p>
            <w:pPr>
              <w:pStyle w:val="TableContents"/>
              <w:bidi w:val="0"/>
              <w:spacing w:before="0" w:after="283"/>
              <w:jc w:val="left"/>
              <w:rPr>
                <w:sz w:val="4"/>
                <w:szCs w:val="4"/>
              </w:rPr>
            </w:pPr>
            <w:r>
              <w:rPr>
                <w:sz w:val="4"/>
                <w:szCs w:val="4"/>
              </w:rPr>
            </w:r>
          </w:p>
        </w:tc>
        <w:tc>
          <w:tcPr>
            <w:tcW w:w="1021" w:type="dxa"/>
            <w:tcBorders/>
          </w:tcPr>
          <w:p>
            <w:pPr>
              <w:pStyle w:val="TableContents"/>
              <w:bidi w:val="0"/>
              <w:spacing w:before="0" w:after="283"/>
              <w:jc w:val="left"/>
              <w:rPr>
                <w:sz w:val="4"/>
                <w:szCs w:val="4"/>
              </w:rPr>
            </w:pPr>
            <w:r>
              <w:rPr>
                <w:sz w:val="4"/>
                <w:szCs w:val="4"/>
              </w:rPr>
            </w:r>
          </w:p>
        </w:tc>
        <w:tc>
          <w:tcPr>
            <w:tcW w:w="1051" w:type="dxa"/>
            <w:tcBorders/>
          </w:tcPr>
          <w:p>
            <w:pPr>
              <w:pStyle w:val="TableContents"/>
              <w:bidi w:val="0"/>
              <w:spacing w:before="0" w:after="283"/>
              <w:jc w:val="left"/>
              <w:rPr>
                <w:sz w:val="4"/>
                <w:szCs w:val="4"/>
              </w:rPr>
            </w:pPr>
            <w:r>
              <w:rPr>
                <w:sz w:val="4"/>
                <w:szCs w:val="4"/>
              </w:rPr>
            </w:r>
          </w:p>
        </w:tc>
        <w:tc>
          <w:tcPr>
            <w:tcW w:w="346" w:type="dxa"/>
            <w:tcBorders/>
          </w:tcPr>
          <w:p>
            <w:pPr>
              <w:pStyle w:val="TableContents"/>
              <w:bidi w:val="0"/>
              <w:spacing w:before="0" w:after="283"/>
              <w:jc w:val="left"/>
              <w:rPr>
                <w:sz w:val="4"/>
                <w:szCs w:val="4"/>
              </w:rPr>
            </w:pPr>
            <w:r>
              <w:rPr>
                <w:sz w:val="4"/>
                <w:szCs w:val="4"/>
              </w:rPr>
            </w:r>
          </w:p>
        </w:tc>
        <w:tc>
          <w:tcPr>
            <w:tcW w:w="421" w:type="dxa"/>
            <w:tcBorders/>
          </w:tcPr>
          <w:p>
            <w:pPr>
              <w:pStyle w:val="TableContents"/>
              <w:bidi w:val="0"/>
              <w:spacing w:before="0" w:after="283"/>
              <w:jc w:val="left"/>
              <w:rPr>
                <w:sz w:val="4"/>
                <w:szCs w:val="4"/>
              </w:rPr>
            </w:pPr>
            <w:r>
              <w:rPr>
                <w:sz w:val="4"/>
                <w:szCs w:val="4"/>
              </w:rPr>
            </w:r>
          </w:p>
        </w:tc>
        <w:tc>
          <w:tcPr>
            <w:tcW w:w="586" w:type="dxa"/>
            <w:tcBorders/>
          </w:tcPr>
          <w:p>
            <w:pPr>
              <w:pStyle w:val="TableContents"/>
              <w:bidi w:val="0"/>
              <w:spacing w:before="0" w:after="283"/>
              <w:jc w:val="left"/>
              <w:rPr>
                <w:sz w:val="4"/>
                <w:szCs w:val="4"/>
              </w:rPr>
            </w:pPr>
            <w:r>
              <w:rPr>
                <w:sz w:val="4"/>
                <w:szCs w:val="4"/>
              </w:rPr>
            </w:r>
          </w:p>
        </w:tc>
        <w:tc>
          <w:tcPr>
            <w:tcW w:w="706" w:type="dxa"/>
            <w:tcBorders/>
          </w:tcPr>
          <w:p>
            <w:pPr>
              <w:pStyle w:val="TableContents"/>
              <w:bidi w:val="0"/>
              <w:spacing w:before="0" w:after="283"/>
              <w:jc w:val="left"/>
              <w:rPr>
                <w:sz w:val="4"/>
                <w:szCs w:val="4"/>
              </w:rPr>
            </w:pPr>
            <w:r>
              <w:rPr>
                <w:sz w:val="4"/>
                <w:szCs w:val="4"/>
              </w:rPr>
            </w:r>
          </w:p>
        </w:tc>
        <w:tc>
          <w:tcPr>
            <w:tcW w:w="676" w:type="dxa"/>
            <w:tcBorders/>
          </w:tcPr>
          <w:p>
            <w:pPr>
              <w:pStyle w:val="TableContents"/>
              <w:bidi w:val="0"/>
              <w:spacing w:before="0" w:after="283"/>
              <w:jc w:val="left"/>
              <w:rPr>
                <w:sz w:val="4"/>
                <w:szCs w:val="4"/>
              </w:rPr>
            </w:pPr>
            <w:r>
              <w:rPr>
                <w:sz w:val="4"/>
                <w:szCs w:val="4"/>
              </w:rPr>
            </w:r>
          </w:p>
        </w:tc>
        <w:tc>
          <w:tcPr>
            <w:tcW w:w="1576" w:type="dxa"/>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1516" w:type="dxa"/>
            <w:tcBorders/>
          </w:tcPr>
          <w:p>
            <w:pPr>
              <w:pStyle w:val="TableContents"/>
              <w:bidi w:val="0"/>
              <w:spacing w:before="0" w:after="283"/>
              <w:jc w:val="left"/>
              <w:rPr>
                <w:sz w:val="4"/>
                <w:szCs w:val="4"/>
              </w:rPr>
            </w:pPr>
            <w:r>
              <w:rPr>
                <w:sz w:val="4"/>
                <w:szCs w:val="4"/>
              </w:rPr>
            </w:r>
          </w:p>
        </w:tc>
        <w:tc>
          <w:tcPr>
            <w:tcW w:w="1141"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Osasto </w:t>
            </w:r>
          </w:p>
        </w:tc>
        <w:tc>
          <w:tcPr>
            <w:tcW w:w="1486" w:type="dxa"/>
            <w:tcBorders/>
            <w:vAlign w:val="center"/>
          </w:tcPr>
          <w:p>
            <w:pPr>
              <w:pStyle w:val="TableHeading"/>
              <w:bidi w:val="0"/>
              <w:spacing w:before="0" w:after="283"/>
              <w:rPr>
                <w:sz w:val="4"/>
                <w:szCs w:val="4"/>
              </w:rPr>
            </w:pPr>
            <w:r>
              <w:rPr>
                <w:sz w:val="4"/>
                <w:szCs w:val="4"/>
              </w:rPr>
            </w:r>
          </w:p>
        </w:tc>
        <w:tc>
          <w:tcPr>
            <w:tcW w:w="1201" w:type="dxa"/>
            <w:tcBorders/>
            <w:vAlign w:val="center"/>
          </w:tcPr>
          <w:p>
            <w:pPr>
              <w:pStyle w:val="TableHeading"/>
              <w:bidi w:val="0"/>
              <w:spacing w:before="0" w:after="283"/>
              <w:rPr>
                <w:sz w:val="4"/>
                <w:szCs w:val="4"/>
              </w:rPr>
            </w:pPr>
            <w:r>
              <w:rPr>
                <w:sz w:val="4"/>
                <w:szCs w:val="4"/>
              </w:rPr>
            </w:r>
          </w:p>
        </w:tc>
        <w:tc>
          <w:tcPr>
            <w:tcW w:w="961" w:type="dxa"/>
            <w:tcBorders/>
            <w:vAlign w:val="center"/>
          </w:tcPr>
          <w:p>
            <w:pPr>
              <w:pStyle w:val="TableHeading"/>
              <w:bidi w:val="0"/>
              <w:spacing w:before="0" w:after="283"/>
              <w:rPr>
                <w:sz w:val="4"/>
                <w:szCs w:val="4"/>
              </w:rPr>
            </w:pPr>
            <w:r>
              <w:rPr>
                <w:sz w:val="4"/>
                <w:szCs w:val="4"/>
              </w:rPr>
            </w:r>
          </w:p>
        </w:tc>
        <w:tc>
          <w:tcPr>
            <w:tcW w:w="1021" w:type="dxa"/>
            <w:tcBorders/>
            <w:vAlign w:val="center"/>
          </w:tcPr>
          <w:p>
            <w:pPr>
              <w:pStyle w:val="TableHeading"/>
              <w:bidi w:val="0"/>
              <w:spacing w:before="0" w:after="283"/>
              <w:rPr>
                <w:sz w:val="4"/>
                <w:szCs w:val="4"/>
              </w:rPr>
            </w:pPr>
            <w:r>
              <w:rPr>
                <w:sz w:val="4"/>
                <w:szCs w:val="4"/>
              </w:rPr>
            </w:r>
          </w:p>
        </w:tc>
        <w:tc>
          <w:tcPr>
            <w:tcW w:w="1051" w:type="dxa"/>
            <w:tcBorders/>
            <w:vAlign w:val="center"/>
          </w:tcPr>
          <w:p>
            <w:pPr>
              <w:pStyle w:val="TableHeading"/>
              <w:bidi w:val="0"/>
              <w:spacing w:before="0" w:after="283"/>
              <w:rPr>
                <w:sz w:val="4"/>
                <w:szCs w:val="4"/>
              </w:rPr>
            </w:pPr>
            <w:r>
              <w:rPr>
                <w:sz w:val="4"/>
                <w:szCs w:val="4"/>
              </w:rPr>
            </w:r>
          </w:p>
        </w:tc>
        <w:tc>
          <w:tcPr>
            <w:tcW w:w="346" w:type="dxa"/>
            <w:tcBorders/>
            <w:vAlign w:val="center"/>
          </w:tcPr>
          <w:p>
            <w:pPr>
              <w:pStyle w:val="TableHeading"/>
              <w:bidi w:val="0"/>
              <w:spacing w:before="0" w:after="283"/>
              <w:rPr>
                <w:sz w:val="4"/>
                <w:szCs w:val="4"/>
              </w:rPr>
            </w:pPr>
            <w:r>
              <w:rPr>
                <w:sz w:val="4"/>
                <w:szCs w:val="4"/>
              </w:rPr>
            </w:r>
          </w:p>
        </w:tc>
        <w:tc>
          <w:tcPr>
            <w:tcW w:w="421" w:type="dxa"/>
            <w:tcBorders/>
            <w:vAlign w:val="center"/>
          </w:tcPr>
          <w:p>
            <w:pPr>
              <w:pStyle w:val="TableHeading"/>
              <w:suppressLineNumbers/>
              <w:bidi w:val="0"/>
              <w:spacing w:before="0" w:after="283"/>
              <w:jc w:val="center"/>
              <w:rPr/>
            </w:pPr>
            <w:r>
              <w:rPr/>
              <w:t xml:space="preserve">Pts </w:t>
            </w:r>
          </w:p>
        </w:tc>
        <w:tc>
          <w:tcPr>
            <w:tcW w:w="586" w:type="dxa"/>
            <w:tcBorders/>
            <w:vAlign w:val="center"/>
          </w:tcPr>
          <w:p>
            <w:pPr>
              <w:pStyle w:val="TableHeading"/>
              <w:suppressLineNumbers/>
              <w:bidi w:val="0"/>
              <w:spacing w:before="0" w:after="283"/>
              <w:jc w:val="center"/>
              <w:rPr/>
            </w:pPr>
            <w:r>
              <w:rPr/>
              <w:t xml:space="preserve">Pos </w:t>
            </w:r>
          </w:p>
        </w:tc>
        <w:tc>
          <w:tcPr>
            <w:tcW w:w="706" w:type="dxa"/>
            <w:tcBorders/>
            <w:vAlign w:val="center"/>
          </w:tcPr>
          <w:p>
            <w:pPr>
              <w:pStyle w:val="TableHeading"/>
              <w:suppressLineNumbers/>
              <w:bidi w:val="0"/>
              <w:spacing w:before="0" w:after="283"/>
              <w:jc w:val="center"/>
              <w:rPr/>
            </w:pPr>
            <w:r>
              <w:rPr/>
              <w:t xml:space="preserve">Nimi </w:t>
            </w:r>
          </w:p>
        </w:tc>
        <w:tc>
          <w:tcPr>
            <w:tcW w:w="676" w:type="dxa"/>
            <w:tcBorders/>
            <w:vAlign w:val="center"/>
          </w:tcPr>
          <w:p>
            <w:pPr>
              <w:pStyle w:val="TableHeading"/>
              <w:suppressLineNumbers/>
              <w:bidi w:val="0"/>
              <w:spacing w:before="0" w:after="283"/>
              <w:jc w:val="center"/>
              <w:rPr/>
            </w:pPr>
            <w:r>
              <w:rPr/>
              <w:t xml:space="preserve">Tavoitteet </w:t>
            </w:r>
          </w:p>
        </w:tc>
        <w:tc>
          <w:tcPr>
            <w:tcW w:w="1576" w:type="dxa"/>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1516" w:type="dxa"/>
            <w:tcBorders/>
          </w:tcPr>
          <w:p>
            <w:pPr>
              <w:pStyle w:val="TableContents"/>
              <w:bidi w:val="0"/>
              <w:spacing w:before="0" w:after="283"/>
              <w:jc w:val="left"/>
              <w:rPr>
                <w:sz w:val="4"/>
                <w:szCs w:val="4"/>
              </w:rPr>
            </w:pPr>
            <w:r>
              <w:rPr>
                <w:sz w:val="4"/>
                <w:szCs w:val="4"/>
              </w:rPr>
            </w:r>
          </w:p>
        </w:tc>
        <w:tc>
          <w:tcPr>
            <w:tcW w:w="1141"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1878 -- 79 </w:t>
            </w:r>
          </w:p>
        </w:tc>
        <w:tc>
          <w:tcPr>
            <w:tcW w:w="1486" w:type="dxa"/>
            <w:tcBorders/>
            <w:vAlign w:val="center"/>
          </w:tcPr>
          <w:p>
            <w:pPr>
              <w:pStyle w:val="TableContents"/>
              <w:bidi w:val="0"/>
              <w:spacing w:before="0" w:after="283"/>
              <w:jc w:val="left"/>
              <w:rPr/>
            </w:pPr>
            <w:r>
              <w:rPr/>
              <w:t xml:space="preserve">SF </w:t>
            </w:r>
          </w:p>
        </w:tc>
        <w:tc>
          <w:tcPr>
            <w:tcW w:w="120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2389" w:type="dxa"/>
            <w:gridSpan w:val="4"/>
            <w:tcBorders/>
          </w:tcPr>
          <w:p>
            <w:pPr>
              <w:pStyle w:val="TableContents"/>
              <w:bidi w:val="0"/>
              <w:spacing w:before="0" w:after="283"/>
              <w:jc w:val="left"/>
              <w:rPr>
                <w:sz w:val="4"/>
                <w:szCs w:val="4"/>
              </w:rPr>
            </w:pPr>
            <w:r>
              <w:rPr>
                <w:sz w:val="4"/>
                <w:szCs w:val="4"/>
              </w:rPr>
            </w:r>
          </w:p>
        </w:tc>
        <w:tc>
          <w:tcPr>
            <w:tcW w:w="1576" w:type="dxa"/>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1516" w:type="dxa"/>
            <w:tcBorders/>
          </w:tcPr>
          <w:p>
            <w:pPr>
              <w:pStyle w:val="TableContents"/>
              <w:bidi w:val="0"/>
              <w:spacing w:before="0" w:after="283"/>
              <w:jc w:val="left"/>
              <w:rPr>
                <w:sz w:val="4"/>
                <w:szCs w:val="4"/>
              </w:rPr>
            </w:pPr>
            <w:r>
              <w:rPr>
                <w:sz w:val="4"/>
                <w:szCs w:val="4"/>
              </w:rPr>
            </w:r>
          </w:p>
        </w:tc>
        <w:tc>
          <w:tcPr>
            <w:tcW w:w="1141"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1879 -- 80 </w:t>
            </w:r>
          </w:p>
        </w:tc>
        <w:tc>
          <w:tcPr>
            <w:tcW w:w="1486" w:type="dxa"/>
            <w:tcBorders/>
            <w:vAlign w:val="center"/>
          </w:tcPr>
          <w:p>
            <w:pPr>
              <w:pStyle w:val="TableContents"/>
              <w:bidi w:val="0"/>
              <w:spacing w:before="0" w:after="283"/>
              <w:jc w:val="left"/>
              <w:rPr/>
            </w:pPr>
            <w:r>
              <w:rPr/>
              <w:t xml:space="preserve">SF </w:t>
            </w:r>
          </w:p>
        </w:tc>
        <w:tc>
          <w:tcPr>
            <w:tcW w:w="120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2389" w:type="dxa"/>
            <w:gridSpan w:val="4"/>
            <w:tcBorders/>
          </w:tcPr>
          <w:p>
            <w:pPr>
              <w:pStyle w:val="TableContents"/>
              <w:bidi w:val="0"/>
              <w:spacing w:before="0" w:after="283"/>
              <w:jc w:val="left"/>
              <w:rPr>
                <w:sz w:val="4"/>
                <w:szCs w:val="4"/>
              </w:rPr>
            </w:pPr>
            <w:r>
              <w:rPr>
                <w:sz w:val="4"/>
                <w:szCs w:val="4"/>
              </w:rPr>
            </w:r>
          </w:p>
        </w:tc>
        <w:tc>
          <w:tcPr>
            <w:tcW w:w="1576" w:type="dxa"/>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1516" w:type="dxa"/>
            <w:tcBorders/>
          </w:tcPr>
          <w:p>
            <w:pPr>
              <w:pStyle w:val="TableContents"/>
              <w:bidi w:val="0"/>
              <w:spacing w:before="0" w:after="283"/>
              <w:jc w:val="left"/>
              <w:rPr>
                <w:sz w:val="4"/>
                <w:szCs w:val="4"/>
              </w:rPr>
            </w:pPr>
            <w:r>
              <w:rPr>
                <w:sz w:val="4"/>
                <w:szCs w:val="4"/>
              </w:rPr>
            </w:r>
          </w:p>
        </w:tc>
        <w:tc>
          <w:tcPr>
            <w:tcW w:w="1141"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1880 -- 81 </w:t>
            </w:r>
          </w:p>
        </w:tc>
        <w:tc>
          <w:tcPr>
            <w:tcW w:w="1486" w:type="dxa"/>
            <w:tcBorders/>
            <w:vAlign w:val="center"/>
          </w:tcPr>
          <w:p>
            <w:pPr>
              <w:pStyle w:val="TableContents"/>
              <w:bidi w:val="0"/>
              <w:spacing w:before="0" w:after="283"/>
              <w:jc w:val="left"/>
              <w:rPr/>
            </w:pPr>
            <w:r>
              <w:rPr/>
              <w:t xml:space="preserve">R2 </w:t>
            </w:r>
          </w:p>
        </w:tc>
        <w:tc>
          <w:tcPr>
            <w:tcW w:w="120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2389" w:type="dxa"/>
            <w:gridSpan w:val="4"/>
            <w:tcBorders/>
          </w:tcPr>
          <w:p>
            <w:pPr>
              <w:pStyle w:val="TableContents"/>
              <w:bidi w:val="0"/>
              <w:spacing w:before="0" w:after="283"/>
              <w:jc w:val="left"/>
              <w:rPr>
                <w:sz w:val="4"/>
                <w:szCs w:val="4"/>
              </w:rPr>
            </w:pPr>
            <w:r>
              <w:rPr>
                <w:sz w:val="4"/>
                <w:szCs w:val="4"/>
              </w:rPr>
            </w:r>
          </w:p>
        </w:tc>
        <w:tc>
          <w:tcPr>
            <w:tcW w:w="1576" w:type="dxa"/>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1516" w:type="dxa"/>
            <w:tcBorders/>
          </w:tcPr>
          <w:p>
            <w:pPr>
              <w:pStyle w:val="TableContents"/>
              <w:bidi w:val="0"/>
              <w:spacing w:before="0" w:after="283"/>
              <w:jc w:val="left"/>
              <w:rPr>
                <w:sz w:val="4"/>
                <w:szCs w:val="4"/>
              </w:rPr>
            </w:pPr>
            <w:r>
              <w:rPr>
                <w:sz w:val="4"/>
                <w:szCs w:val="4"/>
              </w:rPr>
            </w:r>
          </w:p>
        </w:tc>
        <w:tc>
          <w:tcPr>
            <w:tcW w:w="1141"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1881 -- 82 </w:t>
            </w:r>
          </w:p>
        </w:tc>
        <w:tc>
          <w:tcPr>
            <w:tcW w:w="1486" w:type="dxa"/>
            <w:tcBorders/>
            <w:vAlign w:val="center"/>
          </w:tcPr>
          <w:p>
            <w:pPr>
              <w:pStyle w:val="TableContents"/>
              <w:bidi w:val="0"/>
              <w:spacing w:before="0" w:after="283"/>
              <w:jc w:val="left"/>
              <w:rPr/>
            </w:pPr>
            <w:r>
              <w:rPr/>
              <w:t xml:space="preserve">R1 </w:t>
            </w:r>
          </w:p>
        </w:tc>
        <w:tc>
          <w:tcPr>
            <w:tcW w:w="120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2389" w:type="dxa"/>
            <w:gridSpan w:val="4"/>
            <w:tcBorders/>
          </w:tcPr>
          <w:p>
            <w:pPr>
              <w:pStyle w:val="TableContents"/>
              <w:bidi w:val="0"/>
              <w:spacing w:before="0" w:after="283"/>
              <w:jc w:val="left"/>
              <w:rPr>
                <w:sz w:val="4"/>
                <w:szCs w:val="4"/>
              </w:rPr>
            </w:pPr>
            <w:r>
              <w:rPr>
                <w:sz w:val="4"/>
                <w:szCs w:val="4"/>
              </w:rPr>
            </w:r>
          </w:p>
        </w:tc>
        <w:tc>
          <w:tcPr>
            <w:tcW w:w="1576" w:type="dxa"/>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1516" w:type="dxa"/>
            <w:tcBorders/>
          </w:tcPr>
          <w:p>
            <w:pPr>
              <w:pStyle w:val="TableContents"/>
              <w:bidi w:val="0"/>
              <w:spacing w:before="0" w:after="283"/>
              <w:jc w:val="left"/>
              <w:rPr>
                <w:sz w:val="4"/>
                <w:szCs w:val="4"/>
              </w:rPr>
            </w:pPr>
            <w:r>
              <w:rPr>
                <w:sz w:val="4"/>
                <w:szCs w:val="4"/>
              </w:rPr>
            </w:r>
          </w:p>
        </w:tc>
        <w:tc>
          <w:tcPr>
            <w:tcW w:w="1141"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1882 -- 83 </w:t>
            </w:r>
          </w:p>
        </w:tc>
        <w:tc>
          <w:tcPr>
            <w:tcW w:w="1486" w:type="dxa"/>
            <w:tcBorders/>
            <w:vAlign w:val="center"/>
          </w:tcPr>
          <w:p>
            <w:pPr>
              <w:pStyle w:val="TableContents"/>
              <w:bidi w:val="0"/>
              <w:spacing w:before="0" w:after="283"/>
              <w:jc w:val="left"/>
              <w:rPr/>
            </w:pPr>
            <w:r>
              <w:rPr/>
              <w:t xml:space="preserve">R3 </w:t>
            </w:r>
          </w:p>
        </w:tc>
        <w:tc>
          <w:tcPr>
            <w:tcW w:w="120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2389" w:type="dxa"/>
            <w:gridSpan w:val="4"/>
            <w:tcBorders/>
          </w:tcPr>
          <w:p>
            <w:pPr>
              <w:pStyle w:val="TableContents"/>
              <w:bidi w:val="0"/>
              <w:spacing w:before="0" w:after="283"/>
              <w:jc w:val="left"/>
              <w:rPr>
                <w:sz w:val="4"/>
                <w:szCs w:val="4"/>
              </w:rPr>
            </w:pPr>
            <w:r>
              <w:rPr>
                <w:sz w:val="4"/>
                <w:szCs w:val="4"/>
              </w:rPr>
            </w:r>
          </w:p>
        </w:tc>
        <w:tc>
          <w:tcPr>
            <w:tcW w:w="1576" w:type="dxa"/>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1516" w:type="dxa"/>
            <w:tcBorders/>
          </w:tcPr>
          <w:p>
            <w:pPr>
              <w:pStyle w:val="TableContents"/>
              <w:bidi w:val="0"/>
              <w:spacing w:before="0" w:after="283"/>
              <w:jc w:val="left"/>
              <w:rPr>
                <w:sz w:val="4"/>
                <w:szCs w:val="4"/>
              </w:rPr>
            </w:pPr>
            <w:r>
              <w:rPr>
                <w:sz w:val="4"/>
                <w:szCs w:val="4"/>
              </w:rPr>
            </w:r>
          </w:p>
        </w:tc>
        <w:tc>
          <w:tcPr>
            <w:tcW w:w="1141"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1883 -- 84 </w:t>
            </w:r>
          </w:p>
        </w:tc>
        <w:tc>
          <w:tcPr>
            <w:tcW w:w="1486" w:type="dxa"/>
            <w:tcBorders/>
            <w:vAlign w:val="center"/>
          </w:tcPr>
          <w:p>
            <w:pPr>
              <w:pStyle w:val="TableContents"/>
              <w:bidi w:val="0"/>
              <w:spacing w:before="0" w:after="283"/>
              <w:jc w:val="left"/>
              <w:rPr/>
            </w:pPr>
            <w:r>
              <w:rPr/>
              <w:t xml:space="preserve">R2 </w:t>
            </w:r>
          </w:p>
        </w:tc>
        <w:tc>
          <w:tcPr>
            <w:tcW w:w="120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2389" w:type="dxa"/>
            <w:gridSpan w:val="4"/>
            <w:tcBorders/>
          </w:tcPr>
          <w:p>
            <w:pPr>
              <w:pStyle w:val="TableContents"/>
              <w:bidi w:val="0"/>
              <w:spacing w:before="0" w:after="283"/>
              <w:jc w:val="left"/>
              <w:rPr>
                <w:sz w:val="4"/>
                <w:szCs w:val="4"/>
              </w:rPr>
            </w:pPr>
            <w:r>
              <w:rPr>
                <w:sz w:val="4"/>
                <w:szCs w:val="4"/>
              </w:rPr>
            </w:r>
          </w:p>
        </w:tc>
        <w:tc>
          <w:tcPr>
            <w:tcW w:w="1576" w:type="dxa"/>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1516" w:type="dxa"/>
            <w:tcBorders/>
          </w:tcPr>
          <w:p>
            <w:pPr>
              <w:pStyle w:val="TableContents"/>
              <w:bidi w:val="0"/>
              <w:spacing w:before="0" w:after="283"/>
              <w:jc w:val="left"/>
              <w:rPr>
                <w:sz w:val="4"/>
                <w:szCs w:val="4"/>
              </w:rPr>
            </w:pPr>
            <w:r>
              <w:rPr>
                <w:sz w:val="4"/>
                <w:szCs w:val="4"/>
              </w:rPr>
            </w:r>
          </w:p>
        </w:tc>
        <w:tc>
          <w:tcPr>
            <w:tcW w:w="1141"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1884 -- 85 </w:t>
            </w:r>
          </w:p>
        </w:tc>
        <w:tc>
          <w:tcPr>
            <w:tcW w:w="1486" w:type="dxa"/>
            <w:tcBorders/>
            <w:vAlign w:val="center"/>
          </w:tcPr>
          <w:p>
            <w:pPr>
              <w:pStyle w:val="TableContents"/>
              <w:bidi w:val="0"/>
              <w:spacing w:before="0" w:after="283"/>
              <w:jc w:val="left"/>
              <w:rPr/>
            </w:pPr>
            <w:r>
              <w:rPr/>
              <w:t xml:space="preserve">SF </w:t>
            </w:r>
          </w:p>
        </w:tc>
        <w:tc>
          <w:tcPr>
            <w:tcW w:w="120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2389" w:type="dxa"/>
            <w:gridSpan w:val="4"/>
            <w:tcBorders/>
          </w:tcPr>
          <w:p>
            <w:pPr>
              <w:pStyle w:val="TableContents"/>
              <w:bidi w:val="0"/>
              <w:spacing w:before="0" w:after="283"/>
              <w:jc w:val="left"/>
              <w:rPr>
                <w:sz w:val="4"/>
                <w:szCs w:val="4"/>
              </w:rPr>
            </w:pPr>
            <w:r>
              <w:rPr>
                <w:sz w:val="4"/>
                <w:szCs w:val="4"/>
              </w:rPr>
            </w:r>
          </w:p>
        </w:tc>
        <w:tc>
          <w:tcPr>
            <w:tcW w:w="1576" w:type="dxa"/>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1516" w:type="dxa"/>
            <w:tcBorders/>
          </w:tcPr>
          <w:p>
            <w:pPr>
              <w:pStyle w:val="TableContents"/>
              <w:bidi w:val="0"/>
              <w:spacing w:before="0" w:after="283"/>
              <w:jc w:val="left"/>
              <w:rPr>
                <w:sz w:val="4"/>
                <w:szCs w:val="4"/>
              </w:rPr>
            </w:pPr>
            <w:r>
              <w:rPr>
                <w:sz w:val="4"/>
                <w:szCs w:val="4"/>
              </w:rPr>
            </w:r>
          </w:p>
        </w:tc>
        <w:tc>
          <w:tcPr>
            <w:tcW w:w="1141"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1885 -- 86 </w:t>
            </w:r>
          </w:p>
        </w:tc>
        <w:tc>
          <w:tcPr>
            <w:tcW w:w="1486" w:type="dxa"/>
            <w:tcBorders/>
            <w:vAlign w:val="center"/>
          </w:tcPr>
          <w:p>
            <w:pPr>
              <w:pStyle w:val="TableContents"/>
              <w:bidi w:val="0"/>
              <w:spacing w:before="0" w:after="283"/>
              <w:jc w:val="left"/>
              <w:rPr/>
            </w:pPr>
            <w:r>
              <w:rPr/>
              <w:t xml:space="preserve">R3 </w:t>
            </w:r>
          </w:p>
        </w:tc>
        <w:tc>
          <w:tcPr>
            <w:tcW w:w="120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2389" w:type="dxa"/>
            <w:gridSpan w:val="4"/>
            <w:tcBorders/>
          </w:tcPr>
          <w:p>
            <w:pPr>
              <w:pStyle w:val="TableContents"/>
              <w:bidi w:val="0"/>
              <w:spacing w:before="0" w:after="283"/>
              <w:jc w:val="left"/>
              <w:rPr>
                <w:sz w:val="4"/>
                <w:szCs w:val="4"/>
              </w:rPr>
            </w:pPr>
            <w:r>
              <w:rPr>
                <w:sz w:val="4"/>
                <w:szCs w:val="4"/>
              </w:rPr>
            </w:r>
          </w:p>
        </w:tc>
        <w:tc>
          <w:tcPr>
            <w:tcW w:w="1576" w:type="dxa"/>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1516" w:type="dxa"/>
            <w:tcBorders/>
          </w:tcPr>
          <w:p>
            <w:pPr>
              <w:pStyle w:val="TableContents"/>
              <w:bidi w:val="0"/>
              <w:spacing w:before="0" w:after="283"/>
              <w:jc w:val="left"/>
              <w:rPr>
                <w:sz w:val="4"/>
                <w:szCs w:val="4"/>
              </w:rPr>
            </w:pPr>
            <w:r>
              <w:rPr>
                <w:sz w:val="4"/>
                <w:szCs w:val="4"/>
              </w:rPr>
            </w:r>
          </w:p>
        </w:tc>
        <w:tc>
          <w:tcPr>
            <w:tcW w:w="1141"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1886 -- 87 </w:t>
            </w:r>
          </w:p>
        </w:tc>
        <w:tc>
          <w:tcPr>
            <w:tcW w:w="1486" w:type="dxa"/>
            <w:tcBorders/>
            <w:vAlign w:val="center"/>
          </w:tcPr>
          <w:p>
            <w:pPr>
              <w:pStyle w:val="TableContents"/>
              <w:bidi w:val="0"/>
              <w:spacing w:before="0" w:after="283"/>
              <w:jc w:val="left"/>
              <w:rPr/>
            </w:pPr>
            <w:r>
              <w:rPr/>
              <w:t xml:space="preserve">R3 </w:t>
            </w:r>
          </w:p>
        </w:tc>
        <w:tc>
          <w:tcPr>
            <w:tcW w:w="120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2389" w:type="dxa"/>
            <w:gridSpan w:val="4"/>
            <w:tcBorders/>
          </w:tcPr>
          <w:p>
            <w:pPr>
              <w:pStyle w:val="TableContents"/>
              <w:bidi w:val="0"/>
              <w:spacing w:before="0" w:after="283"/>
              <w:jc w:val="left"/>
              <w:rPr>
                <w:sz w:val="4"/>
                <w:szCs w:val="4"/>
              </w:rPr>
            </w:pPr>
            <w:r>
              <w:rPr>
                <w:sz w:val="4"/>
                <w:szCs w:val="4"/>
              </w:rPr>
            </w:r>
          </w:p>
        </w:tc>
        <w:tc>
          <w:tcPr>
            <w:tcW w:w="1576" w:type="dxa"/>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1516" w:type="dxa"/>
            <w:tcBorders/>
          </w:tcPr>
          <w:p>
            <w:pPr>
              <w:pStyle w:val="TableContents"/>
              <w:bidi w:val="0"/>
              <w:spacing w:before="0" w:after="283"/>
              <w:jc w:val="left"/>
              <w:rPr>
                <w:sz w:val="4"/>
                <w:szCs w:val="4"/>
              </w:rPr>
            </w:pPr>
            <w:r>
              <w:rPr>
                <w:sz w:val="4"/>
                <w:szCs w:val="4"/>
              </w:rPr>
            </w:r>
          </w:p>
        </w:tc>
        <w:tc>
          <w:tcPr>
            <w:tcW w:w="1141"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1887 -- 88 </w:t>
            </w:r>
          </w:p>
        </w:tc>
        <w:tc>
          <w:tcPr>
            <w:tcW w:w="1486" w:type="dxa"/>
            <w:tcBorders/>
            <w:vAlign w:val="center"/>
          </w:tcPr>
          <w:p>
            <w:pPr>
              <w:pStyle w:val="TableContents"/>
              <w:bidi w:val="0"/>
              <w:spacing w:before="0" w:after="283"/>
              <w:jc w:val="left"/>
              <w:rPr/>
            </w:pPr>
            <w:r>
              <w:rPr/>
              <w:t xml:space="preserve">R5 </w:t>
            </w:r>
          </w:p>
        </w:tc>
        <w:tc>
          <w:tcPr>
            <w:tcW w:w="120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2389" w:type="dxa"/>
            <w:gridSpan w:val="4"/>
            <w:tcBorders/>
          </w:tcPr>
          <w:p>
            <w:pPr>
              <w:pStyle w:val="TableContents"/>
              <w:bidi w:val="0"/>
              <w:spacing w:before="0" w:after="283"/>
              <w:jc w:val="left"/>
              <w:rPr>
                <w:sz w:val="4"/>
                <w:szCs w:val="4"/>
              </w:rPr>
            </w:pPr>
            <w:r>
              <w:rPr>
                <w:sz w:val="4"/>
                <w:szCs w:val="4"/>
              </w:rPr>
            </w:r>
          </w:p>
        </w:tc>
        <w:tc>
          <w:tcPr>
            <w:tcW w:w="1576" w:type="dxa"/>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1516" w:type="dxa"/>
            <w:tcBorders/>
          </w:tcPr>
          <w:p>
            <w:pPr>
              <w:pStyle w:val="TableContents"/>
              <w:bidi w:val="0"/>
              <w:spacing w:before="0" w:after="283"/>
              <w:jc w:val="left"/>
              <w:rPr>
                <w:sz w:val="4"/>
                <w:szCs w:val="4"/>
              </w:rPr>
            </w:pPr>
            <w:r>
              <w:rPr>
                <w:sz w:val="4"/>
                <w:szCs w:val="4"/>
              </w:rPr>
            </w:r>
          </w:p>
        </w:tc>
        <w:tc>
          <w:tcPr>
            <w:tcW w:w="1141"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1888 -- 89 </w:t>
            </w:r>
          </w:p>
        </w:tc>
        <w:tc>
          <w:tcPr>
            <w:tcW w:w="1486" w:type="dxa"/>
            <w:tcBorders/>
            <w:vAlign w:val="center"/>
          </w:tcPr>
          <w:p>
            <w:pPr>
              <w:pStyle w:val="TableContents"/>
              <w:bidi w:val="0"/>
              <w:spacing w:before="0" w:after="283"/>
              <w:jc w:val="left"/>
              <w:rPr/>
            </w:pPr>
            <w:r>
              <w:rPr/>
              <w:t xml:space="preserve">R2 </w:t>
            </w:r>
          </w:p>
        </w:tc>
        <w:tc>
          <w:tcPr>
            <w:tcW w:w="120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2389" w:type="dxa"/>
            <w:gridSpan w:val="4"/>
            <w:tcBorders/>
          </w:tcPr>
          <w:p>
            <w:pPr>
              <w:pStyle w:val="TableContents"/>
              <w:bidi w:val="0"/>
              <w:spacing w:before="0" w:after="283"/>
              <w:jc w:val="left"/>
              <w:rPr>
                <w:sz w:val="4"/>
                <w:szCs w:val="4"/>
              </w:rPr>
            </w:pPr>
            <w:r>
              <w:rPr>
                <w:sz w:val="4"/>
                <w:szCs w:val="4"/>
              </w:rPr>
            </w:r>
          </w:p>
        </w:tc>
        <w:tc>
          <w:tcPr>
            <w:tcW w:w="1576" w:type="dxa"/>
            <w:tcBorders/>
          </w:tcPr>
          <w:p>
            <w:pPr>
              <w:pStyle w:val="TableContents"/>
              <w:bidi w:val="0"/>
              <w:spacing w:before="0" w:after="283"/>
              <w:jc w:val="left"/>
              <w:rPr>
                <w:sz w:val="4"/>
                <w:szCs w:val="4"/>
              </w:rPr>
            </w:pPr>
            <w:r>
              <w:rPr>
                <w:sz w:val="4"/>
                <w:szCs w:val="4"/>
              </w:rPr>
            </w:r>
          </w:p>
        </w:tc>
        <w:tc>
          <w:tcPr>
            <w:tcW w:w="886" w:type="dxa"/>
            <w:tcBorders/>
          </w:tcPr>
          <w:p>
            <w:pPr>
              <w:pStyle w:val="TableContents"/>
              <w:bidi w:val="0"/>
              <w:spacing w:before="0" w:after="283"/>
              <w:jc w:val="left"/>
              <w:rPr>
                <w:sz w:val="4"/>
                <w:szCs w:val="4"/>
              </w:rPr>
            </w:pPr>
            <w:r>
              <w:rPr>
                <w:sz w:val="4"/>
                <w:szCs w:val="4"/>
              </w:rPr>
            </w:r>
          </w:p>
        </w:tc>
        <w:tc>
          <w:tcPr>
            <w:tcW w:w="1516" w:type="dxa"/>
            <w:tcBorders/>
          </w:tcPr>
          <w:p>
            <w:pPr>
              <w:pStyle w:val="TableContents"/>
              <w:bidi w:val="0"/>
              <w:spacing w:before="0" w:after="283"/>
              <w:jc w:val="left"/>
              <w:rPr>
                <w:sz w:val="4"/>
                <w:szCs w:val="4"/>
              </w:rPr>
            </w:pPr>
            <w:r>
              <w:rPr>
                <w:sz w:val="4"/>
                <w:szCs w:val="4"/>
              </w:rPr>
            </w:r>
          </w:p>
        </w:tc>
        <w:tc>
          <w:tcPr>
            <w:tcW w:w="1141" w:type="dxa"/>
            <w:tcBorders/>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1889 -- 90 </w:t>
            </w:r>
          </w:p>
        </w:tc>
        <w:tc>
          <w:tcPr>
            <w:tcW w:w="1486" w:type="dxa"/>
            <w:tcBorders/>
            <w:vAlign w:val="center"/>
          </w:tcPr>
          <w:p>
            <w:pPr>
              <w:pStyle w:val="TableContents"/>
              <w:bidi w:val="0"/>
              <w:spacing w:before="0" w:after="283"/>
              <w:jc w:val="left"/>
              <w:rPr/>
            </w:pPr>
            <w:r>
              <w:rPr/>
              <w:t xml:space="preserve">FA </w:t>
            </w:r>
          </w:p>
        </w:tc>
        <w:tc>
          <w:tcPr>
            <w:tcW w:w="1201" w:type="dxa"/>
            <w:tcBorders/>
            <w:vAlign w:val="center"/>
          </w:tcPr>
          <w:p>
            <w:pPr>
              <w:pStyle w:val="TableContents"/>
              <w:bidi w:val="0"/>
              <w:spacing w:before="0" w:after="283"/>
              <w:jc w:val="left"/>
              <w:rPr/>
            </w:pPr>
            <w:r>
              <w:rPr/>
              <w:t xml:space="preserve">22 </w:t>
            </w:r>
          </w:p>
        </w:tc>
        <w:tc>
          <w:tcPr>
            <w:tcW w:w="961" w:type="dxa"/>
            <w:tcBorders/>
            <w:vAlign w:val="center"/>
          </w:tcPr>
          <w:p>
            <w:pPr>
              <w:pStyle w:val="TableContents"/>
              <w:bidi w:val="0"/>
              <w:spacing w:before="0" w:after="283"/>
              <w:jc w:val="left"/>
              <w:rPr/>
            </w:pPr>
            <w:r>
              <w:rPr/>
              <w:t xml:space="preserve">6 </w:t>
            </w:r>
          </w:p>
        </w:tc>
        <w:tc>
          <w:tcPr>
            <w:tcW w:w="1021" w:type="dxa"/>
            <w:tcBorders/>
            <w:vAlign w:val="center"/>
          </w:tcPr>
          <w:p>
            <w:pPr>
              <w:pStyle w:val="TableContents"/>
              <w:bidi w:val="0"/>
              <w:spacing w:before="0" w:after="283"/>
              <w:jc w:val="left"/>
              <w:rPr/>
            </w:pPr>
            <w:r>
              <w:rPr/>
              <w:t xml:space="preserve">5 </w:t>
            </w:r>
          </w:p>
        </w:tc>
        <w:tc>
          <w:tcPr>
            <w:tcW w:w="1051"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31 </w:t>
            </w:r>
          </w:p>
        </w:tc>
        <w:tc>
          <w:tcPr>
            <w:tcW w:w="421" w:type="dxa"/>
            <w:tcBorders/>
            <w:vAlign w:val="center"/>
          </w:tcPr>
          <w:p>
            <w:pPr>
              <w:pStyle w:val="TableContents"/>
              <w:bidi w:val="0"/>
              <w:spacing w:before="0" w:after="283"/>
              <w:jc w:val="left"/>
              <w:rPr/>
            </w:pPr>
            <w:r>
              <w:rPr/>
              <w:t xml:space="preserve">62 </w:t>
            </w:r>
          </w:p>
        </w:tc>
        <w:tc>
          <w:tcPr>
            <w:tcW w:w="586" w:type="dxa"/>
            <w:tcBorders/>
            <w:vAlign w:val="center"/>
          </w:tcPr>
          <w:p>
            <w:pPr>
              <w:pStyle w:val="TableContents"/>
              <w:bidi w:val="0"/>
              <w:spacing w:before="0" w:after="283"/>
              <w:jc w:val="left"/>
              <w:rPr/>
            </w:pPr>
            <w:r>
              <w:rPr/>
              <w:t xml:space="preserve">17 </w:t>
            </w:r>
          </w:p>
        </w:tc>
        <w:tc>
          <w:tcPr>
            <w:tcW w:w="706" w:type="dxa"/>
            <w:tcBorders/>
            <w:vAlign w:val="center"/>
          </w:tcPr>
          <w:p>
            <w:pPr>
              <w:pStyle w:val="TableContents"/>
              <w:bidi w:val="0"/>
              <w:spacing w:before="0" w:after="283"/>
              <w:jc w:val="left"/>
              <w:rPr/>
            </w:pPr>
            <w:r>
              <w:rPr/>
              <w:t xml:space="preserve">11. </w:t>
            </w:r>
          </w:p>
        </w:tc>
        <w:tc>
          <w:tcPr>
            <w:tcW w:w="676" w:type="dxa"/>
            <w:tcBorders/>
            <w:vAlign w:val="center"/>
          </w:tcPr>
          <w:p>
            <w:pPr>
              <w:pStyle w:val="TableContents"/>
              <w:bidi w:val="0"/>
              <w:spacing w:before="0" w:after="283"/>
              <w:jc w:val="left"/>
              <w:rPr/>
            </w:pPr>
            <w:r>
              <w:rPr/>
              <w:t xml:space="preserve">R1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391" w:type="dxa"/>
            <w:tcBorders/>
            <w:vAlign w:val="center"/>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1890 -- 91 </w:t>
            </w:r>
          </w:p>
        </w:tc>
        <w:tc>
          <w:tcPr>
            <w:tcW w:w="1486" w:type="dxa"/>
            <w:tcBorders/>
            <w:vAlign w:val="center"/>
          </w:tcPr>
          <w:p>
            <w:pPr>
              <w:pStyle w:val="TableContents"/>
              <w:bidi w:val="0"/>
              <w:spacing w:before="0" w:after="283"/>
              <w:jc w:val="left"/>
              <w:rPr/>
            </w:pPr>
            <w:r>
              <w:rPr/>
              <w:t xml:space="preserve">22 </w:t>
            </w:r>
          </w:p>
        </w:tc>
        <w:tc>
          <w:tcPr>
            <w:tcW w:w="1201" w:type="dxa"/>
            <w:tcBorders/>
            <w:vAlign w:val="center"/>
          </w:tcPr>
          <w:p>
            <w:pPr>
              <w:pStyle w:val="TableContents"/>
              <w:bidi w:val="0"/>
              <w:spacing w:before="0" w:after="283"/>
              <w:jc w:val="left"/>
              <w:rPr/>
            </w:pPr>
            <w:r>
              <w:rPr/>
              <w:t xml:space="preserve">9 </w:t>
            </w:r>
          </w:p>
        </w:tc>
        <w:tc>
          <w:tcPr>
            <w:tcW w:w="961" w:type="dxa"/>
            <w:tcBorders/>
            <w:vAlign w:val="center"/>
          </w:tcPr>
          <w:p>
            <w:pPr>
              <w:pStyle w:val="TableContents"/>
              <w:bidi w:val="0"/>
              <w:spacing w:before="0" w:after="283"/>
              <w:jc w:val="left"/>
              <w:rPr/>
            </w:pPr>
            <w:r>
              <w:rPr/>
              <w:t xml:space="preserve">7 </w:t>
            </w:r>
          </w:p>
        </w:tc>
        <w:tc>
          <w:tcPr>
            <w:tcW w:w="1021" w:type="dxa"/>
            <w:tcBorders/>
            <w:vAlign w:val="center"/>
          </w:tcPr>
          <w:p>
            <w:pPr>
              <w:pStyle w:val="TableContents"/>
              <w:bidi w:val="0"/>
              <w:spacing w:before="0" w:after="283"/>
              <w:jc w:val="left"/>
              <w:rPr/>
            </w:pPr>
            <w:r>
              <w:rPr/>
              <w:t xml:space="preserve">6 </w:t>
            </w:r>
          </w:p>
        </w:tc>
        <w:tc>
          <w:tcPr>
            <w:tcW w:w="1051" w:type="dxa"/>
            <w:tcBorders/>
            <w:vAlign w:val="center"/>
          </w:tcPr>
          <w:p>
            <w:pPr>
              <w:pStyle w:val="TableContents"/>
              <w:bidi w:val="0"/>
              <w:spacing w:before="0" w:after="283"/>
              <w:jc w:val="left"/>
              <w:rPr/>
            </w:pPr>
            <w:r>
              <w:rPr/>
              <w:t xml:space="preserve">66 </w:t>
            </w:r>
          </w:p>
        </w:tc>
        <w:tc>
          <w:tcPr>
            <w:tcW w:w="346" w:type="dxa"/>
            <w:tcBorders/>
            <w:vAlign w:val="center"/>
          </w:tcPr>
          <w:p>
            <w:pPr>
              <w:pStyle w:val="TableContents"/>
              <w:bidi w:val="0"/>
              <w:spacing w:before="0" w:after="283"/>
              <w:jc w:val="left"/>
              <w:rPr/>
            </w:pPr>
            <w:r>
              <w:rPr/>
              <w:t xml:space="preserve">39 </w:t>
            </w:r>
          </w:p>
        </w:tc>
        <w:tc>
          <w:tcPr>
            <w:tcW w:w="421" w:type="dxa"/>
            <w:tcBorders/>
            <w:vAlign w:val="center"/>
          </w:tcPr>
          <w:p>
            <w:pPr>
              <w:pStyle w:val="TableContents"/>
              <w:bidi w:val="0"/>
              <w:spacing w:before="0" w:after="283"/>
              <w:jc w:val="left"/>
              <w:rPr/>
            </w:pPr>
            <w:r>
              <w:rPr/>
              <w:t xml:space="preserve">23 </w:t>
            </w:r>
          </w:p>
        </w:tc>
        <w:tc>
          <w:tcPr>
            <w:tcW w:w="586" w:type="dxa"/>
            <w:tcBorders/>
            <w:vAlign w:val="center"/>
          </w:tcPr>
          <w:p>
            <w:pPr>
              <w:pStyle w:val="TableContents"/>
              <w:bidi w:val="0"/>
              <w:spacing w:before="0" w:after="283"/>
              <w:jc w:val="left"/>
              <w:rPr/>
            </w:pPr>
            <w:r>
              <w:rPr/>
              <w:t xml:space="preserve">5. </w:t>
            </w:r>
          </w:p>
        </w:tc>
        <w:tc>
          <w:tcPr>
            <w:tcW w:w="70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1891 -- 92 </w:t>
            </w:r>
          </w:p>
        </w:tc>
        <w:tc>
          <w:tcPr>
            <w:tcW w:w="1486" w:type="dxa"/>
            <w:tcBorders/>
            <w:vAlign w:val="center"/>
          </w:tcPr>
          <w:p>
            <w:pPr>
              <w:pStyle w:val="TableContents"/>
              <w:bidi w:val="0"/>
              <w:spacing w:before="0" w:after="283"/>
              <w:jc w:val="left"/>
              <w:rPr/>
            </w:pPr>
            <w:r>
              <w:rPr/>
              <w:t xml:space="preserve">22 </w:t>
            </w:r>
          </w:p>
        </w:tc>
        <w:tc>
          <w:tcPr>
            <w:tcW w:w="1201" w:type="dxa"/>
            <w:tcBorders/>
            <w:vAlign w:val="center"/>
          </w:tcPr>
          <w:p>
            <w:pPr>
              <w:pStyle w:val="TableContents"/>
              <w:bidi w:val="0"/>
              <w:spacing w:before="0" w:after="283"/>
              <w:jc w:val="left"/>
              <w:rPr/>
            </w:pPr>
            <w:r>
              <w:rPr/>
              <w:t xml:space="preserve">14 </w:t>
            </w:r>
          </w:p>
        </w:tc>
        <w:tc>
          <w:tcPr>
            <w:tcW w:w="961" w:type="dxa"/>
            <w:tcBorders/>
            <w:vAlign w:val="center"/>
          </w:tcPr>
          <w:p>
            <w:pPr>
              <w:pStyle w:val="TableContents"/>
              <w:bidi w:val="0"/>
              <w:spacing w:before="0" w:after="283"/>
              <w:jc w:val="left"/>
              <w:rPr/>
            </w:pPr>
            <w:r>
              <w:rPr/>
              <w:t xml:space="preserve">5 </w:t>
            </w:r>
          </w:p>
        </w:tc>
        <w:tc>
          <w:tcPr>
            <w:tcW w:w="102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59 </w:t>
            </w:r>
          </w:p>
        </w:tc>
        <w:tc>
          <w:tcPr>
            <w:tcW w:w="346" w:type="dxa"/>
            <w:tcBorders/>
            <w:vAlign w:val="center"/>
          </w:tcPr>
          <w:p>
            <w:pPr>
              <w:pStyle w:val="TableContents"/>
              <w:bidi w:val="0"/>
              <w:spacing w:before="0" w:after="283"/>
              <w:jc w:val="left"/>
              <w:rPr/>
            </w:pPr>
            <w:r>
              <w:rPr/>
              <w:t xml:space="preserve">22 </w:t>
            </w:r>
          </w:p>
        </w:tc>
        <w:tc>
          <w:tcPr>
            <w:tcW w:w="421" w:type="dxa"/>
            <w:tcBorders/>
            <w:vAlign w:val="center"/>
          </w:tcPr>
          <w:p>
            <w:pPr>
              <w:pStyle w:val="TableContents"/>
              <w:bidi w:val="0"/>
              <w:spacing w:before="0" w:after="283"/>
              <w:jc w:val="left"/>
              <w:rPr/>
            </w:pPr>
            <w:r>
              <w:rPr/>
              <w:t xml:space="preserve">33 </w:t>
            </w:r>
          </w:p>
        </w:tc>
        <w:tc>
          <w:tcPr>
            <w:tcW w:w="586" w:type="dxa"/>
            <w:tcBorders/>
            <w:vAlign w:val="center"/>
          </w:tcPr>
          <w:p>
            <w:pPr>
              <w:pStyle w:val="TableContents"/>
              <w:bidi w:val="0"/>
              <w:spacing w:before="0" w:after="283"/>
              <w:jc w:val="left"/>
              <w:rPr/>
            </w:pPr>
            <w:r>
              <w:rPr/>
              <w:t xml:space="preserve">1. </w:t>
            </w:r>
          </w:p>
        </w:tc>
        <w:tc>
          <w:tcPr>
            <w:tcW w:w="706" w:type="dxa"/>
            <w:tcBorders/>
            <w:vAlign w:val="center"/>
          </w:tcPr>
          <w:p>
            <w:pPr>
              <w:pStyle w:val="TableContents"/>
              <w:bidi w:val="0"/>
              <w:spacing w:before="0" w:after="283"/>
              <w:jc w:val="left"/>
              <w:rPr/>
            </w:pPr>
            <w:r>
              <w:rPr/>
              <w:t xml:space="preserve">SF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1892 -- 93 </w:t>
            </w:r>
          </w:p>
        </w:tc>
        <w:tc>
          <w:tcPr>
            <w:tcW w:w="1486" w:type="dxa"/>
            <w:tcBorders/>
            <w:vAlign w:val="center"/>
          </w:tcPr>
          <w:p>
            <w:pPr>
              <w:pStyle w:val="TableContents"/>
              <w:bidi w:val="0"/>
              <w:spacing w:before="0" w:after="283"/>
              <w:jc w:val="left"/>
              <w:rPr/>
            </w:pPr>
            <w:r>
              <w:rPr/>
              <w:t xml:space="preserve">Div 1 </w:t>
            </w:r>
          </w:p>
        </w:tc>
        <w:tc>
          <w:tcPr>
            <w:tcW w:w="1201" w:type="dxa"/>
            <w:tcBorders/>
            <w:vAlign w:val="center"/>
          </w:tcPr>
          <w:p>
            <w:pPr>
              <w:pStyle w:val="TableContents"/>
              <w:bidi w:val="0"/>
              <w:spacing w:before="0" w:after="283"/>
              <w:jc w:val="left"/>
              <w:rPr/>
            </w:pPr>
            <w:r>
              <w:rPr/>
              <w:t xml:space="preserve">30 </w:t>
            </w:r>
          </w:p>
        </w:tc>
        <w:tc>
          <w:tcPr>
            <w:tcW w:w="961" w:type="dxa"/>
            <w:tcBorders/>
            <w:vAlign w:val="center"/>
          </w:tcPr>
          <w:p>
            <w:pPr>
              <w:pStyle w:val="TableContents"/>
              <w:bidi w:val="0"/>
              <w:spacing w:before="0" w:after="283"/>
              <w:jc w:val="left"/>
              <w:rPr/>
            </w:pPr>
            <w:r>
              <w:rPr/>
              <w:t xml:space="preserve">10 </w:t>
            </w:r>
          </w:p>
        </w:tc>
        <w:tc>
          <w:tcPr>
            <w:tcW w:w="1021" w:type="dxa"/>
            <w:tcBorders/>
            <w:vAlign w:val="center"/>
          </w:tcPr>
          <w:p>
            <w:pPr>
              <w:pStyle w:val="TableContents"/>
              <w:bidi w:val="0"/>
              <w:spacing w:before="0" w:after="283"/>
              <w:jc w:val="left"/>
              <w:rPr/>
            </w:pPr>
            <w:r>
              <w:rPr/>
              <w:t xml:space="preserve">8 </w:t>
            </w:r>
          </w:p>
        </w:tc>
        <w:tc>
          <w:tcPr>
            <w:tcW w:w="1051" w:type="dxa"/>
            <w:tcBorders/>
            <w:vAlign w:val="center"/>
          </w:tcPr>
          <w:p>
            <w:pPr>
              <w:pStyle w:val="TableContents"/>
              <w:bidi w:val="0"/>
              <w:spacing w:before="0" w:after="283"/>
              <w:jc w:val="left"/>
              <w:rPr/>
            </w:pPr>
            <w:r>
              <w:rPr/>
              <w:t xml:space="preserve">12 </w:t>
            </w:r>
          </w:p>
        </w:tc>
        <w:tc>
          <w:tcPr>
            <w:tcW w:w="346" w:type="dxa"/>
            <w:tcBorders/>
            <w:vAlign w:val="center"/>
          </w:tcPr>
          <w:p>
            <w:pPr>
              <w:pStyle w:val="TableContents"/>
              <w:bidi w:val="0"/>
              <w:spacing w:before="0" w:after="283"/>
              <w:jc w:val="left"/>
              <w:rPr/>
            </w:pPr>
            <w:r>
              <w:rPr/>
              <w:t xml:space="preserve">48 </w:t>
            </w:r>
          </w:p>
        </w:tc>
        <w:tc>
          <w:tcPr>
            <w:tcW w:w="421" w:type="dxa"/>
            <w:tcBorders/>
            <w:vAlign w:val="center"/>
          </w:tcPr>
          <w:p>
            <w:pPr>
              <w:pStyle w:val="TableContents"/>
              <w:bidi w:val="0"/>
              <w:spacing w:before="0" w:after="283"/>
              <w:jc w:val="left"/>
              <w:rPr/>
            </w:pPr>
            <w:r>
              <w:rPr/>
              <w:t xml:space="preserve">52 </w:t>
            </w:r>
          </w:p>
        </w:tc>
        <w:tc>
          <w:tcPr>
            <w:tcW w:w="586" w:type="dxa"/>
            <w:tcBorders/>
            <w:vAlign w:val="center"/>
          </w:tcPr>
          <w:p>
            <w:pPr>
              <w:pStyle w:val="TableContents"/>
              <w:bidi w:val="0"/>
              <w:spacing w:before="0" w:after="283"/>
              <w:jc w:val="left"/>
              <w:rPr/>
            </w:pPr>
            <w:r>
              <w:rPr/>
              <w:t xml:space="preserve">28 </w:t>
            </w:r>
          </w:p>
        </w:tc>
        <w:tc>
          <w:tcPr>
            <w:tcW w:w="706" w:type="dxa"/>
            <w:tcBorders/>
            <w:vAlign w:val="center"/>
          </w:tcPr>
          <w:p>
            <w:pPr>
              <w:pStyle w:val="TableContents"/>
              <w:bidi w:val="0"/>
              <w:spacing w:before="0" w:after="283"/>
              <w:jc w:val="left"/>
              <w:rPr/>
            </w:pPr>
            <w:r>
              <w:rPr/>
              <w:t xml:space="preserve">10. </w:t>
            </w:r>
          </w:p>
        </w:tc>
        <w:tc>
          <w:tcPr>
            <w:tcW w:w="676" w:type="dxa"/>
            <w:tcBorders/>
            <w:vAlign w:val="center"/>
          </w:tcPr>
          <w:p>
            <w:pPr>
              <w:pStyle w:val="TableContents"/>
              <w:bidi w:val="0"/>
              <w:spacing w:before="0" w:after="283"/>
              <w:jc w:val="left"/>
              <w:rPr/>
            </w:pPr>
            <w:r>
              <w:rPr/>
              <w:t xml:space="preserve">R2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Sandy Higgins </w:t>
            </w:r>
          </w:p>
        </w:tc>
        <w:tc>
          <w:tcPr>
            <w:tcW w:w="391" w:type="dxa"/>
            <w:tcBorders/>
            <w:vAlign w:val="center"/>
          </w:tcPr>
          <w:p>
            <w:pPr>
              <w:pStyle w:val="TableContents"/>
              <w:bidi w:val="0"/>
              <w:spacing w:before="0" w:after="283"/>
              <w:jc w:val="left"/>
              <w:rPr/>
            </w:pPr>
            <w:r>
              <w:rPr/>
              <w:t xml:space="preserve">13 </w:t>
            </w:r>
          </w:p>
        </w:tc>
      </w:tr>
      <w:tr>
        <w:trPr/>
        <w:tc>
          <w:tcPr>
            <w:tcW w:w="1201" w:type="dxa"/>
            <w:tcBorders/>
            <w:vAlign w:val="center"/>
          </w:tcPr>
          <w:p>
            <w:pPr>
              <w:pStyle w:val="TableHeading"/>
              <w:suppressLineNumbers/>
              <w:bidi w:val="0"/>
              <w:spacing w:before="0" w:after="283"/>
              <w:jc w:val="center"/>
              <w:rPr/>
            </w:pPr>
            <w:r>
              <w:rPr/>
              <w:t xml:space="preserve">1893 -- 94 </w:t>
            </w:r>
          </w:p>
        </w:tc>
        <w:tc>
          <w:tcPr>
            <w:tcW w:w="1486" w:type="dxa"/>
            <w:tcBorders/>
            <w:vAlign w:val="center"/>
          </w:tcPr>
          <w:p>
            <w:pPr>
              <w:pStyle w:val="TableContents"/>
              <w:bidi w:val="0"/>
              <w:spacing w:before="0" w:after="283"/>
              <w:jc w:val="left"/>
              <w:rPr/>
            </w:pPr>
            <w:r>
              <w:rPr/>
              <w:t xml:space="preserve">30 </w:t>
            </w:r>
          </w:p>
        </w:tc>
        <w:tc>
          <w:tcPr>
            <w:tcW w:w="1201" w:type="dxa"/>
            <w:tcBorders/>
            <w:vAlign w:val="center"/>
          </w:tcPr>
          <w:p>
            <w:pPr>
              <w:pStyle w:val="TableContents"/>
              <w:bidi w:val="0"/>
              <w:spacing w:before="0" w:after="283"/>
              <w:jc w:val="left"/>
              <w:rPr/>
            </w:pPr>
            <w:r>
              <w:rPr/>
              <w:t xml:space="preserve">14 </w:t>
            </w:r>
          </w:p>
        </w:tc>
        <w:tc>
          <w:tcPr>
            <w:tcW w:w="96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12 </w:t>
            </w:r>
          </w:p>
        </w:tc>
        <w:tc>
          <w:tcPr>
            <w:tcW w:w="1051" w:type="dxa"/>
            <w:tcBorders/>
            <w:vAlign w:val="center"/>
          </w:tcPr>
          <w:p>
            <w:pPr>
              <w:pStyle w:val="TableContents"/>
              <w:bidi w:val="0"/>
              <w:spacing w:before="0" w:after="283"/>
              <w:jc w:val="left"/>
              <w:rPr/>
            </w:pPr>
            <w:r>
              <w:rPr/>
              <w:t xml:space="preserve">57 </w:t>
            </w:r>
          </w:p>
        </w:tc>
        <w:tc>
          <w:tcPr>
            <w:tcW w:w="346" w:type="dxa"/>
            <w:tcBorders/>
            <w:vAlign w:val="center"/>
          </w:tcPr>
          <w:p>
            <w:pPr>
              <w:pStyle w:val="TableContents"/>
              <w:bidi w:val="0"/>
              <w:spacing w:before="0" w:after="283"/>
              <w:jc w:val="left"/>
              <w:rPr/>
            </w:pPr>
            <w:r>
              <w:rPr/>
              <w:t xml:space="preserve">48 </w:t>
            </w:r>
          </w:p>
        </w:tc>
        <w:tc>
          <w:tcPr>
            <w:tcW w:w="421" w:type="dxa"/>
            <w:tcBorders/>
            <w:vAlign w:val="center"/>
          </w:tcPr>
          <w:p>
            <w:pPr>
              <w:pStyle w:val="TableContents"/>
              <w:bidi w:val="0"/>
              <w:spacing w:before="0" w:after="283"/>
              <w:jc w:val="left"/>
              <w:rPr/>
            </w:pPr>
            <w:r>
              <w:rPr/>
              <w:t xml:space="preserve">32 </w:t>
            </w:r>
          </w:p>
        </w:tc>
        <w:tc>
          <w:tcPr>
            <w:tcW w:w="586" w:type="dxa"/>
            <w:tcBorders/>
            <w:vAlign w:val="center"/>
          </w:tcPr>
          <w:p>
            <w:pPr>
              <w:pStyle w:val="TableContents"/>
              <w:bidi w:val="0"/>
              <w:spacing w:before="0" w:after="283"/>
              <w:jc w:val="left"/>
              <w:rPr/>
            </w:pPr>
            <w:r>
              <w:rPr/>
              <w:t xml:space="preserve">Seitsemäs </w:t>
            </w:r>
          </w:p>
        </w:tc>
        <w:tc>
          <w:tcPr>
            <w:tcW w:w="70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Tom McInnes </w:t>
            </w:r>
          </w:p>
        </w:tc>
        <w:tc>
          <w:tcPr>
            <w:tcW w:w="1141" w:type="dxa"/>
            <w:tcBorders/>
            <w:vAlign w:val="center"/>
          </w:tcPr>
          <w:p>
            <w:pPr>
              <w:pStyle w:val="TableContents"/>
              <w:bidi w:val="0"/>
              <w:spacing w:before="0" w:after="283"/>
              <w:jc w:val="left"/>
              <w:rPr/>
            </w:pPr>
            <w:r>
              <w:rPr/>
              <w:t xml:space="preserve">14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1894 -- 95 </w:t>
            </w:r>
          </w:p>
        </w:tc>
        <w:tc>
          <w:tcPr>
            <w:tcW w:w="1486" w:type="dxa"/>
            <w:tcBorders/>
            <w:vAlign w:val="center"/>
          </w:tcPr>
          <w:p>
            <w:pPr>
              <w:pStyle w:val="TableContents"/>
              <w:bidi w:val="0"/>
              <w:spacing w:before="0" w:after="283"/>
              <w:jc w:val="left"/>
              <w:rPr/>
            </w:pPr>
            <w:r>
              <w:rPr/>
              <w:t xml:space="preserve">30 </w:t>
            </w:r>
          </w:p>
        </w:tc>
        <w:tc>
          <w:tcPr>
            <w:tcW w:w="1201" w:type="dxa"/>
            <w:tcBorders/>
            <w:vAlign w:val="center"/>
          </w:tcPr>
          <w:p>
            <w:pPr>
              <w:pStyle w:val="TableContents"/>
              <w:bidi w:val="0"/>
              <w:spacing w:before="0" w:after="283"/>
              <w:jc w:val="left"/>
              <w:rPr/>
            </w:pPr>
            <w:r>
              <w:rPr/>
              <w:t xml:space="preserve">13 </w:t>
            </w:r>
          </w:p>
        </w:tc>
        <w:tc>
          <w:tcPr>
            <w:tcW w:w="961" w:type="dxa"/>
            <w:tcBorders/>
            <w:vAlign w:val="center"/>
          </w:tcPr>
          <w:p>
            <w:pPr>
              <w:pStyle w:val="TableContents"/>
              <w:bidi w:val="0"/>
              <w:spacing w:before="0" w:after="283"/>
              <w:jc w:val="left"/>
              <w:rPr/>
            </w:pPr>
            <w:r>
              <w:rPr/>
              <w:t xml:space="preserve">5 </w:t>
            </w:r>
          </w:p>
        </w:tc>
        <w:tc>
          <w:tcPr>
            <w:tcW w:w="1021" w:type="dxa"/>
            <w:tcBorders/>
            <w:vAlign w:val="center"/>
          </w:tcPr>
          <w:p>
            <w:pPr>
              <w:pStyle w:val="TableContents"/>
              <w:bidi w:val="0"/>
              <w:spacing w:before="0" w:after="283"/>
              <w:jc w:val="left"/>
              <w:rPr/>
            </w:pPr>
            <w:r>
              <w:rPr/>
              <w:t xml:space="preserve">12 </w:t>
            </w:r>
          </w:p>
        </w:tc>
        <w:tc>
          <w:tcPr>
            <w:tcW w:w="1051" w:type="dxa"/>
            <w:tcBorders/>
            <w:vAlign w:val="center"/>
          </w:tcPr>
          <w:p>
            <w:pPr>
              <w:pStyle w:val="TableContents"/>
              <w:bidi w:val="0"/>
              <w:spacing w:before="0" w:after="283"/>
              <w:jc w:val="left"/>
              <w:rPr/>
            </w:pPr>
            <w:r>
              <w:rPr/>
              <w:t xml:space="preserve">50 </w:t>
            </w:r>
          </w:p>
        </w:tc>
        <w:tc>
          <w:tcPr>
            <w:tcW w:w="346" w:type="dxa"/>
            <w:tcBorders/>
            <w:vAlign w:val="center"/>
          </w:tcPr>
          <w:p>
            <w:pPr>
              <w:pStyle w:val="TableContents"/>
              <w:bidi w:val="0"/>
              <w:spacing w:before="0" w:after="283"/>
              <w:jc w:val="left"/>
              <w:rPr/>
            </w:pPr>
            <w:r>
              <w:rPr/>
              <w:t xml:space="preserve">56 </w:t>
            </w:r>
          </w:p>
        </w:tc>
        <w:tc>
          <w:tcPr>
            <w:tcW w:w="421" w:type="dxa"/>
            <w:tcBorders/>
            <w:vAlign w:val="center"/>
          </w:tcPr>
          <w:p>
            <w:pPr>
              <w:pStyle w:val="TableContents"/>
              <w:bidi w:val="0"/>
              <w:spacing w:before="0" w:after="283"/>
              <w:jc w:val="left"/>
              <w:rPr/>
            </w:pPr>
            <w:r>
              <w:rPr/>
              <w:t xml:space="preserve">31 </w:t>
            </w:r>
          </w:p>
        </w:tc>
        <w:tc>
          <w:tcPr>
            <w:tcW w:w="586" w:type="dxa"/>
            <w:tcBorders/>
            <w:vAlign w:val="center"/>
          </w:tcPr>
          <w:p>
            <w:pPr>
              <w:pStyle w:val="TableContents"/>
              <w:bidi w:val="0"/>
              <w:spacing w:before="0" w:after="283"/>
              <w:jc w:val="left"/>
              <w:rPr/>
            </w:pPr>
            <w:r>
              <w:rPr/>
              <w:t xml:space="preserve">Seitsemäs </w:t>
            </w:r>
          </w:p>
        </w:tc>
        <w:tc>
          <w:tcPr>
            <w:tcW w:w="70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Albert Carnelly </w:t>
            </w:r>
          </w:p>
        </w:tc>
        <w:tc>
          <w:tcPr>
            <w:tcW w:w="1141" w:type="dxa"/>
            <w:tcBorders/>
            <w:vAlign w:val="center"/>
          </w:tcPr>
          <w:p>
            <w:pPr>
              <w:pStyle w:val="TableContents"/>
              <w:bidi w:val="0"/>
              <w:spacing w:before="0" w:after="283"/>
              <w:jc w:val="left"/>
              <w:rPr/>
            </w:pPr>
            <w:r>
              <w:rPr/>
              <w:t xml:space="preserve">17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1895 -- 96 </w:t>
            </w:r>
          </w:p>
        </w:tc>
        <w:tc>
          <w:tcPr>
            <w:tcW w:w="1486" w:type="dxa"/>
            <w:tcBorders/>
            <w:vAlign w:val="center"/>
          </w:tcPr>
          <w:p>
            <w:pPr>
              <w:pStyle w:val="TableContents"/>
              <w:bidi w:val="0"/>
              <w:spacing w:before="0" w:after="283"/>
              <w:jc w:val="left"/>
              <w:rPr/>
            </w:pPr>
            <w:r>
              <w:rPr/>
              <w:t xml:space="preserve">30 </w:t>
            </w:r>
          </w:p>
        </w:tc>
        <w:tc>
          <w:tcPr>
            <w:tcW w:w="1201" w:type="dxa"/>
            <w:tcBorders/>
            <w:vAlign w:val="center"/>
          </w:tcPr>
          <w:p>
            <w:pPr>
              <w:pStyle w:val="TableContents"/>
              <w:bidi w:val="0"/>
              <w:spacing w:before="0" w:after="283"/>
              <w:jc w:val="left"/>
              <w:rPr/>
            </w:pPr>
            <w:r>
              <w:rPr/>
              <w:t xml:space="preserve">11 </w:t>
            </w:r>
          </w:p>
        </w:tc>
        <w:tc>
          <w:tcPr>
            <w:tcW w:w="96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pPr>
            <w:r>
              <w:rPr/>
              <w:t xml:space="preserve">16 </w:t>
            </w:r>
          </w:p>
        </w:tc>
        <w:tc>
          <w:tcPr>
            <w:tcW w:w="1051" w:type="dxa"/>
            <w:tcBorders/>
            <w:vAlign w:val="center"/>
          </w:tcPr>
          <w:p>
            <w:pPr>
              <w:pStyle w:val="TableContents"/>
              <w:bidi w:val="0"/>
              <w:spacing w:before="0" w:after="283"/>
              <w:jc w:val="left"/>
              <w:rPr/>
            </w:pPr>
            <w:r>
              <w:rPr/>
              <w:t xml:space="preserve">42 </w:t>
            </w:r>
          </w:p>
        </w:tc>
        <w:tc>
          <w:tcPr>
            <w:tcW w:w="346" w:type="dxa"/>
            <w:tcBorders/>
            <w:vAlign w:val="center"/>
          </w:tcPr>
          <w:p>
            <w:pPr>
              <w:pStyle w:val="TableContents"/>
              <w:bidi w:val="0"/>
              <w:spacing w:before="0" w:after="283"/>
              <w:jc w:val="left"/>
              <w:rPr/>
            </w:pPr>
            <w:r>
              <w:rPr/>
              <w:t xml:space="preserve">57 </w:t>
            </w:r>
          </w:p>
        </w:tc>
        <w:tc>
          <w:tcPr>
            <w:tcW w:w="421" w:type="dxa"/>
            <w:tcBorders/>
            <w:vAlign w:val="center"/>
          </w:tcPr>
          <w:p>
            <w:pPr>
              <w:pStyle w:val="TableContents"/>
              <w:bidi w:val="0"/>
              <w:spacing w:before="0" w:after="283"/>
              <w:jc w:val="left"/>
              <w:rPr/>
            </w:pPr>
            <w:r>
              <w:rPr/>
              <w:t xml:space="preserve">25 </w:t>
            </w:r>
          </w:p>
        </w:tc>
        <w:tc>
          <w:tcPr>
            <w:tcW w:w="586" w:type="dxa"/>
            <w:tcBorders/>
            <w:vAlign w:val="center"/>
          </w:tcPr>
          <w:p>
            <w:pPr>
              <w:pStyle w:val="TableContents"/>
              <w:bidi w:val="0"/>
              <w:spacing w:before="0" w:after="283"/>
              <w:jc w:val="left"/>
              <w:rPr/>
            </w:pPr>
            <w:r>
              <w:rPr/>
              <w:t xml:space="preserve">13. </w:t>
            </w:r>
          </w:p>
        </w:tc>
        <w:tc>
          <w:tcPr>
            <w:tcW w:w="706" w:type="dxa"/>
            <w:tcBorders/>
            <w:vAlign w:val="center"/>
          </w:tcPr>
          <w:p>
            <w:pPr>
              <w:pStyle w:val="TableContents"/>
              <w:bidi w:val="0"/>
              <w:spacing w:before="0" w:after="283"/>
              <w:jc w:val="left"/>
              <w:rPr/>
            </w:pPr>
            <w:r>
              <w:rPr/>
              <w:t xml:space="preserve">R1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Tom McInnes </w:t>
            </w:r>
          </w:p>
        </w:tc>
        <w:tc>
          <w:tcPr>
            <w:tcW w:w="1141" w:type="dxa"/>
            <w:tcBorders/>
            <w:vAlign w:val="center"/>
          </w:tcPr>
          <w:p>
            <w:pPr>
              <w:pStyle w:val="TableContents"/>
              <w:bidi w:val="0"/>
              <w:spacing w:before="0" w:after="283"/>
              <w:jc w:val="left"/>
              <w:rPr/>
            </w:pPr>
            <w:r>
              <w:rPr/>
              <w:t xml:space="preserve">9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1896 -- 97 </w:t>
            </w:r>
          </w:p>
        </w:tc>
        <w:tc>
          <w:tcPr>
            <w:tcW w:w="1486" w:type="dxa"/>
            <w:tcBorders/>
            <w:vAlign w:val="center"/>
          </w:tcPr>
          <w:p>
            <w:pPr>
              <w:pStyle w:val="TableContents"/>
              <w:bidi w:val="0"/>
              <w:spacing w:before="0" w:after="283"/>
              <w:jc w:val="left"/>
              <w:rPr/>
            </w:pPr>
            <w:r>
              <w:rPr/>
              <w:t xml:space="preserve">30 </w:t>
            </w:r>
          </w:p>
        </w:tc>
        <w:tc>
          <w:tcPr>
            <w:tcW w:w="1201" w:type="dxa"/>
            <w:tcBorders/>
            <w:vAlign w:val="center"/>
          </w:tcPr>
          <w:p>
            <w:pPr>
              <w:pStyle w:val="TableContents"/>
              <w:bidi w:val="0"/>
              <w:spacing w:before="0" w:after="283"/>
              <w:jc w:val="left"/>
              <w:rPr/>
            </w:pPr>
            <w:r>
              <w:rPr/>
              <w:t xml:space="preserve">9 </w:t>
            </w:r>
          </w:p>
        </w:tc>
        <w:tc>
          <w:tcPr>
            <w:tcW w:w="961" w:type="dxa"/>
            <w:tcBorders/>
            <w:vAlign w:val="center"/>
          </w:tcPr>
          <w:p>
            <w:pPr>
              <w:pStyle w:val="TableContents"/>
              <w:bidi w:val="0"/>
              <w:spacing w:before="0" w:after="283"/>
              <w:jc w:val="left"/>
              <w:rPr/>
            </w:pPr>
            <w:r>
              <w:rPr/>
              <w:t xml:space="preserve">8 </w:t>
            </w:r>
          </w:p>
        </w:tc>
        <w:tc>
          <w:tcPr>
            <w:tcW w:w="1021" w:type="dxa"/>
            <w:tcBorders/>
            <w:vAlign w:val="center"/>
          </w:tcPr>
          <w:p>
            <w:pPr>
              <w:pStyle w:val="TableContents"/>
              <w:bidi w:val="0"/>
              <w:spacing w:before="0" w:after="283"/>
              <w:jc w:val="left"/>
              <w:rPr/>
            </w:pPr>
            <w:r>
              <w:rPr/>
              <w:t xml:space="preserve">13 </w:t>
            </w:r>
          </w:p>
        </w:tc>
        <w:tc>
          <w:tcPr>
            <w:tcW w:w="1051" w:type="dxa"/>
            <w:tcBorders/>
            <w:vAlign w:val="center"/>
          </w:tcPr>
          <w:p>
            <w:pPr>
              <w:pStyle w:val="TableContents"/>
              <w:bidi w:val="0"/>
              <w:spacing w:before="0" w:after="283"/>
              <w:jc w:val="left"/>
              <w:rPr/>
            </w:pPr>
            <w:r>
              <w:rPr/>
              <w:t xml:space="preserve">44 </w:t>
            </w:r>
          </w:p>
        </w:tc>
        <w:tc>
          <w:tcPr>
            <w:tcW w:w="346" w:type="dxa"/>
            <w:tcBorders/>
            <w:vAlign w:val="center"/>
          </w:tcPr>
          <w:p>
            <w:pPr>
              <w:pStyle w:val="TableContents"/>
              <w:bidi w:val="0"/>
              <w:spacing w:before="0" w:after="283"/>
              <w:jc w:val="left"/>
              <w:rPr/>
            </w:pPr>
            <w:r>
              <w:rPr/>
              <w:t xml:space="preserve">49 </w:t>
            </w:r>
          </w:p>
        </w:tc>
        <w:tc>
          <w:tcPr>
            <w:tcW w:w="421" w:type="dxa"/>
            <w:tcBorders/>
            <w:vAlign w:val="center"/>
          </w:tcPr>
          <w:p>
            <w:pPr>
              <w:pStyle w:val="TableContents"/>
              <w:bidi w:val="0"/>
              <w:spacing w:before="0" w:after="283"/>
              <w:jc w:val="left"/>
              <w:rPr/>
            </w:pPr>
            <w:r>
              <w:rPr/>
              <w:t xml:space="preserve">26 </w:t>
            </w:r>
          </w:p>
        </w:tc>
        <w:tc>
          <w:tcPr>
            <w:tcW w:w="586" w:type="dxa"/>
            <w:tcBorders/>
            <w:vAlign w:val="center"/>
          </w:tcPr>
          <w:p>
            <w:pPr>
              <w:pStyle w:val="TableContents"/>
              <w:bidi w:val="0"/>
              <w:spacing w:before="0" w:after="283"/>
              <w:jc w:val="left"/>
              <w:rPr/>
            </w:pPr>
            <w:r>
              <w:rPr/>
              <w:t xml:space="preserve">11. </w:t>
            </w:r>
          </w:p>
        </w:tc>
        <w:tc>
          <w:tcPr>
            <w:tcW w:w="70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Arthur Capes </w:t>
            </w:r>
          </w:p>
        </w:tc>
        <w:tc>
          <w:tcPr>
            <w:tcW w:w="1141" w:type="dxa"/>
            <w:tcBorders/>
            <w:vAlign w:val="center"/>
          </w:tcPr>
          <w:p>
            <w:pPr>
              <w:pStyle w:val="TableContents"/>
              <w:bidi w:val="0"/>
              <w:spacing w:before="0" w:after="283"/>
              <w:jc w:val="left"/>
              <w:rPr/>
            </w:pPr>
            <w:r>
              <w:rPr/>
              <w:t xml:space="preserve">9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1897 -- 98 </w:t>
            </w:r>
          </w:p>
        </w:tc>
        <w:tc>
          <w:tcPr>
            <w:tcW w:w="1486" w:type="dxa"/>
            <w:tcBorders/>
            <w:vAlign w:val="center"/>
          </w:tcPr>
          <w:p>
            <w:pPr>
              <w:pStyle w:val="TableContents"/>
              <w:bidi w:val="0"/>
              <w:spacing w:before="0" w:after="283"/>
              <w:jc w:val="left"/>
              <w:rPr/>
            </w:pPr>
            <w:r>
              <w:rPr/>
              <w:t xml:space="preserve">30 </w:t>
            </w:r>
          </w:p>
        </w:tc>
        <w:tc>
          <w:tcPr>
            <w:tcW w:w="1201" w:type="dxa"/>
            <w:tcBorders/>
            <w:vAlign w:val="center"/>
          </w:tcPr>
          <w:p>
            <w:pPr>
              <w:pStyle w:val="TableContents"/>
              <w:bidi w:val="0"/>
              <w:spacing w:before="0" w:after="283"/>
              <w:jc w:val="left"/>
              <w:rPr/>
            </w:pPr>
            <w:r>
              <w:rPr/>
              <w:t xml:space="preserve">11 </w:t>
            </w:r>
          </w:p>
        </w:tc>
        <w:tc>
          <w:tcPr>
            <w:tcW w:w="961" w:type="dxa"/>
            <w:tcBorders/>
            <w:vAlign w:val="center"/>
          </w:tcPr>
          <w:p>
            <w:pPr>
              <w:pStyle w:val="TableContents"/>
              <w:bidi w:val="0"/>
              <w:spacing w:before="0" w:after="283"/>
              <w:jc w:val="left"/>
              <w:rPr/>
            </w:pPr>
            <w:r>
              <w:rPr/>
              <w:t xml:space="preserve">9 </w:t>
            </w:r>
          </w:p>
        </w:tc>
        <w:tc>
          <w:tcPr>
            <w:tcW w:w="1021" w:type="dxa"/>
            <w:tcBorders/>
            <w:vAlign w:val="center"/>
          </w:tcPr>
          <w:p>
            <w:pPr>
              <w:pStyle w:val="TableContents"/>
              <w:bidi w:val="0"/>
              <w:spacing w:before="0" w:after="283"/>
              <w:jc w:val="left"/>
              <w:rPr/>
            </w:pPr>
            <w:r>
              <w:rPr/>
              <w:t xml:space="preserve">10 </w:t>
            </w:r>
          </w:p>
        </w:tc>
        <w:tc>
          <w:tcPr>
            <w:tcW w:w="1051" w:type="dxa"/>
            <w:tcBorders/>
            <w:vAlign w:val="center"/>
          </w:tcPr>
          <w:p>
            <w:pPr>
              <w:pStyle w:val="TableContents"/>
              <w:bidi w:val="0"/>
              <w:spacing w:before="0" w:after="283"/>
              <w:jc w:val="left"/>
              <w:rPr/>
            </w:pPr>
            <w:r>
              <w:rPr/>
              <w:t xml:space="preserve">47 </w:t>
            </w:r>
          </w:p>
        </w:tc>
        <w:tc>
          <w:tcPr>
            <w:tcW w:w="346" w:type="dxa"/>
            <w:tcBorders/>
            <w:vAlign w:val="center"/>
          </w:tcPr>
          <w:p>
            <w:pPr>
              <w:pStyle w:val="TableContents"/>
              <w:bidi w:val="0"/>
              <w:spacing w:before="0" w:after="283"/>
              <w:jc w:val="left"/>
              <w:rPr/>
            </w:pPr>
            <w:r>
              <w:rPr/>
              <w:t xml:space="preserve">49 </w:t>
            </w:r>
          </w:p>
        </w:tc>
        <w:tc>
          <w:tcPr>
            <w:tcW w:w="421" w:type="dxa"/>
            <w:tcBorders/>
            <w:vAlign w:val="center"/>
          </w:tcPr>
          <w:p>
            <w:pPr>
              <w:pStyle w:val="TableContents"/>
              <w:bidi w:val="0"/>
              <w:spacing w:before="0" w:after="283"/>
              <w:jc w:val="left"/>
              <w:rPr/>
            </w:pPr>
            <w:r>
              <w:rPr/>
              <w:t xml:space="preserve">31 </w:t>
            </w:r>
          </w:p>
        </w:tc>
        <w:tc>
          <w:tcPr>
            <w:tcW w:w="586" w:type="dxa"/>
            <w:tcBorders/>
            <w:vAlign w:val="center"/>
          </w:tcPr>
          <w:p>
            <w:pPr>
              <w:pStyle w:val="TableContents"/>
              <w:bidi w:val="0"/>
              <w:spacing w:before="0" w:after="283"/>
              <w:jc w:val="left"/>
              <w:rPr/>
            </w:pPr>
            <w:r>
              <w:rPr/>
              <w:t xml:space="preserve">8. </w:t>
            </w:r>
          </w:p>
        </w:tc>
        <w:tc>
          <w:tcPr>
            <w:tcW w:w="70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Len Benbow </w:t>
            </w:r>
          </w:p>
        </w:tc>
        <w:tc>
          <w:tcPr>
            <w:tcW w:w="1141" w:type="dxa"/>
            <w:tcBorders/>
            <w:vAlign w:val="center"/>
          </w:tcPr>
          <w:p>
            <w:pPr>
              <w:pStyle w:val="TableContents"/>
              <w:bidi w:val="0"/>
              <w:spacing w:before="0" w:after="283"/>
              <w:jc w:val="left"/>
              <w:rPr/>
            </w:pPr>
            <w:r>
              <w:rPr/>
              <w:t xml:space="preserve">13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1898 -- 99 </w:t>
            </w:r>
          </w:p>
        </w:tc>
        <w:tc>
          <w:tcPr>
            <w:tcW w:w="1486" w:type="dxa"/>
            <w:tcBorders/>
            <w:vAlign w:val="center"/>
          </w:tcPr>
          <w:p>
            <w:pPr>
              <w:pStyle w:val="TableContents"/>
              <w:bidi w:val="0"/>
              <w:spacing w:before="0" w:after="283"/>
              <w:jc w:val="left"/>
              <w:rPr/>
            </w:pPr>
            <w:r>
              <w:rPr/>
              <w:t xml:space="preserve">34 </w:t>
            </w:r>
          </w:p>
        </w:tc>
        <w:tc>
          <w:tcPr>
            <w:tcW w:w="1201" w:type="dxa"/>
            <w:tcBorders/>
            <w:vAlign w:val="center"/>
          </w:tcPr>
          <w:p>
            <w:pPr>
              <w:pStyle w:val="TableContents"/>
              <w:bidi w:val="0"/>
              <w:spacing w:before="0" w:after="283"/>
              <w:jc w:val="left"/>
              <w:rPr/>
            </w:pPr>
            <w:r>
              <w:rPr/>
              <w:t xml:space="preserve">11 </w:t>
            </w:r>
          </w:p>
        </w:tc>
        <w:tc>
          <w:tcPr>
            <w:tcW w:w="961" w:type="dxa"/>
            <w:tcBorders/>
            <w:vAlign w:val="center"/>
          </w:tcPr>
          <w:p>
            <w:pPr>
              <w:pStyle w:val="TableContents"/>
              <w:bidi w:val="0"/>
              <w:spacing w:before="0" w:after="283"/>
              <w:jc w:val="left"/>
              <w:rPr/>
            </w:pPr>
            <w:r>
              <w:rPr/>
              <w:t xml:space="preserve">11 </w:t>
            </w:r>
          </w:p>
        </w:tc>
        <w:tc>
          <w:tcPr>
            <w:tcW w:w="1021" w:type="dxa"/>
            <w:tcBorders/>
            <w:vAlign w:val="center"/>
          </w:tcPr>
          <w:p>
            <w:pPr>
              <w:pStyle w:val="TableContents"/>
              <w:bidi w:val="0"/>
              <w:spacing w:before="0" w:after="283"/>
              <w:jc w:val="left"/>
              <w:rPr/>
            </w:pPr>
            <w:r>
              <w:rPr/>
              <w:t xml:space="preserve">12 </w:t>
            </w:r>
          </w:p>
        </w:tc>
        <w:tc>
          <w:tcPr>
            <w:tcW w:w="1051" w:type="dxa"/>
            <w:tcBorders/>
            <w:vAlign w:val="center"/>
          </w:tcPr>
          <w:p>
            <w:pPr>
              <w:pStyle w:val="TableContents"/>
              <w:bidi w:val="0"/>
              <w:spacing w:before="0" w:after="283"/>
              <w:jc w:val="left"/>
              <w:rPr/>
            </w:pPr>
            <w:r>
              <w:rPr/>
              <w:t xml:space="preserve">42 </w:t>
            </w:r>
          </w:p>
        </w:tc>
        <w:tc>
          <w:tcPr>
            <w:tcW w:w="346" w:type="dxa"/>
            <w:tcBorders/>
            <w:vAlign w:val="center"/>
          </w:tcPr>
          <w:p>
            <w:pPr>
              <w:pStyle w:val="TableContents"/>
              <w:bidi w:val="0"/>
              <w:spacing w:before="0" w:after="283"/>
              <w:jc w:val="left"/>
              <w:rPr/>
            </w:pPr>
            <w:r>
              <w:rPr/>
              <w:t xml:space="preserve">42 </w:t>
            </w:r>
          </w:p>
        </w:tc>
        <w:tc>
          <w:tcPr>
            <w:tcW w:w="421" w:type="dxa"/>
            <w:tcBorders/>
            <w:vAlign w:val="center"/>
          </w:tcPr>
          <w:p>
            <w:pPr>
              <w:pStyle w:val="TableContents"/>
              <w:bidi w:val="0"/>
              <w:spacing w:before="0" w:after="283"/>
              <w:jc w:val="left"/>
              <w:rPr/>
            </w:pPr>
            <w:r>
              <w:rPr/>
              <w:t xml:space="preserve">33 </w:t>
            </w:r>
          </w:p>
        </w:tc>
        <w:tc>
          <w:tcPr>
            <w:tcW w:w="586" w:type="dxa"/>
            <w:tcBorders/>
            <w:vAlign w:val="center"/>
          </w:tcPr>
          <w:p>
            <w:pPr>
              <w:pStyle w:val="TableContents"/>
              <w:bidi w:val="0"/>
              <w:spacing w:before="0" w:after="283"/>
              <w:jc w:val="left"/>
              <w:rPr/>
            </w:pPr>
            <w:r>
              <w:rPr/>
              <w:t xml:space="preserve">11. </w:t>
            </w:r>
          </w:p>
        </w:tc>
        <w:tc>
          <w:tcPr>
            <w:tcW w:w="70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Fred Spencer </w:t>
            </w:r>
          </w:p>
        </w:tc>
        <w:tc>
          <w:tcPr>
            <w:tcW w:w="1141" w:type="dxa"/>
            <w:tcBorders/>
            <w:vAlign w:val="center"/>
          </w:tcPr>
          <w:p>
            <w:pPr>
              <w:pStyle w:val="TableContents"/>
              <w:bidi w:val="0"/>
              <w:spacing w:before="0" w:after="283"/>
              <w:jc w:val="left"/>
              <w:rPr/>
            </w:pPr>
            <w:r>
              <w:rPr/>
              <w:t xml:space="preserve">9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1899 -- 1900 </w:t>
            </w:r>
          </w:p>
        </w:tc>
        <w:tc>
          <w:tcPr>
            <w:tcW w:w="1486" w:type="dxa"/>
            <w:tcBorders/>
            <w:vAlign w:val="center"/>
          </w:tcPr>
          <w:p>
            <w:pPr>
              <w:pStyle w:val="TableContents"/>
              <w:bidi w:val="0"/>
              <w:spacing w:before="0" w:after="283"/>
              <w:jc w:val="left"/>
              <w:rPr/>
            </w:pPr>
            <w:r>
              <w:rPr/>
              <w:t xml:space="preserve">34 </w:t>
            </w:r>
          </w:p>
        </w:tc>
        <w:tc>
          <w:tcPr>
            <w:tcW w:w="1201" w:type="dxa"/>
            <w:tcBorders/>
            <w:vAlign w:val="center"/>
          </w:tcPr>
          <w:p>
            <w:pPr>
              <w:pStyle w:val="TableContents"/>
              <w:bidi w:val="0"/>
              <w:spacing w:before="0" w:after="283"/>
              <w:jc w:val="left"/>
              <w:rPr/>
            </w:pPr>
            <w:r>
              <w:rPr/>
              <w:t xml:space="preserve">13 </w:t>
            </w:r>
          </w:p>
        </w:tc>
        <w:tc>
          <w:tcPr>
            <w:tcW w:w="961" w:type="dxa"/>
            <w:tcBorders/>
            <w:vAlign w:val="center"/>
          </w:tcPr>
          <w:p>
            <w:pPr>
              <w:pStyle w:val="TableContents"/>
              <w:bidi w:val="0"/>
              <w:spacing w:before="0" w:after="283"/>
              <w:jc w:val="left"/>
              <w:rPr/>
            </w:pPr>
            <w:r>
              <w:rPr/>
              <w:t xml:space="preserve">8 </w:t>
            </w:r>
          </w:p>
        </w:tc>
        <w:tc>
          <w:tcPr>
            <w:tcW w:w="1021" w:type="dxa"/>
            <w:tcBorders/>
            <w:vAlign w:val="center"/>
          </w:tcPr>
          <w:p>
            <w:pPr>
              <w:pStyle w:val="TableContents"/>
              <w:bidi w:val="0"/>
              <w:spacing w:before="0" w:after="283"/>
              <w:jc w:val="left"/>
              <w:rPr/>
            </w:pPr>
            <w:r>
              <w:rPr/>
              <w:t xml:space="preserve">13 </w:t>
            </w:r>
          </w:p>
        </w:tc>
        <w:tc>
          <w:tcPr>
            <w:tcW w:w="1051" w:type="dxa"/>
            <w:tcBorders/>
            <w:vAlign w:val="center"/>
          </w:tcPr>
          <w:p>
            <w:pPr>
              <w:pStyle w:val="TableContents"/>
              <w:bidi w:val="0"/>
              <w:spacing w:before="0" w:after="283"/>
              <w:jc w:val="left"/>
              <w:rPr/>
            </w:pPr>
            <w:r>
              <w:rPr/>
              <w:t xml:space="preserve">56 </w:t>
            </w:r>
          </w:p>
        </w:tc>
        <w:tc>
          <w:tcPr>
            <w:tcW w:w="346" w:type="dxa"/>
            <w:tcBorders/>
            <w:vAlign w:val="center"/>
          </w:tcPr>
          <w:p>
            <w:pPr>
              <w:pStyle w:val="TableContents"/>
              <w:bidi w:val="0"/>
              <w:spacing w:before="0" w:after="283"/>
              <w:jc w:val="left"/>
              <w:rPr/>
            </w:pPr>
            <w:r>
              <w:rPr/>
              <w:t xml:space="preserve">55 </w:t>
            </w:r>
          </w:p>
        </w:tc>
        <w:tc>
          <w:tcPr>
            <w:tcW w:w="421" w:type="dxa"/>
            <w:tcBorders/>
            <w:vAlign w:val="center"/>
          </w:tcPr>
          <w:p>
            <w:pPr>
              <w:pStyle w:val="TableContents"/>
              <w:bidi w:val="0"/>
              <w:spacing w:before="0" w:after="283"/>
              <w:jc w:val="left"/>
              <w:rPr/>
            </w:pPr>
            <w:r>
              <w:rPr/>
              <w:t xml:space="preserve">34 </w:t>
            </w:r>
          </w:p>
        </w:tc>
        <w:tc>
          <w:tcPr>
            <w:tcW w:w="586" w:type="dxa"/>
            <w:tcBorders/>
            <w:vAlign w:val="center"/>
          </w:tcPr>
          <w:p>
            <w:pPr>
              <w:pStyle w:val="TableContents"/>
              <w:bidi w:val="0"/>
              <w:spacing w:before="0" w:after="283"/>
              <w:jc w:val="left"/>
              <w:rPr/>
            </w:pPr>
            <w:r>
              <w:rPr/>
              <w:t xml:space="preserve">8. </w:t>
            </w:r>
          </w:p>
        </w:tc>
        <w:tc>
          <w:tcPr>
            <w:tcW w:w="706" w:type="dxa"/>
            <w:tcBorders/>
            <w:vAlign w:val="center"/>
          </w:tcPr>
          <w:p>
            <w:pPr>
              <w:pStyle w:val="TableContents"/>
              <w:bidi w:val="0"/>
              <w:spacing w:before="0" w:after="283"/>
              <w:jc w:val="left"/>
              <w:rPr/>
            </w:pPr>
            <w:r>
              <w:rPr/>
              <w:t xml:space="preserve">SF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Jack Calvey </w:t>
            </w:r>
          </w:p>
        </w:tc>
        <w:tc>
          <w:tcPr>
            <w:tcW w:w="1141" w:type="dxa"/>
            <w:tcBorders/>
            <w:vAlign w:val="center"/>
          </w:tcPr>
          <w:p>
            <w:pPr>
              <w:pStyle w:val="TableContents"/>
              <w:bidi w:val="0"/>
              <w:spacing w:before="0" w:after="283"/>
              <w:jc w:val="left"/>
              <w:rPr/>
            </w:pPr>
            <w:r>
              <w:rPr/>
              <w:t xml:space="preserve">19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1900 -- 01 </w:t>
            </w:r>
          </w:p>
        </w:tc>
        <w:tc>
          <w:tcPr>
            <w:tcW w:w="1486" w:type="dxa"/>
            <w:tcBorders/>
            <w:vAlign w:val="center"/>
          </w:tcPr>
          <w:p>
            <w:pPr>
              <w:pStyle w:val="TableContents"/>
              <w:bidi w:val="0"/>
              <w:spacing w:before="0" w:after="283"/>
              <w:jc w:val="left"/>
              <w:rPr/>
            </w:pPr>
            <w:r>
              <w:rPr/>
              <w:t xml:space="preserve">34 </w:t>
            </w:r>
          </w:p>
        </w:tc>
        <w:tc>
          <w:tcPr>
            <w:tcW w:w="1201" w:type="dxa"/>
            <w:tcBorders/>
            <w:vAlign w:val="center"/>
          </w:tcPr>
          <w:p>
            <w:pPr>
              <w:pStyle w:val="TableContents"/>
              <w:bidi w:val="0"/>
              <w:spacing w:before="0" w:after="283"/>
              <w:jc w:val="left"/>
              <w:rPr/>
            </w:pPr>
            <w:r>
              <w:rPr/>
              <w:t xml:space="preserve">16 </w:t>
            </w:r>
          </w:p>
        </w:tc>
        <w:tc>
          <w:tcPr>
            <w:tcW w:w="961" w:type="dxa"/>
            <w:tcBorders/>
            <w:vAlign w:val="center"/>
          </w:tcPr>
          <w:p>
            <w:pPr>
              <w:pStyle w:val="TableContents"/>
              <w:bidi w:val="0"/>
              <w:spacing w:before="0" w:after="283"/>
              <w:jc w:val="left"/>
              <w:rPr/>
            </w:pPr>
            <w:r>
              <w:rPr/>
              <w:t xml:space="preserve">7 </w:t>
            </w:r>
          </w:p>
        </w:tc>
        <w:tc>
          <w:tcPr>
            <w:tcW w:w="1021" w:type="dxa"/>
            <w:tcBorders/>
            <w:vAlign w:val="center"/>
          </w:tcPr>
          <w:p>
            <w:pPr>
              <w:pStyle w:val="TableContents"/>
              <w:bidi w:val="0"/>
              <w:spacing w:before="0" w:after="283"/>
              <w:jc w:val="left"/>
              <w:rPr/>
            </w:pPr>
            <w:r>
              <w:rPr/>
              <w:t xml:space="preserve">11 </w:t>
            </w:r>
          </w:p>
        </w:tc>
        <w:tc>
          <w:tcPr>
            <w:tcW w:w="1051" w:type="dxa"/>
            <w:tcBorders/>
            <w:vAlign w:val="center"/>
          </w:tcPr>
          <w:p>
            <w:pPr>
              <w:pStyle w:val="TableContents"/>
              <w:bidi w:val="0"/>
              <w:spacing w:before="0" w:after="283"/>
              <w:jc w:val="left"/>
              <w:rPr/>
            </w:pPr>
            <w:r>
              <w:rPr/>
              <w:t xml:space="preserve">53 </w:t>
            </w:r>
          </w:p>
        </w:tc>
        <w:tc>
          <w:tcPr>
            <w:tcW w:w="346" w:type="dxa"/>
            <w:tcBorders/>
            <w:vAlign w:val="center"/>
          </w:tcPr>
          <w:p>
            <w:pPr>
              <w:pStyle w:val="TableContents"/>
              <w:bidi w:val="0"/>
              <w:spacing w:before="0" w:after="283"/>
              <w:jc w:val="left"/>
              <w:rPr/>
            </w:pPr>
            <w:r>
              <w:rPr/>
              <w:t xml:space="preserve">36 </w:t>
            </w:r>
          </w:p>
        </w:tc>
        <w:tc>
          <w:tcPr>
            <w:tcW w:w="421" w:type="dxa"/>
            <w:tcBorders/>
            <w:vAlign w:val="center"/>
          </w:tcPr>
          <w:p>
            <w:pPr>
              <w:pStyle w:val="TableContents"/>
              <w:bidi w:val="0"/>
              <w:spacing w:before="0" w:after="283"/>
              <w:jc w:val="left"/>
              <w:rPr/>
            </w:pPr>
            <w:r>
              <w:rPr/>
              <w:t xml:space="preserve">39 </w:t>
            </w:r>
          </w:p>
        </w:tc>
        <w:tc>
          <w:tcPr>
            <w:tcW w:w="586" w:type="dxa"/>
            <w:tcBorders/>
            <w:vAlign w:val="center"/>
          </w:tcPr>
          <w:p>
            <w:pPr>
              <w:pStyle w:val="TableContents"/>
              <w:bidi w:val="0"/>
              <w:spacing w:before="0" w:after="283"/>
              <w:jc w:val="left"/>
              <w:rPr/>
            </w:pPr>
            <w:r>
              <w:rPr/>
              <w:t xml:space="preserve">Neljäs </w:t>
            </w:r>
          </w:p>
        </w:tc>
        <w:tc>
          <w:tcPr>
            <w:tcW w:w="706" w:type="dxa"/>
            <w:tcBorders/>
            <w:vAlign w:val="center"/>
          </w:tcPr>
          <w:p>
            <w:pPr>
              <w:pStyle w:val="TableContents"/>
              <w:bidi w:val="0"/>
              <w:spacing w:before="0" w:after="283"/>
              <w:jc w:val="left"/>
              <w:rPr/>
            </w:pPr>
            <w:r>
              <w:rPr/>
              <w:t xml:space="preserve">R2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Jack Calvey </w:t>
            </w:r>
          </w:p>
        </w:tc>
        <w:tc>
          <w:tcPr>
            <w:tcW w:w="1141" w:type="dxa"/>
            <w:tcBorders/>
            <w:vAlign w:val="center"/>
          </w:tcPr>
          <w:p>
            <w:pPr>
              <w:pStyle w:val="TableContents"/>
              <w:bidi w:val="0"/>
              <w:spacing w:before="0" w:after="283"/>
              <w:jc w:val="left"/>
              <w:rPr/>
            </w:pPr>
            <w:r>
              <w:rPr/>
              <w:t xml:space="preserve">16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1901 -- 02 </w:t>
            </w:r>
          </w:p>
        </w:tc>
        <w:tc>
          <w:tcPr>
            <w:tcW w:w="1486" w:type="dxa"/>
            <w:tcBorders/>
            <w:vAlign w:val="center"/>
          </w:tcPr>
          <w:p>
            <w:pPr>
              <w:pStyle w:val="TableContents"/>
              <w:bidi w:val="0"/>
              <w:spacing w:before="0" w:after="283"/>
              <w:jc w:val="left"/>
              <w:rPr/>
            </w:pPr>
            <w:r>
              <w:rPr/>
              <w:t xml:space="preserve">34 </w:t>
            </w:r>
          </w:p>
        </w:tc>
        <w:tc>
          <w:tcPr>
            <w:tcW w:w="1201" w:type="dxa"/>
            <w:tcBorders/>
            <w:vAlign w:val="center"/>
          </w:tcPr>
          <w:p>
            <w:pPr>
              <w:pStyle w:val="TableContents"/>
              <w:bidi w:val="0"/>
              <w:spacing w:before="0" w:after="283"/>
              <w:jc w:val="left"/>
              <w:rPr/>
            </w:pPr>
            <w:r>
              <w:rPr/>
              <w:t xml:space="preserve">13 </w:t>
            </w:r>
          </w:p>
        </w:tc>
        <w:tc>
          <w:tcPr>
            <w:tcW w:w="961" w:type="dxa"/>
            <w:tcBorders/>
            <w:vAlign w:val="center"/>
          </w:tcPr>
          <w:p>
            <w:pPr>
              <w:pStyle w:val="TableContents"/>
              <w:bidi w:val="0"/>
              <w:spacing w:before="0" w:after="283"/>
              <w:jc w:val="left"/>
              <w:rPr/>
            </w:pPr>
            <w:r>
              <w:rPr/>
              <w:t xml:space="preserve">9 </w:t>
            </w:r>
          </w:p>
        </w:tc>
        <w:tc>
          <w:tcPr>
            <w:tcW w:w="1021" w:type="dxa"/>
            <w:tcBorders/>
            <w:vAlign w:val="center"/>
          </w:tcPr>
          <w:p>
            <w:pPr>
              <w:pStyle w:val="TableContents"/>
              <w:bidi w:val="0"/>
              <w:spacing w:before="0" w:after="283"/>
              <w:jc w:val="left"/>
              <w:rPr/>
            </w:pPr>
            <w:r>
              <w:rPr/>
              <w:t xml:space="preserve">12 </w:t>
            </w:r>
          </w:p>
        </w:tc>
        <w:tc>
          <w:tcPr>
            <w:tcW w:w="1051" w:type="dxa"/>
            <w:tcBorders/>
            <w:vAlign w:val="center"/>
          </w:tcPr>
          <w:p>
            <w:pPr>
              <w:pStyle w:val="TableContents"/>
              <w:bidi w:val="0"/>
              <w:spacing w:before="0" w:after="283"/>
              <w:jc w:val="left"/>
              <w:rPr/>
            </w:pPr>
            <w:r>
              <w:rPr/>
              <w:t xml:space="preserve">43 </w:t>
            </w:r>
          </w:p>
        </w:tc>
        <w:tc>
          <w:tcPr>
            <w:tcW w:w="346" w:type="dxa"/>
            <w:tcBorders/>
            <w:vAlign w:val="center"/>
          </w:tcPr>
          <w:p>
            <w:pPr>
              <w:pStyle w:val="TableContents"/>
              <w:bidi w:val="0"/>
              <w:spacing w:before="0" w:after="283"/>
              <w:jc w:val="left"/>
              <w:rPr/>
            </w:pPr>
            <w:r>
              <w:rPr/>
              <w:t xml:space="preserve">43 </w:t>
            </w:r>
          </w:p>
        </w:tc>
        <w:tc>
          <w:tcPr>
            <w:tcW w:w="421" w:type="dxa"/>
            <w:tcBorders/>
            <w:vAlign w:val="center"/>
          </w:tcPr>
          <w:p>
            <w:pPr>
              <w:pStyle w:val="TableContents"/>
              <w:bidi w:val="0"/>
              <w:spacing w:before="0" w:after="283"/>
              <w:jc w:val="left"/>
              <w:rPr/>
            </w:pPr>
            <w:r>
              <w:rPr/>
              <w:t xml:space="preserve">35 </w:t>
            </w:r>
          </w:p>
        </w:tc>
        <w:tc>
          <w:tcPr>
            <w:tcW w:w="586" w:type="dxa"/>
            <w:tcBorders/>
            <w:vAlign w:val="center"/>
          </w:tcPr>
          <w:p>
            <w:pPr>
              <w:pStyle w:val="TableContents"/>
              <w:bidi w:val="0"/>
              <w:spacing w:before="0" w:after="283"/>
              <w:jc w:val="left"/>
              <w:rPr/>
            </w:pPr>
            <w:r>
              <w:rPr/>
              <w:t xml:space="preserve">5. </w:t>
            </w:r>
          </w:p>
        </w:tc>
        <w:tc>
          <w:tcPr>
            <w:tcW w:w="706" w:type="dxa"/>
            <w:tcBorders/>
            <w:vAlign w:val="center"/>
          </w:tcPr>
          <w:p>
            <w:pPr>
              <w:pStyle w:val="TableContents"/>
              <w:bidi w:val="0"/>
              <w:spacing w:before="0" w:after="283"/>
              <w:jc w:val="left"/>
              <w:rPr/>
            </w:pPr>
            <w:r>
              <w:rPr/>
              <w:t xml:space="preserve">SF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Jack Calvey </w:t>
            </w:r>
          </w:p>
        </w:tc>
        <w:tc>
          <w:tcPr>
            <w:tcW w:w="1141" w:type="dxa"/>
            <w:tcBorders/>
            <w:vAlign w:val="center"/>
          </w:tcPr>
          <w:p>
            <w:pPr>
              <w:pStyle w:val="TableContents"/>
              <w:bidi w:val="0"/>
              <w:spacing w:before="0" w:after="283"/>
              <w:jc w:val="left"/>
              <w:rPr/>
            </w:pPr>
            <w:r>
              <w:rPr/>
              <w:t xml:space="preserve">14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1902 -- 03 </w:t>
            </w:r>
          </w:p>
        </w:tc>
        <w:tc>
          <w:tcPr>
            <w:tcW w:w="1486" w:type="dxa"/>
            <w:tcBorders/>
            <w:vAlign w:val="center"/>
          </w:tcPr>
          <w:p>
            <w:pPr>
              <w:pStyle w:val="TableContents"/>
              <w:bidi w:val="0"/>
              <w:spacing w:before="0" w:after="283"/>
              <w:jc w:val="left"/>
              <w:rPr/>
            </w:pPr>
            <w:r>
              <w:rPr/>
              <w:t xml:space="preserve">34 </w:t>
            </w:r>
          </w:p>
        </w:tc>
        <w:tc>
          <w:tcPr>
            <w:tcW w:w="1201" w:type="dxa"/>
            <w:tcBorders/>
            <w:vAlign w:val="center"/>
          </w:tcPr>
          <w:p>
            <w:pPr>
              <w:pStyle w:val="TableContents"/>
              <w:bidi w:val="0"/>
              <w:spacing w:before="0" w:after="283"/>
              <w:jc w:val="left"/>
              <w:rPr/>
            </w:pPr>
            <w:r>
              <w:rPr/>
              <w:t xml:space="preserve">14 </w:t>
            </w:r>
          </w:p>
        </w:tc>
        <w:tc>
          <w:tcPr>
            <w:tcW w:w="961" w:type="dxa"/>
            <w:tcBorders/>
            <w:vAlign w:val="center"/>
          </w:tcPr>
          <w:p>
            <w:pPr>
              <w:pStyle w:val="TableContents"/>
              <w:bidi w:val="0"/>
              <w:spacing w:before="0" w:after="283"/>
              <w:jc w:val="left"/>
              <w:rPr/>
            </w:pPr>
            <w:r>
              <w:rPr/>
              <w:t xml:space="preserve">7 </w:t>
            </w:r>
          </w:p>
        </w:tc>
        <w:tc>
          <w:tcPr>
            <w:tcW w:w="1021" w:type="dxa"/>
            <w:tcBorders/>
            <w:vAlign w:val="center"/>
          </w:tcPr>
          <w:p>
            <w:pPr>
              <w:pStyle w:val="TableContents"/>
              <w:bidi w:val="0"/>
              <w:spacing w:before="0" w:after="283"/>
              <w:jc w:val="left"/>
              <w:rPr/>
            </w:pPr>
            <w:r>
              <w:rPr/>
              <w:t xml:space="preserve">13 </w:t>
            </w:r>
          </w:p>
        </w:tc>
        <w:tc>
          <w:tcPr>
            <w:tcW w:w="1051" w:type="dxa"/>
            <w:tcBorders/>
            <w:vAlign w:val="center"/>
          </w:tcPr>
          <w:p>
            <w:pPr>
              <w:pStyle w:val="TableContents"/>
              <w:bidi w:val="0"/>
              <w:spacing w:before="0" w:after="283"/>
              <w:jc w:val="left"/>
              <w:rPr/>
            </w:pPr>
            <w:r>
              <w:rPr/>
              <w:t xml:space="preserve">49 </w:t>
            </w:r>
          </w:p>
        </w:tc>
        <w:tc>
          <w:tcPr>
            <w:tcW w:w="346" w:type="dxa"/>
            <w:tcBorders/>
            <w:vAlign w:val="center"/>
          </w:tcPr>
          <w:p>
            <w:pPr>
              <w:pStyle w:val="TableContents"/>
              <w:bidi w:val="0"/>
              <w:spacing w:before="0" w:after="283"/>
              <w:jc w:val="left"/>
              <w:rPr/>
            </w:pPr>
            <w:r>
              <w:rPr/>
              <w:t xml:space="preserve">47 </w:t>
            </w:r>
          </w:p>
        </w:tc>
        <w:tc>
          <w:tcPr>
            <w:tcW w:w="421" w:type="dxa"/>
            <w:tcBorders/>
            <w:vAlign w:val="center"/>
          </w:tcPr>
          <w:p>
            <w:pPr>
              <w:pStyle w:val="TableContents"/>
              <w:bidi w:val="0"/>
              <w:spacing w:before="0" w:after="283"/>
              <w:jc w:val="left"/>
              <w:rPr/>
            </w:pPr>
            <w:r>
              <w:rPr/>
              <w:t xml:space="preserve">35 </w:t>
            </w:r>
          </w:p>
        </w:tc>
        <w:tc>
          <w:tcPr>
            <w:tcW w:w="586" w:type="dxa"/>
            <w:tcBorders/>
            <w:vAlign w:val="center"/>
          </w:tcPr>
          <w:p>
            <w:pPr>
              <w:pStyle w:val="TableContents"/>
              <w:bidi w:val="0"/>
              <w:spacing w:before="0" w:after="283"/>
              <w:jc w:val="left"/>
              <w:rPr/>
            </w:pPr>
            <w:r>
              <w:rPr/>
              <w:t xml:space="preserve">10. </w:t>
            </w:r>
          </w:p>
        </w:tc>
        <w:tc>
          <w:tcPr>
            <w:tcW w:w="706" w:type="dxa"/>
            <w:tcBorders/>
            <w:vAlign w:val="center"/>
          </w:tcPr>
          <w:p>
            <w:pPr>
              <w:pStyle w:val="TableContents"/>
              <w:bidi w:val="0"/>
              <w:spacing w:before="0" w:after="283"/>
              <w:jc w:val="left"/>
              <w:rPr/>
            </w:pPr>
            <w:r>
              <w:rPr/>
              <w:t xml:space="preserve">R2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Grenville Morris </w:t>
            </w:r>
          </w:p>
        </w:tc>
        <w:tc>
          <w:tcPr>
            <w:tcW w:w="1141" w:type="dxa"/>
            <w:tcBorders/>
            <w:vAlign w:val="center"/>
          </w:tcPr>
          <w:p>
            <w:pPr>
              <w:pStyle w:val="TableContents"/>
              <w:bidi w:val="0"/>
              <w:spacing w:before="0" w:after="283"/>
              <w:jc w:val="left"/>
              <w:rPr/>
            </w:pPr>
            <w:r>
              <w:rPr/>
              <w:t xml:space="preserve">26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1903 -- 04 </w:t>
            </w:r>
          </w:p>
        </w:tc>
        <w:tc>
          <w:tcPr>
            <w:tcW w:w="1486" w:type="dxa"/>
            <w:tcBorders/>
            <w:vAlign w:val="center"/>
          </w:tcPr>
          <w:p>
            <w:pPr>
              <w:pStyle w:val="TableContents"/>
              <w:bidi w:val="0"/>
              <w:spacing w:before="0" w:after="283"/>
              <w:jc w:val="left"/>
              <w:rPr/>
            </w:pPr>
            <w:r>
              <w:rPr/>
              <w:t xml:space="preserve">34 </w:t>
            </w:r>
          </w:p>
        </w:tc>
        <w:tc>
          <w:tcPr>
            <w:tcW w:w="1201" w:type="dxa"/>
            <w:tcBorders/>
            <w:vAlign w:val="center"/>
          </w:tcPr>
          <w:p>
            <w:pPr>
              <w:pStyle w:val="TableContents"/>
              <w:bidi w:val="0"/>
              <w:spacing w:before="0" w:after="283"/>
              <w:jc w:val="left"/>
              <w:rPr/>
            </w:pPr>
            <w:r>
              <w:rPr/>
              <w:t xml:space="preserve">11 </w:t>
            </w:r>
          </w:p>
        </w:tc>
        <w:tc>
          <w:tcPr>
            <w:tcW w:w="961" w:type="dxa"/>
            <w:tcBorders/>
            <w:vAlign w:val="center"/>
          </w:tcPr>
          <w:p>
            <w:pPr>
              <w:pStyle w:val="TableContents"/>
              <w:bidi w:val="0"/>
              <w:spacing w:before="0" w:after="283"/>
              <w:jc w:val="left"/>
              <w:rPr/>
            </w:pPr>
            <w:r>
              <w:rPr/>
              <w:t xml:space="preserve">9 </w:t>
            </w:r>
          </w:p>
        </w:tc>
        <w:tc>
          <w:tcPr>
            <w:tcW w:w="1021" w:type="dxa"/>
            <w:tcBorders/>
            <w:vAlign w:val="center"/>
          </w:tcPr>
          <w:p>
            <w:pPr>
              <w:pStyle w:val="TableContents"/>
              <w:bidi w:val="0"/>
              <w:spacing w:before="0" w:after="283"/>
              <w:jc w:val="left"/>
              <w:rPr/>
            </w:pPr>
            <w:r>
              <w:rPr/>
              <w:t xml:space="preserve">14 </w:t>
            </w:r>
          </w:p>
        </w:tc>
        <w:tc>
          <w:tcPr>
            <w:tcW w:w="1051" w:type="dxa"/>
            <w:tcBorders/>
            <w:vAlign w:val="center"/>
          </w:tcPr>
          <w:p>
            <w:pPr>
              <w:pStyle w:val="TableContents"/>
              <w:bidi w:val="0"/>
              <w:spacing w:before="0" w:after="283"/>
              <w:jc w:val="left"/>
              <w:rPr/>
            </w:pPr>
            <w:r>
              <w:rPr/>
              <w:t xml:space="preserve">57 </w:t>
            </w:r>
          </w:p>
        </w:tc>
        <w:tc>
          <w:tcPr>
            <w:tcW w:w="346" w:type="dxa"/>
            <w:tcBorders/>
            <w:vAlign w:val="center"/>
          </w:tcPr>
          <w:p>
            <w:pPr>
              <w:pStyle w:val="TableContents"/>
              <w:bidi w:val="0"/>
              <w:spacing w:before="0" w:after="283"/>
              <w:jc w:val="left"/>
              <w:rPr/>
            </w:pPr>
            <w:r>
              <w:rPr/>
              <w:t xml:space="preserve">57 </w:t>
            </w:r>
          </w:p>
        </w:tc>
        <w:tc>
          <w:tcPr>
            <w:tcW w:w="421" w:type="dxa"/>
            <w:tcBorders/>
            <w:vAlign w:val="center"/>
          </w:tcPr>
          <w:p>
            <w:pPr>
              <w:pStyle w:val="TableContents"/>
              <w:bidi w:val="0"/>
              <w:spacing w:before="0" w:after="283"/>
              <w:jc w:val="left"/>
              <w:rPr/>
            </w:pPr>
            <w:r>
              <w:rPr/>
              <w:t xml:space="preserve">31 </w:t>
            </w:r>
          </w:p>
        </w:tc>
        <w:tc>
          <w:tcPr>
            <w:tcW w:w="586" w:type="dxa"/>
            <w:tcBorders/>
            <w:vAlign w:val="center"/>
          </w:tcPr>
          <w:p>
            <w:pPr>
              <w:pStyle w:val="TableContents"/>
              <w:bidi w:val="0"/>
              <w:spacing w:before="0" w:after="283"/>
              <w:jc w:val="left"/>
              <w:rPr/>
            </w:pPr>
            <w:r>
              <w:rPr/>
              <w:t xml:space="preserve">9. </w:t>
            </w:r>
          </w:p>
        </w:tc>
        <w:tc>
          <w:tcPr>
            <w:tcW w:w="706" w:type="dxa"/>
            <w:tcBorders/>
            <w:vAlign w:val="center"/>
          </w:tcPr>
          <w:p>
            <w:pPr>
              <w:pStyle w:val="TableContents"/>
              <w:bidi w:val="0"/>
              <w:spacing w:before="0" w:after="283"/>
              <w:jc w:val="left"/>
              <w:rPr/>
            </w:pPr>
            <w:r>
              <w:rPr/>
              <w:t xml:space="preserve">R2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Grenville Morris Billy Shearman </w:t>
            </w:r>
          </w:p>
        </w:tc>
        <w:tc>
          <w:tcPr>
            <w:tcW w:w="1141" w:type="dxa"/>
            <w:tcBorders/>
            <w:vAlign w:val="center"/>
          </w:tcPr>
          <w:p>
            <w:pPr>
              <w:pStyle w:val="TableContents"/>
              <w:bidi w:val="0"/>
              <w:spacing w:before="0" w:after="283"/>
              <w:jc w:val="left"/>
              <w:rPr/>
            </w:pPr>
            <w:r>
              <w:rPr/>
              <w:t xml:space="preserve">14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1904 -- 05 </w:t>
            </w:r>
          </w:p>
        </w:tc>
        <w:tc>
          <w:tcPr>
            <w:tcW w:w="1486" w:type="dxa"/>
            <w:tcBorders/>
            <w:vAlign w:val="center"/>
          </w:tcPr>
          <w:p>
            <w:pPr>
              <w:pStyle w:val="TableContents"/>
              <w:bidi w:val="0"/>
              <w:spacing w:before="0" w:after="283"/>
              <w:jc w:val="left"/>
              <w:rPr/>
            </w:pPr>
            <w:r>
              <w:rPr/>
              <w:t xml:space="preserve">34 </w:t>
            </w:r>
          </w:p>
        </w:tc>
        <w:tc>
          <w:tcPr>
            <w:tcW w:w="1201" w:type="dxa"/>
            <w:tcBorders/>
            <w:vAlign w:val="center"/>
          </w:tcPr>
          <w:p>
            <w:pPr>
              <w:pStyle w:val="TableContents"/>
              <w:bidi w:val="0"/>
              <w:spacing w:before="0" w:after="283"/>
              <w:jc w:val="left"/>
              <w:rPr/>
            </w:pPr>
            <w:r>
              <w:rPr/>
              <w:t xml:space="preserve">9 </w:t>
            </w:r>
          </w:p>
        </w:tc>
        <w:tc>
          <w:tcPr>
            <w:tcW w:w="961" w:type="dxa"/>
            <w:tcBorders/>
            <w:vAlign w:val="center"/>
          </w:tcPr>
          <w:p>
            <w:pPr>
              <w:pStyle w:val="TableContents"/>
              <w:bidi w:val="0"/>
              <w:spacing w:before="0" w:after="283"/>
              <w:jc w:val="left"/>
              <w:rPr/>
            </w:pPr>
            <w:r>
              <w:rPr/>
              <w:t xml:space="preserve">7 </w:t>
            </w:r>
          </w:p>
        </w:tc>
        <w:tc>
          <w:tcPr>
            <w:tcW w:w="1021" w:type="dxa"/>
            <w:tcBorders/>
            <w:vAlign w:val="center"/>
          </w:tcPr>
          <w:p>
            <w:pPr>
              <w:pStyle w:val="TableContents"/>
              <w:bidi w:val="0"/>
              <w:spacing w:before="0" w:after="283"/>
              <w:jc w:val="left"/>
              <w:rPr/>
            </w:pPr>
            <w:r>
              <w:rPr/>
              <w:t xml:space="preserve">18 </w:t>
            </w:r>
          </w:p>
        </w:tc>
        <w:tc>
          <w:tcPr>
            <w:tcW w:w="1051" w:type="dxa"/>
            <w:tcBorders/>
            <w:vAlign w:val="center"/>
          </w:tcPr>
          <w:p>
            <w:pPr>
              <w:pStyle w:val="TableContents"/>
              <w:bidi w:val="0"/>
              <w:spacing w:before="0" w:after="283"/>
              <w:jc w:val="left"/>
              <w:rPr/>
            </w:pPr>
            <w:r>
              <w:rPr/>
              <w:t xml:space="preserve">40 </w:t>
            </w:r>
          </w:p>
        </w:tc>
        <w:tc>
          <w:tcPr>
            <w:tcW w:w="346" w:type="dxa"/>
            <w:tcBorders/>
            <w:vAlign w:val="center"/>
          </w:tcPr>
          <w:p>
            <w:pPr>
              <w:pStyle w:val="TableContents"/>
              <w:bidi w:val="0"/>
              <w:spacing w:before="0" w:after="283"/>
              <w:jc w:val="left"/>
              <w:rPr/>
            </w:pPr>
            <w:r>
              <w:rPr/>
              <w:t xml:space="preserve">61 </w:t>
            </w:r>
          </w:p>
        </w:tc>
        <w:tc>
          <w:tcPr>
            <w:tcW w:w="421" w:type="dxa"/>
            <w:tcBorders/>
            <w:vAlign w:val="center"/>
          </w:tcPr>
          <w:p>
            <w:pPr>
              <w:pStyle w:val="TableContents"/>
              <w:bidi w:val="0"/>
              <w:spacing w:before="0" w:after="283"/>
              <w:jc w:val="left"/>
              <w:rPr/>
            </w:pPr>
            <w:r>
              <w:rPr/>
              <w:t xml:space="preserve">25 </w:t>
            </w:r>
          </w:p>
        </w:tc>
        <w:tc>
          <w:tcPr>
            <w:tcW w:w="586" w:type="dxa"/>
            <w:tcBorders/>
            <w:vAlign w:val="center"/>
          </w:tcPr>
          <w:p>
            <w:pPr>
              <w:pStyle w:val="TableContents"/>
              <w:bidi w:val="0"/>
              <w:spacing w:before="0" w:after="283"/>
              <w:jc w:val="left"/>
              <w:rPr/>
            </w:pPr>
            <w:r>
              <w:rPr/>
              <w:t xml:space="preserve">16. </w:t>
            </w:r>
          </w:p>
        </w:tc>
        <w:tc>
          <w:tcPr>
            <w:tcW w:w="706" w:type="dxa"/>
            <w:tcBorders/>
            <w:vAlign w:val="center"/>
          </w:tcPr>
          <w:p>
            <w:pPr>
              <w:pStyle w:val="TableContents"/>
              <w:bidi w:val="0"/>
              <w:spacing w:before="0" w:after="283"/>
              <w:jc w:val="left"/>
              <w:rPr/>
            </w:pPr>
            <w:r>
              <w:rPr/>
              <w:t xml:space="preserve">R1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Billy Shearman </w:t>
            </w:r>
          </w:p>
        </w:tc>
        <w:tc>
          <w:tcPr>
            <w:tcW w:w="1141" w:type="dxa"/>
            <w:tcBorders/>
            <w:vAlign w:val="center"/>
          </w:tcPr>
          <w:p>
            <w:pPr>
              <w:pStyle w:val="TableContents"/>
              <w:bidi w:val="0"/>
              <w:spacing w:before="0" w:after="283"/>
              <w:jc w:val="left"/>
              <w:rPr/>
            </w:pPr>
            <w:r>
              <w:rPr/>
              <w:t xml:space="preserve">14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1905 -- 06 </w:t>
            </w:r>
          </w:p>
        </w:tc>
        <w:tc>
          <w:tcPr>
            <w:tcW w:w="1486" w:type="dxa"/>
            <w:tcBorders/>
            <w:vAlign w:val="center"/>
          </w:tcPr>
          <w:p>
            <w:pPr>
              <w:pStyle w:val="TableContents"/>
              <w:bidi w:val="0"/>
              <w:spacing w:before="0" w:after="283"/>
              <w:jc w:val="left"/>
              <w:rPr/>
            </w:pPr>
            <w:r>
              <w:rPr/>
              <w:t xml:space="preserve">38 </w:t>
            </w:r>
          </w:p>
        </w:tc>
        <w:tc>
          <w:tcPr>
            <w:tcW w:w="1201" w:type="dxa"/>
            <w:tcBorders/>
            <w:vAlign w:val="center"/>
          </w:tcPr>
          <w:p>
            <w:pPr>
              <w:pStyle w:val="TableContents"/>
              <w:bidi w:val="0"/>
              <w:spacing w:before="0" w:after="283"/>
              <w:jc w:val="left"/>
              <w:rPr/>
            </w:pPr>
            <w:r>
              <w:rPr/>
              <w:t xml:space="preserve">13 </w:t>
            </w:r>
          </w:p>
        </w:tc>
        <w:tc>
          <w:tcPr>
            <w:tcW w:w="961" w:type="dxa"/>
            <w:tcBorders/>
            <w:vAlign w:val="center"/>
          </w:tcPr>
          <w:p>
            <w:pPr>
              <w:pStyle w:val="TableContents"/>
              <w:bidi w:val="0"/>
              <w:spacing w:before="0" w:after="283"/>
              <w:jc w:val="left"/>
              <w:rPr/>
            </w:pPr>
            <w:r>
              <w:rPr/>
              <w:t xml:space="preserve">5 </w:t>
            </w:r>
          </w:p>
        </w:tc>
        <w:tc>
          <w:tcPr>
            <w:tcW w:w="1021" w:type="dxa"/>
            <w:tcBorders/>
            <w:vAlign w:val="center"/>
          </w:tcPr>
          <w:p>
            <w:pPr>
              <w:pStyle w:val="TableContents"/>
              <w:bidi w:val="0"/>
              <w:spacing w:before="0" w:after="283"/>
              <w:jc w:val="left"/>
              <w:rPr/>
            </w:pPr>
            <w:r>
              <w:rPr/>
              <w:t xml:space="preserve">20 </w:t>
            </w:r>
          </w:p>
        </w:tc>
        <w:tc>
          <w:tcPr>
            <w:tcW w:w="1051" w:type="dxa"/>
            <w:tcBorders/>
            <w:vAlign w:val="center"/>
          </w:tcPr>
          <w:p>
            <w:pPr>
              <w:pStyle w:val="TableContents"/>
              <w:bidi w:val="0"/>
              <w:spacing w:before="0" w:after="283"/>
              <w:jc w:val="left"/>
              <w:rPr/>
            </w:pPr>
            <w:r>
              <w:rPr/>
              <w:t xml:space="preserve">58 </w:t>
            </w:r>
          </w:p>
        </w:tc>
        <w:tc>
          <w:tcPr>
            <w:tcW w:w="346" w:type="dxa"/>
            <w:tcBorders/>
            <w:vAlign w:val="center"/>
          </w:tcPr>
          <w:p>
            <w:pPr>
              <w:pStyle w:val="TableContents"/>
              <w:bidi w:val="0"/>
              <w:spacing w:before="0" w:after="283"/>
              <w:jc w:val="left"/>
              <w:rPr/>
            </w:pPr>
            <w:r>
              <w:rPr/>
              <w:t xml:space="preserve">79 </w:t>
            </w:r>
          </w:p>
        </w:tc>
        <w:tc>
          <w:tcPr>
            <w:tcW w:w="421" w:type="dxa"/>
            <w:tcBorders/>
            <w:vAlign w:val="center"/>
          </w:tcPr>
          <w:p>
            <w:pPr>
              <w:pStyle w:val="TableContents"/>
              <w:bidi w:val="0"/>
              <w:spacing w:before="0" w:after="283"/>
              <w:jc w:val="left"/>
              <w:rPr/>
            </w:pPr>
            <w:r>
              <w:rPr/>
              <w:t xml:space="preserve">31 </w:t>
            </w:r>
          </w:p>
        </w:tc>
        <w:tc>
          <w:tcPr>
            <w:tcW w:w="586" w:type="dxa"/>
            <w:tcBorders/>
            <w:vAlign w:val="center"/>
          </w:tcPr>
          <w:p>
            <w:pPr>
              <w:pStyle w:val="TableContents"/>
              <w:bidi w:val="0"/>
              <w:spacing w:before="0" w:after="283"/>
              <w:jc w:val="left"/>
              <w:rPr/>
            </w:pPr>
            <w:r>
              <w:rPr/>
              <w:t xml:space="preserve">19. </w:t>
            </w:r>
          </w:p>
        </w:tc>
        <w:tc>
          <w:tcPr>
            <w:tcW w:w="70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Grenville Morris </w:t>
            </w:r>
          </w:p>
        </w:tc>
        <w:tc>
          <w:tcPr>
            <w:tcW w:w="1141" w:type="dxa"/>
            <w:tcBorders/>
            <w:vAlign w:val="center"/>
          </w:tcPr>
          <w:p>
            <w:pPr>
              <w:pStyle w:val="TableContents"/>
              <w:bidi w:val="0"/>
              <w:spacing w:before="0" w:after="283"/>
              <w:jc w:val="left"/>
              <w:rPr/>
            </w:pPr>
            <w:r>
              <w:rPr/>
              <w:t xml:space="preserve">22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1906 -- 07 </w:t>
            </w:r>
          </w:p>
        </w:tc>
        <w:tc>
          <w:tcPr>
            <w:tcW w:w="1486" w:type="dxa"/>
            <w:tcBorders/>
            <w:vAlign w:val="center"/>
          </w:tcPr>
          <w:p>
            <w:pPr>
              <w:pStyle w:val="TableContents"/>
              <w:bidi w:val="0"/>
              <w:spacing w:before="0" w:after="283"/>
              <w:jc w:val="left"/>
              <w:rPr/>
            </w:pPr>
            <w:r>
              <w:rPr/>
              <w:t xml:space="preserve">Div 2 </w:t>
            </w:r>
          </w:p>
        </w:tc>
        <w:tc>
          <w:tcPr>
            <w:tcW w:w="1201" w:type="dxa"/>
            <w:tcBorders/>
            <w:vAlign w:val="center"/>
          </w:tcPr>
          <w:p>
            <w:pPr>
              <w:pStyle w:val="TableContents"/>
              <w:bidi w:val="0"/>
              <w:spacing w:before="0" w:after="283"/>
              <w:jc w:val="left"/>
              <w:rPr/>
            </w:pPr>
            <w:r>
              <w:rPr/>
              <w:t xml:space="preserve">38 </w:t>
            </w:r>
          </w:p>
        </w:tc>
        <w:tc>
          <w:tcPr>
            <w:tcW w:w="961" w:type="dxa"/>
            <w:tcBorders/>
            <w:vAlign w:val="center"/>
          </w:tcPr>
          <w:p>
            <w:pPr>
              <w:pStyle w:val="TableContents"/>
              <w:bidi w:val="0"/>
              <w:spacing w:before="0" w:after="283"/>
              <w:jc w:val="left"/>
              <w:rPr/>
            </w:pPr>
            <w:r>
              <w:rPr/>
              <w:t xml:space="preserve">28 </w:t>
            </w:r>
          </w:p>
        </w:tc>
        <w:tc>
          <w:tcPr>
            <w:tcW w:w="102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6 </w:t>
            </w:r>
          </w:p>
        </w:tc>
        <w:tc>
          <w:tcPr>
            <w:tcW w:w="346" w:type="dxa"/>
            <w:tcBorders/>
            <w:vAlign w:val="center"/>
          </w:tcPr>
          <w:p>
            <w:pPr>
              <w:pStyle w:val="TableContents"/>
              <w:bidi w:val="0"/>
              <w:spacing w:before="0" w:after="283"/>
              <w:jc w:val="left"/>
              <w:rPr/>
            </w:pPr>
            <w:r>
              <w:rPr/>
              <w:t xml:space="preserve">74 </w:t>
            </w:r>
          </w:p>
        </w:tc>
        <w:tc>
          <w:tcPr>
            <w:tcW w:w="421" w:type="dxa"/>
            <w:tcBorders/>
            <w:vAlign w:val="center"/>
          </w:tcPr>
          <w:p>
            <w:pPr>
              <w:pStyle w:val="TableContents"/>
              <w:bidi w:val="0"/>
              <w:spacing w:before="0" w:after="283"/>
              <w:jc w:val="left"/>
              <w:rPr/>
            </w:pPr>
            <w:r>
              <w:rPr/>
              <w:t xml:space="preserve">36 </w:t>
            </w:r>
          </w:p>
        </w:tc>
        <w:tc>
          <w:tcPr>
            <w:tcW w:w="586" w:type="dxa"/>
            <w:tcBorders/>
            <w:vAlign w:val="center"/>
          </w:tcPr>
          <w:p>
            <w:pPr>
              <w:pStyle w:val="TableContents"/>
              <w:bidi w:val="0"/>
              <w:spacing w:before="0" w:after="283"/>
              <w:jc w:val="left"/>
              <w:rPr/>
            </w:pPr>
            <w:r>
              <w:rPr/>
              <w:t xml:space="preserve">60 </w:t>
            </w:r>
          </w:p>
        </w:tc>
        <w:tc>
          <w:tcPr>
            <w:tcW w:w="706" w:type="dxa"/>
            <w:tcBorders/>
            <w:vAlign w:val="center"/>
          </w:tcPr>
          <w:p>
            <w:pPr>
              <w:pStyle w:val="TableContents"/>
              <w:bidi w:val="0"/>
              <w:spacing w:before="0" w:after="283"/>
              <w:jc w:val="left"/>
              <w:rPr/>
            </w:pPr>
            <w:r>
              <w:rPr/>
              <w:t xml:space="preserve">1. </w:t>
            </w:r>
          </w:p>
        </w:tc>
        <w:tc>
          <w:tcPr>
            <w:tcW w:w="676" w:type="dxa"/>
            <w:tcBorders/>
            <w:vAlign w:val="center"/>
          </w:tcPr>
          <w:p>
            <w:pPr>
              <w:pStyle w:val="TableContents"/>
              <w:bidi w:val="0"/>
              <w:spacing w:before="0" w:after="283"/>
              <w:jc w:val="left"/>
              <w:rPr/>
            </w:pPr>
            <w:r>
              <w:rPr/>
              <w:t xml:space="preserve">R1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Grenville Morris </w:t>
            </w:r>
          </w:p>
        </w:tc>
        <w:tc>
          <w:tcPr>
            <w:tcW w:w="391" w:type="dxa"/>
            <w:tcBorders/>
            <w:vAlign w:val="center"/>
          </w:tcPr>
          <w:p>
            <w:pPr>
              <w:pStyle w:val="TableContents"/>
              <w:bidi w:val="0"/>
              <w:spacing w:before="0" w:after="283"/>
              <w:jc w:val="left"/>
              <w:rPr/>
            </w:pPr>
            <w:r>
              <w:rPr/>
              <w:t xml:space="preserve">22 </w:t>
            </w:r>
          </w:p>
        </w:tc>
      </w:tr>
      <w:tr>
        <w:trPr/>
        <w:tc>
          <w:tcPr>
            <w:tcW w:w="1201" w:type="dxa"/>
            <w:tcBorders/>
            <w:vAlign w:val="center"/>
          </w:tcPr>
          <w:p>
            <w:pPr>
              <w:pStyle w:val="TableHeading"/>
              <w:suppressLineNumbers/>
              <w:bidi w:val="0"/>
              <w:spacing w:before="0" w:after="283"/>
              <w:jc w:val="center"/>
              <w:rPr/>
            </w:pPr>
            <w:r>
              <w:rPr/>
              <w:t xml:space="preserve">1907 -- 08 </w:t>
            </w:r>
          </w:p>
        </w:tc>
        <w:tc>
          <w:tcPr>
            <w:tcW w:w="1486" w:type="dxa"/>
            <w:tcBorders/>
            <w:vAlign w:val="center"/>
          </w:tcPr>
          <w:p>
            <w:pPr>
              <w:pStyle w:val="TableContents"/>
              <w:bidi w:val="0"/>
              <w:spacing w:before="0" w:after="283"/>
              <w:jc w:val="left"/>
              <w:rPr/>
            </w:pPr>
            <w:r>
              <w:rPr/>
              <w:t xml:space="preserve">Div 1 </w:t>
            </w:r>
          </w:p>
        </w:tc>
        <w:tc>
          <w:tcPr>
            <w:tcW w:w="1201" w:type="dxa"/>
            <w:tcBorders/>
            <w:vAlign w:val="center"/>
          </w:tcPr>
          <w:p>
            <w:pPr>
              <w:pStyle w:val="TableContents"/>
              <w:bidi w:val="0"/>
              <w:spacing w:before="0" w:after="283"/>
              <w:jc w:val="left"/>
              <w:rPr/>
            </w:pPr>
            <w:r>
              <w:rPr/>
              <w:t xml:space="preserve">38 </w:t>
            </w:r>
          </w:p>
        </w:tc>
        <w:tc>
          <w:tcPr>
            <w:tcW w:w="961" w:type="dxa"/>
            <w:tcBorders/>
            <w:vAlign w:val="center"/>
          </w:tcPr>
          <w:p>
            <w:pPr>
              <w:pStyle w:val="TableContents"/>
              <w:bidi w:val="0"/>
              <w:spacing w:before="0" w:after="283"/>
              <w:jc w:val="left"/>
              <w:rPr/>
            </w:pPr>
            <w:r>
              <w:rPr/>
              <w:t xml:space="preserve">13 </w:t>
            </w:r>
          </w:p>
        </w:tc>
        <w:tc>
          <w:tcPr>
            <w:tcW w:w="1021" w:type="dxa"/>
            <w:tcBorders/>
            <w:vAlign w:val="center"/>
          </w:tcPr>
          <w:p>
            <w:pPr>
              <w:pStyle w:val="TableContents"/>
              <w:bidi w:val="0"/>
              <w:spacing w:before="0" w:after="283"/>
              <w:jc w:val="left"/>
              <w:rPr/>
            </w:pPr>
            <w:r>
              <w:rPr/>
              <w:t xml:space="preserve">11 </w:t>
            </w:r>
          </w:p>
        </w:tc>
        <w:tc>
          <w:tcPr>
            <w:tcW w:w="1051" w:type="dxa"/>
            <w:tcBorders/>
            <w:vAlign w:val="center"/>
          </w:tcPr>
          <w:p>
            <w:pPr>
              <w:pStyle w:val="TableContents"/>
              <w:bidi w:val="0"/>
              <w:spacing w:before="0" w:after="283"/>
              <w:jc w:val="left"/>
              <w:rPr/>
            </w:pPr>
            <w:r>
              <w:rPr/>
              <w:t xml:space="preserve">14 </w:t>
            </w:r>
          </w:p>
        </w:tc>
        <w:tc>
          <w:tcPr>
            <w:tcW w:w="346" w:type="dxa"/>
            <w:tcBorders/>
            <w:vAlign w:val="center"/>
          </w:tcPr>
          <w:p>
            <w:pPr>
              <w:pStyle w:val="TableContents"/>
              <w:bidi w:val="0"/>
              <w:spacing w:before="0" w:after="283"/>
              <w:jc w:val="left"/>
              <w:rPr/>
            </w:pPr>
            <w:r>
              <w:rPr/>
              <w:t xml:space="preserve">59 </w:t>
            </w:r>
          </w:p>
        </w:tc>
        <w:tc>
          <w:tcPr>
            <w:tcW w:w="421" w:type="dxa"/>
            <w:tcBorders/>
            <w:vAlign w:val="center"/>
          </w:tcPr>
          <w:p>
            <w:pPr>
              <w:pStyle w:val="TableContents"/>
              <w:bidi w:val="0"/>
              <w:spacing w:before="0" w:after="283"/>
              <w:jc w:val="left"/>
              <w:rPr/>
            </w:pPr>
            <w:r>
              <w:rPr/>
              <w:t xml:space="preserve">62 </w:t>
            </w:r>
          </w:p>
        </w:tc>
        <w:tc>
          <w:tcPr>
            <w:tcW w:w="586" w:type="dxa"/>
            <w:tcBorders/>
            <w:vAlign w:val="center"/>
          </w:tcPr>
          <w:p>
            <w:pPr>
              <w:pStyle w:val="TableContents"/>
              <w:bidi w:val="0"/>
              <w:spacing w:before="0" w:after="283"/>
              <w:jc w:val="left"/>
              <w:rPr/>
            </w:pPr>
            <w:r>
              <w:rPr/>
              <w:t xml:space="preserve">37 </w:t>
            </w:r>
          </w:p>
        </w:tc>
        <w:tc>
          <w:tcPr>
            <w:tcW w:w="706" w:type="dxa"/>
            <w:tcBorders/>
            <w:vAlign w:val="center"/>
          </w:tcPr>
          <w:p>
            <w:pPr>
              <w:pStyle w:val="TableContents"/>
              <w:bidi w:val="0"/>
              <w:spacing w:before="0" w:after="283"/>
              <w:jc w:val="left"/>
              <w:rPr/>
            </w:pPr>
            <w:r>
              <w:rPr/>
              <w:t xml:space="preserve">9. </w:t>
            </w:r>
          </w:p>
        </w:tc>
        <w:tc>
          <w:tcPr>
            <w:tcW w:w="676" w:type="dxa"/>
            <w:tcBorders/>
            <w:vAlign w:val="center"/>
          </w:tcPr>
          <w:p>
            <w:pPr>
              <w:pStyle w:val="TableContents"/>
              <w:bidi w:val="0"/>
              <w:spacing w:before="0" w:after="283"/>
              <w:jc w:val="left"/>
              <w:rPr/>
            </w:pPr>
            <w:r>
              <w:rPr/>
              <w:t xml:space="preserve">R1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Enoch West </w:t>
            </w:r>
          </w:p>
        </w:tc>
        <w:tc>
          <w:tcPr>
            <w:tcW w:w="391" w:type="dxa"/>
            <w:tcBorders/>
            <w:vAlign w:val="center"/>
          </w:tcPr>
          <w:p>
            <w:pPr>
              <w:pStyle w:val="TableContents"/>
              <w:bidi w:val="0"/>
              <w:spacing w:before="0" w:after="283"/>
              <w:jc w:val="left"/>
              <w:rPr/>
            </w:pPr>
            <w:r>
              <w:rPr/>
              <w:t xml:space="preserve">26 </w:t>
            </w:r>
          </w:p>
        </w:tc>
      </w:tr>
      <w:tr>
        <w:trPr/>
        <w:tc>
          <w:tcPr>
            <w:tcW w:w="1201" w:type="dxa"/>
            <w:tcBorders/>
            <w:vAlign w:val="center"/>
          </w:tcPr>
          <w:p>
            <w:pPr>
              <w:pStyle w:val="TableHeading"/>
              <w:suppressLineNumbers/>
              <w:bidi w:val="0"/>
              <w:spacing w:before="0" w:after="283"/>
              <w:jc w:val="center"/>
              <w:rPr/>
            </w:pPr>
            <w:r>
              <w:rPr/>
              <w:t xml:space="preserve">1908 -- 09 </w:t>
            </w:r>
          </w:p>
        </w:tc>
        <w:tc>
          <w:tcPr>
            <w:tcW w:w="1486" w:type="dxa"/>
            <w:tcBorders/>
            <w:vAlign w:val="center"/>
          </w:tcPr>
          <w:p>
            <w:pPr>
              <w:pStyle w:val="TableContents"/>
              <w:bidi w:val="0"/>
              <w:spacing w:before="0" w:after="283"/>
              <w:jc w:val="left"/>
              <w:rPr/>
            </w:pPr>
            <w:r>
              <w:rPr/>
              <w:t xml:space="preserve">38 </w:t>
            </w:r>
          </w:p>
        </w:tc>
        <w:tc>
          <w:tcPr>
            <w:tcW w:w="1201" w:type="dxa"/>
            <w:tcBorders/>
            <w:vAlign w:val="center"/>
          </w:tcPr>
          <w:p>
            <w:pPr>
              <w:pStyle w:val="TableContents"/>
              <w:bidi w:val="0"/>
              <w:spacing w:before="0" w:after="283"/>
              <w:jc w:val="left"/>
              <w:rPr/>
            </w:pPr>
            <w:r>
              <w:rPr/>
              <w:t xml:space="preserve">14 </w:t>
            </w:r>
          </w:p>
        </w:tc>
        <w:tc>
          <w:tcPr>
            <w:tcW w:w="961" w:type="dxa"/>
            <w:tcBorders/>
            <w:vAlign w:val="center"/>
          </w:tcPr>
          <w:p>
            <w:pPr>
              <w:pStyle w:val="TableContents"/>
              <w:bidi w:val="0"/>
              <w:spacing w:before="0" w:after="283"/>
              <w:jc w:val="left"/>
              <w:rPr/>
            </w:pPr>
            <w:r>
              <w:rPr/>
              <w:t xml:space="preserve">8 </w:t>
            </w:r>
          </w:p>
        </w:tc>
        <w:tc>
          <w:tcPr>
            <w:tcW w:w="1021" w:type="dxa"/>
            <w:tcBorders/>
            <w:vAlign w:val="center"/>
          </w:tcPr>
          <w:p>
            <w:pPr>
              <w:pStyle w:val="TableContents"/>
              <w:bidi w:val="0"/>
              <w:spacing w:before="0" w:after="283"/>
              <w:jc w:val="left"/>
              <w:rPr/>
            </w:pPr>
            <w:r>
              <w:rPr/>
              <w:t xml:space="preserve">16 </w:t>
            </w:r>
          </w:p>
        </w:tc>
        <w:tc>
          <w:tcPr>
            <w:tcW w:w="1051" w:type="dxa"/>
            <w:tcBorders/>
            <w:vAlign w:val="center"/>
          </w:tcPr>
          <w:p>
            <w:pPr>
              <w:pStyle w:val="TableContents"/>
              <w:bidi w:val="0"/>
              <w:spacing w:before="0" w:after="283"/>
              <w:jc w:val="left"/>
              <w:rPr/>
            </w:pPr>
            <w:r>
              <w:rPr/>
              <w:t xml:space="preserve">66 </w:t>
            </w:r>
          </w:p>
        </w:tc>
        <w:tc>
          <w:tcPr>
            <w:tcW w:w="346" w:type="dxa"/>
            <w:tcBorders/>
            <w:vAlign w:val="center"/>
          </w:tcPr>
          <w:p>
            <w:pPr>
              <w:pStyle w:val="TableContents"/>
              <w:bidi w:val="0"/>
              <w:spacing w:before="0" w:after="283"/>
              <w:jc w:val="left"/>
              <w:rPr/>
            </w:pPr>
            <w:r>
              <w:rPr/>
              <w:t xml:space="preserve">57 </w:t>
            </w:r>
          </w:p>
        </w:tc>
        <w:tc>
          <w:tcPr>
            <w:tcW w:w="421" w:type="dxa"/>
            <w:tcBorders/>
            <w:vAlign w:val="center"/>
          </w:tcPr>
          <w:p>
            <w:pPr>
              <w:pStyle w:val="TableContents"/>
              <w:bidi w:val="0"/>
              <w:spacing w:before="0" w:after="283"/>
              <w:jc w:val="left"/>
              <w:rPr/>
            </w:pPr>
            <w:r>
              <w:rPr/>
              <w:t xml:space="preserve">36 </w:t>
            </w:r>
          </w:p>
        </w:tc>
        <w:tc>
          <w:tcPr>
            <w:tcW w:w="586" w:type="dxa"/>
            <w:tcBorders/>
            <w:vAlign w:val="center"/>
          </w:tcPr>
          <w:p>
            <w:pPr>
              <w:pStyle w:val="TableContents"/>
              <w:bidi w:val="0"/>
              <w:spacing w:before="0" w:after="283"/>
              <w:jc w:val="left"/>
              <w:rPr/>
            </w:pPr>
            <w:r>
              <w:rPr/>
              <w:t xml:space="preserve">14. </w:t>
            </w:r>
          </w:p>
        </w:tc>
        <w:tc>
          <w:tcPr>
            <w:tcW w:w="706" w:type="dxa"/>
            <w:tcBorders/>
            <w:vAlign w:val="center"/>
          </w:tcPr>
          <w:p>
            <w:pPr>
              <w:pStyle w:val="TableContents"/>
              <w:bidi w:val="0"/>
              <w:spacing w:before="0" w:after="283"/>
              <w:jc w:val="left"/>
              <w:rPr/>
            </w:pPr>
            <w:r>
              <w:rPr/>
              <w:t xml:space="preserve">R4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Enoch West </w:t>
            </w:r>
          </w:p>
        </w:tc>
        <w:tc>
          <w:tcPr>
            <w:tcW w:w="1141" w:type="dxa"/>
            <w:tcBorders/>
            <w:vAlign w:val="center"/>
          </w:tcPr>
          <w:p>
            <w:pPr>
              <w:pStyle w:val="TableContents"/>
              <w:bidi w:val="0"/>
              <w:spacing w:before="0" w:after="283"/>
              <w:jc w:val="left"/>
              <w:rPr/>
            </w:pPr>
            <w:r>
              <w:rPr/>
              <w:t xml:space="preserve">25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1909 -- 10 </w:t>
            </w:r>
          </w:p>
        </w:tc>
        <w:tc>
          <w:tcPr>
            <w:tcW w:w="1486" w:type="dxa"/>
            <w:tcBorders/>
            <w:vAlign w:val="center"/>
          </w:tcPr>
          <w:p>
            <w:pPr>
              <w:pStyle w:val="TableContents"/>
              <w:bidi w:val="0"/>
              <w:spacing w:before="0" w:after="283"/>
              <w:jc w:val="left"/>
              <w:rPr/>
            </w:pPr>
            <w:r>
              <w:rPr/>
              <w:t xml:space="preserve">38 </w:t>
            </w:r>
          </w:p>
        </w:tc>
        <w:tc>
          <w:tcPr>
            <w:tcW w:w="1201" w:type="dxa"/>
            <w:tcBorders/>
            <w:vAlign w:val="center"/>
          </w:tcPr>
          <w:p>
            <w:pPr>
              <w:pStyle w:val="TableContents"/>
              <w:bidi w:val="0"/>
              <w:spacing w:before="0" w:after="283"/>
              <w:jc w:val="left"/>
              <w:rPr/>
            </w:pPr>
            <w:r>
              <w:rPr/>
              <w:t xml:space="preserve">11 </w:t>
            </w:r>
          </w:p>
        </w:tc>
        <w:tc>
          <w:tcPr>
            <w:tcW w:w="961" w:type="dxa"/>
            <w:tcBorders/>
            <w:vAlign w:val="center"/>
          </w:tcPr>
          <w:p>
            <w:pPr>
              <w:pStyle w:val="TableContents"/>
              <w:bidi w:val="0"/>
              <w:spacing w:before="0" w:after="283"/>
              <w:jc w:val="left"/>
              <w:rPr/>
            </w:pPr>
            <w:r>
              <w:rPr/>
              <w:t xml:space="preserve">11 </w:t>
            </w:r>
          </w:p>
        </w:tc>
        <w:tc>
          <w:tcPr>
            <w:tcW w:w="1021" w:type="dxa"/>
            <w:tcBorders/>
            <w:vAlign w:val="center"/>
          </w:tcPr>
          <w:p>
            <w:pPr>
              <w:pStyle w:val="TableContents"/>
              <w:bidi w:val="0"/>
              <w:spacing w:before="0" w:after="283"/>
              <w:jc w:val="left"/>
              <w:rPr/>
            </w:pPr>
            <w:r>
              <w:rPr/>
              <w:t xml:space="preserve">16 </w:t>
            </w:r>
          </w:p>
        </w:tc>
        <w:tc>
          <w:tcPr>
            <w:tcW w:w="1051" w:type="dxa"/>
            <w:tcBorders/>
            <w:vAlign w:val="center"/>
          </w:tcPr>
          <w:p>
            <w:pPr>
              <w:pStyle w:val="TableContents"/>
              <w:bidi w:val="0"/>
              <w:spacing w:before="0" w:after="283"/>
              <w:jc w:val="left"/>
              <w:rPr/>
            </w:pPr>
            <w:r>
              <w:rPr/>
              <w:t xml:space="preserve">54 </w:t>
            </w:r>
          </w:p>
        </w:tc>
        <w:tc>
          <w:tcPr>
            <w:tcW w:w="346" w:type="dxa"/>
            <w:tcBorders/>
            <w:vAlign w:val="center"/>
          </w:tcPr>
          <w:p>
            <w:pPr>
              <w:pStyle w:val="TableContents"/>
              <w:bidi w:val="0"/>
              <w:spacing w:before="0" w:after="283"/>
              <w:jc w:val="left"/>
              <w:rPr/>
            </w:pPr>
            <w:r>
              <w:rPr/>
              <w:t xml:space="preserve">72 </w:t>
            </w:r>
          </w:p>
        </w:tc>
        <w:tc>
          <w:tcPr>
            <w:tcW w:w="421" w:type="dxa"/>
            <w:tcBorders/>
            <w:vAlign w:val="center"/>
          </w:tcPr>
          <w:p>
            <w:pPr>
              <w:pStyle w:val="TableContents"/>
              <w:bidi w:val="0"/>
              <w:spacing w:before="0" w:after="283"/>
              <w:jc w:val="left"/>
              <w:rPr/>
            </w:pPr>
            <w:r>
              <w:rPr/>
              <w:t xml:space="preserve">33 </w:t>
            </w:r>
          </w:p>
        </w:tc>
        <w:tc>
          <w:tcPr>
            <w:tcW w:w="586" w:type="dxa"/>
            <w:tcBorders/>
            <w:vAlign w:val="center"/>
          </w:tcPr>
          <w:p>
            <w:pPr>
              <w:pStyle w:val="TableContents"/>
              <w:bidi w:val="0"/>
              <w:spacing w:before="0" w:after="283"/>
              <w:jc w:val="left"/>
              <w:rPr/>
            </w:pPr>
            <w:r>
              <w:rPr/>
              <w:t xml:space="preserve">14. </w:t>
            </w:r>
          </w:p>
        </w:tc>
        <w:tc>
          <w:tcPr>
            <w:tcW w:w="70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Grenville Morris </w:t>
            </w:r>
          </w:p>
        </w:tc>
        <w:tc>
          <w:tcPr>
            <w:tcW w:w="1141" w:type="dxa"/>
            <w:tcBorders/>
            <w:vAlign w:val="center"/>
          </w:tcPr>
          <w:p>
            <w:pPr>
              <w:pStyle w:val="TableContents"/>
              <w:bidi w:val="0"/>
              <w:spacing w:before="0" w:after="283"/>
              <w:jc w:val="left"/>
              <w:rPr/>
            </w:pPr>
            <w:r>
              <w:rPr/>
              <w:t xml:space="preserve">20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1910 -- 11 </w:t>
            </w:r>
          </w:p>
        </w:tc>
        <w:tc>
          <w:tcPr>
            <w:tcW w:w="1486" w:type="dxa"/>
            <w:tcBorders/>
            <w:vAlign w:val="center"/>
          </w:tcPr>
          <w:p>
            <w:pPr>
              <w:pStyle w:val="TableContents"/>
              <w:bidi w:val="0"/>
              <w:spacing w:before="0" w:after="283"/>
              <w:jc w:val="left"/>
              <w:rPr/>
            </w:pPr>
            <w:r>
              <w:rPr/>
              <w:t xml:space="preserve">38 </w:t>
            </w:r>
          </w:p>
        </w:tc>
        <w:tc>
          <w:tcPr>
            <w:tcW w:w="1201" w:type="dxa"/>
            <w:tcBorders/>
            <w:vAlign w:val="center"/>
          </w:tcPr>
          <w:p>
            <w:pPr>
              <w:pStyle w:val="TableContents"/>
              <w:bidi w:val="0"/>
              <w:spacing w:before="0" w:after="283"/>
              <w:jc w:val="left"/>
              <w:rPr/>
            </w:pPr>
            <w:r>
              <w:rPr/>
              <w:t xml:space="preserve">9 </w:t>
            </w:r>
          </w:p>
        </w:tc>
        <w:tc>
          <w:tcPr>
            <w:tcW w:w="961" w:type="dxa"/>
            <w:tcBorders/>
            <w:vAlign w:val="center"/>
          </w:tcPr>
          <w:p>
            <w:pPr>
              <w:pStyle w:val="TableContents"/>
              <w:bidi w:val="0"/>
              <w:spacing w:before="0" w:after="283"/>
              <w:jc w:val="left"/>
              <w:rPr/>
            </w:pPr>
            <w:r>
              <w:rPr/>
              <w:t xml:space="preserve">7 </w:t>
            </w:r>
          </w:p>
        </w:tc>
        <w:tc>
          <w:tcPr>
            <w:tcW w:w="1021" w:type="dxa"/>
            <w:tcBorders/>
            <w:vAlign w:val="center"/>
          </w:tcPr>
          <w:p>
            <w:pPr>
              <w:pStyle w:val="TableContents"/>
              <w:bidi w:val="0"/>
              <w:spacing w:before="0" w:after="283"/>
              <w:jc w:val="left"/>
              <w:rPr/>
            </w:pPr>
            <w:r>
              <w:rPr/>
              <w:t xml:space="preserve">22 </w:t>
            </w:r>
          </w:p>
        </w:tc>
        <w:tc>
          <w:tcPr>
            <w:tcW w:w="1051" w:type="dxa"/>
            <w:tcBorders/>
            <w:vAlign w:val="center"/>
          </w:tcPr>
          <w:p>
            <w:pPr>
              <w:pStyle w:val="TableContents"/>
              <w:bidi w:val="0"/>
              <w:spacing w:before="0" w:after="283"/>
              <w:jc w:val="left"/>
              <w:rPr/>
            </w:pPr>
            <w:r>
              <w:rPr/>
              <w:t xml:space="preserve">55 </w:t>
            </w:r>
          </w:p>
        </w:tc>
        <w:tc>
          <w:tcPr>
            <w:tcW w:w="346" w:type="dxa"/>
            <w:tcBorders/>
            <w:vAlign w:val="center"/>
          </w:tcPr>
          <w:p>
            <w:pPr>
              <w:pStyle w:val="TableContents"/>
              <w:bidi w:val="0"/>
              <w:spacing w:before="0" w:after="283"/>
              <w:jc w:val="left"/>
              <w:rPr/>
            </w:pPr>
            <w:r>
              <w:rPr/>
              <w:t xml:space="preserve">75 </w:t>
            </w:r>
          </w:p>
        </w:tc>
        <w:tc>
          <w:tcPr>
            <w:tcW w:w="421" w:type="dxa"/>
            <w:tcBorders/>
            <w:vAlign w:val="center"/>
          </w:tcPr>
          <w:p>
            <w:pPr>
              <w:pStyle w:val="TableContents"/>
              <w:bidi w:val="0"/>
              <w:spacing w:before="0" w:after="283"/>
              <w:jc w:val="left"/>
              <w:rPr/>
            </w:pPr>
            <w:r>
              <w:rPr/>
              <w:t xml:space="preserve">25 </w:t>
            </w:r>
          </w:p>
        </w:tc>
        <w:tc>
          <w:tcPr>
            <w:tcW w:w="586" w:type="dxa"/>
            <w:tcBorders/>
            <w:vAlign w:val="center"/>
          </w:tcPr>
          <w:p>
            <w:pPr>
              <w:pStyle w:val="TableContents"/>
              <w:bidi w:val="0"/>
              <w:spacing w:before="0" w:after="283"/>
              <w:jc w:val="left"/>
              <w:rPr/>
            </w:pPr>
            <w:r>
              <w:rPr/>
              <w:t xml:space="preserve">20. </w:t>
            </w:r>
          </w:p>
        </w:tc>
        <w:tc>
          <w:tcPr>
            <w:tcW w:w="706" w:type="dxa"/>
            <w:tcBorders/>
            <w:vAlign w:val="center"/>
          </w:tcPr>
          <w:p>
            <w:pPr>
              <w:pStyle w:val="TableContents"/>
              <w:bidi w:val="0"/>
              <w:spacing w:before="0" w:after="283"/>
              <w:jc w:val="left"/>
              <w:rPr/>
            </w:pPr>
            <w:r>
              <w:rPr/>
              <w:t xml:space="preserve">R1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Grenville Morris </w:t>
            </w:r>
          </w:p>
        </w:tc>
        <w:tc>
          <w:tcPr>
            <w:tcW w:w="1141" w:type="dxa"/>
            <w:tcBorders/>
            <w:vAlign w:val="center"/>
          </w:tcPr>
          <w:p>
            <w:pPr>
              <w:pStyle w:val="TableContents"/>
              <w:bidi w:val="0"/>
              <w:spacing w:before="0" w:after="283"/>
              <w:jc w:val="left"/>
              <w:rPr/>
            </w:pPr>
            <w:r>
              <w:rPr/>
              <w:t xml:space="preserve">12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1911 -- 12 </w:t>
            </w:r>
          </w:p>
        </w:tc>
        <w:tc>
          <w:tcPr>
            <w:tcW w:w="1486" w:type="dxa"/>
            <w:tcBorders/>
            <w:vAlign w:val="center"/>
          </w:tcPr>
          <w:p>
            <w:pPr>
              <w:pStyle w:val="TableContents"/>
              <w:bidi w:val="0"/>
              <w:spacing w:before="0" w:after="283"/>
              <w:jc w:val="left"/>
              <w:rPr/>
            </w:pPr>
            <w:r>
              <w:rPr/>
              <w:t xml:space="preserve">Div 2 </w:t>
            </w:r>
          </w:p>
        </w:tc>
        <w:tc>
          <w:tcPr>
            <w:tcW w:w="1201" w:type="dxa"/>
            <w:tcBorders/>
            <w:vAlign w:val="center"/>
          </w:tcPr>
          <w:p>
            <w:pPr>
              <w:pStyle w:val="TableContents"/>
              <w:bidi w:val="0"/>
              <w:spacing w:before="0" w:after="283"/>
              <w:jc w:val="left"/>
              <w:rPr/>
            </w:pPr>
            <w:r>
              <w:rPr/>
              <w:t xml:space="preserve">38 </w:t>
            </w:r>
          </w:p>
        </w:tc>
        <w:tc>
          <w:tcPr>
            <w:tcW w:w="961" w:type="dxa"/>
            <w:tcBorders/>
            <w:vAlign w:val="center"/>
          </w:tcPr>
          <w:p>
            <w:pPr>
              <w:pStyle w:val="TableContents"/>
              <w:bidi w:val="0"/>
              <w:spacing w:before="0" w:after="283"/>
              <w:jc w:val="left"/>
              <w:rPr/>
            </w:pPr>
            <w:r>
              <w:rPr/>
              <w:t xml:space="preserve">13 </w:t>
            </w:r>
          </w:p>
        </w:tc>
        <w:tc>
          <w:tcPr>
            <w:tcW w:w="1021" w:type="dxa"/>
            <w:tcBorders/>
            <w:vAlign w:val="center"/>
          </w:tcPr>
          <w:p>
            <w:pPr>
              <w:pStyle w:val="TableContents"/>
              <w:bidi w:val="0"/>
              <w:spacing w:before="0" w:after="283"/>
              <w:jc w:val="left"/>
              <w:rPr/>
            </w:pPr>
            <w:r>
              <w:rPr/>
              <w:t xml:space="preserve">7 </w:t>
            </w:r>
          </w:p>
        </w:tc>
        <w:tc>
          <w:tcPr>
            <w:tcW w:w="1051" w:type="dxa"/>
            <w:tcBorders/>
            <w:vAlign w:val="center"/>
          </w:tcPr>
          <w:p>
            <w:pPr>
              <w:pStyle w:val="TableContents"/>
              <w:bidi w:val="0"/>
              <w:spacing w:before="0" w:after="283"/>
              <w:jc w:val="left"/>
              <w:rPr/>
            </w:pPr>
            <w:r>
              <w:rPr/>
              <w:t xml:space="preserve">18 </w:t>
            </w:r>
          </w:p>
        </w:tc>
        <w:tc>
          <w:tcPr>
            <w:tcW w:w="346" w:type="dxa"/>
            <w:tcBorders/>
            <w:vAlign w:val="center"/>
          </w:tcPr>
          <w:p>
            <w:pPr>
              <w:pStyle w:val="TableContents"/>
              <w:bidi w:val="0"/>
              <w:spacing w:before="0" w:after="283"/>
              <w:jc w:val="left"/>
              <w:rPr/>
            </w:pPr>
            <w:r>
              <w:rPr/>
              <w:t xml:space="preserve">46 </w:t>
            </w:r>
          </w:p>
        </w:tc>
        <w:tc>
          <w:tcPr>
            <w:tcW w:w="421" w:type="dxa"/>
            <w:tcBorders/>
            <w:vAlign w:val="center"/>
          </w:tcPr>
          <w:p>
            <w:pPr>
              <w:pStyle w:val="TableContents"/>
              <w:bidi w:val="0"/>
              <w:spacing w:before="0" w:after="283"/>
              <w:jc w:val="left"/>
              <w:rPr/>
            </w:pPr>
            <w:r>
              <w:rPr/>
              <w:t xml:space="preserve">48 </w:t>
            </w:r>
          </w:p>
        </w:tc>
        <w:tc>
          <w:tcPr>
            <w:tcW w:w="586" w:type="dxa"/>
            <w:tcBorders/>
            <w:vAlign w:val="center"/>
          </w:tcPr>
          <w:p>
            <w:pPr>
              <w:pStyle w:val="TableContents"/>
              <w:bidi w:val="0"/>
              <w:spacing w:before="0" w:after="283"/>
              <w:jc w:val="left"/>
              <w:rPr/>
            </w:pPr>
            <w:r>
              <w:rPr/>
              <w:t xml:space="preserve">33 </w:t>
            </w:r>
          </w:p>
        </w:tc>
        <w:tc>
          <w:tcPr>
            <w:tcW w:w="706" w:type="dxa"/>
            <w:tcBorders/>
            <w:vAlign w:val="center"/>
          </w:tcPr>
          <w:p>
            <w:pPr>
              <w:pStyle w:val="TableContents"/>
              <w:bidi w:val="0"/>
              <w:spacing w:before="0" w:after="283"/>
              <w:jc w:val="left"/>
              <w:rPr/>
            </w:pPr>
            <w:r>
              <w:rPr/>
              <w:t xml:space="preserve">15. </w:t>
            </w:r>
          </w:p>
        </w:tc>
        <w:tc>
          <w:tcPr>
            <w:tcW w:w="676" w:type="dxa"/>
            <w:tcBorders/>
            <w:vAlign w:val="center"/>
          </w:tcPr>
          <w:p>
            <w:pPr>
              <w:pStyle w:val="TableContents"/>
              <w:bidi w:val="0"/>
              <w:spacing w:before="0" w:after="283"/>
              <w:jc w:val="left"/>
              <w:rPr/>
            </w:pPr>
            <w:r>
              <w:rPr/>
              <w:t xml:space="preserve">R1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Grenville Morris </w:t>
            </w:r>
          </w:p>
        </w:tc>
        <w:tc>
          <w:tcPr>
            <w:tcW w:w="391" w:type="dxa"/>
            <w:tcBorders/>
            <w:vAlign w:val="center"/>
          </w:tcPr>
          <w:p>
            <w:pPr>
              <w:pStyle w:val="TableContents"/>
              <w:bidi w:val="0"/>
              <w:spacing w:before="0" w:after="283"/>
              <w:jc w:val="left"/>
              <w:rPr/>
            </w:pPr>
            <w:r>
              <w:rPr/>
              <w:t xml:space="preserve">10 </w:t>
            </w:r>
          </w:p>
        </w:tc>
      </w:tr>
      <w:tr>
        <w:trPr/>
        <w:tc>
          <w:tcPr>
            <w:tcW w:w="1201" w:type="dxa"/>
            <w:tcBorders/>
            <w:vAlign w:val="center"/>
          </w:tcPr>
          <w:p>
            <w:pPr>
              <w:pStyle w:val="TableHeading"/>
              <w:suppressLineNumbers/>
              <w:bidi w:val="0"/>
              <w:spacing w:before="0" w:after="283"/>
              <w:jc w:val="center"/>
              <w:rPr/>
            </w:pPr>
            <w:r>
              <w:rPr/>
              <w:t xml:space="preserve">1912 -- 13 </w:t>
            </w:r>
          </w:p>
        </w:tc>
        <w:tc>
          <w:tcPr>
            <w:tcW w:w="1486" w:type="dxa"/>
            <w:tcBorders/>
            <w:vAlign w:val="center"/>
          </w:tcPr>
          <w:p>
            <w:pPr>
              <w:pStyle w:val="TableContents"/>
              <w:bidi w:val="0"/>
              <w:spacing w:before="0" w:after="283"/>
              <w:jc w:val="left"/>
              <w:rPr/>
            </w:pPr>
            <w:r>
              <w:rPr/>
              <w:t xml:space="preserve">38 </w:t>
            </w:r>
          </w:p>
        </w:tc>
        <w:tc>
          <w:tcPr>
            <w:tcW w:w="1201" w:type="dxa"/>
            <w:tcBorders/>
            <w:vAlign w:val="center"/>
          </w:tcPr>
          <w:p>
            <w:pPr>
              <w:pStyle w:val="TableContents"/>
              <w:bidi w:val="0"/>
              <w:spacing w:before="0" w:after="283"/>
              <w:jc w:val="left"/>
              <w:rPr/>
            </w:pPr>
            <w:r>
              <w:rPr/>
              <w:t xml:space="preserve">12 </w:t>
            </w:r>
          </w:p>
        </w:tc>
        <w:tc>
          <w:tcPr>
            <w:tcW w:w="961" w:type="dxa"/>
            <w:tcBorders/>
            <w:vAlign w:val="center"/>
          </w:tcPr>
          <w:p>
            <w:pPr>
              <w:pStyle w:val="TableContents"/>
              <w:bidi w:val="0"/>
              <w:spacing w:before="0" w:after="283"/>
              <w:jc w:val="left"/>
              <w:rPr/>
            </w:pPr>
            <w:r>
              <w:rPr/>
              <w:t xml:space="preserve">8 </w:t>
            </w:r>
          </w:p>
        </w:tc>
        <w:tc>
          <w:tcPr>
            <w:tcW w:w="1021" w:type="dxa"/>
            <w:tcBorders/>
            <w:vAlign w:val="center"/>
          </w:tcPr>
          <w:p>
            <w:pPr>
              <w:pStyle w:val="TableContents"/>
              <w:bidi w:val="0"/>
              <w:spacing w:before="0" w:after="283"/>
              <w:jc w:val="left"/>
              <w:rPr/>
            </w:pPr>
            <w:r>
              <w:rPr/>
              <w:t xml:space="preserve">18 </w:t>
            </w:r>
          </w:p>
        </w:tc>
        <w:tc>
          <w:tcPr>
            <w:tcW w:w="1051" w:type="dxa"/>
            <w:tcBorders/>
            <w:vAlign w:val="center"/>
          </w:tcPr>
          <w:p>
            <w:pPr>
              <w:pStyle w:val="TableContents"/>
              <w:bidi w:val="0"/>
              <w:spacing w:before="0" w:after="283"/>
              <w:jc w:val="left"/>
              <w:rPr/>
            </w:pPr>
            <w:r>
              <w:rPr/>
              <w:t xml:space="preserve">58 </w:t>
            </w:r>
          </w:p>
        </w:tc>
        <w:tc>
          <w:tcPr>
            <w:tcW w:w="346" w:type="dxa"/>
            <w:tcBorders/>
            <w:vAlign w:val="center"/>
          </w:tcPr>
          <w:p>
            <w:pPr>
              <w:pStyle w:val="TableContents"/>
              <w:bidi w:val="0"/>
              <w:spacing w:before="0" w:after="283"/>
              <w:jc w:val="left"/>
              <w:rPr/>
            </w:pPr>
            <w:r>
              <w:rPr/>
              <w:t xml:space="preserve">59 </w:t>
            </w:r>
          </w:p>
        </w:tc>
        <w:tc>
          <w:tcPr>
            <w:tcW w:w="421" w:type="dxa"/>
            <w:tcBorders/>
            <w:vAlign w:val="center"/>
          </w:tcPr>
          <w:p>
            <w:pPr>
              <w:pStyle w:val="TableContents"/>
              <w:bidi w:val="0"/>
              <w:spacing w:before="0" w:after="283"/>
              <w:jc w:val="left"/>
              <w:rPr/>
            </w:pPr>
            <w:r>
              <w:rPr/>
              <w:t xml:space="preserve">32 </w:t>
            </w:r>
          </w:p>
        </w:tc>
        <w:tc>
          <w:tcPr>
            <w:tcW w:w="586" w:type="dxa"/>
            <w:tcBorders/>
            <w:vAlign w:val="center"/>
          </w:tcPr>
          <w:p>
            <w:pPr>
              <w:pStyle w:val="TableContents"/>
              <w:bidi w:val="0"/>
              <w:spacing w:before="0" w:after="283"/>
              <w:jc w:val="left"/>
              <w:rPr/>
            </w:pPr>
            <w:r>
              <w:rPr/>
              <w:t xml:space="preserve">17. </w:t>
            </w:r>
          </w:p>
        </w:tc>
        <w:tc>
          <w:tcPr>
            <w:tcW w:w="706" w:type="dxa"/>
            <w:tcBorders/>
            <w:vAlign w:val="center"/>
          </w:tcPr>
          <w:p>
            <w:pPr>
              <w:pStyle w:val="TableContents"/>
              <w:bidi w:val="0"/>
              <w:spacing w:before="0" w:after="283"/>
              <w:jc w:val="left"/>
              <w:rPr/>
            </w:pPr>
            <w:r>
              <w:rPr/>
              <w:t xml:space="preserve">R2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Tommy Gibson </w:t>
            </w:r>
          </w:p>
        </w:tc>
        <w:tc>
          <w:tcPr>
            <w:tcW w:w="1141" w:type="dxa"/>
            <w:tcBorders/>
            <w:vAlign w:val="center"/>
          </w:tcPr>
          <w:p>
            <w:pPr>
              <w:pStyle w:val="TableContents"/>
              <w:bidi w:val="0"/>
              <w:spacing w:before="0" w:after="283"/>
              <w:jc w:val="left"/>
              <w:rPr/>
            </w:pPr>
            <w:r>
              <w:rPr/>
              <w:t xml:space="preserve">21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1913 -- 14 </w:t>
            </w:r>
          </w:p>
        </w:tc>
        <w:tc>
          <w:tcPr>
            <w:tcW w:w="1486" w:type="dxa"/>
            <w:tcBorders/>
            <w:vAlign w:val="center"/>
          </w:tcPr>
          <w:p>
            <w:pPr>
              <w:pStyle w:val="TableContents"/>
              <w:bidi w:val="0"/>
              <w:spacing w:before="0" w:after="283"/>
              <w:jc w:val="left"/>
              <w:rPr/>
            </w:pPr>
            <w:r>
              <w:rPr/>
              <w:t xml:space="preserve">38 </w:t>
            </w:r>
          </w:p>
        </w:tc>
        <w:tc>
          <w:tcPr>
            <w:tcW w:w="1201" w:type="dxa"/>
            <w:tcBorders/>
            <w:vAlign w:val="center"/>
          </w:tcPr>
          <w:p>
            <w:pPr>
              <w:pStyle w:val="TableContents"/>
              <w:bidi w:val="0"/>
              <w:spacing w:before="0" w:after="283"/>
              <w:jc w:val="left"/>
              <w:rPr/>
            </w:pPr>
            <w:r>
              <w:rPr/>
              <w:t xml:space="preserve">7 </w:t>
            </w:r>
          </w:p>
        </w:tc>
        <w:tc>
          <w:tcPr>
            <w:tcW w:w="961" w:type="dxa"/>
            <w:tcBorders/>
            <w:vAlign w:val="center"/>
          </w:tcPr>
          <w:p>
            <w:pPr>
              <w:pStyle w:val="TableContents"/>
              <w:bidi w:val="0"/>
              <w:spacing w:before="0" w:after="283"/>
              <w:jc w:val="left"/>
              <w:rPr/>
            </w:pPr>
            <w:r>
              <w:rPr/>
              <w:t xml:space="preserve">9 </w:t>
            </w:r>
          </w:p>
        </w:tc>
        <w:tc>
          <w:tcPr>
            <w:tcW w:w="1021" w:type="dxa"/>
            <w:tcBorders/>
            <w:vAlign w:val="center"/>
          </w:tcPr>
          <w:p>
            <w:pPr>
              <w:pStyle w:val="TableContents"/>
              <w:bidi w:val="0"/>
              <w:spacing w:before="0" w:after="283"/>
              <w:jc w:val="left"/>
              <w:rPr/>
            </w:pPr>
            <w:r>
              <w:rPr/>
              <w:t xml:space="preserve">22 </w:t>
            </w:r>
          </w:p>
        </w:tc>
        <w:tc>
          <w:tcPr>
            <w:tcW w:w="1051" w:type="dxa"/>
            <w:tcBorders/>
            <w:vAlign w:val="center"/>
          </w:tcPr>
          <w:p>
            <w:pPr>
              <w:pStyle w:val="TableContents"/>
              <w:bidi w:val="0"/>
              <w:spacing w:before="0" w:after="283"/>
              <w:jc w:val="left"/>
              <w:rPr/>
            </w:pPr>
            <w:r>
              <w:rPr/>
              <w:t xml:space="preserve">37 </w:t>
            </w:r>
          </w:p>
        </w:tc>
        <w:tc>
          <w:tcPr>
            <w:tcW w:w="346" w:type="dxa"/>
            <w:tcBorders/>
            <w:vAlign w:val="center"/>
          </w:tcPr>
          <w:p>
            <w:pPr>
              <w:pStyle w:val="TableContents"/>
              <w:bidi w:val="0"/>
              <w:spacing w:before="0" w:after="283"/>
              <w:jc w:val="left"/>
              <w:rPr/>
            </w:pPr>
            <w:r>
              <w:rPr/>
              <w:t xml:space="preserve">76 </w:t>
            </w:r>
          </w:p>
        </w:tc>
        <w:tc>
          <w:tcPr>
            <w:tcW w:w="421" w:type="dxa"/>
            <w:tcBorders/>
            <w:vAlign w:val="center"/>
          </w:tcPr>
          <w:p>
            <w:pPr>
              <w:pStyle w:val="TableContents"/>
              <w:bidi w:val="0"/>
              <w:spacing w:before="0" w:after="283"/>
              <w:jc w:val="left"/>
              <w:rPr/>
            </w:pPr>
            <w:r>
              <w:rPr/>
              <w:t xml:space="preserve">23 </w:t>
            </w:r>
          </w:p>
        </w:tc>
        <w:tc>
          <w:tcPr>
            <w:tcW w:w="586" w:type="dxa"/>
            <w:tcBorders/>
            <w:vAlign w:val="center"/>
          </w:tcPr>
          <w:p>
            <w:pPr>
              <w:pStyle w:val="TableContents"/>
              <w:bidi w:val="0"/>
              <w:spacing w:before="0" w:after="283"/>
              <w:jc w:val="left"/>
              <w:rPr/>
            </w:pPr>
            <w:r>
              <w:rPr/>
              <w:t xml:space="preserve">20. </w:t>
            </w:r>
          </w:p>
        </w:tc>
        <w:tc>
          <w:tcPr>
            <w:tcW w:w="706" w:type="dxa"/>
            <w:tcBorders/>
            <w:vAlign w:val="center"/>
          </w:tcPr>
          <w:p>
            <w:pPr>
              <w:pStyle w:val="TableContents"/>
              <w:bidi w:val="0"/>
              <w:spacing w:before="0" w:after="283"/>
              <w:jc w:val="left"/>
              <w:rPr/>
            </w:pPr>
            <w:r>
              <w:rPr/>
              <w:t xml:space="preserve">R1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Jack Derrick </w:t>
            </w:r>
          </w:p>
        </w:tc>
        <w:tc>
          <w:tcPr>
            <w:tcW w:w="1141" w:type="dxa"/>
            <w:tcBorders/>
            <w:vAlign w:val="center"/>
          </w:tcPr>
          <w:p>
            <w:pPr>
              <w:pStyle w:val="TableContents"/>
              <w:bidi w:val="0"/>
              <w:spacing w:before="0" w:after="283"/>
              <w:jc w:val="left"/>
              <w:rPr/>
            </w:pPr>
            <w:r>
              <w:rPr/>
              <w:t xml:space="preserve">8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1914 -- 15 </w:t>
            </w:r>
          </w:p>
        </w:tc>
        <w:tc>
          <w:tcPr>
            <w:tcW w:w="1486" w:type="dxa"/>
            <w:tcBorders/>
            <w:vAlign w:val="center"/>
          </w:tcPr>
          <w:p>
            <w:pPr>
              <w:pStyle w:val="TableContents"/>
              <w:bidi w:val="0"/>
              <w:spacing w:before="0" w:after="283"/>
              <w:jc w:val="left"/>
              <w:rPr/>
            </w:pPr>
            <w:r>
              <w:rPr/>
              <w:t xml:space="preserve">38 </w:t>
            </w:r>
          </w:p>
        </w:tc>
        <w:tc>
          <w:tcPr>
            <w:tcW w:w="1201" w:type="dxa"/>
            <w:tcBorders/>
            <w:vAlign w:val="center"/>
          </w:tcPr>
          <w:p>
            <w:pPr>
              <w:pStyle w:val="TableContents"/>
              <w:bidi w:val="0"/>
              <w:spacing w:before="0" w:after="283"/>
              <w:jc w:val="left"/>
              <w:rPr/>
            </w:pPr>
            <w:r>
              <w:rPr/>
              <w:t xml:space="preserve">10 </w:t>
            </w:r>
          </w:p>
        </w:tc>
        <w:tc>
          <w:tcPr>
            <w:tcW w:w="961" w:type="dxa"/>
            <w:tcBorders/>
            <w:vAlign w:val="center"/>
          </w:tcPr>
          <w:p>
            <w:pPr>
              <w:pStyle w:val="TableContents"/>
              <w:bidi w:val="0"/>
              <w:spacing w:before="0" w:after="283"/>
              <w:jc w:val="left"/>
              <w:rPr/>
            </w:pPr>
            <w:r>
              <w:rPr/>
              <w:t xml:space="preserve">9 </w:t>
            </w:r>
          </w:p>
        </w:tc>
        <w:tc>
          <w:tcPr>
            <w:tcW w:w="1021" w:type="dxa"/>
            <w:tcBorders/>
            <w:vAlign w:val="center"/>
          </w:tcPr>
          <w:p>
            <w:pPr>
              <w:pStyle w:val="TableContents"/>
              <w:bidi w:val="0"/>
              <w:spacing w:before="0" w:after="283"/>
              <w:jc w:val="left"/>
              <w:rPr/>
            </w:pPr>
            <w:r>
              <w:rPr/>
              <w:t xml:space="preserve">19 </w:t>
            </w:r>
          </w:p>
        </w:tc>
        <w:tc>
          <w:tcPr>
            <w:tcW w:w="1051" w:type="dxa"/>
            <w:tcBorders/>
            <w:vAlign w:val="center"/>
          </w:tcPr>
          <w:p>
            <w:pPr>
              <w:pStyle w:val="TableContents"/>
              <w:bidi w:val="0"/>
              <w:spacing w:before="0" w:after="283"/>
              <w:jc w:val="left"/>
              <w:rPr/>
            </w:pPr>
            <w:r>
              <w:rPr/>
              <w:t xml:space="preserve">43 </w:t>
            </w:r>
          </w:p>
        </w:tc>
        <w:tc>
          <w:tcPr>
            <w:tcW w:w="346" w:type="dxa"/>
            <w:tcBorders/>
            <w:vAlign w:val="center"/>
          </w:tcPr>
          <w:p>
            <w:pPr>
              <w:pStyle w:val="TableContents"/>
              <w:bidi w:val="0"/>
              <w:spacing w:before="0" w:after="283"/>
              <w:jc w:val="left"/>
              <w:rPr/>
            </w:pPr>
            <w:r>
              <w:rPr/>
              <w:t xml:space="preserve">77 </w:t>
            </w:r>
          </w:p>
        </w:tc>
        <w:tc>
          <w:tcPr>
            <w:tcW w:w="421" w:type="dxa"/>
            <w:tcBorders/>
            <w:vAlign w:val="center"/>
          </w:tcPr>
          <w:p>
            <w:pPr>
              <w:pStyle w:val="TableContents"/>
              <w:bidi w:val="0"/>
              <w:spacing w:before="0" w:after="283"/>
              <w:jc w:val="left"/>
              <w:rPr/>
            </w:pPr>
            <w:r>
              <w:rPr/>
              <w:t xml:space="preserve">29 </w:t>
            </w:r>
          </w:p>
        </w:tc>
        <w:tc>
          <w:tcPr>
            <w:tcW w:w="586" w:type="dxa"/>
            <w:tcBorders/>
            <w:vAlign w:val="center"/>
          </w:tcPr>
          <w:p>
            <w:pPr>
              <w:pStyle w:val="TableContents"/>
              <w:bidi w:val="0"/>
              <w:spacing w:before="0" w:after="283"/>
              <w:jc w:val="left"/>
              <w:rPr/>
            </w:pPr>
            <w:r>
              <w:rPr/>
              <w:t xml:space="preserve">18. </w:t>
            </w:r>
          </w:p>
        </w:tc>
        <w:tc>
          <w:tcPr>
            <w:tcW w:w="706" w:type="dxa"/>
            <w:tcBorders/>
            <w:vAlign w:val="center"/>
          </w:tcPr>
          <w:p>
            <w:pPr>
              <w:pStyle w:val="TableContents"/>
              <w:bidi w:val="0"/>
              <w:spacing w:before="0" w:after="283"/>
              <w:jc w:val="left"/>
              <w:rPr/>
            </w:pPr>
            <w:r>
              <w:rPr/>
              <w:t xml:space="preserve">R1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Jack Coleman </w:t>
            </w:r>
          </w:p>
        </w:tc>
        <w:tc>
          <w:tcPr>
            <w:tcW w:w="1141" w:type="dxa"/>
            <w:tcBorders/>
            <w:vAlign w:val="center"/>
          </w:tcPr>
          <w:p>
            <w:pPr>
              <w:pStyle w:val="TableContents"/>
              <w:bidi w:val="0"/>
              <w:spacing w:before="0" w:after="283"/>
              <w:jc w:val="left"/>
              <w:rPr/>
            </w:pPr>
            <w:r>
              <w:rPr/>
              <w:t xml:space="preserve">16 Vuonna 1915 jalkapallosta luovuttiin Isossa-Britanniassa ensimmäisen maailmansodan vuoksi.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1919 -- 20 </w:t>
            </w:r>
          </w:p>
        </w:tc>
        <w:tc>
          <w:tcPr>
            <w:tcW w:w="1486" w:type="dxa"/>
            <w:tcBorders/>
            <w:vAlign w:val="center"/>
          </w:tcPr>
          <w:p>
            <w:pPr>
              <w:pStyle w:val="TableContents"/>
              <w:bidi w:val="0"/>
              <w:spacing w:before="0" w:after="283"/>
              <w:jc w:val="left"/>
              <w:rPr/>
            </w:pPr>
            <w:r>
              <w:rPr/>
              <w:t xml:space="preserve">Div 2 </w:t>
            </w:r>
          </w:p>
        </w:tc>
        <w:tc>
          <w:tcPr>
            <w:tcW w:w="1201" w:type="dxa"/>
            <w:tcBorders/>
            <w:vAlign w:val="center"/>
          </w:tcPr>
          <w:p>
            <w:pPr>
              <w:pStyle w:val="TableContents"/>
              <w:bidi w:val="0"/>
              <w:spacing w:before="0" w:after="283"/>
              <w:jc w:val="left"/>
              <w:rPr/>
            </w:pPr>
            <w:r>
              <w:rPr/>
              <w:t xml:space="preserve">42 </w:t>
            </w:r>
          </w:p>
        </w:tc>
        <w:tc>
          <w:tcPr>
            <w:tcW w:w="961" w:type="dxa"/>
            <w:tcBorders/>
            <w:vAlign w:val="center"/>
          </w:tcPr>
          <w:p>
            <w:pPr>
              <w:pStyle w:val="TableContents"/>
              <w:bidi w:val="0"/>
              <w:spacing w:before="0" w:after="283"/>
              <w:jc w:val="left"/>
              <w:rPr/>
            </w:pPr>
            <w:r>
              <w:rPr/>
              <w:t xml:space="preserve">11 </w:t>
            </w:r>
          </w:p>
        </w:tc>
        <w:tc>
          <w:tcPr>
            <w:tcW w:w="1021" w:type="dxa"/>
            <w:tcBorders/>
            <w:vAlign w:val="center"/>
          </w:tcPr>
          <w:p>
            <w:pPr>
              <w:pStyle w:val="TableContents"/>
              <w:bidi w:val="0"/>
              <w:spacing w:before="0" w:after="283"/>
              <w:jc w:val="left"/>
              <w:rPr/>
            </w:pPr>
            <w:r>
              <w:rPr/>
              <w:t xml:space="preserve">9 </w:t>
            </w:r>
          </w:p>
        </w:tc>
        <w:tc>
          <w:tcPr>
            <w:tcW w:w="1051" w:type="dxa"/>
            <w:tcBorders/>
            <w:vAlign w:val="center"/>
          </w:tcPr>
          <w:p>
            <w:pPr>
              <w:pStyle w:val="TableContents"/>
              <w:bidi w:val="0"/>
              <w:spacing w:before="0" w:after="283"/>
              <w:jc w:val="left"/>
              <w:rPr/>
            </w:pPr>
            <w:r>
              <w:rPr/>
              <w:t xml:space="preserve">22 </w:t>
            </w:r>
          </w:p>
        </w:tc>
        <w:tc>
          <w:tcPr>
            <w:tcW w:w="346" w:type="dxa"/>
            <w:tcBorders/>
            <w:vAlign w:val="center"/>
          </w:tcPr>
          <w:p>
            <w:pPr>
              <w:pStyle w:val="TableContents"/>
              <w:bidi w:val="0"/>
              <w:spacing w:before="0" w:after="283"/>
              <w:jc w:val="left"/>
              <w:rPr/>
            </w:pPr>
            <w:r>
              <w:rPr/>
              <w:t xml:space="preserve">43 </w:t>
            </w:r>
          </w:p>
        </w:tc>
        <w:tc>
          <w:tcPr>
            <w:tcW w:w="421" w:type="dxa"/>
            <w:tcBorders/>
            <w:vAlign w:val="center"/>
          </w:tcPr>
          <w:p>
            <w:pPr>
              <w:pStyle w:val="TableContents"/>
              <w:bidi w:val="0"/>
              <w:spacing w:before="0" w:after="283"/>
              <w:jc w:val="left"/>
              <w:rPr/>
            </w:pPr>
            <w:r>
              <w:rPr/>
              <w:t xml:space="preserve">73 </w:t>
            </w:r>
          </w:p>
        </w:tc>
        <w:tc>
          <w:tcPr>
            <w:tcW w:w="586" w:type="dxa"/>
            <w:tcBorders/>
            <w:vAlign w:val="center"/>
          </w:tcPr>
          <w:p>
            <w:pPr>
              <w:pStyle w:val="TableContents"/>
              <w:bidi w:val="0"/>
              <w:spacing w:before="0" w:after="283"/>
              <w:jc w:val="left"/>
              <w:rPr/>
            </w:pPr>
            <w:r>
              <w:rPr/>
              <w:t xml:space="preserve">31 </w:t>
            </w:r>
          </w:p>
        </w:tc>
        <w:tc>
          <w:tcPr>
            <w:tcW w:w="706" w:type="dxa"/>
            <w:tcBorders/>
            <w:vAlign w:val="center"/>
          </w:tcPr>
          <w:p>
            <w:pPr>
              <w:pStyle w:val="TableContents"/>
              <w:bidi w:val="0"/>
              <w:spacing w:before="0" w:after="283"/>
              <w:jc w:val="left"/>
              <w:rPr/>
            </w:pPr>
            <w:r>
              <w:rPr/>
              <w:t xml:space="preserve">18. </w:t>
            </w:r>
          </w:p>
        </w:tc>
        <w:tc>
          <w:tcPr>
            <w:tcW w:w="676" w:type="dxa"/>
            <w:tcBorders/>
            <w:vAlign w:val="center"/>
          </w:tcPr>
          <w:p>
            <w:pPr>
              <w:pStyle w:val="TableContents"/>
              <w:bidi w:val="0"/>
              <w:spacing w:before="0" w:after="283"/>
              <w:jc w:val="left"/>
              <w:rPr/>
            </w:pPr>
            <w:r>
              <w:rPr/>
              <w:t xml:space="preserve">R1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John Lythgoe </w:t>
            </w:r>
          </w:p>
        </w:tc>
        <w:tc>
          <w:tcPr>
            <w:tcW w:w="391" w:type="dxa"/>
            <w:tcBorders/>
            <w:vAlign w:val="center"/>
          </w:tcPr>
          <w:p>
            <w:pPr>
              <w:pStyle w:val="TableContents"/>
              <w:bidi w:val="0"/>
              <w:spacing w:before="0" w:after="283"/>
              <w:jc w:val="left"/>
              <w:rPr/>
            </w:pPr>
            <w:r>
              <w:rPr/>
              <w:t xml:space="preserve">11 </w:t>
            </w:r>
          </w:p>
        </w:tc>
      </w:tr>
      <w:tr>
        <w:trPr/>
        <w:tc>
          <w:tcPr>
            <w:tcW w:w="1201" w:type="dxa"/>
            <w:tcBorders/>
            <w:vAlign w:val="center"/>
          </w:tcPr>
          <w:p>
            <w:pPr>
              <w:pStyle w:val="TableHeading"/>
              <w:suppressLineNumbers/>
              <w:bidi w:val="0"/>
              <w:spacing w:before="0" w:after="283"/>
              <w:jc w:val="center"/>
              <w:rPr/>
            </w:pPr>
            <w:r>
              <w:rPr/>
              <w:t xml:space="preserve">1920 -- 21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12 </w:t>
            </w:r>
          </w:p>
        </w:tc>
        <w:tc>
          <w:tcPr>
            <w:tcW w:w="961" w:type="dxa"/>
            <w:tcBorders/>
            <w:vAlign w:val="center"/>
          </w:tcPr>
          <w:p>
            <w:pPr>
              <w:pStyle w:val="TableContents"/>
              <w:bidi w:val="0"/>
              <w:spacing w:before="0" w:after="283"/>
              <w:jc w:val="left"/>
              <w:rPr/>
            </w:pPr>
            <w:r>
              <w:rPr/>
              <w:t xml:space="preserve">12 </w:t>
            </w:r>
          </w:p>
        </w:tc>
        <w:tc>
          <w:tcPr>
            <w:tcW w:w="1021" w:type="dxa"/>
            <w:tcBorders/>
            <w:vAlign w:val="center"/>
          </w:tcPr>
          <w:p>
            <w:pPr>
              <w:pStyle w:val="TableContents"/>
              <w:bidi w:val="0"/>
              <w:spacing w:before="0" w:after="283"/>
              <w:jc w:val="left"/>
              <w:rPr/>
            </w:pPr>
            <w:r>
              <w:rPr/>
              <w:t xml:space="preserve">18 </w:t>
            </w:r>
          </w:p>
        </w:tc>
        <w:tc>
          <w:tcPr>
            <w:tcW w:w="1051" w:type="dxa"/>
            <w:tcBorders/>
            <w:vAlign w:val="center"/>
          </w:tcPr>
          <w:p>
            <w:pPr>
              <w:pStyle w:val="TableContents"/>
              <w:bidi w:val="0"/>
              <w:spacing w:before="0" w:after="283"/>
              <w:jc w:val="left"/>
              <w:rPr/>
            </w:pPr>
            <w:r>
              <w:rPr/>
              <w:t xml:space="preserve">48 </w:t>
            </w:r>
          </w:p>
        </w:tc>
        <w:tc>
          <w:tcPr>
            <w:tcW w:w="346" w:type="dxa"/>
            <w:tcBorders/>
            <w:vAlign w:val="center"/>
          </w:tcPr>
          <w:p>
            <w:pPr>
              <w:pStyle w:val="TableContents"/>
              <w:bidi w:val="0"/>
              <w:spacing w:before="0" w:after="283"/>
              <w:jc w:val="left"/>
              <w:rPr/>
            </w:pPr>
            <w:r>
              <w:rPr/>
              <w:t xml:space="preserve">55 </w:t>
            </w:r>
          </w:p>
        </w:tc>
        <w:tc>
          <w:tcPr>
            <w:tcW w:w="421" w:type="dxa"/>
            <w:tcBorders/>
            <w:vAlign w:val="center"/>
          </w:tcPr>
          <w:p>
            <w:pPr>
              <w:pStyle w:val="TableContents"/>
              <w:bidi w:val="0"/>
              <w:spacing w:before="0" w:after="283"/>
              <w:jc w:val="left"/>
              <w:rPr/>
            </w:pPr>
            <w:r>
              <w:rPr/>
              <w:t xml:space="preserve">36 </w:t>
            </w:r>
          </w:p>
        </w:tc>
        <w:tc>
          <w:tcPr>
            <w:tcW w:w="586" w:type="dxa"/>
            <w:tcBorders/>
            <w:vAlign w:val="center"/>
          </w:tcPr>
          <w:p>
            <w:pPr>
              <w:pStyle w:val="TableContents"/>
              <w:bidi w:val="0"/>
              <w:spacing w:before="0" w:after="283"/>
              <w:jc w:val="left"/>
              <w:rPr/>
            </w:pPr>
            <w:r>
              <w:rPr/>
              <w:t xml:space="preserve">18. </w:t>
            </w:r>
          </w:p>
        </w:tc>
        <w:tc>
          <w:tcPr>
            <w:tcW w:w="706" w:type="dxa"/>
            <w:tcBorders/>
            <w:vAlign w:val="center"/>
          </w:tcPr>
          <w:p>
            <w:pPr>
              <w:pStyle w:val="TableContents"/>
              <w:bidi w:val="0"/>
              <w:spacing w:before="0" w:after="283"/>
              <w:jc w:val="left"/>
              <w:rPr/>
            </w:pPr>
            <w:r>
              <w:rPr/>
              <w:t xml:space="preserve">R1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Jack Spaven </w:t>
            </w:r>
          </w:p>
        </w:tc>
        <w:tc>
          <w:tcPr>
            <w:tcW w:w="1141" w:type="dxa"/>
            <w:tcBorders/>
            <w:vAlign w:val="center"/>
          </w:tcPr>
          <w:p>
            <w:pPr>
              <w:pStyle w:val="TableContents"/>
              <w:bidi w:val="0"/>
              <w:spacing w:before="0" w:after="283"/>
              <w:jc w:val="left"/>
              <w:rPr/>
            </w:pPr>
            <w:r>
              <w:rPr/>
              <w:t xml:space="preserve">11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1921 -- 22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22 </w:t>
            </w:r>
          </w:p>
        </w:tc>
        <w:tc>
          <w:tcPr>
            <w:tcW w:w="961" w:type="dxa"/>
            <w:tcBorders/>
            <w:vAlign w:val="center"/>
          </w:tcPr>
          <w:p>
            <w:pPr>
              <w:pStyle w:val="TableContents"/>
              <w:bidi w:val="0"/>
              <w:spacing w:before="0" w:after="283"/>
              <w:jc w:val="left"/>
              <w:rPr/>
            </w:pPr>
            <w:r>
              <w:rPr/>
              <w:t xml:space="preserve">12 </w:t>
            </w:r>
          </w:p>
        </w:tc>
        <w:tc>
          <w:tcPr>
            <w:tcW w:w="1021" w:type="dxa"/>
            <w:tcBorders/>
            <w:vAlign w:val="center"/>
          </w:tcPr>
          <w:p>
            <w:pPr>
              <w:pStyle w:val="TableContents"/>
              <w:bidi w:val="0"/>
              <w:spacing w:before="0" w:after="283"/>
              <w:jc w:val="left"/>
              <w:rPr/>
            </w:pPr>
            <w:r>
              <w:rPr/>
              <w:t xml:space="preserve">8 </w:t>
            </w:r>
          </w:p>
        </w:tc>
        <w:tc>
          <w:tcPr>
            <w:tcW w:w="1051" w:type="dxa"/>
            <w:tcBorders/>
            <w:vAlign w:val="center"/>
          </w:tcPr>
          <w:p>
            <w:pPr>
              <w:pStyle w:val="TableContents"/>
              <w:bidi w:val="0"/>
              <w:spacing w:before="0" w:after="283"/>
              <w:jc w:val="left"/>
              <w:rPr/>
            </w:pPr>
            <w:r>
              <w:rPr/>
              <w:t xml:space="preserve">51 </w:t>
            </w:r>
          </w:p>
        </w:tc>
        <w:tc>
          <w:tcPr>
            <w:tcW w:w="346" w:type="dxa"/>
            <w:tcBorders/>
            <w:vAlign w:val="center"/>
          </w:tcPr>
          <w:p>
            <w:pPr>
              <w:pStyle w:val="TableContents"/>
              <w:bidi w:val="0"/>
              <w:spacing w:before="0" w:after="283"/>
              <w:jc w:val="left"/>
              <w:rPr/>
            </w:pPr>
            <w:r>
              <w:rPr/>
              <w:t xml:space="preserve">30 </w:t>
            </w:r>
          </w:p>
        </w:tc>
        <w:tc>
          <w:tcPr>
            <w:tcW w:w="421" w:type="dxa"/>
            <w:tcBorders/>
            <w:vAlign w:val="center"/>
          </w:tcPr>
          <w:p>
            <w:pPr>
              <w:pStyle w:val="TableContents"/>
              <w:bidi w:val="0"/>
              <w:spacing w:before="0" w:after="283"/>
              <w:jc w:val="left"/>
              <w:rPr/>
            </w:pPr>
            <w:r>
              <w:rPr/>
              <w:t xml:space="preserve">56 </w:t>
            </w:r>
          </w:p>
        </w:tc>
        <w:tc>
          <w:tcPr>
            <w:tcW w:w="586" w:type="dxa"/>
            <w:tcBorders/>
            <w:vAlign w:val="center"/>
          </w:tcPr>
          <w:p>
            <w:pPr>
              <w:pStyle w:val="TableContents"/>
              <w:bidi w:val="0"/>
              <w:spacing w:before="0" w:after="283"/>
              <w:jc w:val="left"/>
              <w:rPr/>
            </w:pPr>
            <w:r>
              <w:rPr/>
              <w:t xml:space="preserve">1. </w:t>
            </w:r>
          </w:p>
        </w:tc>
        <w:tc>
          <w:tcPr>
            <w:tcW w:w="70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Jack Spaven </w:t>
            </w:r>
          </w:p>
        </w:tc>
        <w:tc>
          <w:tcPr>
            <w:tcW w:w="1141" w:type="dxa"/>
            <w:tcBorders/>
            <w:vAlign w:val="center"/>
          </w:tcPr>
          <w:p>
            <w:pPr>
              <w:pStyle w:val="TableContents"/>
              <w:bidi w:val="0"/>
              <w:spacing w:before="0" w:after="283"/>
              <w:jc w:val="left"/>
              <w:rPr/>
            </w:pPr>
            <w:r>
              <w:rPr/>
              <w:t xml:space="preserve">22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1922 -- 23 </w:t>
            </w:r>
          </w:p>
        </w:tc>
        <w:tc>
          <w:tcPr>
            <w:tcW w:w="1486" w:type="dxa"/>
            <w:tcBorders/>
            <w:vAlign w:val="center"/>
          </w:tcPr>
          <w:p>
            <w:pPr>
              <w:pStyle w:val="TableContents"/>
              <w:bidi w:val="0"/>
              <w:spacing w:before="0" w:after="283"/>
              <w:jc w:val="left"/>
              <w:rPr/>
            </w:pPr>
            <w:r>
              <w:rPr/>
              <w:t xml:space="preserve">Div 1 </w:t>
            </w:r>
          </w:p>
        </w:tc>
        <w:tc>
          <w:tcPr>
            <w:tcW w:w="1201" w:type="dxa"/>
            <w:tcBorders/>
            <w:vAlign w:val="center"/>
          </w:tcPr>
          <w:p>
            <w:pPr>
              <w:pStyle w:val="TableContents"/>
              <w:bidi w:val="0"/>
              <w:spacing w:before="0" w:after="283"/>
              <w:jc w:val="left"/>
              <w:rPr/>
            </w:pPr>
            <w:r>
              <w:rPr/>
              <w:t xml:space="preserve">42 </w:t>
            </w:r>
          </w:p>
        </w:tc>
        <w:tc>
          <w:tcPr>
            <w:tcW w:w="961" w:type="dxa"/>
            <w:tcBorders/>
            <w:vAlign w:val="center"/>
          </w:tcPr>
          <w:p>
            <w:pPr>
              <w:pStyle w:val="TableContents"/>
              <w:bidi w:val="0"/>
              <w:spacing w:before="0" w:after="283"/>
              <w:jc w:val="left"/>
              <w:rPr/>
            </w:pPr>
            <w:r>
              <w:rPr/>
              <w:t xml:space="preserve">13 </w:t>
            </w:r>
          </w:p>
        </w:tc>
        <w:tc>
          <w:tcPr>
            <w:tcW w:w="1021" w:type="dxa"/>
            <w:tcBorders/>
            <w:vAlign w:val="center"/>
          </w:tcPr>
          <w:p>
            <w:pPr>
              <w:pStyle w:val="TableContents"/>
              <w:bidi w:val="0"/>
              <w:spacing w:before="0" w:after="283"/>
              <w:jc w:val="left"/>
              <w:rPr/>
            </w:pPr>
            <w:r>
              <w:rPr/>
              <w:t xml:space="preserve">8 </w:t>
            </w:r>
          </w:p>
        </w:tc>
        <w:tc>
          <w:tcPr>
            <w:tcW w:w="1051" w:type="dxa"/>
            <w:tcBorders/>
            <w:vAlign w:val="center"/>
          </w:tcPr>
          <w:p>
            <w:pPr>
              <w:pStyle w:val="TableContents"/>
              <w:bidi w:val="0"/>
              <w:spacing w:before="0" w:after="283"/>
              <w:jc w:val="left"/>
              <w:rPr/>
            </w:pPr>
            <w:r>
              <w:rPr/>
              <w:t xml:space="preserve">21 </w:t>
            </w:r>
          </w:p>
        </w:tc>
        <w:tc>
          <w:tcPr>
            <w:tcW w:w="346" w:type="dxa"/>
            <w:tcBorders/>
            <w:vAlign w:val="center"/>
          </w:tcPr>
          <w:p>
            <w:pPr>
              <w:pStyle w:val="TableContents"/>
              <w:bidi w:val="0"/>
              <w:spacing w:before="0" w:after="283"/>
              <w:jc w:val="left"/>
              <w:rPr/>
            </w:pPr>
            <w:r>
              <w:rPr/>
              <w:t xml:space="preserve">41 </w:t>
            </w:r>
          </w:p>
        </w:tc>
        <w:tc>
          <w:tcPr>
            <w:tcW w:w="421" w:type="dxa"/>
            <w:tcBorders/>
            <w:vAlign w:val="center"/>
          </w:tcPr>
          <w:p>
            <w:pPr>
              <w:pStyle w:val="TableContents"/>
              <w:bidi w:val="0"/>
              <w:spacing w:before="0" w:after="283"/>
              <w:jc w:val="left"/>
              <w:rPr/>
            </w:pPr>
            <w:r>
              <w:rPr/>
              <w:t xml:space="preserve">70 </w:t>
            </w:r>
          </w:p>
        </w:tc>
        <w:tc>
          <w:tcPr>
            <w:tcW w:w="586" w:type="dxa"/>
            <w:tcBorders/>
            <w:vAlign w:val="center"/>
          </w:tcPr>
          <w:p>
            <w:pPr>
              <w:pStyle w:val="TableContents"/>
              <w:bidi w:val="0"/>
              <w:spacing w:before="0" w:after="283"/>
              <w:jc w:val="left"/>
              <w:rPr/>
            </w:pPr>
            <w:r>
              <w:rPr/>
              <w:t xml:space="preserve">34 </w:t>
            </w:r>
          </w:p>
        </w:tc>
        <w:tc>
          <w:tcPr>
            <w:tcW w:w="706" w:type="dxa"/>
            <w:tcBorders/>
            <w:vAlign w:val="center"/>
          </w:tcPr>
          <w:p>
            <w:pPr>
              <w:pStyle w:val="TableContents"/>
              <w:bidi w:val="0"/>
              <w:spacing w:before="0" w:after="283"/>
              <w:jc w:val="left"/>
              <w:rPr/>
            </w:pPr>
            <w:r>
              <w:rPr/>
              <w:t xml:space="preserve">20. </w:t>
            </w:r>
          </w:p>
        </w:tc>
        <w:tc>
          <w:tcPr>
            <w:tcW w:w="676" w:type="dxa"/>
            <w:tcBorders/>
            <w:vAlign w:val="center"/>
          </w:tcPr>
          <w:p>
            <w:pPr>
              <w:pStyle w:val="TableContents"/>
              <w:bidi w:val="0"/>
              <w:spacing w:before="0" w:after="283"/>
              <w:jc w:val="left"/>
              <w:rPr/>
            </w:pPr>
            <w:r>
              <w:rPr/>
              <w:t xml:space="preserve">R1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Jack Spaven </w:t>
            </w:r>
          </w:p>
        </w:tc>
        <w:tc>
          <w:tcPr>
            <w:tcW w:w="391" w:type="dxa"/>
            <w:tcBorders/>
            <w:vAlign w:val="center"/>
          </w:tcPr>
          <w:p>
            <w:pPr>
              <w:pStyle w:val="TableContents"/>
              <w:bidi w:val="0"/>
              <w:spacing w:before="0" w:after="283"/>
              <w:jc w:val="left"/>
              <w:rPr/>
            </w:pPr>
            <w:r>
              <w:rPr/>
              <w:t xml:space="preserve">10 </w:t>
            </w:r>
          </w:p>
        </w:tc>
      </w:tr>
      <w:tr>
        <w:trPr/>
        <w:tc>
          <w:tcPr>
            <w:tcW w:w="1201" w:type="dxa"/>
            <w:tcBorders/>
            <w:vAlign w:val="center"/>
          </w:tcPr>
          <w:p>
            <w:pPr>
              <w:pStyle w:val="TableHeading"/>
              <w:suppressLineNumbers/>
              <w:bidi w:val="0"/>
              <w:spacing w:before="0" w:after="283"/>
              <w:jc w:val="center"/>
              <w:rPr/>
            </w:pPr>
            <w:r>
              <w:rPr/>
              <w:t xml:space="preserve">1923 -- 24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10 </w:t>
            </w:r>
          </w:p>
        </w:tc>
        <w:tc>
          <w:tcPr>
            <w:tcW w:w="961" w:type="dxa"/>
            <w:tcBorders/>
            <w:vAlign w:val="center"/>
          </w:tcPr>
          <w:p>
            <w:pPr>
              <w:pStyle w:val="TableContents"/>
              <w:bidi w:val="0"/>
              <w:spacing w:before="0" w:after="283"/>
              <w:jc w:val="left"/>
              <w:rPr/>
            </w:pPr>
            <w:r>
              <w:rPr/>
              <w:t xml:space="preserve">12 </w:t>
            </w:r>
          </w:p>
        </w:tc>
        <w:tc>
          <w:tcPr>
            <w:tcW w:w="1021" w:type="dxa"/>
            <w:tcBorders/>
            <w:vAlign w:val="center"/>
          </w:tcPr>
          <w:p>
            <w:pPr>
              <w:pStyle w:val="TableContents"/>
              <w:bidi w:val="0"/>
              <w:spacing w:before="0" w:after="283"/>
              <w:jc w:val="left"/>
              <w:rPr/>
            </w:pPr>
            <w:r>
              <w:rPr/>
              <w:t xml:space="preserve">20 </w:t>
            </w:r>
          </w:p>
        </w:tc>
        <w:tc>
          <w:tcPr>
            <w:tcW w:w="1051" w:type="dxa"/>
            <w:tcBorders/>
            <w:vAlign w:val="center"/>
          </w:tcPr>
          <w:p>
            <w:pPr>
              <w:pStyle w:val="TableContents"/>
              <w:bidi w:val="0"/>
              <w:spacing w:before="0" w:after="283"/>
              <w:jc w:val="left"/>
              <w:rPr/>
            </w:pPr>
            <w:r>
              <w:rPr/>
              <w:t xml:space="preserve">42 </w:t>
            </w:r>
          </w:p>
        </w:tc>
        <w:tc>
          <w:tcPr>
            <w:tcW w:w="346" w:type="dxa"/>
            <w:tcBorders/>
            <w:vAlign w:val="center"/>
          </w:tcPr>
          <w:p>
            <w:pPr>
              <w:pStyle w:val="TableContents"/>
              <w:bidi w:val="0"/>
              <w:spacing w:before="0" w:after="283"/>
              <w:jc w:val="left"/>
              <w:rPr/>
            </w:pPr>
            <w:r>
              <w:rPr/>
              <w:t xml:space="preserve">64 </w:t>
            </w:r>
          </w:p>
        </w:tc>
        <w:tc>
          <w:tcPr>
            <w:tcW w:w="421" w:type="dxa"/>
            <w:tcBorders/>
            <w:vAlign w:val="center"/>
          </w:tcPr>
          <w:p>
            <w:pPr>
              <w:pStyle w:val="TableContents"/>
              <w:bidi w:val="0"/>
              <w:spacing w:before="0" w:after="283"/>
              <w:jc w:val="left"/>
              <w:rPr/>
            </w:pPr>
            <w:r>
              <w:rPr/>
              <w:t xml:space="preserve">32 </w:t>
            </w:r>
          </w:p>
        </w:tc>
        <w:tc>
          <w:tcPr>
            <w:tcW w:w="586" w:type="dxa"/>
            <w:tcBorders/>
            <w:vAlign w:val="center"/>
          </w:tcPr>
          <w:p>
            <w:pPr>
              <w:pStyle w:val="TableContents"/>
              <w:bidi w:val="0"/>
              <w:spacing w:before="0" w:after="283"/>
              <w:jc w:val="left"/>
              <w:rPr/>
            </w:pPr>
            <w:r>
              <w:rPr/>
              <w:t xml:space="preserve">20. </w:t>
            </w:r>
          </w:p>
        </w:tc>
        <w:tc>
          <w:tcPr>
            <w:tcW w:w="706" w:type="dxa"/>
            <w:tcBorders/>
            <w:vAlign w:val="center"/>
          </w:tcPr>
          <w:p>
            <w:pPr>
              <w:pStyle w:val="TableContents"/>
              <w:bidi w:val="0"/>
              <w:spacing w:before="0" w:after="283"/>
              <w:jc w:val="left"/>
              <w:rPr/>
            </w:pPr>
            <w:r>
              <w:rPr/>
              <w:t xml:space="preserve">R1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Duncan Walker </w:t>
            </w:r>
          </w:p>
        </w:tc>
        <w:tc>
          <w:tcPr>
            <w:tcW w:w="1141" w:type="dxa"/>
            <w:tcBorders/>
            <w:vAlign w:val="center"/>
          </w:tcPr>
          <w:p>
            <w:pPr>
              <w:pStyle w:val="TableContents"/>
              <w:bidi w:val="0"/>
              <w:spacing w:before="0" w:after="283"/>
              <w:jc w:val="left"/>
              <w:rPr/>
            </w:pPr>
            <w:r>
              <w:rPr/>
              <w:t xml:space="preserve">17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1924 -- 25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6 </w:t>
            </w:r>
          </w:p>
        </w:tc>
        <w:tc>
          <w:tcPr>
            <w:tcW w:w="961" w:type="dxa"/>
            <w:tcBorders/>
            <w:vAlign w:val="center"/>
          </w:tcPr>
          <w:p>
            <w:pPr>
              <w:pStyle w:val="TableContents"/>
              <w:bidi w:val="0"/>
              <w:spacing w:before="0" w:after="283"/>
              <w:jc w:val="left"/>
              <w:rPr/>
            </w:pPr>
            <w:r>
              <w:rPr/>
              <w:t xml:space="preserve">12 </w:t>
            </w:r>
          </w:p>
        </w:tc>
        <w:tc>
          <w:tcPr>
            <w:tcW w:w="1021" w:type="dxa"/>
            <w:tcBorders/>
            <w:vAlign w:val="center"/>
          </w:tcPr>
          <w:p>
            <w:pPr>
              <w:pStyle w:val="TableContents"/>
              <w:bidi w:val="0"/>
              <w:spacing w:before="0" w:after="283"/>
              <w:jc w:val="left"/>
              <w:rPr/>
            </w:pPr>
            <w:r>
              <w:rPr/>
              <w:t xml:space="preserve">24 </w:t>
            </w:r>
          </w:p>
        </w:tc>
        <w:tc>
          <w:tcPr>
            <w:tcW w:w="1051" w:type="dxa"/>
            <w:tcBorders/>
            <w:vAlign w:val="center"/>
          </w:tcPr>
          <w:p>
            <w:pPr>
              <w:pStyle w:val="TableContents"/>
              <w:bidi w:val="0"/>
              <w:spacing w:before="0" w:after="283"/>
              <w:jc w:val="left"/>
              <w:rPr/>
            </w:pPr>
            <w:r>
              <w:rPr/>
              <w:t xml:space="preserve">29 </w:t>
            </w:r>
          </w:p>
        </w:tc>
        <w:tc>
          <w:tcPr>
            <w:tcW w:w="346" w:type="dxa"/>
            <w:tcBorders/>
            <w:vAlign w:val="center"/>
          </w:tcPr>
          <w:p>
            <w:pPr>
              <w:pStyle w:val="TableContents"/>
              <w:bidi w:val="0"/>
              <w:spacing w:before="0" w:after="283"/>
              <w:jc w:val="left"/>
              <w:rPr/>
            </w:pPr>
            <w:r>
              <w:rPr/>
              <w:t xml:space="preserve">65 </w:t>
            </w:r>
          </w:p>
        </w:tc>
        <w:tc>
          <w:tcPr>
            <w:tcW w:w="421" w:type="dxa"/>
            <w:tcBorders/>
            <w:vAlign w:val="center"/>
          </w:tcPr>
          <w:p>
            <w:pPr>
              <w:pStyle w:val="TableContents"/>
              <w:bidi w:val="0"/>
              <w:spacing w:before="0" w:after="283"/>
              <w:jc w:val="left"/>
              <w:rPr/>
            </w:pPr>
            <w:r>
              <w:rPr/>
              <w:t xml:space="preserve">24 </w:t>
            </w:r>
          </w:p>
        </w:tc>
        <w:tc>
          <w:tcPr>
            <w:tcW w:w="586" w:type="dxa"/>
            <w:tcBorders/>
            <w:vAlign w:val="center"/>
          </w:tcPr>
          <w:p>
            <w:pPr>
              <w:pStyle w:val="TableContents"/>
              <w:bidi w:val="0"/>
              <w:spacing w:before="0" w:after="283"/>
              <w:jc w:val="left"/>
              <w:rPr/>
            </w:pPr>
            <w:r>
              <w:rPr/>
              <w:t xml:space="preserve">22. </w:t>
            </w:r>
          </w:p>
        </w:tc>
        <w:tc>
          <w:tcPr>
            <w:tcW w:w="706" w:type="dxa"/>
            <w:tcBorders/>
            <w:vAlign w:val="center"/>
          </w:tcPr>
          <w:p>
            <w:pPr>
              <w:pStyle w:val="TableContents"/>
              <w:bidi w:val="0"/>
              <w:spacing w:before="0" w:after="283"/>
              <w:jc w:val="left"/>
              <w:rPr/>
            </w:pPr>
            <w:r>
              <w:rPr/>
              <w:t xml:space="preserve">R2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Duncan Walker </w:t>
            </w:r>
          </w:p>
        </w:tc>
        <w:tc>
          <w:tcPr>
            <w:tcW w:w="1141" w:type="dxa"/>
            <w:tcBorders/>
            <w:vAlign w:val="center"/>
          </w:tcPr>
          <w:p>
            <w:pPr>
              <w:pStyle w:val="TableContents"/>
              <w:bidi w:val="0"/>
              <w:spacing w:before="0" w:after="283"/>
              <w:jc w:val="left"/>
              <w:rPr/>
            </w:pPr>
            <w:r>
              <w:rPr/>
              <w:t xml:space="preserve">8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1925 -- 26 </w:t>
            </w:r>
          </w:p>
        </w:tc>
        <w:tc>
          <w:tcPr>
            <w:tcW w:w="1486" w:type="dxa"/>
            <w:tcBorders/>
            <w:vAlign w:val="center"/>
          </w:tcPr>
          <w:p>
            <w:pPr>
              <w:pStyle w:val="TableContents"/>
              <w:bidi w:val="0"/>
              <w:spacing w:before="0" w:after="283"/>
              <w:jc w:val="left"/>
              <w:rPr/>
            </w:pPr>
            <w:r>
              <w:rPr/>
              <w:t xml:space="preserve">Div 2 </w:t>
            </w:r>
          </w:p>
        </w:tc>
        <w:tc>
          <w:tcPr>
            <w:tcW w:w="1201" w:type="dxa"/>
            <w:tcBorders/>
            <w:vAlign w:val="center"/>
          </w:tcPr>
          <w:p>
            <w:pPr>
              <w:pStyle w:val="TableContents"/>
              <w:bidi w:val="0"/>
              <w:spacing w:before="0" w:after="283"/>
              <w:jc w:val="left"/>
              <w:rPr/>
            </w:pPr>
            <w:r>
              <w:rPr/>
              <w:t xml:space="preserve">42 </w:t>
            </w:r>
          </w:p>
        </w:tc>
        <w:tc>
          <w:tcPr>
            <w:tcW w:w="961" w:type="dxa"/>
            <w:tcBorders/>
            <w:vAlign w:val="center"/>
          </w:tcPr>
          <w:p>
            <w:pPr>
              <w:pStyle w:val="TableContents"/>
              <w:bidi w:val="0"/>
              <w:spacing w:before="0" w:after="283"/>
              <w:jc w:val="left"/>
              <w:rPr/>
            </w:pPr>
            <w:r>
              <w:rPr/>
              <w:t xml:space="preserve">14 </w:t>
            </w:r>
          </w:p>
        </w:tc>
        <w:tc>
          <w:tcPr>
            <w:tcW w:w="1021" w:type="dxa"/>
            <w:tcBorders/>
            <w:vAlign w:val="center"/>
          </w:tcPr>
          <w:p>
            <w:pPr>
              <w:pStyle w:val="TableContents"/>
              <w:bidi w:val="0"/>
              <w:spacing w:before="0" w:after="283"/>
              <w:jc w:val="left"/>
              <w:rPr/>
            </w:pPr>
            <w:r>
              <w:rPr/>
              <w:t xml:space="preserve">8 </w:t>
            </w:r>
          </w:p>
        </w:tc>
        <w:tc>
          <w:tcPr>
            <w:tcW w:w="1051" w:type="dxa"/>
            <w:tcBorders/>
            <w:vAlign w:val="center"/>
          </w:tcPr>
          <w:p>
            <w:pPr>
              <w:pStyle w:val="TableContents"/>
              <w:bidi w:val="0"/>
              <w:spacing w:before="0" w:after="283"/>
              <w:jc w:val="left"/>
              <w:rPr/>
            </w:pPr>
            <w:r>
              <w:rPr/>
              <w:t xml:space="preserve">20 </w:t>
            </w:r>
          </w:p>
        </w:tc>
        <w:tc>
          <w:tcPr>
            <w:tcW w:w="346" w:type="dxa"/>
            <w:tcBorders/>
            <w:vAlign w:val="center"/>
          </w:tcPr>
          <w:p>
            <w:pPr>
              <w:pStyle w:val="TableContents"/>
              <w:bidi w:val="0"/>
              <w:spacing w:before="0" w:after="283"/>
              <w:jc w:val="left"/>
              <w:rPr/>
            </w:pPr>
            <w:r>
              <w:rPr/>
              <w:t xml:space="preserve">51 </w:t>
            </w:r>
          </w:p>
        </w:tc>
        <w:tc>
          <w:tcPr>
            <w:tcW w:w="421" w:type="dxa"/>
            <w:tcBorders/>
            <w:vAlign w:val="center"/>
          </w:tcPr>
          <w:p>
            <w:pPr>
              <w:pStyle w:val="TableContents"/>
              <w:bidi w:val="0"/>
              <w:spacing w:before="0" w:after="283"/>
              <w:jc w:val="left"/>
              <w:rPr/>
            </w:pPr>
            <w:r>
              <w:rPr/>
              <w:t xml:space="preserve">73 </w:t>
            </w:r>
          </w:p>
        </w:tc>
        <w:tc>
          <w:tcPr>
            <w:tcW w:w="586" w:type="dxa"/>
            <w:tcBorders/>
            <w:vAlign w:val="center"/>
          </w:tcPr>
          <w:p>
            <w:pPr>
              <w:pStyle w:val="TableContents"/>
              <w:bidi w:val="0"/>
              <w:spacing w:before="0" w:after="283"/>
              <w:jc w:val="left"/>
              <w:rPr/>
            </w:pPr>
            <w:r>
              <w:rPr/>
              <w:t xml:space="preserve">36 </w:t>
            </w:r>
          </w:p>
        </w:tc>
        <w:tc>
          <w:tcPr>
            <w:tcW w:w="706" w:type="dxa"/>
            <w:tcBorders/>
            <w:vAlign w:val="center"/>
          </w:tcPr>
          <w:p>
            <w:pPr>
              <w:pStyle w:val="TableContents"/>
              <w:bidi w:val="0"/>
              <w:spacing w:before="0" w:after="283"/>
              <w:jc w:val="left"/>
              <w:rPr/>
            </w:pPr>
            <w:r>
              <w:rPr/>
              <w:t xml:space="preserve">17. </w:t>
            </w:r>
          </w:p>
        </w:tc>
        <w:tc>
          <w:tcPr>
            <w:tcW w:w="676" w:type="dxa"/>
            <w:tcBorders/>
            <w:vAlign w:val="center"/>
          </w:tcPr>
          <w:p>
            <w:pPr>
              <w:pStyle w:val="TableContents"/>
              <w:bidi w:val="0"/>
              <w:spacing w:before="0" w:after="283"/>
              <w:jc w:val="left"/>
              <w:rPr/>
            </w:pPr>
            <w:r>
              <w:rPr/>
              <w:t xml:space="preserve">QF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Syd Gibson </w:t>
            </w:r>
          </w:p>
        </w:tc>
        <w:tc>
          <w:tcPr>
            <w:tcW w:w="391" w:type="dxa"/>
            <w:tcBorders/>
            <w:vAlign w:val="center"/>
          </w:tcPr>
          <w:p>
            <w:pPr>
              <w:pStyle w:val="TableContents"/>
              <w:bidi w:val="0"/>
              <w:spacing w:before="0" w:after="283"/>
              <w:jc w:val="left"/>
              <w:rPr/>
            </w:pPr>
            <w:r>
              <w:rPr/>
              <w:t xml:space="preserve">10 </w:t>
            </w:r>
          </w:p>
        </w:tc>
      </w:tr>
      <w:tr>
        <w:trPr/>
        <w:tc>
          <w:tcPr>
            <w:tcW w:w="1201" w:type="dxa"/>
            <w:tcBorders/>
            <w:vAlign w:val="center"/>
          </w:tcPr>
          <w:p>
            <w:pPr>
              <w:pStyle w:val="TableHeading"/>
              <w:suppressLineNumbers/>
              <w:bidi w:val="0"/>
              <w:spacing w:before="0" w:after="283"/>
              <w:jc w:val="center"/>
              <w:rPr/>
            </w:pPr>
            <w:r>
              <w:rPr/>
              <w:t xml:space="preserve">1926 -- 27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18 </w:t>
            </w:r>
          </w:p>
        </w:tc>
        <w:tc>
          <w:tcPr>
            <w:tcW w:w="961" w:type="dxa"/>
            <w:tcBorders/>
            <w:vAlign w:val="center"/>
          </w:tcPr>
          <w:p>
            <w:pPr>
              <w:pStyle w:val="TableContents"/>
              <w:bidi w:val="0"/>
              <w:spacing w:before="0" w:after="283"/>
              <w:jc w:val="left"/>
              <w:rPr/>
            </w:pPr>
            <w:r>
              <w:rPr/>
              <w:t xml:space="preserve">14 </w:t>
            </w:r>
          </w:p>
        </w:tc>
        <w:tc>
          <w:tcPr>
            <w:tcW w:w="1021" w:type="dxa"/>
            <w:tcBorders/>
            <w:vAlign w:val="center"/>
          </w:tcPr>
          <w:p>
            <w:pPr>
              <w:pStyle w:val="TableContents"/>
              <w:bidi w:val="0"/>
              <w:spacing w:before="0" w:after="283"/>
              <w:jc w:val="left"/>
              <w:rPr/>
            </w:pPr>
            <w:r>
              <w:rPr/>
              <w:t xml:space="preserve">10 </w:t>
            </w:r>
          </w:p>
        </w:tc>
        <w:tc>
          <w:tcPr>
            <w:tcW w:w="1051" w:type="dxa"/>
            <w:tcBorders/>
            <w:vAlign w:val="center"/>
          </w:tcPr>
          <w:p>
            <w:pPr>
              <w:pStyle w:val="TableContents"/>
              <w:bidi w:val="0"/>
              <w:spacing w:before="0" w:after="283"/>
              <w:jc w:val="left"/>
              <w:rPr/>
            </w:pPr>
            <w:r>
              <w:rPr/>
              <w:t xml:space="preserve">80 </w:t>
            </w:r>
          </w:p>
        </w:tc>
        <w:tc>
          <w:tcPr>
            <w:tcW w:w="346" w:type="dxa"/>
            <w:tcBorders/>
            <w:vAlign w:val="center"/>
          </w:tcPr>
          <w:p>
            <w:pPr>
              <w:pStyle w:val="TableContents"/>
              <w:bidi w:val="0"/>
              <w:spacing w:before="0" w:after="283"/>
              <w:jc w:val="left"/>
              <w:rPr/>
            </w:pPr>
            <w:r>
              <w:rPr/>
              <w:t xml:space="preserve">55 </w:t>
            </w:r>
          </w:p>
        </w:tc>
        <w:tc>
          <w:tcPr>
            <w:tcW w:w="421" w:type="dxa"/>
            <w:tcBorders/>
            <w:vAlign w:val="center"/>
          </w:tcPr>
          <w:p>
            <w:pPr>
              <w:pStyle w:val="TableContents"/>
              <w:bidi w:val="0"/>
              <w:spacing w:before="0" w:after="283"/>
              <w:jc w:val="left"/>
              <w:rPr/>
            </w:pPr>
            <w:r>
              <w:rPr/>
              <w:t xml:space="preserve">50 </w:t>
            </w:r>
          </w:p>
        </w:tc>
        <w:tc>
          <w:tcPr>
            <w:tcW w:w="586" w:type="dxa"/>
            <w:tcBorders/>
            <w:vAlign w:val="center"/>
          </w:tcPr>
          <w:p>
            <w:pPr>
              <w:pStyle w:val="TableContents"/>
              <w:bidi w:val="0"/>
              <w:spacing w:before="0" w:after="283"/>
              <w:jc w:val="left"/>
              <w:rPr/>
            </w:pPr>
            <w:r>
              <w:rPr/>
              <w:t xml:space="preserve">5. </w:t>
            </w:r>
          </w:p>
        </w:tc>
        <w:tc>
          <w:tcPr>
            <w:tcW w:w="706" w:type="dxa"/>
            <w:tcBorders/>
            <w:vAlign w:val="center"/>
          </w:tcPr>
          <w:p>
            <w:pPr>
              <w:pStyle w:val="TableContents"/>
              <w:bidi w:val="0"/>
              <w:spacing w:before="0" w:after="283"/>
              <w:jc w:val="left"/>
              <w:rPr/>
            </w:pPr>
            <w:r>
              <w:rPr/>
              <w:t xml:space="preserve">R4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Syd Gibson </w:t>
            </w:r>
          </w:p>
        </w:tc>
        <w:tc>
          <w:tcPr>
            <w:tcW w:w="1141" w:type="dxa"/>
            <w:tcBorders/>
            <w:vAlign w:val="center"/>
          </w:tcPr>
          <w:p>
            <w:pPr>
              <w:pStyle w:val="TableContents"/>
              <w:bidi w:val="0"/>
              <w:spacing w:before="0" w:after="283"/>
              <w:jc w:val="left"/>
              <w:rPr/>
            </w:pPr>
            <w:r>
              <w:rPr/>
              <w:t xml:space="preserve">17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1927 -- 28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15 </w:t>
            </w:r>
          </w:p>
        </w:tc>
        <w:tc>
          <w:tcPr>
            <w:tcW w:w="961" w:type="dxa"/>
            <w:tcBorders/>
            <w:vAlign w:val="center"/>
          </w:tcPr>
          <w:p>
            <w:pPr>
              <w:pStyle w:val="TableContents"/>
              <w:bidi w:val="0"/>
              <w:spacing w:before="0" w:after="283"/>
              <w:jc w:val="left"/>
              <w:rPr/>
            </w:pPr>
            <w:r>
              <w:rPr/>
              <w:t xml:space="preserve">10 </w:t>
            </w:r>
          </w:p>
        </w:tc>
        <w:tc>
          <w:tcPr>
            <w:tcW w:w="1021" w:type="dxa"/>
            <w:tcBorders/>
            <w:vAlign w:val="center"/>
          </w:tcPr>
          <w:p>
            <w:pPr>
              <w:pStyle w:val="TableContents"/>
              <w:bidi w:val="0"/>
              <w:spacing w:before="0" w:after="283"/>
              <w:jc w:val="left"/>
              <w:rPr/>
            </w:pPr>
            <w:r>
              <w:rPr/>
              <w:t xml:space="preserve">17 </w:t>
            </w:r>
          </w:p>
        </w:tc>
        <w:tc>
          <w:tcPr>
            <w:tcW w:w="1051" w:type="dxa"/>
            <w:tcBorders/>
            <w:vAlign w:val="center"/>
          </w:tcPr>
          <w:p>
            <w:pPr>
              <w:pStyle w:val="TableContents"/>
              <w:bidi w:val="0"/>
              <w:spacing w:before="0" w:after="283"/>
              <w:jc w:val="left"/>
              <w:rPr/>
            </w:pPr>
            <w:r>
              <w:rPr/>
              <w:t xml:space="preserve">83 </w:t>
            </w:r>
          </w:p>
        </w:tc>
        <w:tc>
          <w:tcPr>
            <w:tcW w:w="346" w:type="dxa"/>
            <w:tcBorders/>
            <w:vAlign w:val="center"/>
          </w:tcPr>
          <w:p>
            <w:pPr>
              <w:pStyle w:val="TableContents"/>
              <w:bidi w:val="0"/>
              <w:spacing w:before="0" w:after="283"/>
              <w:jc w:val="left"/>
              <w:rPr/>
            </w:pPr>
            <w:r>
              <w:rPr/>
              <w:t xml:space="preserve">84 </w:t>
            </w:r>
          </w:p>
        </w:tc>
        <w:tc>
          <w:tcPr>
            <w:tcW w:w="421" w:type="dxa"/>
            <w:tcBorders/>
            <w:vAlign w:val="center"/>
          </w:tcPr>
          <w:p>
            <w:pPr>
              <w:pStyle w:val="TableContents"/>
              <w:bidi w:val="0"/>
              <w:spacing w:before="0" w:after="283"/>
              <w:jc w:val="left"/>
              <w:rPr/>
            </w:pPr>
            <w:r>
              <w:rPr/>
              <w:t xml:space="preserve">40 </w:t>
            </w:r>
          </w:p>
        </w:tc>
        <w:tc>
          <w:tcPr>
            <w:tcW w:w="586" w:type="dxa"/>
            <w:tcBorders/>
            <w:vAlign w:val="center"/>
          </w:tcPr>
          <w:p>
            <w:pPr>
              <w:pStyle w:val="TableContents"/>
              <w:bidi w:val="0"/>
              <w:spacing w:before="0" w:after="283"/>
              <w:jc w:val="left"/>
              <w:rPr/>
            </w:pPr>
            <w:r>
              <w:rPr/>
              <w:t xml:space="preserve">10. </w:t>
            </w:r>
          </w:p>
        </w:tc>
        <w:tc>
          <w:tcPr>
            <w:tcW w:w="706" w:type="dxa"/>
            <w:tcBorders/>
            <w:vAlign w:val="center"/>
          </w:tcPr>
          <w:p>
            <w:pPr>
              <w:pStyle w:val="TableContents"/>
              <w:bidi w:val="0"/>
              <w:spacing w:before="0" w:after="283"/>
              <w:jc w:val="left"/>
              <w:rPr/>
            </w:pPr>
            <w:r>
              <w:rPr/>
              <w:t xml:space="preserve">QF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Noah Burton </w:t>
            </w:r>
          </w:p>
        </w:tc>
        <w:tc>
          <w:tcPr>
            <w:tcW w:w="1141" w:type="dxa"/>
            <w:tcBorders/>
            <w:vAlign w:val="center"/>
          </w:tcPr>
          <w:p>
            <w:pPr>
              <w:pStyle w:val="TableContents"/>
              <w:bidi w:val="0"/>
              <w:spacing w:before="0" w:after="283"/>
              <w:jc w:val="left"/>
              <w:rPr/>
            </w:pPr>
            <w:r>
              <w:rPr/>
              <w:t xml:space="preserve">16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1928 -- 29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15 </w:t>
            </w:r>
          </w:p>
        </w:tc>
        <w:tc>
          <w:tcPr>
            <w:tcW w:w="961" w:type="dxa"/>
            <w:tcBorders/>
            <w:vAlign w:val="center"/>
          </w:tcPr>
          <w:p>
            <w:pPr>
              <w:pStyle w:val="TableContents"/>
              <w:bidi w:val="0"/>
              <w:spacing w:before="0" w:after="283"/>
              <w:jc w:val="left"/>
              <w:rPr/>
            </w:pPr>
            <w:r>
              <w:rPr/>
              <w:t xml:space="preserve">12 </w:t>
            </w:r>
          </w:p>
        </w:tc>
        <w:tc>
          <w:tcPr>
            <w:tcW w:w="1021" w:type="dxa"/>
            <w:tcBorders/>
            <w:vAlign w:val="center"/>
          </w:tcPr>
          <w:p>
            <w:pPr>
              <w:pStyle w:val="TableContents"/>
              <w:bidi w:val="0"/>
              <w:spacing w:before="0" w:after="283"/>
              <w:jc w:val="left"/>
              <w:rPr/>
            </w:pPr>
            <w:r>
              <w:rPr/>
              <w:t xml:space="preserve">15 </w:t>
            </w:r>
          </w:p>
        </w:tc>
        <w:tc>
          <w:tcPr>
            <w:tcW w:w="1051" w:type="dxa"/>
            <w:tcBorders/>
            <w:vAlign w:val="center"/>
          </w:tcPr>
          <w:p>
            <w:pPr>
              <w:pStyle w:val="TableContents"/>
              <w:bidi w:val="0"/>
              <w:spacing w:before="0" w:after="283"/>
              <w:jc w:val="left"/>
              <w:rPr/>
            </w:pPr>
            <w:r>
              <w:rPr/>
              <w:t xml:space="preserve">71 </w:t>
            </w:r>
          </w:p>
        </w:tc>
        <w:tc>
          <w:tcPr>
            <w:tcW w:w="346" w:type="dxa"/>
            <w:tcBorders/>
            <w:vAlign w:val="center"/>
          </w:tcPr>
          <w:p>
            <w:pPr>
              <w:pStyle w:val="TableContents"/>
              <w:bidi w:val="0"/>
              <w:spacing w:before="0" w:after="283"/>
              <w:jc w:val="left"/>
              <w:rPr/>
            </w:pPr>
            <w:r>
              <w:rPr/>
              <w:t xml:space="preserve">70 </w:t>
            </w:r>
          </w:p>
        </w:tc>
        <w:tc>
          <w:tcPr>
            <w:tcW w:w="421" w:type="dxa"/>
            <w:tcBorders/>
            <w:vAlign w:val="center"/>
          </w:tcPr>
          <w:p>
            <w:pPr>
              <w:pStyle w:val="TableContents"/>
              <w:bidi w:val="0"/>
              <w:spacing w:before="0" w:after="283"/>
              <w:jc w:val="left"/>
              <w:rPr/>
            </w:pPr>
            <w:r>
              <w:rPr/>
              <w:t xml:space="preserve">42 </w:t>
            </w:r>
          </w:p>
        </w:tc>
        <w:tc>
          <w:tcPr>
            <w:tcW w:w="586" w:type="dxa"/>
            <w:tcBorders/>
            <w:vAlign w:val="center"/>
          </w:tcPr>
          <w:p>
            <w:pPr>
              <w:pStyle w:val="TableContents"/>
              <w:bidi w:val="0"/>
              <w:spacing w:before="0" w:after="283"/>
              <w:jc w:val="left"/>
              <w:rPr/>
            </w:pPr>
            <w:r>
              <w:rPr/>
              <w:t xml:space="preserve">11. </w:t>
            </w:r>
          </w:p>
        </w:tc>
        <w:tc>
          <w:tcPr>
            <w:tcW w:w="70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Sam Jennings </w:t>
            </w:r>
          </w:p>
        </w:tc>
        <w:tc>
          <w:tcPr>
            <w:tcW w:w="1141" w:type="dxa"/>
            <w:tcBorders/>
            <w:vAlign w:val="center"/>
          </w:tcPr>
          <w:p>
            <w:pPr>
              <w:pStyle w:val="TableContents"/>
              <w:bidi w:val="0"/>
              <w:spacing w:before="0" w:after="283"/>
              <w:jc w:val="left"/>
              <w:rPr/>
            </w:pPr>
            <w:r>
              <w:rPr/>
              <w:t xml:space="preserve">17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1929 -- 30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13 </w:t>
            </w:r>
          </w:p>
        </w:tc>
        <w:tc>
          <w:tcPr>
            <w:tcW w:w="961" w:type="dxa"/>
            <w:tcBorders/>
            <w:vAlign w:val="center"/>
          </w:tcPr>
          <w:p>
            <w:pPr>
              <w:pStyle w:val="TableContents"/>
              <w:bidi w:val="0"/>
              <w:spacing w:before="0" w:after="283"/>
              <w:jc w:val="left"/>
              <w:rPr/>
            </w:pPr>
            <w:r>
              <w:rPr/>
              <w:t xml:space="preserve">15 </w:t>
            </w:r>
          </w:p>
        </w:tc>
        <w:tc>
          <w:tcPr>
            <w:tcW w:w="1021" w:type="dxa"/>
            <w:tcBorders/>
            <w:vAlign w:val="center"/>
          </w:tcPr>
          <w:p>
            <w:pPr>
              <w:pStyle w:val="TableContents"/>
              <w:bidi w:val="0"/>
              <w:spacing w:before="0" w:after="283"/>
              <w:jc w:val="left"/>
              <w:rPr/>
            </w:pPr>
            <w:r>
              <w:rPr/>
              <w:t xml:space="preserve">14 </w:t>
            </w:r>
          </w:p>
        </w:tc>
        <w:tc>
          <w:tcPr>
            <w:tcW w:w="1051" w:type="dxa"/>
            <w:tcBorders/>
            <w:vAlign w:val="center"/>
          </w:tcPr>
          <w:p>
            <w:pPr>
              <w:pStyle w:val="TableContents"/>
              <w:bidi w:val="0"/>
              <w:spacing w:before="0" w:after="283"/>
              <w:jc w:val="left"/>
              <w:rPr/>
            </w:pPr>
            <w:r>
              <w:rPr/>
              <w:t xml:space="preserve">55 </w:t>
            </w:r>
          </w:p>
        </w:tc>
        <w:tc>
          <w:tcPr>
            <w:tcW w:w="346" w:type="dxa"/>
            <w:tcBorders/>
            <w:vAlign w:val="center"/>
          </w:tcPr>
          <w:p>
            <w:pPr>
              <w:pStyle w:val="TableContents"/>
              <w:bidi w:val="0"/>
              <w:spacing w:before="0" w:after="283"/>
              <w:jc w:val="left"/>
              <w:rPr/>
            </w:pPr>
            <w:r>
              <w:rPr/>
              <w:t xml:space="preserve">69 </w:t>
            </w:r>
          </w:p>
        </w:tc>
        <w:tc>
          <w:tcPr>
            <w:tcW w:w="421" w:type="dxa"/>
            <w:tcBorders/>
            <w:vAlign w:val="center"/>
          </w:tcPr>
          <w:p>
            <w:pPr>
              <w:pStyle w:val="TableContents"/>
              <w:bidi w:val="0"/>
              <w:spacing w:before="0" w:after="283"/>
              <w:jc w:val="left"/>
              <w:rPr/>
            </w:pPr>
            <w:r>
              <w:rPr/>
              <w:t xml:space="preserve">41 </w:t>
            </w:r>
          </w:p>
        </w:tc>
        <w:tc>
          <w:tcPr>
            <w:tcW w:w="586" w:type="dxa"/>
            <w:tcBorders/>
            <w:vAlign w:val="center"/>
          </w:tcPr>
          <w:p>
            <w:pPr>
              <w:pStyle w:val="TableContents"/>
              <w:bidi w:val="0"/>
              <w:spacing w:before="0" w:after="283"/>
              <w:jc w:val="left"/>
              <w:rPr/>
            </w:pPr>
            <w:r>
              <w:rPr/>
              <w:t xml:space="preserve">10. </w:t>
            </w:r>
          </w:p>
        </w:tc>
        <w:tc>
          <w:tcPr>
            <w:tcW w:w="706" w:type="dxa"/>
            <w:tcBorders/>
            <w:vAlign w:val="center"/>
          </w:tcPr>
          <w:p>
            <w:pPr>
              <w:pStyle w:val="TableContents"/>
              <w:bidi w:val="0"/>
              <w:spacing w:before="0" w:after="283"/>
              <w:jc w:val="left"/>
              <w:rPr/>
            </w:pPr>
            <w:r>
              <w:rPr/>
              <w:t xml:space="preserve">QF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Johnny Dent </w:t>
            </w:r>
          </w:p>
        </w:tc>
        <w:tc>
          <w:tcPr>
            <w:tcW w:w="1141" w:type="dxa"/>
            <w:tcBorders/>
            <w:vAlign w:val="center"/>
          </w:tcPr>
          <w:p>
            <w:pPr>
              <w:pStyle w:val="TableContents"/>
              <w:bidi w:val="0"/>
              <w:spacing w:before="0" w:after="283"/>
              <w:jc w:val="left"/>
              <w:rPr/>
            </w:pPr>
            <w:r>
              <w:rPr/>
              <w:t xml:space="preserve">18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1930 -- 31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14 </w:t>
            </w:r>
          </w:p>
        </w:tc>
        <w:tc>
          <w:tcPr>
            <w:tcW w:w="961" w:type="dxa"/>
            <w:tcBorders/>
            <w:vAlign w:val="center"/>
          </w:tcPr>
          <w:p>
            <w:pPr>
              <w:pStyle w:val="TableContents"/>
              <w:bidi w:val="0"/>
              <w:spacing w:before="0" w:after="283"/>
              <w:jc w:val="left"/>
              <w:rPr/>
            </w:pPr>
            <w:r>
              <w:rPr/>
              <w:t xml:space="preserve">9 </w:t>
            </w:r>
          </w:p>
        </w:tc>
        <w:tc>
          <w:tcPr>
            <w:tcW w:w="1021" w:type="dxa"/>
            <w:tcBorders/>
            <w:vAlign w:val="center"/>
          </w:tcPr>
          <w:p>
            <w:pPr>
              <w:pStyle w:val="TableContents"/>
              <w:bidi w:val="0"/>
              <w:spacing w:before="0" w:after="283"/>
              <w:jc w:val="left"/>
              <w:rPr/>
            </w:pPr>
            <w:r>
              <w:rPr/>
              <w:t xml:space="preserve">19 </w:t>
            </w:r>
          </w:p>
        </w:tc>
        <w:tc>
          <w:tcPr>
            <w:tcW w:w="1051" w:type="dxa"/>
            <w:tcBorders/>
            <w:vAlign w:val="center"/>
          </w:tcPr>
          <w:p>
            <w:pPr>
              <w:pStyle w:val="TableContents"/>
              <w:bidi w:val="0"/>
              <w:spacing w:before="0" w:after="283"/>
              <w:jc w:val="left"/>
              <w:rPr/>
            </w:pPr>
            <w:r>
              <w:rPr/>
              <w:t xml:space="preserve">80 </w:t>
            </w:r>
          </w:p>
        </w:tc>
        <w:tc>
          <w:tcPr>
            <w:tcW w:w="346" w:type="dxa"/>
            <w:tcBorders/>
            <w:vAlign w:val="center"/>
          </w:tcPr>
          <w:p>
            <w:pPr>
              <w:pStyle w:val="TableContents"/>
              <w:bidi w:val="0"/>
              <w:spacing w:before="0" w:after="283"/>
              <w:jc w:val="left"/>
              <w:rPr/>
            </w:pPr>
            <w:r>
              <w:rPr/>
              <w:t xml:space="preserve">85 </w:t>
            </w:r>
          </w:p>
        </w:tc>
        <w:tc>
          <w:tcPr>
            <w:tcW w:w="421" w:type="dxa"/>
            <w:tcBorders/>
            <w:vAlign w:val="center"/>
          </w:tcPr>
          <w:p>
            <w:pPr>
              <w:pStyle w:val="TableContents"/>
              <w:bidi w:val="0"/>
              <w:spacing w:before="0" w:after="283"/>
              <w:jc w:val="left"/>
              <w:rPr/>
            </w:pPr>
            <w:r>
              <w:rPr/>
              <w:t xml:space="preserve">37 </w:t>
            </w:r>
          </w:p>
        </w:tc>
        <w:tc>
          <w:tcPr>
            <w:tcW w:w="586" w:type="dxa"/>
            <w:tcBorders/>
            <w:vAlign w:val="center"/>
          </w:tcPr>
          <w:p>
            <w:pPr>
              <w:pStyle w:val="TableContents"/>
              <w:bidi w:val="0"/>
              <w:spacing w:before="0" w:after="283"/>
              <w:jc w:val="left"/>
              <w:rPr/>
            </w:pPr>
            <w:r>
              <w:rPr/>
              <w:t xml:space="preserve">17. </w:t>
            </w:r>
          </w:p>
        </w:tc>
        <w:tc>
          <w:tcPr>
            <w:tcW w:w="70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Johnny Dent </w:t>
            </w:r>
          </w:p>
        </w:tc>
        <w:tc>
          <w:tcPr>
            <w:tcW w:w="1141" w:type="dxa"/>
            <w:tcBorders/>
            <w:vAlign w:val="center"/>
          </w:tcPr>
          <w:p>
            <w:pPr>
              <w:pStyle w:val="TableContents"/>
              <w:bidi w:val="0"/>
              <w:spacing w:before="0" w:after="283"/>
              <w:jc w:val="left"/>
              <w:rPr/>
            </w:pPr>
            <w:r>
              <w:rPr/>
              <w:t xml:space="preserve">23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1931-32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16 </w:t>
            </w:r>
          </w:p>
        </w:tc>
        <w:tc>
          <w:tcPr>
            <w:tcW w:w="961" w:type="dxa"/>
            <w:tcBorders/>
            <w:vAlign w:val="center"/>
          </w:tcPr>
          <w:p>
            <w:pPr>
              <w:pStyle w:val="TableContents"/>
              <w:bidi w:val="0"/>
              <w:spacing w:before="0" w:after="283"/>
              <w:jc w:val="left"/>
              <w:rPr/>
            </w:pPr>
            <w:r>
              <w:rPr/>
              <w:t xml:space="preserve">10 </w:t>
            </w:r>
          </w:p>
        </w:tc>
        <w:tc>
          <w:tcPr>
            <w:tcW w:w="1021" w:type="dxa"/>
            <w:tcBorders/>
            <w:vAlign w:val="center"/>
          </w:tcPr>
          <w:p>
            <w:pPr>
              <w:pStyle w:val="TableContents"/>
              <w:bidi w:val="0"/>
              <w:spacing w:before="0" w:after="283"/>
              <w:jc w:val="left"/>
              <w:rPr/>
            </w:pPr>
            <w:r>
              <w:rPr/>
              <w:t xml:space="preserve">16 </w:t>
            </w:r>
          </w:p>
        </w:tc>
        <w:tc>
          <w:tcPr>
            <w:tcW w:w="1051" w:type="dxa"/>
            <w:tcBorders/>
            <w:vAlign w:val="center"/>
          </w:tcPr>
          <w:p>
            <w:pPr>
              <w:pStyle w:val="TableContents"/>
              <w:bidi w:val="0"/>
              <w:spacing w:before="0" w:after="283"/>
              <w:jc w:val="left"/>
              <w:rPr/>
            </w:pPr>
            <w:r>
              <w:rPr/>
              <w:t xml:space="preserve">77 </w:t>
            </w:r>
          </w:p>
        </w:tc>
        <w:tc>
          <w:tcPr>
            <w:tcW w:w="346" w:type="dxa"/>
            <w:tcBorders/>
            <w:vAlign w:val="center"/>
          </w:tcPr>
          <w:p>
            <w:pPr>
              <w:pStyle w:val="TableContents"/>
              <w:bidi w:val="0"/>
              <w:spacing w:before="0" w:after="283"/>
              <w:jc w:val="left"/>
              <w:rPr/>
            </w:pPr>
            <w:r>
              <w:rPr/>
              <w:t xml:space="preserve">72 </w:t>
            </w:r>
          </w:p>
        </w:tc>
        <w:tc>
          <w:tcPr>
            <w:tcW w:w="421" w:type="dxa"/>
            <w:tcBorders/>
            <w:vAlign w:val="center"/>
          </w:tcPr>
          <w:p>
            <w:pPr>
              <w:pStyle w:val="TableContents"/>
              <w:bidi w:val="0"/>
              <w:spacing w:before="0" w:after="283"/>
              <w:jc w:val="left"/>
              <w:rPr/>
            </w:pPr>
            <w:r>
              <w:rPr/>
              <w:t xml:space="preserve">42 </w:t>
            </w:r>
          </w:p>
        </w:tc>
        <w:tc>
          <w:tcPr>
            <w:tcW w:w="586" w:type="dxa"/>
            <w:tcBorders/>
            <w:vAlign w:val="center"/>
          </w:tcPr>
          <w:p>
            <w:pPr>
              <w:pStyle w:val="TableContents"/>
              <w:bidi w:val="0"/>
              <w:spacing w:before="0" w:after="283"/>
              <w:jc w:val="left"/>
              <w:rPr/>
            </w:pPr>
            <w:r>
              <w:rPr/>
              <w:t xml:space="preserve">11. </w:t>
            </w:r>
          </w:p>
        </w:tc>
        <w:tc>
          <w:tcPr>
            <w:tcW w:w="70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Billy Dickinson </w:t>
            </w:r>
          </w:p>
        </w:tc>
        <w:tc>
          <w:tcPr>
            <w:tcW w:w="1141" w:type="dxa"/>
            <w:tcBorders/>
            <w:vAlign w:val="center"/>
          </w:tcPr>
          <w:p>
            <w:pPr>
              <w:pStyle w:val="TableContents"/>
              <w:bidi w:val="0"/>
              <w:spacing w:before="0" w:after="283"/>
              <w:jc w:val="left"/>
              <w:rPr/>
            </w:pPr>
            <w:r>
              <w:rPr/>
              <w:t xml:space="preserve">23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1932 -- 33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17 </w:t>
            </w:r>
          </w:p>
        </w:tc>
        <w:tc>
          <w:tcPr>
            <w:tcW w:w="961" w:type="dxa"/>
            <w:tcBorders/>
            <w:vAlign w:val="center"/>
          </w:tcPr>
          <w:p>
            <w:pPr>
              <w:pStyle w:val="TableContents"/>
              <w:bidi w:val="0"/>
              <w:spacing w:before="0" w:after="283"/>
              <w:jc w:val="left"/>
              <w:rPr/>
            </w:pPr>
            <w:r>
              <w:rPr/>
              <w:t xml:space="preserve">15 </w:t>
            </w:r>
          </w:p>
        </w:tc>
        <w:tc>
          <w:tcPr>
            <w:tcW w:w="1021" w:type="dxa"/>
            <w:tcBorders/>
            <w:vAlign w:val="center"/>
          </w:tcPr>
          <w:p>
            <w:pPr>
              <w:pStyle w:val="TableContents"/>
              <w:bidi w:val="0"/>
              <w:spacing w:before="0" w:after="283"/>
              <w:jc w:val="left"/>
              <w:rPr/>
            </w:pPr>
            <w:r>
              <w:rPr/>
              <w:t xml:space="preserve">10 </w:t>
            </w:r>
          </w:p>
        </w:tc>
        <w:tc>
          <w:tcPr>
            <w:tcW w:w="1051" w:type="dxa"/>
            <w:tcBorders/>
            <w:vAlign w:val="center"/>
          </w:tcPr>
          <w:p>
            <w:pPr>
              <w:pStyle w:val="TableContents"/>
              <w:bidi w:val="0"/>
              <w:spacing w:before="0" w:after="283"/>
              <w:jc w:val="left"/>
              <w:rPr/>
            </w:pPr>
            <w:r>
              <w:rPr/>
              <w:t xml:space="preserve">67 </w:t>
            </w:r>
          </w:p>
        </w:tc>
        <w:tc>
          <w:tcPr>
            <w:tcW w:w="346" w:type="dxa"/>
            <w:tcBorders/>
            <w:vAlign w:val="center"/>
          </w:tcPr>
          <w:p>
            <w:pPr>
              <w:pStyle w:val="TableContents"/>
              <w:bidi w:val="0"/>
              <w:spacing w:before="0" w:after="283"/>
              <w:jc w:val="left"/>
              <w:rPr/>
            </w:pPr>
            <w:r>
              <w:rPr/>
              <w:t xml:space="preserve">59 </w:t>
            </w:r>
          </w:p>
        </w:tc>
        <w:tc>
          <w:tcPr>
            <w:tcW w:w="421" w:type="dxa"/>
            <w:tcBorders/>
            <w:vAlign w:val="center"/>
          </w:tcPr>
          <w:p>
            <w:pPr>
              <w:pStyle w:val="TableContents"/>
              <w:bidi w:val="0"/>
              <w:spacing w:before="0" w:after="283"/>
              <w:jc w:val="left"/>
              <w:rPr/>
            </w:pPr>
            <w:r>
              <w:rPr/>
              <w:t xml:space="preserve">49 </w:t>
            </w:r>
          </w:p>
        </w:tc>
        <w:tc>
          <w:tcPr>
            <w:tcW w:w="586" w:type="dxa"/>
            <w:tcBorders/>
            <w:vAlign w:val="center"/>
          </w:tcPr>
          <w:p>
            <w:pPr>
              <w:pStyle w:val="TableContents"/>
              <w:bidi w:val="0"/>
              <w:spacing w:before="0" w:after="283"/>
              <w:jc w:val="left"/>
              <w:rPr/>
            </w:pPr>
            <w:r>
              <w:rPr/>
              <w:t xml:space="preserve">5. </w:t>
            </w:r>
          </w:p>
        </w:tc>
        <w:tc>
          <w:tcPr>
            <w:tcW w:w="70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Billy Dickinson </w:t>
            </w:r>
          </w:p>
        </w:tc>
        <w:tc>
          <w:tcPr>
            <w:tcW w:w="1141" w:type="dxa"/>
            <w:tcBorders/>
            <w:vAlign w:val="center"/>
          </w:tcPr>
          <w:p>
            <w:pPr>
              <w:pStyle w:val="TableContents"/>
              <w:bidi w:val="0"/>
              <w:spacing w:before="0" w:after="283"/>
              <w:jc w:val="left"/>
              <w:rPr/>
            </w:pPr>
            <w:r>
              <w:rPr/>
              <w:t xml:space="preserve">15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1933 -- 34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13 </w:t>
            </w:r>
          </w:p>
        </w:tc>
        <w:tc>
          <w:tcPr>
            <w:tcW w:w="961" w:type="dxa"/>
            <w:tcBorders/>
            <w:vAlign w:val="center"/>
          </w:tcPr>
          <w:p>
            <w:pPr>
              <w:pStyle w:val="TableContents"/>
              <w:bidi w:val="0"/>
              <w:spacing w:before="0" w:after="283"/>
              <w:jc w:val="left"/>
              <w:rPr/>
            </w:pPr>
            <w:r>
              <w:rPr/>
              <w:t xml:space="preserve">9 </w:t>
            </w:r>
          </w:p>
        </w:tc>
        <w:tc>
          <w:tcPr>
            <w:tcW w:w="1021" w:type="dxa"/>
            <w:tcBorders/>
            <w:vAlign w:val="center"/>
          </w:tcPr>
          <w:p>
            <w:pPr>
              <w:pStyle w:val="TableContents"/>
              <w:bidi w:val="0"/>
              <w:spacing w:before="0" w:after="283"/>
              <w:jc w:val="left"/>
              <w:rPr/>
            </w:pPr>
            <w:r>
              <w:rPr/>
              <w:t xml:space="preserve">20 </w:t>
            </w:r>
          </w:p>
        </w:tc>
        <w:tc>
          <w:tcPr>
            <w:tcW w:w="1051" w:type="dxa"/>
            <w:tcBorders/>
            <w:vAlign w:val="center"/>
          </w:tcPr>
          <w:p>
            <w:pPr>
              <w:pStyle w:val="TableContents"/>
              <w:bidi w:val="0"/>
              <w:spacing w:before="0" w:after="283"/>
              <w:jc w:val="left"/>
              <w:rPr/>
            </w:pPr>
            <w:r>
              <w:rPr/>
              <w:t xml:space="preserve">73 </w:t>
            </w:r>
          </w:p>
        </w:tc>
        <w:tc>
          <w:tcPr>
            <w:tcW w:w="346" w:type="dxa"/>
            <w:tcBorders/>
            <w:vAlign w:val="center"/>
          </w:tcPr>
          <w:p>
            <w:pPr>
              <w:pStyle w:val="TableContents"/>
              <w:bidi w:val="0"/>
              <w:spacing w:before="0" w:after="283"/>
              <w:jc w:val="left"/>
              <w:rPr/>
            </w:pPr>
            <w:r>
              <w:rPr/>
              <w:t xml:space="preserve">74 </w:t>
            </w:r>
          </w:p>
        </w:tc>
        <w:tc>
          <w:tcPr>
            <w:tcW w:w="421" w:type="dxa"/>
            <w:tcBorders/>
            <w:vAlign w:val="center"/>
          </w:tcPr>
          <w:p>
            <w:pPr>
              <w:pStyle w:val="TableContents"/>
              <w:bidi w:val="0"/>
              <w:spacing w:before="0" w:after="283"/>
              <w:jc w:val="left"/>
              <w:rPr/>
            </w:pPr>
            <w:r>
              <w:rPr/>
              <w:t xml:space="preserve">35 </w:t>
            </w:r>
          </w:p>
        </w:tc>
        <w:tc>
          <w:tcPr>
            <w:tcW w:w="586" w:type="dxa"/>
            <w:tcBorders/>
            <w:vAlign w:val="center"/>
          </w:tcPr>
          <w:p>
            <w:pPr>
              <w:pStyle w:val="TableContents"/>
              <w:bidi w:val="0"/>
              <w:spacing w:before="0" w:after="283"/>
              <w:jc w:val="left"/>
              <w:rPr/>
            </w:pPr>
            <w:r>
              <w:rPr/>
              <w:t xml:space="preserve">17. </w:t>
            </w:r>
          </w:p>
        </w:tc>
        <w:tc>
          <w:tcPr>
            <w:tcW w:w="706" w:type="dxa"/>
            <w:tcBorders/>
            <w:vAlign w:val="center"/>
          </w:tcPr>
          <w:p>
            <w:pPr>
              <w:pStyle w:val="TableContents"/>
              <w:bidi w:val="0"/>
              <w:spacing w:before="0" w:after="283"/>
              <w:jc w:val="left"/>
              <w:rPr/>
            </w:pPr>
            <w:r>
              <w:rPr/>
              <w:t xml:space="preserve">R4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Johnny Dent </w:t>
            </w:r>
          </w:p>
        </w:tc>
        <w:tc>
          <w:tcPr>
            <w:tcW w:w="1141" w:type="dxa"/>
            <w:tcBorders/>
            <w:vAlign w:val="center"/>
          </w:tcPr>
          <w:p>
            <w:pPr>
              <w:pStyle w:val="TableContents"/>
              <w:bidi w:val="0"/>
              <w:spacing w:before="0" w:after="283"/>
              <w:jc w:val="left"/>
              <w:rPr/>
            </w:pPr>
            <w:r>
              <w:rPr/>
              <w:t xml:space="preserve">27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1934 -- 35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17 </w:t>
            </w:r>
          </w:p>
        </w:tc>
        <w:tc>
          <w:tcPr>
            <w:tcW w:w="961" w:type="dxa"/>
            <w:tcBorders/>
            <w:vAlign w:val="center"/>
          </w:tcPr>
          <w:p>
            <w:pPr>
              <w:pStyle w:val="TableContents"/>
              <w:bidi w:val="0"/>
              <w:spacing w:before="0" w:after="283"/>
              <w:jc w:val="left"/>
              <w:rPr/>
            </w:pPr>
            <w:r>
              <w:rPr/>
              <w:t xml:space="preserve">8 </w:t>
            </w:r>
          </w:p>
        </w:tc>
        <w:tc>
          <w:tcPr>
            <w:tcW w:w="1021" w:type="dxa"/>
            <w:tcBorders/>
            <w:vAlign w:val="center"/>
          </w:tcPr>
          <w:p>
            <w:pPr>
              <w:pStyle w:val="TableContents"/>
              <w:bidi w:val="0"/>
              <w:spacing w:before="0" w:after="283"/>
              <w:jc w:val="left"/>
              <w:rPr/>
            </w:pPr>
            <w:r>
              <w:rPr/>
              <w:t xml:space="preserve">17 </w:t>
            </w:r>
          </w:p>
        </w:tc>
        <w:tc>
          <w:tcPr>
            <w:tcW w:w="1051" w:type="dxa"/>
            <w:tcBorders/>
            <w:vAlign w:val="center"/>
          </w:tcPr>
          <w:p>
            <w:pPr>
              <w:pStyle w:val="TableContents"/>
              <w:bidi w:val="0"/>
              <w:spacing w:before="0" w:after="283"/>
              <w:jc w:val="left"/>
              <w:rPr/>
            </w:pPr>
            <w:r>
              <w:rPr/>
              <w:t xml:space="preserve">76 </w:t>
            </w:r>
          </w:p>
        </w:tc>
        <w:tc>
          <w:tcPr>
            <w:tcW w:w="346" w:type="dxa"/>
            <w:tcBorders/>
            <w:vAlign w:val="center"/>
          </w:tcPr>
          <w:p>
            <w:pPr>
              <w:pStyle w:val="TableContents"/>
              <w:bidi w:val="0"/>
              <w:spacing w:before="0" w:after="283"/>
              <w:jc w:val="left"/>
              <w:rPr/>
            </w:pPr>
            <w:r>
              <w:rPr/>
              <w:t xml:space="preserve">70 </w:t>
            </w:r>
          </w:p>
        </w:tc>
        <w:tc>
          <w:tcPr>
            <w:tcW w:w="421" w:type="dxa"/>
            <w:tcBorders/>
            <w:vAlign w:val="center"/>
          </w:tcPr>
          <w:p>
            <w:pPr>
              <w:pStyle w:val="TableContents"/>
              <w:bidi w:val="0"/>
              <w:spacing w:before="0" w:after="283"/>
              <w:jc w:val="left"/>
              <w:rPr/>
            </w:pPr>
            <w:r>
              <w:rPr/>
              <w:t xml:space="preserve">42 </w:t>
            </w:r>
          </w:p>
        </w:tc>
        <w:tc>
          <w:tcPr>
            <w:tcW w:w="586" w:type="dxa"/>
            <w:tcBorders/>
            <w:vAlign w:val="center"/>
          </w:tcPr>
          <w:p>
            <w:pPr>
              <w:pStyle w:val="TableContents"/>
              <w:bidi w:val="0"/>
              <w:spacing w:before="0" w:after="283"/>
              <w:jc w:val="left"/>
              <w:rPr/>
            </w:pPr>
            <w:r>
              <w:rPr/>
              <w:t xml:space="preserve">9. </w:t>
            </w:r>
          </w:p>
        </w:tc>
        <w:tc>
          <w:tcPr>
            <w:tcW w:w="706" w:type="dxa"/>
            <w:tcBorders/>
            <w:vAlign w:val="center"/>
          </w:tcPr>
          <w:p>
            <w:pPr>
              <w:pStyle w:val="TableContents"/>
              <w:bidi w:val="0"/>
              <w:spacing w:before="0" w:after="283"/>
              <w:jc w:val="left"/>
              <w:rPr/>
            </w:pPr>
            <w:r>
              <w:rPr/>
              <w:t xml:space="preserve">R5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Tom Peacock </w:t>
            </w:r>
          </w:p>
        </w:tc>
        <w:tc>
          <w:tcPr>
            <w:tcW w:w="1141" w:type="dxa"/>
            <w:tcBorders/>
            <w:vAlign w:val="center"/>
          </w:tcPr>
          <w:p>
            <w:pPr>
              <w:pStyle w:val="TableContents"/>
              <w:bidi w:val="0"/>
              <w:spacing w:before="0" w:after="283"/>
              <w:jc w:val="left"/>
              <w:rPr/>
            </w:pPr>
            <w:r>
              <w:rPr/>
              <w:t xml:space="preserve">21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1935 -- 36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12 </w:t>
            </w:r>
          </w:p>
        </w:tc>
        <w:tc>
          <w:tcPr>
            <w:tcW w:w="961" w:type="dxa"/>
            <w:tcBorders/>
            <w:vAlign w:val="center"/>
          </w:tcPr>
          <w:p>
            <w:pPr>
              <w:pStyle w:val="TableContents"/>
              <w:bidi w:val="0"/>
              <w:spacing w:before="0" w:after="283"/>
              <w:jc w:val="left"/>
              <w:rPr/>
            </w:pPr>
            <w:r>
              <w:rPr/>
              <w:t xml:space="preserve">11 </w:t>
            </w:r>
          </w:p>
        </w:tc>
        <w:tc>
          <w:tcPr>
            <w:tcW w:w="1021" w:type="dxa"/>
            <w:tcBorders/>
            <w:vAlign w:val="center"/>
          </w:tcPr>
          <w:p>
            <w:pPr>
              <w:pStyle w:val="TableContents"/>
              <w:bidi w:val="0"/>
              <w:spacing w:before="0" w:after="283"/>
              <w:jc w:val="left"/>
              <w:rPr/>
            </w:pPr>
            <w:r>
              <w:rPr/>
              <w:t xml:space="preserve">19 </w:t>
            </w:r>
          </w:p>
        </w:tc>
        <w:tc>
          <w:tcPr>
            <w:tcW w:w="1051" w:type="dxa"/>
            <w:tcBorders/>
            <w:vAlign w:val="center"/>
          </w:tcPr>
          <w:p>
            <w:pPr>
              <w:pStyle w:val="TableContents"/>
              <w:bidi w:val="0"/>
              <w:spacing w:before="0" w:after="283"/>
              <w:jc w:val="left"/>
              <w:rPr/>
            </w:pPr>
            <w:r>
              <w:rPr/>
              <w:t xml:space="preserve">69 </w:t>
            </w:r>
          </w:p>
        </w:tc>
        <w:tc>
          <w:tcPr>
            <w:tcW w:w="346" w:type="dxa"/>
            <w:tcBorders/>
            <w:vAlign w:val="center"/>
          </w:tcPr>
          <w:p>
            <w:pPr>
              <w:pStyle w:val="TableContents"/>
              <w:bidi w:val="0"/>
              <w:spacing w:before="0" w:after="283"/>
              <w:jc w:val="left"/>
              <w:rPr/>
            </w:pPr>
            <w:r>
              <w:rPr/>
              <w:t xml:space="preserve">76 </w:t>
            </w:r>
          </w:p>
        </w:tc>
        <w:tc>
          <w:tcPr>
            <w:tcW w:w="421" w:type="dxa"/>
            <w:tcBorders/>
            <w:vAlign w:val="center"/>
          </w:tcPr>
          <w:p>
            <w:pPr>
              <w:pStyle w:val="TableContents"/>
              <w:bidi w:val="0"/>
              <w:spacing w:before="0" w:after="283"/>
              <w:jc w:val="left"/>
              <w:rPr/>
            </w:pPr>
            <w:r>
              <w:rPr/>
              <w:t xml:space="preserve">35 </w:t>
            </w:r>
          </w:p>
        </w:tc>
        <w:tc>
          <w:tcPr>
            <w:tcW w:w="586" w:type="dxa"/>
            <w:tcBorders/>
            <w:vAlign w:val="center"/>
          </w:tcPr>
          <w:p>
            <w:pPr>
              <w:pStyle w:val="TableContents"/>
              <w:bidi w:val="0"/>
              <w:spacing w:before="0" w:after="283"/>
              <w:jc w:val="left"/>
              <w:rPr/>
            </w:pPr>
            <w:r>
              <w:rPr/>
              <w:t xml:space="preserve">19. </w:t>
            </w:r>
          </w:p>
        </w:tc>
        <w:tc>
          <w:tcPr>
            <w:tcW w:w="706" w:type="dxa"/>
            <w:tcBorders/>
            <w:vAlign w:val="center"/>
          </w:tcPr>
          <w:p>
            <w:pPr>
              <w:pStyle w:val="TableContents"/>
              <w:bidi w:val="0"/>
              <w:spacing w:before="0" w:after="283"/>
              <w:jc w:val="left"/>
              <w:rPr/>
            </w:pPr>
            <w:r>
              <w:rPr/>
              <w:t xml:space="preserve">R4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Tom Peacock </w:t>
            </w:r>
          </w:p>
        </w:tc>
        <w:tc>
          <w:tcPr>
            <w:tcW w:w="1141" w:type="dxa"/>
            <w:tcBorders/>
            <w:vAlign w:val="center"/>
          </w:tcPr>
          <w:p>
            <w:pPr>
              <w:pStyle w:val="TableContents"/>
              <w:bidi w:val="0"/>
              <w:spacing w:before="0" w:after="283"/>
              <w:jc w:val="left"/>
              <w:rPr/>
            </w:pPr>
            <w:r>
              <w:rPr/>
              <w:t xml:space="preserve">21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1936 -- 37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12 </w:t>
            </w:r>
          </w:p>
        </w:tc>
        <w:tc>
          <w:tcPr>
            <w:tcW w:w="961" w:type="dxa"/>
            <w:tcBorders/>
            <w:vAlign w:val="center"/>
          </w:tcPr>
          <w:p>
            <w:pPr>
              <w:pStyle w:val="TableContents"/>
              <w:bidi w:val="0"/>
              <w:spacing w:before="0" w:after="283"/>
              <w:jc w:val="left"/>
              <w:rPr/>
            </w:pPr>
            <w:r>
              <w:rPr/>
              <w:t xml:space="preserve">10 </w:t>
            </w:r>
          </w:p>
        </w:tc>
        <w:tc>
          <w:tcPr>
            <w:tcW w:w="1021" w:type="dxa"/>
            <w:tcBorders/>
            <w:vAlign w:val="center"/>
          </w:tcPr>
          <w:p>
            <w:pPr>
              <w:pStyle w:val="TableContents"/>
              <w:bidi w:val="0"/>
              <w:spacing w:before="0" w:after="283"/>
              <w:jc w:val="left"/>
              <w:rPr/>
            </w:pPr>
            <w:r>
              <w:rPr/>
              <w:t xml:space="preserve">20 </w:t>
            </w:r>
          </w:p>
        </w:tc>
        <w:tc>
          <w:tcPr>
            <w:tcW w:w="1051" w:type="dxa"/>
            <w:tcBorders/>
            <w:vAlign w:val="center"/>
          </w:tcPr>
          <w:p>
            <w:pPr>
              <w:pStyle w:val="TableContents"/>
              <w:bidi w:val="0"/>
              <w:spacing w:before="0" w:after="283"/>
              <w:jc w:val="left"/>
              <w:rPr/>
            </w:pPr>
            <w:r>
              <w:rPr/>
              <w:t xml:space="preserve">68 </w:t>
            </w:r>
          </w:p>
        </w:tc>
        <w:tc>
          <w:tcPr>
            <w:tcW w:w="346" w:type="dxa"/>
            <w:tcBorders/>
            <w:vAlign w:val="center"/>
          </w:tcPr>
          <w:p>
            <w:pPr>
              <w:pStyle w:val="TableContents"/>
              <w:bidi w:val="0"/>
              <w:spacing w:before="0" w:after="283"/>
              <w:jc w:val="left"/>
              <w:rPr/>
            </w:pPr>
            <w:r>
              <w:rPr/>
              <w:t xml:space="preserve">90 </w:t>
            </w:r>
          </w:p>
        </w:tc>
        <w:tc>
          <w:tcPr>
            <w:tcW w:w="421" w:type="dxa"/>
            <w:tcBorders/>
            <w:vAlign w:val="center"/>
          </w:tcPr>
          <w:p>
            <w:pPr>
              <w:pStyle w:val="TableContents"/>
              <w:bidi w:val="0"/>
              <w:spacing w:before="0" w:after="283"/>
              <w:jc w:val="left"/>
              <w:rPr/>
            </w:pPr>
            <w:r>
              <w:rPr/>
              <w:t xml:space="preserve">34 </w:t>
            </w:r>
          </w:p>
        </w:tc>
        <w:tc>
          <w:tcPr>
            <w:tcW w:w="586" w:type="dxa"/>
            <w:tcBorders/>
            <w:vAlign w:val="center"/>
          </w:tcPr>
          <w:p>
            <w:pPr>
              <w:pStyle w:val="TableContents"/>
              <w:bidi w:val="0"/>
              <w:spacing w:before="0" w:after="283"/>
              <w:jc w:val="left"/>
              <w:rPr/>
            </w:pPr>
            <w:r>
              <w:rPr/>
              <w:t xml:space="preserve">18. </w:t>
            </w:r>
          </w:p>
        </w:tc>
        <w:tc>
          <w:tcPr>
            <w:tcW w:w="70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Dave Martin </w:t>
            </w:r>
          </w:p>
        </w:tc>
        <w:tc>
          <w:tcPr>
            <w:tcW w:w="1141" w:type="dxa"/>
            <w:tcBorders/>
            <w:vAlign w:val="center"/>
          </w:tcPr>
          <w:p>
            <w:pPr>
              <w:pStyle w:val="TableContents"/>
              <w:bidi w:val="0"/>
              <w:spacing w:before="0" w:after="283"/>
              <w:jc w:val="left"/>
              <w:rPr/>
            </w:pPr>
            <w:r>
              <w:rPr/>
              <w:t xml:space="preserve">31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1937 -- 38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14 </w:t>
            </w:r>
          </w:p>
        </w:tc>
        <w:tc>
          <w:tcPr>
            <w:tcW w:w="961" w:type="dxa"/>
            <w:tcBorders/>
            <w:vAlign w:val="center"/>
          </w:tcPr>
          <w:p>
            <w:pPr>
              <w:pStyle w:val="TableContents"/>
              <w:bidi w:val="0"/>
              <w:spacing w:before="0" w:after="283"/>
              <w:jc w:val="left"/>
              <w:rPr/>
            </w:pPr>
            <w:r>
              <w:rPr/>
              <w:t xml:space="preserve">8 </w:t>
            </w:r>
          </w:p>
        </w:tc>
        <w:tc>
          <w:tcPr>
            <w:tcW w:w="1021" w:type="dxa"/>
            <w:tcBorders/>
            <w:vAlign w:val="center"/>
          </w:tcPr>
          <w:p>
            <w:pPr>
              <w:pStyle w:val="TableContents"/>
              <w:bidi w:val="0"/>
              <w:spacing w:before="0" w:after="283"/>
              <w:jc w:val="left"/>
              <w:rPr/>
            </w:pPr>
            <w:r>
              <w:rPr/>
              <w:t xml:space="preserve">20 </w:t>
            </w:r>
          </w:p>
        </w:tc>
        <w:tc>
          <w:tcPr>
            <w:tcW w:w="1051" w:type="dxa"/>
            <w:tcBorders/>
            <w:vAlign w:val="center"/>
          </w:tcPr>
          <w:p>
            <w:pPr>
              <w:pStyle w:val="TableContents"/>
              <w:bidi w:val="0"/>
              <w:spacing w:before="0" w:after="283"/>
              <w:jc w:val="left"/>
              <w:rPr/>
            </w:pPr>
            <w:r>
              <w:rPr/>
              <w:t xml:space="preserve">47 </w:t>
            </w:r>
          </w:p>
        </w:tc>
        <w:tc>
          <w:tcPr>
            <w:tcW w:w="346" w:type="dxa"/>
            <w:tcBorders/>
            <w:vAlign w:val="center"/>
          </w:tcPr>
          <w:p>
            <w:pPr>
              <w:pStyle w:val="TableContents"/>
              <w:bidi w:val="0"/>
              <w:spacing w:before="0" w:after="283"/>
              <w:jc w:val="left"/>
              <w:rPr/>
            </w:pPr>
            <w:r>
              <w:rPr/>
              <w:t xml:space="preserve">60 </w:t>
            </w:r>
          </w:p>
        </w:tc>
        <w:tc>
          <w:tcPr>
            <w:tcW w:w="421" w:type="dxa"/>
            <w:tcBorders/>
            <w:vAlign w:val="center"/>
          </w:tcPr>
          <w:p>
            <w:pPr>
              <w:pStyle w:val="TableContents"/>
              <w:bidi w:val="0"/>
              <w:spacing w:before="0" w:after="283"/>
              <w:jc w:val="left"/>
              <w:rPr/>
            </w:pPr>
            <w:r>
              <w:rPr/>
              <w:t xml:space="preserve">36 </w:t>
            </w:r>
          </w:p>
        </w:tc>
        <w:tc>
          <w:tcPr>
            <w:tcW w:w="586" w:type="dxa"/>
            <w:tcBorders/>
            <w:vAlign w:val="center"/>
          </w:tcPr>
          <w:p>
            <w:pPr>
              <w:pStyle w:val="TableContents"/>
              <w:bidi w:val="0"/>
              <w:spacing w:before="0" w:after="283"/>
              <w:jc w:val="left"/>
              <w:rPr/>
            </w:pPr>
            <w:r>
              <w:rPr/>
              <w:t xml:space="preserve">20. </w:t>
            </w:r>
          </w:p>
        </w:tc>
        <w:tc>
          <w:tcPr>
            <w:tcW w:w="706" w:type="dxa"/>
            <w:tcBorders/>
            <w:vAlign w:val="center"/>
          </w:tcPr>
          <w:p>
            <w:pPr>
              <w:pStyle w:val="TableContents"/>
              <w:bidi w:val="0"/>
              <w:spacing w:before="0" w:after="283"/>
              <w:jc w:val="left"/>
              <w:rPr/>
            </w:pPr>
            <w:r>
              <w:rPr/>
              <w:t xml:space="preserve">R4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Dave Martin </w:t>
            </w:r>
          </w:p>
        </w:tc>
        <w:tc>
          <w:tcPr>
            <w:tcW w:w="1141" w:type="dxa"/>
            <w:tcBorders/>
            <w:vAlign w:val="center"/>
          </w:tcPr>
          <w:p>
            <w:pPr>
              <w:pStyle w:val="TableContents"/>
              <w:bidi w:val="0"/>
              <w:spacing w:before="0" w:after="283"/>
              <w:jc w:val="left"/>
              <w:rPr/>
            </w:pPr>
            <w:r>
              <w:rPr/>
              <w:t xml:space="preserve">15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1938 -- 39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10 </w:t>
            </w:r>
          </w:p>
        </w:tc>
        <w:tc>
          <w:tcPr>
            <w:tcW w:w="961" w:type="dxa"/>
            <w:tcBorders/>
            <w:vAlign w:val="center"/>
          </w:tcPr>
          <w:p>
            <w:pPr>
              <w:pStyle w:val="TableContents"/>
              <w:bidi w:val="0"/>
              <w:spacing w:before="0" w:after="283"/>
              <w:jc w:val="left"/>
              <w:rPr/>
            </w:pPr>
            <w:r>
              <w:rPr/>
              <w:t xml:space="preserve">11 </w:t>
            </w:r>
          </w:p>
        </w:tc>
        <w:tc>
          <w:tcPr>
            <w:tcW w:w="1021" w:type="dxa"/>
            <w:tcBorders/>
            <w:vAlign w:val="center"/>
          </w:tcPr>
          <w:p>
            <w:pPr>
              <w:pStyle w:val="TableContents"/>
              <w:bidi w:val="0"/>
              <w:spacing w:before="0" w:after="283"/>
              <w:jc w:val="left"/>
              <w:rPr/>
            </w:pPr>
            <w:r>
              <w:rPr/>
              <w:t xml:space="preserve">21 </w:t>
            </w:r>
          </w:p>
        </w:tc>
        <w:tc>
          <w:tcPr>
            <w:tcW w:w="1051" w:type="dxa"/>
            <w:tcBorders/>
            <w:vAlign w:val="center"/>
          </w:tcPr>
          <w:p>
            <w:pPr>
              <w:pStyle w:val="TableContents"/>
              <w:bidi w:val="0"/>
              <w:spacing w:before="0" w:after="283"/>
              <w:jc w:val="left"/>
              <w:rPr/>
            </w:pPr>
            <w:r>
              <w:rPr/>
              <w:t xml:space="preserve">49 </w:t>
            </w:r>
          </w:p>
        </w:tc>
        <w:tc>
          <w:tcPr>
            <w:tcW w:w="346" w:type="dxa"/>
            <w:tcBorders/>
            <w:vAlign w:val="center"/>
          </w:tcPr>
          <w:p>
            <w:pPr>
              <w:pStyle w:val="TableContents"/>
              <w:bidi w:val="0"/>
              <w:spacing w:before="0" w:after="283"/>
              <w:jc w:val="left"/>
              <w:rPr/>
            </w:pPr>
            <w:r>
              <w:rPr/>
              <w:t xml:space="preserve">82 </w:t>
            </w:r>
          </w:p>
        </w:tc>
        <w:tc>
          <w:tcPr>
            <w:tcW w:w="421" w:type="dxa"/>
            <w:tcBorders/>
            <w:vAlign w:val="center"/>
          </w:tcPr>
          <w:p>
            <w:pPr>
              <w:pStyle w:val="TableContents"/>
              <w:bidi w:val="0"/>
              <w:spacing w:before="0" w:after="283"/>
              <w:jc w:val="left"/>
              <w:rPr/>
            </w:pPr>
            <w:r>
              <w:rPr/>
              <w:t xml:space="preserve">31 </w:t>
            </w:r>
          </w:p>
        </w:tc>
        <w:tc>
          <w:tcPr>
            <w:tcW w:w="586" w:type="dxa"/>
            <w:tcBorders/>
            <w:vAlign w:val="center"/>
          </w:tcPr>
          <w:p>
            <w:pPr>
              <w:pStyle w:val="TableContents"/>
              <w:bidi w:val="0"/>
              <w:spacing w:before="0" w:after="283"/>
              <w:jc w:val="left"/>
              <w:rPr/>
            </w:pPr>
            <w:r>
              <w:rPr/>
              <w:t xml:space="preserve">20. </w:t>
            </w:r>
          </w:p>
        </w:tc>
        <w:tc>
          <w:tcPr>
            <w:tcW w:w="70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Harry Crawshaw Jack Surtees </w:t>
            </w:r>
          </w:p>
        </w:tc>
        <w:tc>
          <w:tcPr>
            <w:tcW w:w="1141" w:type="dxa"/>
            <w:tcBorders/>
            <w:vAlign w:val="center"/>
          </w:tcPr>
          <w:p>
            <w:pPr>
              <w:pStyle w:val="TableContents"/>
              <w:bidi w:val="0"/>
              <w:spacing w:before="0" w:after="283"/>
              <w:jc w:val="left"/>
              <w:rPr/>
            </w:pPr>
            <w:r>
              <w:rPr/>
              <w:t xml:space="preserve">9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1939 -- 40 </w:t>
            </w:r>
          </w:p>
        </w:tc>
        <w:tc>
          <w:tcPr>
            <w:tcW w:w="1486" w:type="dxa"/>
            <w:tcBorders/>
            <w:vAlign w:val="center"/>
          </w:tcPr>
          <w:p>
            <w:pPr>
              <w:pStyle w:val="TableContents"/>
              <w:bidi w:val="0"/>
              <w:spacing w:before="0" w:after="283"/>
              <w:jc w:val="left"/>
              <w:rPr>
                <w:sz w:val="4"/>
                <w:szCs w:val="4"/>
              </w:rPr>
            </w:pPr>
            <w:r>
              <w:rPr>
                <w:sz w:val="4"/>
                <w:szCs w:val="4"/>
              </w:rPr>
            </w:r>
          </w:p>
        </w:tc>
        <w:tc>
          <w:tcPr>
            <w:tcW w:w="120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pPr>
            <w:r>
              <w:rPr/>
              <w:t xml:space="preserve">0 </w:t>
            </w:r>
          </w:p>
        </w:tc>
        <w:tc>
          <w:tcPr>
            <w:tcW w:w="102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5 </w:t>
            </w:r>
          </w:p>
        </w:tc>
        <w:tc>
          <w:tcPr>
            <w:tcW w:w="346" w:type="dxa"/>
            <w:tcBorders/>
            <w:vAlign w:val="center"/>
          </w:tcPr>
          <w:p>
            <w:pPr>
              <w:pStyle w:val="TableContents"/>
              <w:bidi w:val="0"/>
              <w:spacing w:before="0" w:after="283"/>
              <w:jc w:val="left"/>
              <w:rPr/>
            </w:pPr>
            <w:r>
              <w:rPr/>
              <w:t xml:space="preserve">5 </w:t>
            </w:r>
          </w:p>
        </w:tc>
        <w:tc>
          <w:tcPr>
            <w:tcW w:w="421" w:type="dxa"/>
            <w:tcBorders/>
            <w:vAlign w:val="center"/>
          </w:tcPr>
          <w:p>
            <w:pPr>
              <w:pStyle w:val="TableContents"/>
              <w:bidi w:val="0"/>
              <w:spacing w:before="0" w:after="283"/>
              <w:jc w:val="left"/>
              <w:rPr>
                <w:sz w:val="4"/>
                <w:szCs w:val="4"/>
              </w:rPr>
            </w:pPr>
            <w:r>
              <w:rPr>
                <w:sz w:val="4"/>
                <w:szCs w:val="4"/>
              </w:rPr>
            </w:r>
          </w:p>
        </w:tc>
        <w:tc>
          <w:tcPr>
            <w:tcW w:w="586" w:type="dxa"/>
            <w:tcBorders/>
            <w:vAlign w:val="center"/>
          </w:tcPr>
          <w:p>
            <w:pPr>
              <w:pStyle w:val="TableContents"/>
              <w:bidi w:val="0"/>
              <w:spacing w:before="0" w:after="283"/>
              <w:jc w:val="left"/>
              <w:rPr/>
            </w:pPr>
            <w:r>
              <w:rPr/>
              <w:t xml:space="preserve">n / a </w:t>
            </w:r>
          </w:p>
        </w:tc>
        <w:tc>
          <w:tcPr>
            <w:tcW w:w="70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sz w:val="4"/>
                <w:szCs w:val="4"/>
              </w:rPr>
            </w:pPr>
            <w:r>
              <w:rPr>
                <w:sz w:val="4"/>
                <w:szCs w:val="4"/>
              </w:rPr>
              <w:t xml:space="preserve">Vuonna 1939 jalkapallosta luovuttiin Britanniassa toisen maailmansodan vuoksi.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1945 -- 46 </w:t>
            </w:r>
          </w:p>
        </w:tc>
        <w:tc>
          <w:tcPr>
            <w:tcW w:w="1486" w:type="dxa"/>
            <w:tcBorders/>
            <w:vAlign w:val="center"/>
          </w:tcPr>
          <w:p>
            <w:pPr>
              <w:pStyle w:val="TableContents"/>
              <w:bidi w:val="0"/>
              <w:spacing w:before="0" w:after="283"/>
              <w:jc w:val="left"/>
              <w:rPr/>
            </w:pPr>
            <w:r>
              <w:rPr/>
              <w:t xml:space="preserve">R3 </w:t>
            </w:r>
          </w:p>
        </w:tc>
        <w:tc>
          <w:tcPr>
            <w:tcW w:w="1201" w:type="dxa"/>
            <w:tcBorders/>
            <w:vAlign w:val="center"/>
          </w:tcPr>
          <w:p>
            <w:pPr>
              <w:pStyle w:val="TableContents"/>
              <w:bidi w:val="0"/>
              <w:spacing w:before="0" w:after="283"/>
              <w:jc w:val="left"/>
              <w:rPr>
                <w:sz w:val="4"/>
                <w:szCs w:val="4"/>
              </w:rPr>
            </w:pPr>
            <w:r>
              <w:rPr>
                <w:sz w:val="4"/>
                <w:szCs w:val="4"/>
              </w:rPr>
            </w:r>
          </w:p>
        </w:tc>
        <w:tc>
          <w:tcPr>
            <w:tcW w:w="961" w:type="dxa"/>
            <w:tcBorders/>
            <w:vAlign w:val="center"/>
          </w:tcPr>
          <w:p>
            <w:pPr>
              <w:pStyle w:val="TableContents"/>
              <w:bidi w:val="0"/>
              <w:spacing w:before="0" w:after="283"/>
              <w:jc w:val="left"/>
              <w:rPr>
                <w:sz w:val="4"/>
                <w:szCs w:val="4"/>
              </w:rPr>
            </w:pPr>
            <w:r>
              <w:rPr>
                <w:sz w:val="4"/>
                <w:szCs w:val="4"/>
              </w:rPr>
            </w:r>
          </w:p>
        </w:tc>
        <w:tc>
          <w:tcPr>
            <w:tcW w:w="102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sz w:val="4"/>
                <w:szCs w:val="4"/>
              </w:rPr>
            </w:pPr>
            <w:r>
              <w:rPr>
                <w:sz w:val="4"/>
                <w:szCs w:val="4"/>
              </w:rPr>
            </w:r>
          </w:p>
        </w:tc>
        <w:tc>
          <w:tcPr>
            <w:tcW w:w="7899" w:type="dxa"/>
            <w:gridSpan w:val="9"/>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1946 -- 47 </w:t>
            </w:r>
          </w:p>
        </w:tc>
        <w:tc>
          <w:tcPr>
            <w:tcW w:w="1486" w:type="dxa"/>
            <w:tcBorders/>
            <w:vAlign w:val="center"/>
          </w:tcPr>
          <w:p>
            <w:pPr>
              <w:pStyle w:val="TableContents"/>
              <w:bidi w:val="0"/>
              <w:spacing w:before="0" w:after="283"/>
              <w:jc w:val="left"/>
              <w:rPr/>
            </w:pPr>
            <w:r>
              <w:rPr/>
              <w:t xml:space="preserve">Div 2 </w:t>
            </w:r>
          </w:p>
        </w:tc>
        <w:tc>
          <w:tcPr>
            <w:tcW w:w="1201" w:type="dxa"/>
            <w:tcBorders/>
            <w:vAlign w:val="center"/>
          </w:tcPr>
          <w:p>
            <w:pPr>
              <w:pStyle w:val="TableContents"/>
              <w:bidi w:val="0"/>
              <w:spacing w:before="0" w:after="283"/>
              <w:jc w:val="left"/>
              <w:rPr/>
            </w:pPr>
            <w:r>
              <w:rPr/>
              <w:t xml:space="preserve">42 </w:t>
            </w:r>
          </w:p>
        </w:tc>
        <w:tc>
          <w:tcPr>
            <w:tcW w:w="961" w:type="dxa"/>
            <w:tcBorders/>
            <w:vAlign w:val="center"/>
          </w:tcPr>
          <w:p>
            <w:pPr>
              <w:pStyle w:val="TableContents"/>
              <w:bidi w:val="0"/>
              <w:spacing w:before="0" w:after="283"/>
              <w:jc w:val="left"/>
              <w:rPr/>
            </w:pPr>
            <w:r>
              <w:rPr/>
              <w:t xml:space="preserve">15 </w:t>
            </w:r>
          </w:p>
        </w:tc>
        <w:tc>
          <w:tcPr>
            <w:tcW w:w="1021" w:type="dxa"/>
            <w:tcBorders/>
            <w:vAlign w:val="center"/>
          </w:tcPr>
          <w:p>
            <w:pPr>
              <w:pStyle w:val="TableContents"/>
              <w:bidi w:val="0"/>
              <w:spacing w:before="0" w:after="283"/>
              <w:jc w:val="left"/>
              <w:rPr/>
            </w:pPr>
            <w:r>
              <w:rPr/>
              <w:t xml:space="preserve">10 </w:t>
            </w:r>
          </w:p>
        </w:tc>
        <w:tc>
          <w:tcPr>
            <w:tcW w:w="1051" w:type="dxa"/>
            <w:tcBorders/>
            <w:vAlign w:val="center"/>
          </w:tcPr>
          <w:p>
            <w:pPr>
              <w:pStyle w:val="TableContents"/>
              <w:bidi w:val="0"/>
              <w:spacing w:before="0" w:after="283"/>
              <w:jc w:val="left"/>
              <w:rPr/>
            </w:pPr>
            <w:r>
              <w:rPr/>
              <w:t xml:space="preserve">17 </w:t>
            </w:r>
          </w:p>
        </w:tc>
        <w:tc>
          <w:tcPr>
            <w:tcW w:w="346" w:type="dxa"/>
            <w:tcBorders/>
            <w:vAlign w:val="center"/>
          </w:tcPr>
          <w:p>
            <w:pPr>
              <w:pStyle w:val="TableContents"/>
              <w:bidi w:val="0"/>
              <w:spacing w:before="0" w:after="283"/>
              <w:jc w:val="left"/>
              <w:rPr/>
            </w:pPr>
            <w:r>
              <w:rPr/>
              <w:t xml:space="preserve">69 </w:t>
            </w:r>
          </w:p>
        </w:tc>
        <w:tc>
          <w:tcPr>
            <w:tcW w:w="421" w:type="dxa"/>
            <w:tcBorders/>
            <w:vAlign w:val="center"/>
          </w:tcPr>
          <w:p>
            <w:pPr>
              <w:pStyle w:val="TableContents"/>
              <w:bidi w:val="0"/>
              <w:spacing w:before="0" w:after="283"/>
              <w:jc w:val="left"/>
              <w:rPr/>
            </w:pPr>
            <w:r>
              <w:rPr/>
              <w:t xml:space="preserve">74 </w:t>
            </w:r>
          </w:p>
        </w:tc>
        <w:tc>
          <w:tcPr>
            <w:tcW w:w="586" w:type="dxa"/>
            <w:tcBorders/>
            <w:vAlign w:val="center"/>
          </w:tcPr>
          <w:p>
            <w:pPr>
              <w:pStyle w:val="TableContents"/>
              <w:bidi w:val="0"/>
              <w:spacing w:before="0" w:after="283"/>
              <w:jc w:val="left"/>
              <w:rPr/>
            </w:pPr>
            <w:r>
              <w:rPr/>
              <w:t xml:space="preserve">40 </w:t>
            </w:r>
          </w:p>
        </w:tc>
        <w:tc>
          <w:tcPr>
            <w:tcW w:w="706" w:type="dxa"/>
            <w:tcBorders/>
            <w:vAlign w:val="center"/>
          </w:tcPr>
          <w:p>
            <w:pPr>
              <w:pStyle w:val="TableContents"/>
              <w:bidi w:val="0"/>
              <w:spacing w:before="0" w:after="283"/>
              <w:jc w:val="left"/>
              <w:rPr/>
            </w:pPr>
            <w:r>
              <w:rPr/>
              <w:t xml:space="preserve">11. </w:t>
            </w:r>
          </w:p>
        </w:tc>
        <w:tc>
          <w:tcPr>
            <w:tcW w:w="676" w:type="dxa"/>
            <w:tcBorders/>
            <w:vAlign w:val="center"/>
          </w:tcPr>
          <w:p>
            <w:pPr>
              <w:pStyle w:val="TableContents"/>
              <w:bidi w:val="0"/>
              <w:spacing w:before="0" w:after="283"/>
              <w:jc w:val="left"/>
              <w:rPr/>
            </w:pPr>
            <w:r>
              <w:rPr/>
              <w:t xml:space="preserve">R5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Sailor Brown </w:t>
            </w:r>
          </w:p>
        </w:tc>
        <w:tc>
          <w:tcPr>
            <w:tcW w:w="391" w:type="dxa"/>
            <w:tcBorders/>
            <w:vAlign w:val="center"/>
          </w:tcPr>
          <w:p>
            <w:pPr>
              <w:pStyle w:val="TableContents"/>
              <w:bidi w:val="0"/>
              <w:spacing w:before="0" w:after="283"/>
              <w:jc w:val="left"/>
              <w:rPr/>
            </w:pPr>
            <w:r>
              <w:rPr/>
              <w:t xml:space="preserve">16 </w:t>
            </w:r>
          </w:p>
        </w:tc>
      </w:tr>
      <w:tr>
        <w:trPr/>
        <w:tc>
          <w:tcPr>
            <w:tcW w:w="1201" w:type="dxa"/>
            <w:tcBorders/>
            <w:vAlign w:val="center"/>
          </w:tcPr>
          <w:p>
            <w:pPr>
              <w:pStyle w:val="TableHeading"/>
              <w:suppressLineNumbers/>
              <w:bidi w:val="0"/>
              <w:spacing w:before="0" w:after="283"/>
              <w:jc w:val="center"/>
              <w:rPr/>
            </w:pPr>
            <w:r>
              <w:rPr/>
              <w:t xml:space="preserve">1947 -- 48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12 </w:t>
            </w:r>
          </w:p>
        </w:tc>
        <w:tc>
          <w:tcPr>
            <w:tcW w:w="961" w:type="dxa"/>
            <w:tcBorders/>
            <w:vAlign w:val="center"/>
          </w:tcPr>
          <w:p>
            <w:pPr>
              <w:pStyle w:val="TableContents"/>
              <w:bidi w:val="0"/>
              <w:spacing w:before="0" w:after="283"/>
              <w:jc w:val="left"/>
              <w:rPr/>
            </w:pPr>
            <w:r>
              <w:rPr/>
              <w:t xml:space="preserve">11 </w:t>
            </w:r>
          </w:p>
        </w:tc>
        <w:tc>
          <w:tcPr>
            <w:tcW w:w="1021" w:type="dxa"/>
            <w:tcBorders/>
            <w:vAlign w:val="center"/>
          </w:tcPr>
          <w:p>
            <w:pPr>
              <w:pStyle w:val="TableContents"/>
              <w:bidi w:val="0"/>
              <w:spacing w:before="0" w:after="283"/>
              <w:jc w:val="left"/>
              <w:rPr/>
            </w:pPr>
            <w:r>
              <w:rPr/>
              <w:t xml:space="preserve">19 </w:t>
            </w:r>
          </w:p>
        </w:tc>
        <w:tc>
          <w:tcPr>
            <w:tcW w:w="1051" w:type="dxa"/>
            <w:tcBorders/>
            <w:vAlign w:val="center"/>
          </w:tcPr>
          <w:p>
            <w:pPr>
              <w:pStyle w:val="TableContents"/>
              <w:bidi w:val="0"/>
              <w:spacing w:before="0" w:after="283"/>
              <w:jc w:val="left"/>
              <w:rPr/>
            </w:pPr>
            <w:r>
              <w:rPr/>
              <w:t xml:space="preserve">54 </w:t>
            </w:r>
          </w:p>
        </w:tc>
        <w:tc>
          <w:tcPr>
            <w:tcW w:w="346" w:type="dxa"/>
            <w:tcBorders/>
            <w:vAlign w:val="center"/>
          </w:tcPr>
          <w:p>
            <w:pPr>
              <w:pStyle w:val="TableContents"/>
              <w:bidi w:val="0"/>
              <w:spacing w:before="0" w:after="283"/>
              <w:jc w:val="left"/>
              <w:rPr/>
            </w:pPr>
            <w:r>
              <w:rPr/>
              <w:t xml:space="preserve">60 </w:t>
            </w:r>
          </w:p>
        </w:tc>
        <w:tc>
          <w:tcPr>
            <w:tcW w:w="421" w:type="dxa"/>
            <w:tcBorders/>
            <w:vAlign w:val="center"/>
          </w:tcPr>
          <w:p>
            <w:pPr>
              <w:pStyle w:val="TableContents"/>
              <w:bidi w:val="0"/>
              <w:spacing w:before="0" w:after="283"/>
              <w:jc w:val="left"/>
              <w:rPr/>
            </w:pPr>
            <w:r>
              <w:rPr/>
              <w:t xml:space="preserve">35 </w:t>
            </w:r>
          </w:p>
        </w:tc>
        <w:tc>
          <w:tcPr>
            <w:tcW w:w="586" w:type="dxa"/>
            <w:tcBorders/>
            <w:vAlign w:val="center"/>
          </w:tcPr>
          <w:p>
            <w:pPr>
              <w:pStyle w:val="TableContents"/>
              <w:bidi w:val="0"/>
              <w:spacing w:before="0" w:after="283"/>
              <w:jc w:val="left"/>
              <w:rPr/>
            </w:pPr>
            <w:r>
              <w:rPr/>
              <w:t xml:space="preserve">19. </w:t>
            </w:r>
          </w:p>
        </w:tc>
        <w:tc>
          <w:tcPr>
            <w:tcW w:w="70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Tom Johnston </w:t>
            </w:r>
          </w:p>
        </w:tc>
        <w:tc>
          <w:tcPr>
            <w:tcW w:w="1141" w:type="dxa"/>
            <w:tcBorders/>
            <w:vAlign w:val="center"/>
          </w:tcPr>
          <w:p>
            <w:pPr>
              <w:pStyle w:val="TableContents"/>
              <w:bidi w:val="0"/>
              <w:spacing w:before="0" w:after="283"/>
              <w:jc w:val="left"/>
              <w:rPr/>
            </w:pPr>
            <w:r>
              <w:rPr/>
              <w:t xml:space="preserve">12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1948 -- 49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14 </w:t>
            </w:r>
          </w:p>
        </w:tc>
        <w:tc>
          <w:tcPr>
            <w:tcW w:w="961" w:type="dxa"/>
            <w:tcBorders/>
            <w:vAlign w:val="center"/>
          </w:tcPr>
          <w:p>
            <w:pPr>
              <w:pStyle w:val="TableContents"/>
              <w:bidi w:val="0"/>
              <w:spacing w:before="0" w:after="283"/>
              <w:jc w:val="left"/>
              <w:rPr/>
            </w:pPr>
            <w:r>
              <w:rPr/>
              <w:t xml:space="preserve">7 </w:t>
            </w:r>
          </w:p>
        </w:tc>
        <w:tc>
          <w:tcPr>
            <w:tcW w:w="1021" w:type="dxa"/>
            <w:tcBorders/>
            <w:vAlign w:val="center"/>
          </w:tcPr>
          <w:p>
            <w:pPr>
              <w:pStyle w:val="TableContents"/>
              <w:bidi w:val="0"/>
              <w:spacing w:before="0" w:after="283"/>
              <w:jc w:val="left"/>
              <w:rPr/>
            </w:pPr>
            <w:r>
              <w:rPr/>
              <w:t xml:space="preserve">21 </w:t>
            </w:r>
          </w:p>
        </w:tc>
        <w:tc>
          <w:tcPr>
            <w:tcW w:w="1051" w:type="dxa"/>
            <w:tcBorders/>
            <w:vAlign w:val="center"/>
          </w:tcPr>
          <w:p>
            <w:pPr>
              <w:pStyle w:val="TableContents"/>
              <w:bidi w:val="0"/>
              <w:spacing w:before="0" w:after="283"/>
              <w:jc w:val="left"/>
              <w:rPr/>
            </w:pPr>
            <w:r>
              <w:rPr/>
              <w:t xml:space="preserve">50 </w:t>
            </w:r>
          </w:p>
        </w:tc>
        <w:tc>
          <w:tcPr>
            <w:tcW w:w="346" w:type="dxa"/>
            <w:tcBorders/>
            <w:vAlign w:val="center"/>
          </w:tcPr>
          <w:p>
            <w:pPr>
              <w:pStyle w:val="TableContents"/>
              <w:bidi w:val="0"/>
              <w:spacing w:before="0" w:after="283"/>
              <w:jc w:val="left"/>
              <w:rPr/>
            </w:pPr>
            <w:r>
              <w:rPr/>
              <w:t xml:space="preserve">54 </w:t>
            </w:r>
          </w:p>
        </w:tc>
        <w:tc>
          <w:tcPr>
            <w:tcW w:w="421" w:type="dxa"/>
            <w:tcBorders/>
            <w:vAlign w:val="center"/>
          </w:tcPr>
          <w:p>
            <w:pPr>
              <w:pStyle w:val="TableContents"/>
              <w:bidi w:val="0"/>
              <w:spacing w:before="0" w:after="283"/>
              <w:jc w:val="left"/>
              <w:rPr/>
            </w:pPr>
            <w:r>
              <w:rPr/>
              <w:t xml:space="preserve">35 </w:t>
            </w:r>
          </w:p>
        </w:tc>
        <w:tc>
          <w:tcPr>
            <w:tcW w:w="586" w:type="dxa"/>
            <w:tcBorders/>
            <w:vAlign w:val="center"/>
          </w:tcPr>
          <w:p>
            <w:pPr>
              <w:pStyle w:val="TableContents"/>
              <w:bidi w:val="0"/>
              <w:spacing w:before="0" w:after="283"/>
              <w:jc w:val="left"/>
              <w:rPr/>
            </w:pPr>
            <w:r>
              <w:rPr/>
              <w:t xml:space="preserve">21. </w:t>
            </w:r>
          </w:p>
        </w:tc>
        <w:tc>
          <w:tcPr>
            <w:tcW w:w="70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George Lee </w:t>
            </w:r>
          </w:p>
        </w:tc>
        <w:tc>
          <w:tcPr>
            <w:tcW w:w="1141" w:type="dxa"/>
            <w:tcBorders/>
            <w:vAlign w:val="center"/>
          </w:tcPr>
          <w:p>
            <w:pPr>
              <w:pStyle w:val="TableContents"/>
              <w:bidi w:val="0"/>
              <w:spacing w:before="0" w:after="283"/>
              <w:jc w:val="left"/>
              <w:rPr/>
            </w:pPr>
            <w:r>
              <w:rPr/>
              <w:t xml:space="preserve">10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1949 -- 50 </w:t>
            </w:r>
          </w:p>
        </w:tc>
        <w:tc>
          <w:tcPr>
            <w:tcW w:w="1486" w:type="dxa"/>
            <w:tcBorders/>
            <w:vAlign w:val="center"/>
          </w:tcPr>
          <w:p>
            <w:pPr>
              <w:pStyle w:val="TableContents"/>
              <w:bidi w:val="0"/>
              <w:spacing w:before="0" w:after="283"/>
              <w:jc w:val="left"/>
              <w:rPr/>
            </w:pPr>
            <w:r>
              <w:rPr/>
              <w:t xml:space="preserve">Div 3 (S) </w:t>
            </w:r>
          </w:p>
        </w:tc>
        <w:tc>
          <w:tcPr>
            <w:tcW w:w="1201" w:type="dxa"/>
            <w:tcBorders/>
            <w:vAlign w:val="center"/>
          </w:tcPr>
          <w:p>
            <w:pPr>
              <w:pStyle w:val="TableContents"/>
              <w:bidi w:val="0"/>
              <w:spacing w:before="0" w:after="283"/>
              <w:jc w:val="left"/>
              <w:rPr/>
            </w:pPr>
            <w:r>
              <w:rPr/>
              <w:t xml:space="preserve">42 </w:t>
            </w:r>
          </w:p>
        </w:tc>
        <w:tc>
          <w:tcPr>
            <w:tcW w:w="961" w:type="dxa"/>
            <w:tcBorders/>
            <w:vAlign w:val="center"/>
          </w:tcPr>
          <w:p>
            <w:pPr>
              <w:pStyle w:val="TableContents"/>
              <w:bidi w:val="0"/>
              <w:spacing w:before="0" w:after="283"/>
              <w:jc w:val="left"/>
              <w:rPr/>
            </w:pPr>
            <w:r>
              <w:rPr/>
              <w:t xml:space="preserve">20 </w:t>
            </w:r>
          </w:p>
        </w:tc>
        <w:tc>
          <w:tcPr>
            <w:tcW w:w="1021" w:type="dxa"/>
            <w:tcBorders/>
            <w:vAlign w:val="center"/>
          </w:tcPr>
          <w:p>
            <w:pPr>
              <w:pStyle w:val="TableContents"/>
              <w:bidi w:val="0"/>
              <w:spacing w:before="0" w:after="283"/>
              <w:jc w:val="left"/>
              <w:rPr/>
            </w:pPr>
            <w:r>
              <w:rPr/>
              <w:t xml:space="preserve">9 </w:t>
            </w:r>
          </w:p>
        </w:tc>
        <w:tc>
          <w:tcPr>
            <w:tcW w:w="1051" w:type="dxa"/>
            <w:tcBorders/>
            <w:vAlign w:val="center"/>
          </w:tcPr>
          <w:p>
            <w:pPr>
              <w:pStyle w:val="TableContents"/>
              <w:bidi w:val="0"/>
              <w:spacing w:before="0" w:after="283"/>
              <w:jc w:val="left"/>
              <w:rPr/>
            </w:pPr>
            <w:r>
              <w:rPr/>
              <w:t xml:space="preserve">13 </w:t>
            </w:r>
          </w:p>
        </w:tc>
        <w:tc>
          <w:tcPr>
            <w:tcW w:w="346" w:type="dxa"/>
            <w:tcBorders/>
            <w:vAlign w:val="center"/>
          </w:tcPr>
          <w:p>
            <w:pPr>
              <w:pStyle w:val="TableContents"/>
              <w:bidi w:val="0"/>
              <w:spacing w:before="0" w:after="283"/>
              <w:jc w:val="left"/>
              <w:rPr/>
            </w:pPr>
            <w:r>
              <w:rPr/>
              <w:t xml:space="preserve">67 </w:t>
            </w:r>
          </w:p>
        </w:tc>
        <w:tc>
          <w:tcPr>
            <w:tcW w:w="421" w:type="dxa"/>
            <w:tcBorders/>
            <w:vAlign w:val="center"/>
          </w:tcPr>
          <w:p>
            <w:pPr>
              <w:pStyle w:val="TableContents"/>
              <w:bidi w:val="0"/>
              <w:spacing w:before="0" w:after="283"/>
              <w:jc w:val="left"/>
              <w:rPr/>
            </w:pPr>
            <w:r>
              <w:rPr/>
              <w:t xml:space="preserve">39 </w:t>
            </w:r>
          </w:p>
        </w:tc>
        <w:tc>
          <w:tcPr>
            <w:tcW w:w="586" w:type="dxa"/>
            <w:tcBorders/>
            <w:vAlign w:val="center"/>
          </w:tcPr>
          <w:p>
            <w:pPr>
              <w:pStyle w:val="TableContents"/>
              <w:bidi w:val="0"/>
              <w:spacing w:before="0" w:after="283"/>
              <w:jc w:val="left"/>
              <w:rPr/>
            </w:pPr>
            <w:r>
              <w:rPr/>
              <w:t xml:space="preserve">49 </w:t>
            </w:r>
          </w:p>
        </w:tc>
        <w:tc>
          <w:tcPr>
            <w:tcW w:w="706" w:type="dxa"/>
            <w:tcBorders/>
            <w:vAlign w:val="center"/>
          </w:tcPr>
          <w:p>
            <w:pPr>
              <w:pStyle w:val="TableContents"/>
              <w:bidi w:val="0"/>
              <w:spacing w:before="0" w:after="283"/>
              <w:jc w:val="left"/>
              <w:rPr/>
            </w:pPr>
            <w:r>
              <w:rPr/>
              <w:t xml:space="preserve">Neljäs </w:t>
            </w:r>
          </w:p>
        </w:tc>
        <w:tc>
          <w:tcPr>
            <w:tcW w:w="676" w:type="dxa"/>
            <w:tcBorders/>
            <w:vAlign w:val="center"/>
          </w:tcPr>
          <w:p>
            <w:pPr>
              <w:pStyle w:val="TableContents"/>
              <w:bidi w:val="0"/>
              <w:spacing w:before="0" w:after="283"/>
              <w:jc w:val="left"/>
              <w:rPr/>
            </w:pPr>
            <w:r>
              <w:rPr/>
              <w:t xml:space="preserve">R2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Wally Ardron </w:t>
            </w:r>
          </w:p>
        </w:tc>
        <w:tc>
          <w:tcPr>
            <w:tcW w:w="391" w:type="dxa"/>
            <w:tcBorders/>
            <w:vAlign w:val="center"/>
          </w:tcPr>
          <w:p>
            <w:pPr>
              <w:pStyle w:val="TableContents"/>
              <w:bidi w:val="0"/>
              <w:spacing w:before="0" w:after="283"/>
              <w:jc w:val="left"/>
              <w:rPr/>
            </w:pPr>
            <w:r>
              <w:rPr/>
              <w:t xml:space="preserve">25 </w:t>
            </w:r>
          </w:p>
        </w:tc>
      </w:tr>
      <w:tr>
        <w:trPr/>
        <w:tc>
          <w:tcPr>
            <w:tcW w:w="1201" w:type="dxa"/>
            <w:tcBorders/>
            <w:vAlign w:val="center"/>
          </w:tcPr>
          <w:p>
            <w:pPr>
              <w:pStyle w:val="TableHeading"/>
              <w:suppressLineNumbers/>
              <w:bidi w:val="0"/>
              <w:spacing w:before="0" w:after="283"/>
              <w:jc w:val="center"/>
              <w:rPr/>
            </w:pPr>
            <w:r>
              <w:rPr/>
              <w:t xml:space="preserve">1950 -- 51 </w:t>
            </w:r>
          </w:p>
        </w:tc>
        <w:tc>
          <w:tcPr>
            <w:tcW w:w="1486" w:type="dxa"/>
            <w:tcBorders/>
            <w:vAlign w:val="center"/>
          </w:tcPr>
          <w:p>
            <w:pPr>
              <w:pStyle w:val="TableContents"/>
              <w:bidi w:val="0"/>
              <w:spacing w:before="0" w:after="283"/>
              <w:jc w:val="left"/>
              <w:rPr/>
            </w:pPr>
            <w:r>
              <w:rPr/>
              <w:t xml:space="preserve">46 </w:t>
            </w:r>
          </w:p>
        </w:tc>
        <w:tc>
          <w:tcPr>
            <w:tcW w:w="1201" w:type="dxa"/>
            <w:tcBorders/>
            <w:vAlign w:val="center"/>
          </w:tcPr>
          <w:p>
            <w:pPr>
              <w:pStyle w:val="TableContents"/>
              <w:bidi w:val="0"/>
              <w:spacing w:before="0" w:after="283"/>
              <w:jc w:val="left"/>
              <w:rPr/>
            </w:pPr>
            <w:r>
              <w:rPr/>
              <w:t xml:space="preserve">30 </w:t>
            </w:r>
          </w:p>
        </w:tc>
        <w:tc>
          <w:tcPr>
            <w:tcW w:w="961" w:type="dxa"/>
            <w:tcBorders/>
            <w:vAlign w:val="center"/>
          </w:tcPr>
          <w:p>
            <w:pPr>
              <w:pStyle w:val="TableContents"/>
              <w:bidi w:val="0"/>
              <w:spacing w:before="0" w:after="283"/>
              <w:jc w:val="left"/>
              <w:rPr/>
            </w:pPr>
            <w:r>
              <w:rPr/>
              <w:t xml:space="preserve">10 </w:t>
            </w:r>
          </w:p>
        </w:tc>
        <w:tc>
          <w:tcPr>
            <w:tcW w:w="1021" w:type="dxa"/>
            <w:tcBorders/>
            <w:vAlign w:val="center"/>
          </w:tcPr>
          <w:p>
            <w:pPr>
              <w:pStyle w:val="TableContents"/>
              <w:bidi w:val="0"/>
              <w:spacing w:before="0" w:after="283"/>
              <w:jc w:val="left"/>
              <w:rPr/>
            </w:pPr>
            <w:r>
              <w:rPr/>
              <w:t xml:space="preserve">6 </w:t>
            </w:r>
          </w:p>
        </w:tc>
        <w:tc>
          <w:tcPr>
            <w:tcW w:w="1051" w:type="dxa"/>
            <w:tcBorders/>
            <w:vAlign w:val="center"/>
          </w:tcPr>
          <w:p>
            <w:pPr>
              <w:pStyle w:val="TableContents"/>
              <w:bidi w:val="0"/>
              <w:spacing w:before="0" w:after="283"/>
              <w:jc w:val="left"/>
              <w:rPr/>
            </w:pPr>
            <w:r>
              <w:rPr/>
              <w:t xml:space="preserve">110 </w:t>
            </w:r>
          </w:p>
        </w:tc>
        <w:tc>
          <w:tcPr>
            <w:tcW w:w="346" w:type="dxa"/>
            <w:tcBorders/>
            <w:vAlign w:val="center"/>
          </w:tcPr>
          <w:p>
            <w:pPr>
              <w:pStyle w:val="TableContents"/>
              <w:bidi w:val="0"/>
              <w:spacing w:before="0" w:after="283"/>
              <w:jc w:val="left"/>
              <w:rPr/>
            </w:pPr>
            <w:r>
              <w:rPr/>
              <w:t xml:space="preserve">40 </w:t>
            </w:r>
          </w:p>
        </w:tc>
        <w:tc>
          <w:tcPr>
            <w:tcW w:w="421" w:type="dxa"/>
            <w:tcBorders/>
            <w:vAlign w:val="center"/>
          </w:tcPr>
          <w:p>
            <w:pPr>
              <w:pStyle w:val="TableContents"/>
              <w:bidi w:val="0"/>
              <w:spacing w:before="0" w:after="283"/>
              <w:jc w:val="left"/>
              <w:rPr/>
            </w:pPr>
            <w:r>
              <w:rPr/>
              <w:t xml:space="preserve">70 </w:t>
            </w:r>
          </w:p>
        </w:tc>
        <w:tc>
          <w:tcPr>
            <w:tcW w:w="586" w:type="dxa"/>
            <w:tcBorders/>
            <w:vAlign w:val="center"/>
          </w:tcPr>
          <w:p>
            <w:pPr>
              <w:pStyle w:val="TableContents"/>
              <w:bidi w:val="0"/>
              <w:spacing w:before="0" w:after="283"/>
              <w:jc w:val="left"/>
              <w:rPr/>
            </w:pPr>
            <w:r>
              <w:rPr/>
              <w:t xml:space="preserve">1. </w:t>
            </w:r>
          </w:p>
        </w:tc>
        <w:tc>
          <w:tcPr>
            <w:tcW w:w="706" w:type="dxa"/>
            <w:tcBorders/>
            <w:vAlign w:val="center"/>
          </w:tcPr>
          <w:p>
            <w:pPr>
              <w:pStyle w:val="TableContents"/>
              <w:bidi w:val="0"/>
              <w:spacing w:before="0" w:after="283"/>
              <w:jc w:val="left"/>
              <w:rPr/>
            </w:pPr>
            <w:r>
              <w:rPr/>
              <w:t xml:space="preserve">R2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Wally Ardron </w:t>
            </w:r>
          </w:p>
        </w:tc>
        <w:tc>
          <w:tcPr>
            <w:tcW w:w="1141" w:type="dxa"/>
            <w:tcBorders/>
            <w:vAlign w:val="center"/>
          </w:tcPr>
          <w:p>
            <w:pPr>
              <w:pStyle w:val="TableContents"/>
              <w:bidi w:val="0"/>
              <w:spacing w:before="0" w:after="283"/>
              <w:jc w:val="left"/>
              <w:rPr/>
            </w:pPr>
            <w:r>
              <w:rPr/>
              <w:t xml:space="preserve">36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1951 -- 52 </w:t>
            </w:r>
          </w:p>
        </w:tc>
        <w:tc>
          <w:tcPr>
            <w:tcW w:w="1486" w:type="dxa"/>
            <w:tcBorders/>
            <w:vAlign w:val="center"/>
          </w:tcPr>
          <w:p>
            <w:pPr>
              <w:pStyle w:val="TableContents"/>
              <w:bidi w:val="0"/>
              <w:spacing w:before="0" w:after="283"/>
              <w:jc w:val="left"/>
              <w:rPr/>
            </w:pPr>
            <w:r>
              <w:rPr/>
              <w:t xml:space="preserve">Div 2 </w:t>
            </w:r>
          </w:p>
        </w:tc>
        <w:tc>
          <w:tcPr>
            <w:tcW w:w="1201" w:type="dxa"/>
            <w:tcBorders/>
            <w:vAlign w:val="center"/>
          </w:tcPr>
          <w:p>
            <w:pPr>
              <w:pStyle w:val="TableContents"/>
              <w:bidi w:val="0"/>
              <w:spacing w:before="0" w:after="283"/>
              <w:jc w:val="left"/>
              <w:rPr/>
            </w:pPr>
            <w:r>
              <w:rPr/>
              <w:t xml:space="preserve">42 </w:t>
            </w:r>
          </w:p>
        </w:tc>
        <w:tc>
          <w:tcPr>
            <w:tcW w:w="961" w:type="dxa"/>
            <w:tcBorders/>
            <w:vAlign w:val="center"/>
          </w:tcPr>
          <w:p>
            <w:pPr>
              <w:pStyle w:val="TableContents"/>
              <w:bidi w:val="0"/>
              <w:spacing w:before="0" w:after="283"/>
              <w:jc w:val="left"/>
              <w:rPr/>
            </w:pPr>
            <w:r>
              <w:rPr/>
              <w:t xml:space="preserve">18 </w:t>
            </w:r>
          </w:p>
        </w:tc>
        <w:tc>
          <w:tcPr>
            <w:tcW w:w="1021" w:type="dxa"/>
            <w:tcBorders/>
            <w:vAlign w:val="center"/>
          </w:tcPr>
          <w:p>
            <w:pPr>
              <w:pStyle w:val="TableContents"/>
              <w:bidi w:val="0"/>
              <w:spacing w:before="0" w:after="283"/>
              <w:jc w:val="left"/>
              <w:rPr/>
            </w:pPr>
            <w:r>
              <w:rPr/>
              <w:t xml:space="preserve">13 </w:t>
            </w:r>
          </w:p>
        </w:tc>
        <w:tc>
          <w:tcPr>
            <w:tcW w:w="1051" w:type="dxa"/>
            <w:tcBorders/>
            <w:vAlign w:val="center"/>
          </w:tcPr>
          <w:p>
            <w:pPr>
              <w:pStyle w:val="TableContents"/>
              <w:bidi w:val="0"/>
              <w:spacing w:before="0" w:after="283"/>
              <w:jc w:val="left"/>
              <w:rPr/>
            </w:pPr>
            <w:r>
              <w:rPr/>
              <w:t xml:space="preserve">11 </w:t>
            </w:r>
          </w:p>
        </w:tc>
        <w:tc>
          <w:tcPr>
            <w:tcW w:w="346" w:type="dxa"/>
            <w:tcBorders/>
            <w:vAlign w:val="center"/>
          </w:tcPr>
          <w:p>
            <w:pPr>
              <w:pStyle w:val="TableContents"/>
              <w:bidi w:val="0"/>
              <w:spacing w:before="0" w:after="283"/>
              <w:jc w:val="left"/>
              <w:rPr/>
            </w:pPr>
            <w:r>
              <w:rPr/>
              <w:t xml:space="preserve">77 </w:t>
            </w:r>
          </w:p>
        </w:tc>
        <w:tc>
          <w:tcPr>
            <w:tcW w:w="421" w:type="dxa"/>
            <w:tcBorders/>
            <w:vAlign w:val="center"/>
          </w:tcPr>
          <w:p>
            <w:pPr>
              <w:pStyle w:val="TableContents"/>
              <w:bidi w:val="0"/>
              <w:spacing w:before="0" w:after="283"/>
              <w:jc w:val="left"/>
              <w:rPr/>
            </w:pPr>
            <w:r>
              <w:rPr/>
              <w:t xml:space="preserve">62 </w:t>
            </w:r>
          </w:p>
        </w:tc>
        <w:tc>
          <w:tcPr>
            <w:tcW w:w="586" w:type="dxa"/>
            <w:tcBorders/>
            <w:vAlign w:val="center"/>
          </w:tcPr>
          <w:p>
            <w:pPr>
              <w:pStyle w:val="TableContents"/>
              <w:bidi w:val="0"/>
              <w:spacing w:before="0" w:after="283"/>
              <w:jc w:val="left"/>
              <w:rPr/>
            </w:pPr>
            <w:r>
              <w:rPr/>
              <w:t xml:space="preserve">49 </w:t>
            </w:r>
          </w:p>
        </w:tc>
        <w:tc>
          <w:tcPr>
            <w:tcW w:w="706" w:type="dxa"/>
            <w:tcBorders/>
            <w:vAlign w:val="center"/>
          </w:tcPr>
          <w:p>
            <w:pPr>
              <w:pStyle w:val="TableContents"/>
              <w:bidi w:val="0"/>
              <w:spacing w:before="0" w:after="283"/>
              <w:jc w:val="left"/>
              <w:rPr/>
            </w:pPr>
            <w:r>
              <w:rPr/>
              <w:t xml:space="preserve">Neljäs </w:t>
            </w:r>
          </w:p>
        </w:tc>
        <w:tc>
          <w:tcPr>
            <w:tcW w:w="676" w:type="dxa"/>
            <w:tcBorders/>
            <w:vAlign w:val="center"/>
          </w:tcPr>
          <w:p>
            <w:pPr>
              <w:pStyle w:val="TableContents"/>
              <w:bidi w:val="0"/>
              <w:spacing w:before="0" w:after="283"/>
              <w:jc w:val="left"/>
              <w:rPr/>
            </w:pPr>
            <w:r>
              <w:rPr/>
              <w:t xml:space="preserve">R3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Wally Ardron </w:t>
            </w:r>
          </w:p>
        </w:tc>
        <w:tc>
          <w:tcPr>
            <w:tcW w:w="391" w:type="dxa"/>
            <w:tcBorders/>
            <w:vAlign w:val="center"/>
          </w:tcPr>
          <w:p>
            <w:pPr>
              <w:pStyle w:val="TableContents"/>
              <w:bidi w:val="0"/>
              <w:spacing w:before="0" w:after="283"/>
              <w:jc w:val="left"/>
              <w:rPr/>
            </w:pPr>
            <w:r>
              <w:rPr/>
              <w:t xml:space="preserve">29 </w:t>
            </w:r>
          </w:p>
        </w:tc>
      </w:tr>
      <w:tr>
        <w:trPr/>
        <w:tc>
          <w:tcPr>
            <w:tcW w:w="1201" w:type="dxa"/>
            <w:tcBorders/>
            <w:vAlign w:val="center"/>
          </w:tcPr>
          <w:p>
            <w:pPr>
              <w:pStyle w:val="TableHeading"/>
              <w:suppressLineNumbers/>
              <w:bidi w:val="0"/>
              <w:spacing w:before="0" w:after="283"/>
              <w:jc w:val="center"/>
              <w:rPr/>
            </w:pPr>
            <w:r>
              <w:rPr/>
              <w:t xml:space="preserve">1952 -- 53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18 </w:t>
            </w:r>
          </w:p>
        </w:tc>
        <w:tc>
          <w:tcPr>
            <w:tcW w:w="961" w:type="dxa"/>
            <w:tcBorders/>
            <w:vAlign w:val="center"/>
          </w:tcPr>
          <w:p>
            <w:pPr>
              <w:pStyle w:val="TableContents"/>
              <w:bidi w:val="0"/>
              <w:spacing w:before="0" w:after="283"/>
              <w:jc w:val="left"/>
              <w:rPr/>
            </w:pPr>
            <w:r>
              <w:rPr/>
              <w:t xml:space="preserve">8 </w:t>
            </w:r>
          </w:p>
        </w:tc>
        <w:tc>
          <w:tcPr>
            <w:tcW w:w="1021" w:type="dxa"/>
            <w:tcBorders/>
            <w:vAlign w:val="center"/>
          </w:tcPr>
          <w:p>
            <w:pPr>
              <w:pStyle w:val="TableContents"/>
              <w:bidi w:val="0"/>
              <w:spacing w:before="0" w:after="283"/>
              <w:jc w:val="left"/>
              <w:rPr/>
            </w:pPr>
            <w:r>
              <w:rPr/>
              <w:t xml:space="preserve">16 </w:t>
            </w:r>
          </w:p>
        </w:tc>
        <w:tc>
          <w:tcPr>
            <w:tcW w:w="1051" w:type="dxa"/>
            <w:tcBorders/>
            <w:vAlign w:val="center"/>
          </w:tcPr>
          <w:p>
            <w:pPr>
              <w:pStyle w:val="TableContents"/>
              <w:bidi w:val="0"/>
              <w:spacing w:before="0" w:after="283"/>
              <w:jc w:val="left"/>
              <w:rPr/>
            </w:pPr>
            <w:r>
              <w:rPr/>
              <w:t xml:space="preserve">77 </w:t>
            </w:r>
          </w:p>
        </w:tc>
        <w:tc>
          <w:tcPr>
            <w:tcW w:w="346" w:type="dxa"/>
            <w:tcBorders/>
            <w:vAlign w:val="center"/>
          </w:tcPr>
          <w:p>
            <w:pPr>
              <w:pStyle w:val="TableContents"/>
              <w:bidi w:val="0"/>
              <w:spacing w:before="0" w:after="283"/>
              <w:jc w:val="left"/>
              <w:rPr/>
            </w:pPr>
            <w:r>
              <w:rPr/>
              <w:t xml:space="preserve">67 </w:t>
            </w:r>
          </w:p>
        </w:tc>
        <w:tc>
          <w:tcPr>
            <w:tcW w:w="421" w:type="dxa"/>
            <w:tcBorders/>
            <w:vAlign w:val="center"/>
          </w:tcPr>
          <w:p>
            <w:pPr>
              <w:pStyle w:val="TableContents"/>
              <w:bidi w:val="0"/>
              <w:spacing w:before="0" w:after="283"/>
              <w:jc w:val="left"/>
              <w:rPr/>
            </w:pPr>
            <w:r>
              <w:rPr/>
              <w:t xml:space="preserve">44 </w:t>
            </w:r>
          </w:p>
        </w:tc>
        <w:tc>
          <w:tcPr>
            <w:tcW w:w="586" w:type="dxa"/>
            <w:tcBorders/>
            <w:vAlign w:val="center"/>
          </w:tcPr>
          <w:p>
            <w:pPr>
              <w:pStyle w:val="TableContents"/>
              <w:bidi w:val="0"/>
              <w:spacing w:before="0" w:after="283"/>
              <w:jc w:val="left"/>
              <w:rPr/>
            </w:pPr>
            <w:r>
              <w:rPr/>
              <w:t xml:space="preserve">Seitsemäs </w:t>
            </w:r>
          </w:p>
        </w:tc>
        <w:tc>
          <w:tcPr>
            <w:tcW w:w="706" w:type="dxa"/>
            <w:tcBorders/>
            <w:vAlign w:val="center"/>
          </w:tcPr>
          <w:p>
            <w:pPr>
              <w:pStyle w:val="TableContents"/>
              <w:bidi w:val="0"/>
              <w:spacing w:before="0" w:after="283"/>
              <w:jc w:val="left"/>
              <w:rPr/>
            </w:pPr>
            <w:r>
              <w:rPr/>
              <w:t xml:space="preserve">R4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Wally Ardron </w:t>
            </w:r>
          </w:p>
        </w:tc>
        <w:tc>
          <w:tcPr>
            <w:tcW w:w="1141" w:type="dxa"/>
            <w:tcBorders/>
            <w:vAlign w:val="center"/>
          </w:tcPr>
          <w:p>
            <w:pPr>
              <w:pStyle w:val="TableContents"/>
              <w:bidi w:val="0"/>
              <w:spacing w:before="0" w:after="283"/>
              <w:jc w:val="left"/>
              <w:rPr/>
            </w:pPr>
            <w:r>
              <w:rPr/>
              <w:t xml:space="preserve">22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1953 -- 54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20 </w:t>
            </w:r>
          </w:p>
        </w:tc>
        <w:tc>
          <w:tcPr>
            <w:tcW w:w="961" w:type="dxa"/>
            <w:tcBorders/>
            <w:vAlign w:val="center"/>
          </w:tcPr>
          <w:p>
            <w:pPr>
              <w:pStyle w:val="TableContents"/>
              <w:bidi w:val="0"/>
              <w:spacing w:before="0" w:after="283"/>
              <w:jc w:val="left"/>
              <w:rPr/>
            </w:pPr>
            <w:r>
              <w:rPr/>
              <w:t xml:space="preserve">12 </w:t>
            </w:r>
          </w:p>
        </w:tc>
        <w:tc>
          <w:tcPr>
            <w:tcW w:w="1021" w:type="dxa"/>
            <w:tcBorders/>
            <w:vAlign w:val="center"/>
          </w:tcPr>
          <w:p>
            <w:pPr>
              <w:pStyle w:val="TableContents"/>
              <w:bidi w:val="0"/>
              <w:spacing w:before="0" w:after="283"/>
              <w:jc w:val="left"/>
              <w:rPr/>
            </w:pPr>
            <w:r>
              <w:rPr/>
              <w:t xml:space="preserve">10 </w:t>
            </w:r>
          </w:p>
        </w:tc>
        <w:tc>
          <w:tcPr>
            <w:tcW w:w="1051" w:type="dxa"/>
            <w:tcBorders/>
            <w:vAlign w:val="center"/>
          </w:tcPr>
          <w:p>
            <w:pPr>
              <w:pStyle w:val="TableContents"/>
              <w:bidi w:val="0"/>
              <w:spacing w:before="0" w:after="283"/>
              <w:jc w:val="left"/>
              <w:rPr/>
            </w:pPr>
            <w:r>
              <w:rPr/>
              <w:t xml:space="preserve">86 </w:t>
            </w:r>
          </w:p>
        </w:tc>
        <w:tc>
          <w:tcPr>
            <w:tcW w:w="346" w:type="dxa"/>
            <w:tcBorders/>
            <w:vAlign w:val="center"/>
          </w:tcPr>
          <w:p>
            <w:pPr>
              <w:pStyle w:val="TableContents"/>
              <w:bidi w:val="0"/>
              <w:spacing w:before="0" w:after="283"/>
              <w:jc w:val="left"/>
              <w:rPr/>
            </w:pPr>
            <w:r>
              <w:rPr/>
              <w:t xml:space="preserve">59 </w:t>
            </w:r>
          </w:p>
        </w:tc>
        <w:tc>
          <w:tcPr>
            <w:tcW w:w="421" w:type="dxa"/>
            <w:tcBorders/>
            <w:vAlign w:val="center"/>
          </w:tcPr>
          <w:p>
            <w:pPr>
              <w:pStyle w:val="TableContents"/>
              <w:bidi w:val="0"/>
              <w:spacing w:before="0" w:after="283"/>
              <w:jc w:val="left"/>
              <w:rPr/>
            </w:pPr>
            <w:r>
              <w:rPr/>
              <w:t xml:space="preserve">52 </w:t>
            </w:r>
          </w:p>
        </w:tc>
        <w:tc>
          <w:tcPr>
            <w:tcW w:w="586" w:type="dxa"/>
            <w:tcBorders/>
            <w:vAlign w:val="center"/>
          </w:tcPr>
          <w:p>
            <w:pPr>
              <w:pStyle w:val="TableContents"/>
              <w:bidi w:val="0"/>
              <w:spacing w:before="0" w:after="283"/>
              <w:jc w:val="left"/>
              <w:rPr/>
            </w:pPr>
            <w:r>
              <w:rPr/>
              <w:t xml:space="preserve">Neljäs </w:t>
            </w:r>
          </w:p>
        </w:tc>
        <w:tc>
          <w:tcPr>
            <w:tcW w:w="70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Alan Moore </w:t>
            </w:r>
          </w:p>
        </w:tc>
        <w:tc>
          <w:tcPr>
            <w:tcW w:w="1141" w:type="dxa"/>
            <w:tcBorders/>
            <w:vAlign w:val="center"/>
          </w:tcPr>
          <w:p>
            <w:pPr>
              <w:pStyle w:val="TableContents"/>
              <w:bidi w:val="0"/>
              <w:spacing w:before="0" w:after="283"/>
              <w:jc w:val="left"/>
              <w:rPr/>
            </w:pPr>
            <w:r>
              <w:rPr/>
              <w:t xml:space="preserve">29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1954 -- 55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16 </w:t>
            </w:r>
          </w:p>
        </w:tc>
        <w:tc>
          <w:tcPr>
            <w:tcW w:w="961" w:type="dxa"/>
            <w:tcBorders/>
            <w:vAlign w:val="center"/>
          </w:tcPr>
          <w:p>
            <w:pPr>
              <w:pStyle w:val="TableContents"/>
              <w:bidi w:val="0"/>
              <w:spacing w:before="0" w:after="283"/>
              <w:jc w:val="left"/>
              <w:rPr/>
            </w:pPr>
            <w:r>
              <w:rPr/>
              <w:t xml:space="preserve">7 </w:t>
            </w:r>
          </w:p>
        </w:tc>
        <w:tc>
          <w:tcPr>
            <w:tcW w:w="1021" w:type="dxa"/>
            <w:tcBorders/>
            <w:vAlign w:val="center"/>
          </w:tcPr>
          <w:p>
            <w:pPr>
              <w:pStyle w:val="TableContents"/>
              <w:bidi w:val="0"/>
              <w:spacing w:before="0" w:after="283"/>
              <w:jc w:val="left"/>
              <w:rPr/>
            </w:pPr>
            <w:r>
              <w:rPr/>
              <w:t xml:space="preserve">19 </w:t>
            </w:r>
          </w:p>
        </w:tc>
        <w:tc>
          <w:tcPr>
            <w:tcW w:w="1051" w:type="dxa"/>
            <w:tcBorders/>
            <w:vAlign w:val="center"/>
          </w:tcPr>
          <w:p>
            <w:pPr>
              <w:pStyle w:val="TableContents"/>
              <w:bidi w:val="0"/>
              <w:spacing w:before="0" w:after="283"/>
              <w:jc w:val="left"/>
              <w:rPr/>
            </w:pPr>
            <w:r>
              <w:rPr/>
              <w:t xml:space="preserve">58 </w:t>
            </w:r>
          </w:p>
        </w:tc>
        <w:tc>
          <w:tcPr>
            <w:tcW w:w="346" w:type="dxa"/>
            <w:tcBorders/>
            <w:vAlign w:val="center"/>
          </w:tcPr>
          <w:p>
            <w:pPr>
              <w:pStyle w:val="TableContents"/>
              <w:bidi w:val="0"/>
              <w:spacing w:before="0" w:after="283"/>
              <w:jc w:val="left"/>
              <w:rPr/>
            </w:pPr>
            <w:r>
              <w:rPr/>
              <w:t xml:space="preserve">62 </w:t>
            </w:r>
          </w:p>
        </w:tc>
        <w:tc>
          <w:tcPr>
            <w:tcW w:w="421" w:type="dxa"/>
            <w:tcBorders/>
            <w:vAlign w:val="center"/>
          </w:tcPr>
          <w:p>
            <w:pPr>
              <w:pStyle w:val="TableContents"/>
              <w:bidi w:val="0"/>
              <w:spacing w:before="0" w:after="283"/>
              <w:jc w:val="left"/>
              <w:rPr/>
            </w:pPr>
            <w:r>
              <w:rPr/>
              <w:t xml:space="preserve">39 </w:t>
            </w:r>
          </w:p>
        </w:tc>
        <w:tc>
          <w:tcPr>
            <w:tcW w:w="586" w:type="dxa"/>
            <w:tcBorders/>
            <w:vAlign w:val="center"/>
          </w:tcPr>
          <w:p>
            <w:pPr>
              <w:pStyle w:val="TableContents"/>
              <w:bidi w:val="0"/>
              <w:spacing w:before="0" w:after="283"/>
              <w:jc w:val="left"/>
              <w:rPr/>
            </w:pPr>
            <w:r>
              <w:rPr/>
              <w:t xml:space="preserve">15. </w:t>
            </w:r>
          </w:p>
        </w:tc>
        <w:tc>
          <w:tcPr>
            <w:tcW w:w="706" w:type="dxa"/>
            <w:tcBorders/>
            <w:vAlign w:val="center"/>
          </w:tcPr>
          <w:p>
            <w:pPr>
              <w:pStyle w:val="TableContents"/>
              <w:bidi w:val="0"/>
              <w:spacing w:before="0" w:after="283"/>
              <w:jc w:val="left"/>
              <w:rPr/>
            </w:pPr>
            <w:r>
              <w:rPr/>
              <w:t xml:space="preserve">R5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Jim Barrett </w:t>
            </w:r>
          </w:p>
        </w:tc>
        <w:tc>
          <w:tcPr>
            <w:tcW w:w="1141" w:type="dxa"/>
            <w:tcBorders/>
            <w:vAlign w:val="center"/>
          </w:tcPr>
          <w:p>
            <w:pPr>
              <w:pStyle w:val="TableContents"/>
              <w:bidi w:val="0"/>
              <w:spacing w:before="0" w:after="283"/>
              <w:jc w:val="left"/>
              <w:rPr/>
            </w:pPr>
            <w:r>
              <w:rPr/>
              <w:t xml:space="preserve">10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1955 -- 56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19 </w:t>
            </w:r>
          </w:p>
        </w:tc>
        <w:tc>
          <w:tcPr>
            <w:tcW w:w="961" w:type="dxa"/>
            <w:tcBorders/>
            <w:vAlign w:val="center"/>
          </w:tcPr>
          <w:p>
            <w:pPr>
              <w:pStyle w:val="TableContents"/>
              <w:bidi w:val="0"/>
              <w:spacing w:before="0" w:after="283"/>
              <w:jc w:val="left"/>
              <w:rPr/>
            </w:pPr>
            <w:r>
              <w:rPr/>
              <w:t xml:space="preserve">9 </w:t>
            </w:r>
          </w:p>
        </w:tc>
        <w:tc>
          <w:tcPr>
            <w:tcW w:w="1021" w:type="dxa"/>
            <w:tcBorders/>
            <w:vAlign w:val="center"/>
          </w:tcPr>
          <w:p>
            <w:pPr>
              <w:pStyle w:val="TableContents"/>
              <w:bidi w:val="0"/>
              <w:spacing w:before="0" w:after="283"/>
              <w:jc w:val="left"/>
              <w:rPr/>
            </w:pPr>
            <w:r>
              <w:rPr/>
              <w:t xml:space="preserve">14 </w:t>
            </w:r>
          </w:p>
        </w:tc>
        <w:tc>
          <w:tcPr>
            <w:tcW w:w="1051" w:type="dxa"/>
            <w:tcBorders/>
            <w:vAlign w:val="center"/>
          </w:tcPr>
          <w:p>
            <w:pPr>
              <w:pStyle w:val="TableContents"/>
              <w:bidi w:val="0"/>
              <w:spacing w:before="0" w:after="283"/>
              <w:jc w:val="left"/>
              <w:rPr/>
            </w:pPr>
            <w:r>
              <w:rPr/>
              <w:t xml:space="preserve">68 </w:t>
            </w:r>
          </w:p>
        </w:tc>
        <w:tc>
          <w:tcPr>
            <w:tcW w:w="346" w:type="dxa"/>
            <w:tcBorders/>
            <w:vAlign w:val="center"/>
          </w:tcPr>
          <w:p>
            <w:pPr>
              <w:pStyle w:val="TableContents"/>
              <w:bidi w:val="0"/>
              <w:spacing w:before="0" w:after="283"/>
              <w:jc w:val="left"/>
              <w:rPr/>
            </w:pPr>
            <w:r>
              <w:rPr/>
              <w:t xml:space="preserve">63 </w:t>
            </w:r>
          </w:p>
        </w:tc>
        <w:tc>
          <w:tcPr>
            <w:tcW w:w="421" w:type="dxa"/>
            <w:tcBorders/>
            <w:vAlign w:val="center"/>
          </w:tcPr>
          <w:p>
            <w:pPr>
              <w:pStyle w:val="TableContents"/>
              <w:bidi w:val="0"/>
              <w:spacing w:before="0" w:after="283"/>
              <w:jc w:val="left"/>
              <w:rPr/>
            </w:pPr>
            <w:r>
              <w:rPr/>
              <w:t xml:space="preserve">47 </w:t>
            </w:r>
          </w:p>
        </w:tc>
        <w:tc>
          <w:tcPr>
            <w:tcW w:w="586" w:type="dxa"/>
            <w:tcBorders/>
            <w:vAlign w:val="center"/>
          </w:tcPr>
          <w:p>
            <w:pPr>
              <w:pStyle w:val="TableContents"/>
              <w:bidi w:val="0"/>
              <w:spacing w:before="0" w:after="283"/>
              <w:jc w:val="left"/>
              <w:rPr/>
            </w:pPr>
            <w:r>
              <w:rPr/>
              <w:t xml:space="preserve">Seitsemäs </w:t>
            </w:r>
          </w:p>
        </w:tc>
        <w:tc>
          <w:tcPr>
            <w:tcW w:w="70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Jim Barrett </w:t>
            </w:r>
          </w:p>
        </w:tc>
        <w:tc>
          <w:tcPr>
            <w:tcW w:w="1141" w:type="dxa"/>
            <w:tcBorders/>
            <w:vAlign w:val="center"/>
          </w:tcPr>
          <w:p>
            <w:pPr>
              <w:pStyle w:val="TableContents"/>
              <w:bidi w:val="0"/>
              <w:spacing w:before="0" w:after="283"/>
              <w:jc w:val="left"/>
              <w:rPr/>
            </w:pPr>
            <w:r>
              <w:rPr/>
              <w:t xml:space="preserve">17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1956 -- 57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22 </w:t>
            </w:r>
          </w:p>
        </w:tc>
        <w:tc>
          <w:tcPr>
            <w:tcW w:w="961" w:type="dxa"/>
            <w:tcBorders/>
            <w:vAlign w:val="center"/>
          </w:tcPr>
          <w:p>
            <w:pPr>
              <w:pStyle w:val="TableContents"/>
              <w:bidi w:val="0"/>
              <w:spacing w:before="0" w:after="283"/>
              <w:jc w:val="left"/>
              <w:rPr/>
            </w:pPr>
            <w:r>
              <w:rPr/>
              <w:t xml:space="preserve">10 </w:t>
            </w:r>
          </w:p>
        </w:tc>
        <w:tc>
          <w:tcPr>
            <w:tcW w:w="1021" w:type="dxa"/>
            <w:tcBorders/>
            <w:vAlign w:val="center"/>
          </w:tcPr>
          <w:p>
            <w:pPr>
              <w:pStyle w:val="TableContents"/>
              <w:bidi w:val="0"/>
              <w:spacing w:before="0" w:after="283"/>
              <w:jc w:val="left"/>
              <w:rPr/>
            </w:pPr>
            <w:r>
              <w:rPr/>
              <w:t xml:space="preserve">10 </w:t>
            </w:r>
          </w:p>
        </w:tc>
        <w:tc>
          <w:tcPr>
            <w:tcW w:w="1051" w:type="dxa"/>
            <w:tcBorders/>
            <w:vAlign w:val="center"/>
          </w:tcPr>
          <w:p>
            <w:pPr>
              <w:pStyle w:val="TableContents"/>
              <w:bidi w:val="0"/>
              <w:spacing w:before="0" w:after="283"/>
              <w:jc w:val="left"/>
              <w:rPr/>
            </w:pPr>
            <w:r>
              <w:rPr/>
              <w:t xml:space="preserve">94 </w:t>
            </w:r>
          </w:p>
        </w:tc>
        <w:tc>
          <w:tcPr>
            <w:tcW w:w="346" w:type="dxa"/>
            <w:tcBorders/>
            <w:vAlign w:val="center"/>
          </w:tcPr>
          <w:p>
            <w:pPr>
              <w:pStyle w:val="TableContents"/>
              <w:bidi w:val="0"/>
              <w:spacing w:before="0" w:after="283"/>
              <w:jc w:val="left"/>
              <w:rPr/>
            </w:pPr>
            <w:r>
              <w:rPr/>
              <w:t xml:space="preserve">55 </w:t>
            </w:r>
          </w:p>
        </w:tc>
        <w:tc>
          <w:tcPr>
            <w:tcW w:w="421" w:type="dxa"/>
            <w:tcBorders/>
            <w:vAlign w:val="center"/>
          </w:tcPr>
          <w:p>
            <w:pPr>
              <w:pStyle w:val="TableContents"/>
              <w:bidi w:val="0"/>
              <w:spacing w:before="0" w:after="283"/>
              <w:jc w:val="left"/>
              <w:rPr/>
            </w:pPr>
            <w:r>
              <w:rPr/>
              <w:t xml:space="preserve">54 </w:t>
            </w:r>
          </w:p>
        </w:tc>
        <w:tc>
          <w:tcPr>
            <w:tcW w:w="586" w:type="dxa"/>
            <w:tcBorders/>
            <w:vAlign w:val="center"/>
          </w:tcPr>
          <w:p>
            <w:pPr>
              <w:pStyle w:val="TableContents"/>
              <w:bidi w:val="0"/>
              <w:spacing w:before="0" w:after="283"/>
              <w:jc w:val="left"/>
              <w:rPr/>
            </w:pPr>
            <w:r>
              <w:rPr/>
              <w:t xml:space="preserve">2. </w:t>
            </w:r>
          </w:p>
        </w:tc>
        <w:tc>
          <w:tcPr>
            <w:tcW w:w="706" w:type="dxa"/>
            <w:tcBorders/>
            <w:vAlign w:val="center"/>
          </w:tcPr>
          <w:p>
            <w:pPr>
              <w:pStyle w:val="TableContents"/>
              <w:bidi w:val="0"/>
              <w:spacing w:before="0" w:after="283"/>
              <w:jc w:val="left"/>
              <w:rPr/>
            </w:pPr>
            <w:r>
              <w:rPr/>
              <w:t xml:space="preserve">QF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Jim Barrett </w:t>
            </w:r>
          </w:p>
        </w:tc>
        <w:tc>
          <w:tcPr>
            <w:tcW w:w="1141" w:type="dxa"/>
            <w:tcBorders/>
            <w:vAlign w:val="center"/>
          </w:tcPr>
          <w:p>
            <w:pPr>
              <w:pStyle w:val="TableContents"/>
              <w:bidi w:val="0"/>
              <w:spacing w:before="0" w:after="283"/>
              <w:jc w:val="left"/>
              <w:rPr/>
            </w:pPr>
            <w:r>
              <w:rPr/>
              <w:t xml:space="preserve">30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1957 -- 58 </w:t>
            </w:r>
          </w:p>
        </w:tc>
        <w:tc>
          <w:tcPr>
            <w:tcW w:w="1486" w:type="dxa"/>
            <w:tcBorders/>
            <w:vAlign w:val="center"/>
          </w:tcPr>
          <w:p>
            <w:pPr>
              <w:pStyle w:val="TableContents"/>
              <w:bidi w:val="0"/>
              <w:spacing w:before="0" w:after="283"/>
              <w:jc w:val="left"/>
              <w:rPr/>
            </w:pPr>
            <w:r>
              <w:rPr/>
              <w:t xml:space="preserve">Div 1 </w:t>
            </w:r>
          </w:p>
        </w:tc>
        <w:tc>
          <w:tcPr>
            <w:tcW w:w="1201" w:type="dxa"/>
            <w:tcBorders/>
            <w:vAlign w:val="center"/>
          </w:tcPr>
          <w:p>
            <w:pPr>
              <w:pStyle w:val="TableContents"/>
              <w:bidi w:val="0"/>
              <w:spacing w:before="0" w:after="283"/>
              <w:jc w:val="left"/>
              <w:rPr/>
            </w:pPr>
            <w:r>
              <w:rPr/>
              <w:t xml:space="preserve">42 </w:t>
            </w:r>
          </w:p>
        </w:tc>
        <w:tc>
          <w:tcPr>
            <w:tcW w:w="961" w:type="dxa"/>
            <w:tcBorders/>
            <w:vAlign w:val="center"/>
          </w:tcPr>
          <w:p>
            <w:pPr>
              <w:pStyle w:val="TableContents"/>
              <w:bidi w:val="0"/>
              <w:spacing w:before="0" w:after="283"/>
              <w:jc w:val="left"/>
              <w:rPr/>
            </w:pPr>
            <w:r>
              <w:rPr/>
              <w:t xml:space="preserve">16 </w:t>
            </w:r>
          </w:p>
        </w:tc>
        <w:tc>
          <w:tcPr>
            <w:tcW w:w="1021" w:type="dxa"/>
            <w:tcBorders/>
            <w:vAlign w:val="center"/>
          </w:tcPr>
          <w:p>
            <w:pPr>
              <w:pStyle w:val="TableContents"/>
              <w:bidi w:val="0"/>
              <w:spacing w:before="0" w:after="283"/>
              <w:jc w:val="left"/>
              <w:rPr/>
            </w:pPr>
            <w:r>
              <w:rPr/>
              <w:t xml:space="preserve">10 </w:t>
            </w:r>
          </w:p>
        </w:tc>
        <w:tc>
          <w:tcPr>
            <w:tcW w:w="1051"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69 </w:t>
            </w:r>
          </w:p>
        </w:tc>
        <w:tc>
          <w:tcPr>
            <w:tcW w:w="421" w:type="dxa"/>
            <w:tcBorders/>
            <w:vAlign w:val="center"/>
          </w:tcPr>
          <w:p>
            <w:pPr>
              <w:pStyle w:val="TableContents"/>
              <w:bidi w:val="0"/>
              <w:spacing w:before="0" w:after="283"/>
              <w:jc w:val="left"/>
              <w:rPr/>
            </w:pPr>
            <w:r>
              <w:rPr/>
              <w:t xml:space="preserve">63 </w:t>
            </w:r>
          </w:p>
        </w:tc>
        <w:tc>
          <w:tcPr>
            <w:tcW w:w="586" w:type="dxa"/>
            <w:tcBorders/>
            <w:vAlign w:val="center"/>
          </w:tcPr>
          <w:p>
            <w:pPr>
              <w:pStyle w:val="TableContents"/>
              <w:bidi w:val="0"/>
              <w:spacing w:before="0" w:after="283"/>
              <w:jc w:val="left"/>
              <w:rPr/>
            </w:pPr>
            <w:r>
              <w:rPr/>
              <w:t xml:space="preserve">42 </w:t>
            </w:r>
          </w:p>
        </w:tc>
        <w:tc>
          <w:tcPr>
            <w:tcW w:w="706" w:type="dxa"/>
            <w:tcBorders/>
            <w:vAlign w:val="center"/>
          </w:tcPr>
          <w:p>
            <w:pPr>
              <w:pStyle w:val="TableContents"/>
              <w:bidi w:val="0"/>
              <w:spacing w:before="0" w:after="283"/>
              <w:jc w:val="left"/>
              <w:rPr/>
            </w:pPr>
            <w:r>
              <w:rPr/>
              <w:t xml:space="preserve">10. </w:t>
            </w:r>
          </w:p>
        </w:tc>
        <w:tc>
          <w:tcPr>
            <w:tcW w:w="676" w:type="dxa"/>
            <w:tcBorders/>
            <w:vAlign w:val="center"/>
          </w:tcPr>
          <w:p>
            <w:pPr>
              <w:pStyle w:val="TableContents"/>
              <w:bidi w:val="0"/>
              <w:spacing w:before="0" w:after="283"/>
              <w:jc w:val="left"/>
              <w:rPr/>
            </w:pPr>
            <w:r>
              <w:rPr/>
              <w:t xml:space="preserve">R4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Tommy Wilson </w:t>
            </w:r>
          </w:p>
        </w:tc>
        <w:tc>
          <w:tcPr>
            <w:tcW w:w="391" w:type="dxa"/>
            <w:tcBorders/>
            <w:vAlign w:val="center"/>
          </w:tcPr>
          <w:p>
            <w:pPr>
              <w:pStyle w:val="TableContents"/>
              <w:bidi w:val="0"/>
              <w:spacing w:before="0" w:after="283"/>
              <w:jc w:val="left"/>
              <w:rPr/>
            </w:pPr>
            <w:r>
              <w:rPr/>
              <w:t xml:space="preserve">22 </w:t>
            </w:r>
          </w:p>
        </w:tc>
      </w:tr>
      <w:tr>
        <w:trPr/>
        <w:tc>
          <w:tcPr>
            <w:tcW w:w="1201" w:type="dxa"/>
            <w:tcBorders/>
            <w:vAlign w:val="center"/>
          </w:tcPr>
          <w:p>
            <w:pPr>
              <w:pStyle w:val="TableHeading"/>
              <w:suppressLineNumbers/>
              <w:bidi w:val="0"/>
              <w:spacing w:before="0" w:after="283"/>
              <w:jc w:val="center"/>
              <w:rPr/>
            </w:pPr>
            <w:r>
              <w:rPr/>
              <w:t xml:space="preserve">1958 -- 59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17 </w:t>
            </w:r>
          </w:p>
        </w:tc>
        <w:tc>
          <w:tcPr>
            <w:tcW w:w="961" w:type="dxa"/>
            <w:tcBorders/>
            <w:vAlign w:val="center"/>
          </w:tcPr>
          <w:p>
            <w:pPr>
              <w:pStyle w:val="TableContents"/>
              <w:bidi w:val="0"/>
              <w:spacing w:before="0" w:after="283"/>
              <w:jc w:val="left"/>
              <w:rPr/>
            </w:pPr>
            <w:r>
              <w:rPr/>
              <w:t xml:space="preserve">6 </w:t>
            </w:r>
          </w:p>
        </w:tc>
        <w:tc>
          <w:tcPr>
            <w:tcW w:w="1021" w:type="dxa"/>
            <w:tcBorders/>
            <w:vAlign w:val="center"/>
          </w:tcPr>
          <w:p>
            <w:pPr>
              <w:pStyle w:val="TableContents"/>
              <w:bidi w:val="0"/>
              <w:spacing w:before="0" w:after="283"/>
              <w:jc w:val="left"/>
              <w:rPr/>
            </w:pPr>
            <w:r>
              <w:rPr/>
              <w:t xml:space="preserve">19 </w:t>
            </w:r>
          </w:p>
        </w:tc>
        <w:tc>
          <w:tcPr>
            <w:tcW w:w="1051" w:type="dxa"/>
            <w:tcBorders/>
            <w:vAlign w:val="center"/>
          </w:tcPr>
          <w:p>
            <w:pPr>
              <w:pStyle w:val="TableContents"/>
              <w:bidi w:val="0"/>
              <w:spacing w:before="0" w:after="283"/>
              <w:jc w:val="left"/>
              <w:rPr/>
            </w:pPr>
            <w:r>
              <w:rPr/>
              <w:t xml:space="preserve">71 </w:t>
            </w:r>
          </w:p>
        </w:tc>
        <w:tc>
          <w:tcPr>
            <w:tcW w:w="346" w:type="dxa"/>
            <w:tcBorders/>
            <w:vAlign w:val="center"/>
          </w:tcPr>
          <w:p>
            <w:pPr>
              <w:pStyle w:val="TableContents"/>
              <w:bidi w:val="0"/>
              <w:spacing w:before="0" w:after="283"/>
              <w:jc w:val="left"/>
              <w:rPr/>
            </w:pPr>
            <w:r>
              <w:rPr/>
              <w:t xml:space="preserve">74 </w:t>
            </w:r>
          </w:p>
        </w:tc>
        <w:tc>
          <w:tcPr>
            <w:tcW w:w="421" w:type="dxa"/>
            <w:tcBorders/>
            <w:vAlign w:val="center"/>
          </w:tcPr>
          <w:p>
            <w:pPr>
              <w:pStyle w:val="TableContents"/>
              <w:bidi w:val="0"/>
              <w:spacing w:before="0" w:after="283"/>
              <w:jc w:val="left"/>
              <w:rPr/>
            </w:pPr>
            <w:r>
              <w:rPr/>
              <w:t xml:space="preserve">40 </w:t>
            </w:r>
          </w:p>
        </w:tc>
        <w:tc>
          <w:tcPr>
            <w:tcW w:w="586" w:type="dxa"/>
            <w:tcBorders/>
            <w:vAlign w:val="center"/>
          </w:tcPr>
          <w:p>
            <w:pPr>
              <w:pStyle w:val="TableContents"/>
              <w:bidi w:val="0"/>
              <w:spacing w:before="0" w:after="283"/>
              <w:jc w:val="left"/>
              <w:rPr/>
            </w:pPr>
            <w:r>
              <w:rPr/>
              <w:t xml:space="preserve">13. </w:t>
            </w:r>
          </w:p>
        </w:tc>
        <w:tc>
          <w:tcPr>
            <w:tcW w:w="706" w:type="dxa"/>
            <w:tcBorders/>
            <w:vAlign w:val="center"/>
          </w:tcPr>
          <w:p>
            <w:pPr>
              <w:pStyle w:val="TableContents"/>
              <w:bidi w:val="0"/>
              <w:spacing w:before="0" w:after="283"/>
              <w:jc w:val="left"/>
              <w:rPr>
                <w:sz w:val="4"/>
                <w:szCs w:val="4"/>
              </w:rPr>
            </w:pPr>
            <w:r>
              <w:rPr>
                <w:sz w:val="4"/>
                <w:szCs w:val="4"/>
              </w:rPr>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Tommy Wilson </w:t>
            </w:r>
          </w:p>
        </w:tc>
        <w:tc>
          <w:tcPr>
            <w:tcW w:w="1141" w:type="dxa"/>
            <w:tcBorders/>
            <w:vAlign w:val="center"/>
          </w:tcPr>
          <w:p>
            <w:pPr>
              <w:pStyle w:val="TableContents"/>
              <w:bidi w:val="0"/>
              <w:spacing w:before="0" w:after="283"/>
              <w:jc w:val="left"/>
              <w:rPr/>
            </w:pPr>
            <w:r>
              <w:rPr/>
              <w:t xml:space="preserve">27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1959 -- 60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13 </w:t>
            </w:r>
          </w:p>
        </w:tc>
        <w:tc>
          <w:tcPr>
            <w:tcW w:w="961" w:type="dxa"/>
            <w:tcBorders/>
            <w:vAlign w:val="center"/>
          </w:tcPr>
          <w:p>
            <w:pPr>
              <w:pStyle w:val="TableContents"/>
              <w:bidi w:val="0"/>
              <w:spacing w:before="0" w:after="283"/>
              <w:jc w:val="left"/>
              <w:rPr/>
            </w:pPr>
            <w:r>
              <w:rPr/>
              <w:t xml:space="preserve">9 </w:t>
            </w:r>
          </w:p>
        </w:tc>
        <w:tc>
          <w:tcPr>
            <w:tcW w:w="1021" w:type="dxa"/>
            <w:tcBorders/>
            <w:vAlign w:val="center"/>
          </w:tcPr>
          <w:p>
            <w:pPr>
              <w:pStyle w:val="TableContents"/>
              <w:bidi w:val="0"/>
              <w:spacing w:before="0" w:after="283"/>
              <w:jc w:val="left"/>
              <w:rPr/>
            </w:pPr>
            <w:r>
              <w:rPr/>
              <w:t xml:space="preserve">20 </w:t>
            </w:r>
          </w:p>
        </w:tc>
        <w:tc>
          <w:tcPr>
            <w:tcW w:w="1051" w:type="dxa"/>
            <w:tcBorders/>
            <w:vAlign w:val="center"/>
          </w:tcPr>
          <w:p>
            <w:pPr>
              <w:pStyle w:val="TableContents"/>
              <w:bidi w:val="0"/>
              <w:spacing w:before="0" w:after="283"/>
              <w:jc w:val="left"/>
              <w:rPr/>
            </w:pPr>
            <w:r>
              <w:rPr/>
              <w:t xml:space="preserve">50 </w:t>
            </w:r>
          </w:p>
        </w:tc>
        <w:tc>
          <w:tcPr>
            <w:tcW w:w="346" w:type="dxa"/>
            <w:tcBorders/>
            <w:vAlign w:val="center"/>
          </w:tcPr>
          <w:p>
            <w:pPr>
              <w:pStyle w:val="TableContents"/>
              <w:bidi w:val="0"/>
              <w:spacing w:before="0" w:after="283"/>
              <w:jc w:val="left"/>
              <w:rPr/>
            </w:pPr>
            <w:r>
              <w:rPr/>
              <w:t xml:space="preserve">74 </w:t>
            </w:r>
          </w:p>
        </w:tc>
        <w:tc>
          <w:tcPr>
            <w:tcW w:w="421" w:type="dxa"/>
            <w:tcBorders/>
            <w:vAlign w:val="center"/>
          </w:tcPr>
          <w:p>
            <w:pPr>
              <w:pStyle w:val="TableContents"/>
              <w:bidi w:val="0"/>
              <w:spacing w:before="0" w:after="283"/>
              <w:jc w:val="left"/>
              <w:rPr/>
            </w:pPr>
            <w:r>
              <w:rPr/>
              <w:t xml:space="preserve">35 </w:t>
            </w:r>
          </w:p>
        </w:tc>
        <w:tc>
          <w:tcPr>
            <w:tcW w:w="586" w:type="dxa"/>
            <w:tcBorders/>
            <w:vAlign w:val="center"/>
          </w:tcPr>
          <w:p>
            <w:pPr>
              <w:pStyle w:val="TableContents"/>
              <w:bidi w:val="0"/>
              <w:spacing w:before="0" w:after="283"/>
              <w:jc w:val="left"/>
              <w:rPr/>
            </w:pPr>
            <w:r>
              <w:rPr/>
              <w:t xml:space="preserve">20. </w:t>
            </w:r>
          </w:p>
        </w:tc>
        <w:tc>
          <w:tcPr>
            <w:tcW w:w="706" w:type="dxa"/>
            <w:tcBorders/>
            <w:vAlign w:val="center"/>
          </w:tcPr>
          <w:p>
            <w:pPr>
              <w:pStyle w:val="TableContents"/>
              <w:bidi w:val="0"/>
              <w:spacing w:before="0" w:after="283"/>
              <w:jc w:val="left"/>
              <w:rPr/>
            </w:pPr>
            <w:r>
              <w:rPr/>
              <w:t xml:space="preserve">R4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Tommy Wilson </w:t>
            </w:r>
          </w:p>
        </w:tc>
        <w:tc>
          <w:tcPr>
            <w:tcW w:w="1141" w:type="dxa"/>
            <w:tcBorders/>
            <w:vAlign w:val="center"/>
          </w:tcPr>
          <w:p>
            <w:pPr>
              <w:pStyle w:val="TableContents"/>
              <w:bidi w:val="0"/>
              <w:spacing w:before="0" w:after="283"/>
              <w:jc w:val="left"/>
              <w:rPr/>
            </w:pPr>
            <w:r>
              <w:rPr/>
              <w:t xml:space="preserve">12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1960 -- 61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14 </w:t>
            </w:r>
          </w:p>
        </w:tc>
        <w:tc>
          <w:tcPr>
            <w:tcW w:w="961" w:type="dxa"/>
            <w:tcBorders/>
            <w:vAlign w:val="center"/>
          </w:tcPr>
          <w:p>
            <w:pPr>
              <w:pStyle w:val="TableContents"/>
              <w:bidi w:val="0"/>
              <w:spacing w:before="0" w:after="283"/>
              <w:jc w:val="left"/>
              <w:rPr/>
            </w:pPr>
            <w:r>
              <w:rPr/>
              <w:t xml:space="preserve">9 </w:t>
            </w:r>
          </w:p>
        </w:tc>
        <w:tc>
          <w:tcPr>
            <w:tcW w:w="1021" w:type="dxa"/>
            <w:tcBorders/>
            <w:vAlign w:val="center"/>
          </w:tcPr>
          <w:p>
            <w:pPr>
              <w:pStyle w:val="TableContents"/>
              <w:bidi w:val="0"/>
              <w:spacing w:before="0" w:after="283"/>
              <w:jc w:val="left"/>
              <w:rPr/>
            </w:pPr>
            <w:r>
              <w:rPr/>
              <w:t xml:space="preserve">19 </w:t>
            </w:r>
          </w:p>
        </w:tc>
        <w:tc>
          <w:tcPr>
            <w:tcW w:w="1051" w:type="dxa"/>
            <w:tcBorders/>
            <w:vAlign w:val="center"/>
          </w:tcPr>
          <w:p>
            <w:pPr>
              <w:pStyle w:val="TableContents"/>
              <w:bidi w:val="0"/>
              <w:spacing w:before="0" w:after="283"/>
              <w:jc w:val="left"/>
              <w:rPr/>
            </w:pPr>
            <w:r>
              <w:rPr/>
              <w:t xml:space="preserve">62 </w:t>
            </w:r>
          </w:p>
        </w:tc>
        <w:tc>
          <w:tcPr>
            <w:tcW w:w="346" w:type="dxa"/>
            <w:tcBorders/>
            <w:vAlign w:val="center"/>
          </w:tcPr>
          <w:p>
            <w:pPr>
              <w:pStyle w:val="TableContents"/>
              <w:bidi w:val="0"/>
              <w:spacing w:before="0" w:after="283"/>
              <w:jc w:val="left"/>
              <w:rPr/>
            </w:pPr>
            <w:r>
              <w:rPr/>
              <w:t xml:space="preserve">78 </w:t>
            </w:r>
          </w:p>
        </w:tc>
        <w:tc>
          <w:tcPr>
            <w:tcW w:w="421" w:type="dxa"/>
            <w:tcBorders/>
            <w:vAlign w:val="center"/>
          </w:tcPr>
          <w:p>
            <w:pPr>
              <w:pStyle w:val="TableContents"/>
              <w:bidi w:val="0"/>
              <w:spacing w:before="0" w:after="283"/>
              <w:jc w:val="left"/>
              <w:rPr/>
            </w:pPr>
            <w:r>
              <w:rPr/>
              <w:t xml:space="preserve">37 </w:t>
            </w:r>
          </w:p>
        </w:tc>
        <w:tc>
          <w:tcPr>
            <w:tcW w:w="586" w:type="dxa"/>
            <w:tcBorders/>
            <w:vAlign w:val="center"/>
          </w:tcPr>
          <w:p>
            <w:pPr>
              <w:pStyle w:val="TableContents"/>
              <w:bidi w:val="0"/>
              <w:spacing w:before="0" w:after="283"/>
              <w:jc w:val="left"/>
              <w:rPr/>
            </w:pPr>
            <w:r>
              <w:rPr/>
              <w:t xml:space="preserve">14. </w:t>
            </w:r>
          </w:p>
        </w:tc>
        <w:tc>
          <w:tcPr>
            <w:tcW w:w="70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pPr>
            <w:r>
              <w:rPr/>
              <w:t xml:space="preserve">R4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Colin Booth </w:t>
            </w:r>
          </w:p>
        </w:tc>
        <w:tc>
          <w:tcPr>
            <w:tcW w:w="1141" w:type="dxa"/>
            <w:tcBorders/>
            <w:vAlign w:val="center"/>
          </w:tcPr>
          <w:p>
            <w:pPr>
              <w:pStyle w:val="TableContents"/>
              <w:bidi w:val="0"/>
              <w:spacing w:before="0" w:after="283"/>
              <w:jc w:val="left"/>
              <w:rPr/>
            </w:pPr>
            <w:r>
              <w:rPr/>
              <w:t xml:space="preserve">19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1961 -- 62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13 </w:t>
            </w:r>
          </w:p>
        </w:tc>
        <w:tc>
          <w:tcPr>
            <w:tcW w:w="961" w:type="dxa"/>
            <w:tcBorders/>
            <w:vAlign w:val="center"/>
          </w:tcPr>
          <w:p>
            <w:pPr>
              <w:pStyle w:val="TableContents"/>
              <w:bidi w:val="0"/>
              <w:spacing w:before="0" w:after="283"/>
              <w:jc w:val="left"/>
              <w:rPr/>
            </w:pPr>
            <w:r>
              <w:rPr/>
              <w:t xml:space="preserve">10 </w:t>
            </w:r>
          </w:p>
        </w:tc>
        <w:tc>
          <w:tcPr>
            <w:tcW w:w="1021" w:type="dxa"/>
            <w:tcBorders/>
            <w:vAlign w:val="center"/>
          </w:tcPr>
          <w:p>
            <w:pPr>
              <w:pStyle w:val="TableContents"/>
              <w:bidi w:val="0"/>
              <w:spacing w:before="0" w:after="283"/>
              <w:jc w:val="left"/>
              <w:rPr/>
            </w:pPr>
            <w:r>
              <w:rPr/>
              <w:t xml:space="preserve">19 </w:t>
            </w:r>
          </w:p>
        </w:tc>
        <w:tc>
          <w:tcPr>
            <w:tcW w:w="1051" w:type="dxa"/>
            <w:tcBorders/>
            <w:vAlign w:val="center"/>
          </w:tcPr>
          <w:p>
            <w:pPr>
              <w:pStyle w:val="TableContents"/>
              <w:bidi w:val="0"/>
              <w:spacing w:before="0" w:after="283"/>
              <w:jc w:val="left"/>
              <w:rPr/>
            </w:pPr>
            <w:r>
              <w:rPr/>
              <w:t xml:space="preserve">63 </w:t>
            </w:r>
          </w:p>
        </w:tc>
        <w:tc>
          <w:tcPr>
            <w:tcW w:w="346" w:type="dxa"/>
            <w:tcBorders/>
            <w:vAlign w:val="center"/>
          </w:tcPr>
          <w:p>
            <w:pPr>
              <w:pStyle w:val="TableContents"/>
              <w:bidi w:val="0"/>
              <w:spacing w:before="0" w:after="283"/>
              <w:jc w:val="left"/>
              <w:rPr/>
            </w:pPr>
            <w:r>
              <w:rPr/>
              <w:t xml:space="preserve">79 </w:t>
            </w:r>
          </w:p>
        </w:tc>
        <w:tc>
          <w:tcPr>
            <w:tcW w:w="421" w:type="dxa"/>
            <w:tcBorders/>
            <w:vAlign w:val="center"/>
          </w:tcPr>
          <w:p>
            <w:pPr>
              <w:pStyle w:val="TableContents"/>
              <w:bidi w:val="0"/>
              <w:spacing w:before="0" w:after="283"/>
              <w:jc w:val="left"/>
              <w:rPr/>
            </w:pPr>
            <w:r>
              <w:rPr/>
              <w:t xml:space="preserve">36 </w:t>
            </w:r>
          </w:p>
        </w:tc>
        <w:tc>
          <w:tcPr>
            <w:tcW w:w="586" w:type="dxa"/>
            <w:tcBorders/>
            <w:vAlign w:val="center"/>
          </w:tcPr>
          <w:p>
            <w:pPr>
              <w:pStyle w:val="TableContents"/>
              <w:bidi w:val="0"/>
              <w:spacing w:before="0" w:after="283"/>
              <w:jc w:val="left"/>
              <w:rPr/>
            </w:pPr>
            <w:r>
              <w:rPr/>
              <w:t xml:space="preserve">19. </w:t>
            </w:r>
          </w:p>
        </w:tc>
        <w:tc>
          <w:tcPr>
            <w:tcW w:w="706" w:type="dxa"/>
            <w:tcBorders/>
            <w:vAlign w:val="center"/>
          </w:tcPr>
          <w:p>
            <w:pPr>
              <w:pStyle w:val="TableContents"/>
              <w:bidi w:val="0"/>
              <w:spacing w:before="0" w:after="283"/>
              <w:jc w:val="left"/>
              <w:rPr/>
            </w:pPr>
            <w:r>
              <w:rPr/>
              <w:t xml:space="preserve">R4 </w:t>
            </w:r>
          </w:p>
        </w:tc>
        <w:tc>
          <w:tcPr>
            <w:tcW w:w="676" w:type="dxa"/>
            <w:tcBorders/>
            <w:vAlign w:val="center"/>
          </w:tcPr>
          <w:p>
            <w:pPr>
              <w:pStyle w:val="TableContents"/>
              <w:bidi w:val="0"/>
              <w:spacing w:before="0" w:after="283"/>
              <w:jc w:val="left"/>
              <w:rPr/>
            </w:pPr>
            <w:r>
              <w:rPr/>
              <w:t xml:space="preserve">R3 </w:t>
            </w:r>
          </w:p>
        </w:tc>
        <w:tc>
          <w:tcPr>
            <w:tcW w:w="1576" w:type="dxa"/>
            <w:tcBorders/>
            <w:vAlign w:val="center"/>
          </w:tcPr>
          <w:p>
            <w:pPr>
              <w:pStyle w:val="TableContents"/>
              <w:bidi w:val="0"/>
              <w:spacing w:before="0" w:after="283"/>
              <w:jc w:val="left"/>
              <w:rPr/>
            </w:pPr>
            <w:r>
              <w:rPr/>
              <w:t xml:space="preserve">Messut Cup </w:t>
            </w:r>
          </w:p>
        </w:tc>
        <w:tc>
          <w:tcPr>
            <w:tcW w:w="886" w:type="dxa"/>
            <w:tcBorders/>
            <w:vAlign w:val="center"/>
          </w:tcPr>
          <w:p>
            <w:pPr>
              <w:pStyle w:val="TableContents"/>
              <w:bidi w:val="0"/>
              <w:spacing w:before="0" w:after="283"/>
              <w:jc w:val="left"/>
              <w:rPr/>
            </w:pPr>
            <w:r>
              <w:rPr/>
              <w:t xml:space="preserve">R1 </w:t>
            </w:r>
          </w:p>
        </w:tc>
        <w:tc>
          <w:tcPr>
            <w:tcW w:w="1516" w:type="dxa"/>
            <w:tcBorders/>
            <w:vAlign w:val="center"/>
          </w:tcPr>
          <w:p>
            <w:pPr>
              <w:pStyle w:val="TableContents"/>
              <w:bidi w:val="0"/>
              <w:spacing w:before="0" w:after="283"/>
              <w:jc w:val="left"/>
              <w:rPr/>
            </w:pPr>
            <w:r>
              <w:rPr/>
              <w:t xml:space="preserve">Colin Booth </w:t>
            </w:r>
          </w:p>
        </w:tc>
        <w:tc>
          <w:tcPr>
            <w:tcW w:w="1141" w:type="dxa"/>
            <w:tcBorders/>
            <w:vAlign w:val="center"/>
          </w:tcPr>
          <w:p>
            <w:pPr>
              <w:pStyle w:val="TableContents"/>
              <w:bidi w:val="0"/>
              <w:spacing w:before="0" w:after="283"/>
              <w:jc w:val="left"/>
              <w:rPr/>
            </w:pPr>
            <w:r>
              <w:rPr/>
              <w:t xml:space="preserve">14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1962 -- 63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17 </w:t>
            </w:r>
          </w:p>
        </w:tc>
        <w:tc>
          <w:tcPr>
            <w:tcW w:w="961" w:type="dxa"/>
            <w:tcBorders/>
            <w:vAlign w:val="center"/>
          </w:tcPr>
          <w:p>
            <w:pPr>
              <w:pStyle w:val="TableContents"/>
              <w:bidi w:val="0"/>
              <w:spacing w:before="0" w:after="283"/>
              <w:jc w:val="left"/>
              <w:rPr/>
            </w:pPr>
            <w:r>
              <w:rPr/>
              <w:t xml:space="preserve">10 </w:t>
            </w:r>
          </w:p>
        </w:tc>
        <w:tc>
          <w:tcPr>
            <w:tcW w:w="1021" w:type="dxa"/>
            <w:tcBorders/>
            <w:vAlign w:val="center"/>
          </w:tcPr>
          <w:p>
            <w:pPr>
              <w:pStyle w:val="TableContents"/>
              <w:bidi w:val="0"/>
              <w:spacing w:before="0" w:after="283"/>
              <w:jc w:val="left"/>
              <w:rPr/>
            </w:pPr>
            <w:r>
              <w:rPr/>
              <w:t xml:space="preserve">15 </w:t>
            </w:r>
          </w:p>
        </w:tc>
        <w:tc>
          <w:tcPr>
            <w:tcW w:w="1051" w:type="dxa"/>
            <w:tcBorders/>
            <w:vAlign w:val="center"/>
          </w:tcPr>
          <w:p>
            <w:pPr>
              <w:pStyle w:val="TableContents"/>
              <w:bidi w:val="0"/>
              <w:spacing w:before="0" w:after="283"/>
              <w:jc w:val="left"/>
              <w:rPr/>
            </w:pPr>
            <w:r>
              <w:rPr/>
              <w:t xml:space="preserve">67 </w:t>
            </w:r>
          </w:p>
        </w:tc>
        <w:tc>
          <w:tcPr>
            <w:tcW w:w="346" w:type="dxa"/>
            <w:tcBorders/>
            <w:vAlign w:val="center"/>
          </w:tcPr>
          <w:p>
            <w:pPr>
              <w:pStyle w:val="TableContents"/>
              <w:bidi w:val="0"/>
              <w:spacing w:before="0" w:after="283"/>
              <w:jc w:val="left"/>
              <w:rPr/>
            </w:pPr>
            <w:r>
              <w:rPr/>
              <w:t xml:space="preserve">69 </w:t>
            </w:r>
          </w:p>
        </w:tc>
        <w:tc>
          <w:tcPr>
            <w:tcW w:w="421" w:type="dxa"/>
            <w:tcBorders/>
            <w:vAlign w:val="center"/>
          </w:tcPr>
          <w:p>
            <w:pPr>
              <w:pStyle w:val="TableContents"/>
              <w:bidi w:val="0"/>
              <w:spacing w:before="0" w:after="283"/>
              <w:jc w:val="left"/>
              <w:rPr/>
            </w:pPr>
            <w:r>
              <w:rPr/>
              <w:t xml:space="preserve">44 </w:t>
            </w:r>
          </w:p>
        </w:tc>
        <w:tc>
          <w:tcPr>
            <w:tcW w:w="586" w:type="dxa"/>
            <w:tcBorders/>
            <w:vAlign w:val="center"/>
          </w:tcPr>
          <w:p>
            <w:pPr>
              <w:pStyle w:val="TableContents"/>
              <w:bidi w:val="0"/>
              <w:spacing w:before="0" w:after="283"/>
              <w:jc w:val="left"/>
              <w:rPr/>
            </w:pPr>
            <w:r>
              <w:rPr/>
              <w:t xml:space="preserve">9. </w:t>
            </w:r>
          </w:p>
        </w:tc>
        <w:tc>
          <w:tcPr>
            <w:tcW w:w="706" w:type="dxa"/>
            <w:tcBorders/>
            <w:vAlign w:val="center"/>
          </w:tcPr>
          <w:p>
            <w:pPr>
              <w:pStyle w:val="TableContents"/>
              <w:bidi w:val="0"/>
              <w:spacing w:before="0" w:after="283"/>
              <w:jc w:val="left"/>
              <w:rPr/>
            </w:pPr>
            <w:r>
              <w:rPr/>
              <w:t xml:space="preserve">QF </w:t>
            </w:r>
          </w:p>
        </w:tc>
        <w:tc>
          <w:tcPr>
            <w:tcW w:w="676" w:type="dxa"/>
            <w:tcBorders/>
            <w:vAlign w:val="center"/>
          </w:tcPr>
          <w:p>
            <w:pPr>
              <w:pStyle w:val="TableContents"/>
              <w:bidi w:val="0"/>
              <w:spacing w:before="0" w:after="283"/>
              <w:jc w:val="left"/>
              <w:rPr/>
            </w:pPr>
            <w:r>
              <w:rPr/>
              <w:t xml:space="preserve">n / a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Colin Addison </w:t>
            </w:r>
          </w:p>
        </w:tc>
        <w:tc>
          <w:tcPr>
            <w:tcW w:w="1141" w:type="dxa"/>
            <w:tcBorders/>
            <w:vAlign w:val="center"/>
          </w:tcPr>
          <w:p>
            <w:pPr>
              <w:pStyle w:val="TableContents"/>
              <w:bidi w:val="0"/>
              <w:spacing w:before="0" w:after="283"/>
              <w:jc w:val="left"/>
              <w:rPr/>
            </w:pPr>
            <w:r>
              <w:rPr/>
              <w:t xml:space="preserve">20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1963 -- 64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16 </w:t>
            </w:r>
          </w:p>
        </w:tc>
        <w:tc>
          <w:tcPr>
            <w:tcW w:w="961" w:type="dxa"/>
            <w:tcBorders/>
            <w:vAlign w:val="center"/>
          </w:tcPr>
          <w:p>
            <w:pPr>
              <w:pStyle w:val="TableContents"/>
              <w:bidi w:val="0"/>
              <w:spacing w:before="0" w:after="283"/>
              <w:jc w:val="left"/>
              <w:rPr/>
            </w:pPr>
            <w:r>
              <w:rPr/>
              <w:t xml:space="preserve">9 </w:t>
            </w:r>
          </w:p>
        </w:tc>
        <w:tc>
          <w:tcPr>
            <w:tcW w:w="1021" w:type="dxa"/>
            <w:tcBorders/>
            <w:vAlign w:val="center"/>
          </w:tcPr>
          <w:p>
            <w:pPr>
              <w:pStyle w:val="TableContents"/>
              <w:bidi w:val="0"/>
              <w:spacing w:before="0" w:after="283"/>
              <w:jc w:val="left"/>
              <w:rPr/>
            </w:pPr>
            <w:r>
              <w:rPr/>
              <w:t xml:space="preserve">17 </w:t>
            </w:r>
          </w:p>
        </w:tc>
        <w:tc>
          <w:tcPr>
            <w:tcW w:w="1051" w:type="dxa"/>
            <w:tcBorders/>
            <w:vAlign w:val="center"/>
          </w:tcPr>
          <w:p>
            <w:pPr>
              <w:pStyle w:val="TableContents"/>
              <w:bidi w:val="0"/>
              <w:spacing w:before="0" w:after="283"/>
              <w:jc w:val="left"/>
              <w:rPr/>
            </w:pPr>
            <w:r>
              <w:rPr/>
              <w:t xml:space="preserve">64 </w:t>
            </w:r>
          </w:p>
        </w:tc>
        <w:tc>
          <w:tcPr>
            <w:tcW w:w="346" w:type="dxa"/>
            <w:tcBorders/>
            <w:vAlign w:val="center"/>
          </w:tcPr>
          <w:p>
            <w:pPr>
              <w:pStyle w:val="TableContents"/>
              <w:bidi w:val="0"/>
              <w:spacing w:before="0" w:after="283"/>
              <w:jc w:val="left"/>
              <w:rPr/>
            </w:pPr>
            <w:r>
              <w:rPr/>
              <w:t xml:space="preserve">68 </w:t>
            </w:r>
          </w:p>
        </w:tc>
        <w:tc>
          <w:tcPr>
            <w:tcW w:w="421" w:type="dxa"/>
            <w:tcBorders/>
            <w:vAlign w:val="center"/>
          </w:tcPr>
          <w:p>
            <w:pPr>
              <w:pStyle w:val="TableContents"/>
              <w:bidi w:val="0"/>
              <w:spacing w:before="0" w:after="283"/>
              <w:jc w:val="left"/>
              <w:rPr/>
            </w:pPr>
            <w:r>
              <w:rPr/>
              <w:t xml:space="preserve">41 </w:t>
            </w:r>
          </w:p>
        </w:tc>
        <w:tc>
          <w:tcPr>
            <w:tcW w:w="586" w:type="dxa"/>
            <w:tcBorders/>
            <w:vAlign w:val="center"/>
          </w:tcPr>
          <w:p>
            <w:pPr>
              <w:pStyle w:val="TableContents"/>
              <w:bidi w:val="0"/>
              <w:spacing w:before="0" w:after="283"/>
              <w:jc w:val="left"/>
              <w:rPr/>
            </w:pPr>
            <w:r>
              <w:rPr/>
              <w:t xml:space="preserve">13. </w:t>
            </w:r>
          </w:p>
        </w:tc>
        <w:tc>
          <w:tcPr>
            <w:tcW w:w="70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pPr>
            <w:r>
              <w:rPr/>
              <w:t xml:space="preserve">n / a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Frank Wignall </w:t>
            </w:r>
          </w:p>
        </w:tc>
        <w:tc>
          <w:tcPr>
            <w:tcW w:w="1141" w:type="dxa"/>
            <w:tcBorders/>
            <w:vAlign w:val="center"/>
          </w:tcPr>
          <w:p>
            <w:pPr>
              <w:pStyle w:val="TableContents"/>
              <w:bidi w:val="0"/>
              <w:spacing w:before="0" w:after="283"/>
              <w:jc w:val="left"/>
              <w:rPr/>
            </w:pPr>
            <w:r>
              <w:rPr/>
              <w:t xml:space="preserve">16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1964 -- 65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17 </w:t>
            </w:r>
          </w:p>
        </w:tc>
        <w:tc>
          <w:tcPr>
            <w:tcW w:w="961" w:type="dxa"/>
            <w:tcBorders/>
            <w:vAlign w:val="center"/>
          </w:tcPr>
          <w:p>
            <w:pPr>
              <w:pStyle w:val="TableContents"/>
              <w:bidi w:val="0"/>
              <w:spacing w:before="0" w:after="283"/>
              <w:jc w:val="left"/>
              <w:rPr/>
            </w:pPr>
            <w:r>
              <w:rPr/>
              <w:t xml:space="preserve">13 </w:t>
            </w:r>
          </w:p>
        </w:tc>
        <w:tc>
          <w:tcPr>
            <w:tcW w:w="1021" w:type="dxa"/>
            <w:tcBorders/>
            <w:vAlign w:val="center"/>
          </w:tcPr>
          <w:p>
            <w:pPr>
              <w:pStyle w:val="TableContents"/>
              <w:bidi w:val="0"/>
              <w:spacing w:before="0" w:after="283"/>
              <w:jc w:val="left"/>
              <w:rPr/>
            </w:pPr>
            <w:r>
              <w:rPr/>
              <w:t xml:space="preserve">12 </w:t>
            </w:r>
          </w:p>
        </w:tc>
        <w:tc>
          <w:tcPr>
            <w:tcW w:w="1051" w:type="dxa"/>
            <w:tcBorders/>
            <w:vAlign w:val="center"/>
          </w:tcPr>
          <w:p>
            <w:pPr>
              <w:pStyle w:val="TableContents"/>
              <w:bidi w:val="0"/>
              <w:spacing w:before="0" w:after="283"/>
              <w:jc w:val="left"/>
              <w:rPr/>
            </w:pPr>
            <w:r>
              <w:rPr/>
              <w:t xml:space="preserve">71 </w:t>
            </w:r>
          </w:p>
        </w:tc>
        <w:tc>
          <w:tcPr>
            <w:tcW w:w="346" w:type="dxa"/>
            <w:tcBorders/>
            <w:vAlign w:val="center"/>
          </w:tcPr>
          <w:p>
            <w:pPr>
              <w:pStyle w:val="TableContents"/>
              <w:bidi w:val="0"/>
              <w:spacing w:before="0" w:after="283"/>
              <w:jc w:val="left"/>
              <w:rPr/>
            </w:pPr>
            <w:r>
              <w:rPr/>
              <w:t xml:space="preserve">67 </w:t>
            </w:r>
          </w:p>
        </w:tc>
        <w:tc>
          <w:tcPr>
            <w:tcW w:w="421" w:type="dxa"/>
            <w:tcBorders/>
            <w:vAlign w:val="center"/>
          </w:tcPr>
          <w:p>
            <w:pPr>
              <w:pStyle w:val="TableContents"/>
              <w:bidi w:val="0"/>
              <w:spacing w:before="0" w:after="283"/>
              <w:jc w:val="left"/>
              <w:rPr/>
            </w:pPr>
            <w:r>
              <w:rPr/>
              <w:t xml:space="preserve">47 </w:t>
            </w:r>
          </w:p>
        </w:tc>
        <w:tc>
          <w:tcPr>
            <w:tcW w:w="586" w:type="dxa"/>
            <w:tcBorders/>
            <w:vAlign w:val="center"/>
          </w:tcPr>
          <w:p>
            <w:pPr>
              <w:pStyle w:val="TableContents"/>
              <w:bidi w:val="0"/>
              <w:spacing w:before="0" w:after="283"/>
              <w:jc w:val="left"/>
              <w:rPr/>
            </w:pPr>
            <w:r>
              <w:rPr/>
              <w:t xml:space="preserve">5. </w:t>
            </w:r>
          </w:p>
        </w:tc>
        <w:tc>
          <w:tcPr>
            <w:tcW w:w="706" w:type="dxa"/>
            <w:tcBorders/>
            <w:vAlign w:val="center"/>
          </w:tcPr>
          <w:p>
            <w:pPr>
              <w:pStyle w:val="TableContents"/>
              <w:bidi w:val="0"/>
              <w:spacing w:before="0" w:after="283"/>
              <w:jc w:val="left"/>
              <w:rPr/>
            </w:pPr>
            <w:r>
              <w:rPr/>
              <w:t xml:space="preserve">R5 </w:t>
            </w:r>
          </w:p>
        </w:tc>
        <w:tc>
          <w:tcPr>
            <w:tcW w:w="676" w:type="dxa"/>
            <w:tcBorders/>
            <w:vAlign w:val="center"/>
          </w:tcPr>
          <w:p>
            <w:pPr>
              <w:pStyle w:val="TableContents"/>
              <w:bidi w:val="0"/>
              <w:spacing w:before="0" w:after="283"/>
              <w:jc w:val="left"/>
              <w:rPr/>
            </w:pPr>
            <w:r>
              <w:rPr/>
              <w:t xml:space="preserve">n / a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Colin Addison Frank Wignall </w:t>
            </w:r>
          </w:p>
        </w:tc>
        <w:tc>
          <w:tcPr>
            <w:tcW w:w="1141" w:type="dxa"/>
            <w:tcBorders/>
            <w:vAlign w:val="center"/>
          </w:tcPr>
          <w:p>
            <w:pPr>
              <w:pStyle w:val="TableContents"/>
              <w:bidi w:val="0"/>
              <w:spacing w:before="0" w:after="283"/>
              <w:jc w:val="left"/>
              <w:rPr/>
            </w:pPr>
            <w:r>
              <w:rPr/>
              <w:t xml:space="preserve">16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1965 -- 66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14 </w:t>
            </w:r>
          </w:p>
        </w:tc>
        <w:tc>
          <w:tcPr>
            <w:tcW w:w="961" w:type="dxa"/>
            <w:tcBorders/>
            <w:vAlign w:val="center"/>
          </w:tcPr>
          <w:p>
            <w:pPr>
              <w:pStyle w:val="TableContents"/>
              <w:bidi w:val="0"/>
              <w:spacing w:before="0" w:after="283"/>
              <w:jc w:val="left"/>
              <w:rPr/>
            </w:pPr>
            <w:r>
              <w:rPr/>
              <w:t xml:space="preserve">8 </w:t>
            </w:r>
          </w:p>
        </w:tc>
        <w:tc>
          <w:tcPr>
            <w:tcW w:w="1021" w:type="dxa"/>
            <w:tcBorders/>
            <w:vAlign w:val="center"/>
          </w:tcPr>
          <w:p>
            <w:pPr>
              <w:pStyle w:val="TableContents"/>
              <w:bidi w:val="0"/>
              <w:spacing w:before="0" w:after="283"/>
              <w:jc w:val="left"/>
              <w:rPr/>
            </w:pPr>
            <w:r>
              <w:rPr/>
              <w:t xml:space="preserve">20 </w:t>
            </w:r>
          </w:p>
        </w:tc>
        <w:tc>
          <w:tcPr>
            <w:tcW w:w="1051" w:type="dxa"/>
            <w:tcBorders/>
            <w:vAlign w:val="center"/>
          </w:tcPr>
          <w:p>
            <w:pPr>
              <w:pStyle w:val="TableContents"/>
              <w:bidi w:val="0"/>
              <w:spacing w:before="0" w:after="283"/>
              <w:jc w:val="left"/>
              <w:rPr/>
            </w:pPr>
            <w:r>
              <w:rPr/>
              <w:t xml:space="preserve">56 </w:t>
            </w:r>
          </w:p>
        </w:tc>
        <w:tc>
          <w:tcPr>
            <w:tcW w:w="346" w:type="dxa"/>
            <w:tcBorders/>
            <w:vAlign w:val="center"/>
          </w:tcPr>
          <w:p>
            <w:pPr>
              <w:pStyle w:val="TableContents"/>
              <w:bidi w:val="0"/>
              <w:spacing w:before="0" w:after="283"/>
              <w:jc w:val="left"/>
              <w:rPr/>
            </w:pPr>
            <w:r>
              <w:rPr/>
              <w:t xml:space="preserve">72 </w:t>
            </w:r>
          </w:p>
        </w:tc>
        <w:tc>
          <w:tcPr>
            <w:tcW w:w="421" w:type="dxa"/>
            <w:tcBorders/>
            <w:vAlign w:val="center"/>
          </w:tcPr>
          <w:p>
            <w:pPr>
              <w:pStyle w:val="TableContents"/>
              <w:bidi w:val="0"/>
              <w:spacing w:before="0" w:after="283"/>
              <w:jc w:val="left"/>
              <w:rPr/>
            </w:pPr>
            <w:r>
              <w:rPr/>
              <w:t xml:space="preserve">36 </w:t>
            </w:r>
          </w:p>
        </w:tc>
        <w:tc>
          <w:tcPr>
            <w:tcW w:w="586" w:type="dxa"/>
            <w:tcBorders/>
            <w:vAlign w:val="center"/>
          </w:tcPr>
          <w:p>
            <w:pPr>
              <w:pStyle w:val="TableContents"/>
              <w:bidi w:val="0"/>
              <w:spacing w:before="0" w:after="283"/>
              <w:jc w:val="left"/>
              <w:rPr/>
            </w:pPr>
            <w:r>
              <w:rPr/>
              <w:t xml:space="preserve">18. </w:t>
            </w:r>
          </w:p>
        </w:tc>
        <w:tc>
          <w:tcPr>
            <w:tcW w:w="706" w:type="dxa"/>
            <w:tcBorders/>
            <w:vAlign w:val="center"/>
          </w:tcPr>
          <w:p>
            <w:pPr>
              <w:pStyle w:val="TableContents"/>
              <w:bidi w:val="0"/>
              <w:spacing w:before="0" w:after="283"/>
              <w:jc w:val="left"/>
              <w:rPr/>
            </w:pPr>
            <w:r>
              <w:rPr/>
              <w:t xml:space="preserve">R4 </w:t>
            </w:r>
          </w:p>
        </w:tc>
        <w:tc>
          <w:tcPr>
            <w:tcW w:w="676" w:type="dxa"/>
            <w:tcBorders/>
            <w:vAlign w:val="center"/>
          </w:tcPr>
          <w:p>
            <w:pPr>
              <w:pStyle w:val="TableContents"/>
              <w:bidi w:val="0"/>
              <w:spacing w:before="0" w:after="283"/>
              <w:jc w:val="left"/>
              <w:rPr/>
            </w:pPr>
            <w:r>
              <w:rPr/>
              <w:t xml:space="preserve">n / a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Colin Addison </w:t>
            </w:r>
          </w:p>
        </w:tc>
        <w:tc>
          <w:tcPr>
            <w:tcW w:w="1141" w:type="dxa"/>
            <w:tcBorders/>
            <w:vAlign w:val="center"/>
          </w:tcPr>
          <w:p>
            <w:pPr>
              <w:pStyle w:val="TableContents"/>
              <w:bidi w:val="0"/>
              <w:spacing w:before="0" w:after="283"/>
              <w:jc w:val="left"/>
              <w:rPr/>
            </w:pPr>
            <w:r>
              <w:rPr/>
              <w:t xml:space="preserve">9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1966 -- 67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23 </w:t>
            </w:r>
          </w:p>
        </w:tc>
        <w:tc>
          <w:tcPr>
            <w:tcW w:w="961" w:type="dxa"/>
            <w:tcBorders/>
            <w:vAlign w:val="center"/>
          </w:tcPr>
          <w:p>
            <w:pPr>
              <w:pStyle w:val="TableContents"/>
              <w:bidi w:val="0"/>
              <w:spacing w:before="0" w:after="283"/>
              <w:jc w:val="left"/>
              <w:rPr/>
            </w:pPr>
            <w:r>
              <w:rPr/>
              <w:t xml:space="preserve">10 </w:t>
            </w:r>
          </w:p>
        </w:tc>
        <w:tc>
          <w:tcPr>
            <w:tcW w:w="1021" w:type="dxa"/>
            <w:tcBorders/>
            <w:vAlign w:val="center"/>
          </w:tcPr>
          <w:p>
            <w:pPr>
              <w:pStyle w:val="TableContents"/>
              <w:bidi w:val="0"/>
              <w:spacing w:before="0" w:after="283"/>
              <w:jc w:val="left"/>
              <w:rPr/>
            </w:pPr>
            <w:r>
              <w:rPr/>
              <w:t xml:space="preserve">9 </w:t>
            </w:r>
          </w:p>
        </w:tc>
        <w:tc>
          <w:tcPr>
            <w:tcW w:w="1051" w:type="dxa"/>
            <w:tcBorders/>
            <w:vAlign w:val="center"/>
          </w:tcPr>
          <w:p>
            <w:pPr>
              <w:pStyle w:val="TableContents"/>
              <w:bidi w:val="0"/>
              <w:spacing w:before="0" w:after="283"/>
              <w:jc w:val="left"/>
              <w:rPr/>
            </w:pPr>
            <w:r>
              <w:rPr/>
              <w:t xml:space="preserve">64 </w:t>
            </w:r>
          </w:p>
        </w:tc>
        <w:tc>
          <w:tcPr>
            <w:tcW w:w="346" w:type="dxa"/>
            <w:tcBorders/>
            <w:vAlign w:val="center"/>
          </w:tcPr>
          <w:p>
            <w:pPr>
              <w:pStyle w:val="TableContents"/>
              <w:bidi w:val="0"/>
              <w:spacing w:before="0" w:after="283"/>
              <w:jc w:val="left"/>
              <w:rPr/>
            </w:pPr>
            <w:r>
              <w:rPr/>
              <w:t xml:space="preserve">41 </w:t>
            </w:r>
          </w:p>
        </w:tc>
        <w:tc>
          <w:tcPr>
            <w:tcW w:w="421" w:type="dxa"/>
            <w:tcBorders/>
            <w:vAlign w:val="center"/>
          </w:tcPr>
          <w:p>
            <w:pPr>
              <w:pStyle w:val="TableContents"/>
              <w:bidi w:val="0"/>
              <w:spacing w:before="0" w:after="283"/>
              <w:jc w:val="left"/>
              <w:rPr/>
            </w:pPr>
            <w:r>
              <w:rPr/>
              <w:t xml:space="preserve">56 </w:t>
            </w:r>
          </w:p>
        </w:tc>
        <w:tc>
          <w:tcPr>
            <w:tcW w:w="586" w:type="dxa"/>
            <w:tcBorders/>
            <w:vAlign w:val="center"/>
          </w:tcPr>
          <w:p>
            <w:pPr>
              <w:pStyle w:val="TableContents"/>
              <w:bidi w:val="0"/>
              <w:spacing w:before="0" w:after="283"/>
              <w:jc w:val="left"/>
              <w:rPr/>
            </w:pPr>
            <w:r>
              <w:rPr/>
              <w:t xml:space="preserve">2. </w:t>
            </w:r>
          </w:p>
        </w:tc>
        <w:tc>
          <w:tcPr>
            <w:tcW w:w="706" w:type="dxa"/>
            <w:tcBorders/>
            <w:vAlign w:val="center"/>
          </w:tcPr>
          <w:p>
            <w:pPr>
              <w:pStyle w:val="TableContents"/>
              <w:bidi w:val="0"/>
              <w:spacing w:before="0" w:after="283"/>
              <w:jc w:val="left"/>
              <w:rPr/>
            </w:pPr>
            <w:r>
              <w:rPr/>
              <w:t xml:space="preserve">SF </w:t>
            </w:r>
          </w:p>
        </w:tc>
        <w:tc>
          <w:tcPr>
            <w:tcW w:w="676" w:type="dxa"/>
            <w:tcBorders/>
            <w:vAlign w:val="center"/>
          </w:tcPr>
          <w:p>
            <w:pPr>
              <w:pStyle w:val="TableContents"/>
              <w:bidi w:val="0"/>
              <w:spacing w:before="0" w:after="283"/>
              <w:jc w:val="left"/>
              <w:rPr/>
            </w:pPr>
            <w:r>
              <w:rPr/>
              <w:t xml:space="preserve">R2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Ian Storey-Moore </w:t>
            </w:r>
          </w:p>
        </w:tc>
        <w:tc>
          <w:tcPr>
            <w:tcW w:w="1141" w:type="dxa"/>
            <w:tcBorders/>
            <w:vAlign w:val="center"/>
          </w:tcPr>
          <w:p>
            <w:pPr>
              <w:pStyle w:val="TableContents"/>
              <w:bidi w:val="0"/>
              <w:spacing w:before="0" w:after="283"/>
              <w:jc w:val="left"/>
              <w:rPr/>
            </w:pPr>
            <w:r>
              <w:rPr/>
              <w:t xml:space="preserve">25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1967 -- 68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14 </w:t>
            </w:r>
          </w:p>
        </w:tc>
        <w:tc>
          <w:tcPr>
            <w:tcW w:w="961" w:type="dxa"/>
            <w:tcBorders/>
            <w:vAlign w:val="center"/>
          </w:tcPr>
          <w:p>
            <w:pPr>
              <w:pStyle w:val="TableContents"/>
              <w:bidi w:val="0"/>
              <w:spacing w:before="0" w:after="283"/>
              <w:jc w:val="left"/>
              <w:rPr/>
            </w:pPr>
            <w:r>
              <w:rPr/>
              <w:t xml:space="preserve">11 </w:t>
            </w:r>
          </w:p>
        </w:tc>
        <w:tc>
          <w:tcPr>
            <w:tcW w:w="1021" w:type="dxa"/>
            <w:tcBorders/>
            <w:vAlign w:val="center"/>
          </w:tcPr>
          <w:p>
            <w:pPr>
              <w:pStyle w:val="TableContents"/>
              <w:bidi w:val="0"/>
              <w:spacing w:before="0" w:after="283"/>
              <w:jc w:val="left"/>
              <w:rPr/>
            </w:pPr>
            <w:r>
              <w:rPr/>
              <w:t xml:space="preserve">17 </w:t>
            </w:r>
          </w:p>
        </w:tc>
        <w:tc>
          <w:tcPr>
            <w:tcW w:w="1051" w:type="dxa"/>
            <w:tcBorders/>
            <w:vAlign w:val="center"/>
          </w:tcPr>
          <w:p>
            <w:pPr>
              <w:pStyle w:val="TableContents"/>
              <w:bidi w:val="0"/>
              <w:spacing w:before="0" w:after="283"/>
              <w:jc w:val="left"/>
              <w:rPr/>
            </w:pPr>
            <w:r>
              <w:rPr/>
              <w:t xml:space="preserve">52 </w:t>
            </w:r>
          </w:p>
        </w:tc>
        <w:tc>
          <w:tcPr>
            <w:tcW w:w="346" w:type="dxa"/>
            <w:tcBorders/>
            <w:vAlign w:val="center"/>
          </w:tcPr>
          <w:p>
            <w:pPr>
              <w:pStyle w:val="TableContents"/>
              <w:bidi w:val="0"/>
              <w:spacing w:before="0" w:after="283"/>
              <w:jc w:val="left"/>
              <w:rPr/>
            </w:pPr>
            <w:r>
              <w:rPr/>
              <w:t xml:space="preserve">64 </w:t>
            </w:r>
          </w:p>
        </w:tc>
        <w:tc>
          <w:tcPr>
            <w:tcW w:w="421" w:type="dxa"/>
            <w:tcBorders/>
            <w:vAlign w:val="center"/>
          </w:tcPr>
          <w:p>
            <w:pPr>
              <w:pStyle w:val="TableContents"/>
              <w:bidi w:val="0"/>
              <w:spacing w:before="0" w:after="283"/>
              <w:jc w:val="left"/>
              <w:rPr/>
            </w:pPr>
            <w:r>
              <w:rPr/>
              <w:t xml:space="preserve">39 </w:t>
            </w:r>
          </w:p>
        </w:tc>
        <w:tc>
          <w:tcPr>
            <w:tcW w:w="586" w:type="dxa"/>
            <w:tcBorders/>
            <w:vAlign w:val="center"/>
          </w:tcPr>
          <w:p>
            <w:pPr>
              <w:pStyle w:val="TableContents"/>
              <w:bidi w:val="0"/>
              <w:spacing w:before="0" w:after="283"/>
              <w:jc w:val="left"/>
              <w:rPr/>
            </w:pPr>
            <w:r>
              <w:rPr/>
              <w:t xml:space="preserve">11. </w:t>
            </w:r>
          </w:p>
        </w:tc>
        <w:tc>
          <w:tcPr>
            <w:tcW w:w="706" w:type="dxa"/>
            <w:tcBorders/>
            <w:vAlign w:val="center"/>
          </w:tcPr>
          <w:p>
            <w:pPr>
              <w:pStyle w:val="TableContents"/>
              <w:bidi w:val="0"/>
              <w:spacing w:before="0" w:after="283"/>
              <w:jc w:val="left"/>
              <w:rPr/>
            </w:pPr>
            <w:r>
              <w:rPr/>
              <w:t xml:space="preserve">R4 </w:t>
            </w:r>
          </w:p>
        </w:tc>
        <w:tc>
          <w:tcPr>
            <w:tcW w:w="676" w:type="dxa"/>
            <w:tcBorders/>
            <w:vAlign w:val="center"/>
          </w:tcPr>
          <w:p>
            <w:pPr>
              <w:pStyle w:val="TableContents"/>
              <w:bidi w:val="0"/>
              <w:spacing w:before="0" w:after="283"/>
              <w:jc w:val="left"/>
              <w:rPr/>
            </w:pPr>
            <w:r>
              <w:rPr/>
              <w:t xml:space="preserve">R3 </w:t>
            </w:r>
          </w:p>
        </w:tc>
        <w:tc>
          <w:tcPr>
            <w:tcW w:w="1576" w:type="dxa"/>
            <w:tcBorders/>
            <w:vAlign w:val="center"/>
          </w:tcPr>
          <w:p>
            <w:pPr>
              <w:pStyle w:val="TableContents"/>
              <w:bidi w:val="0"/>
              <w:spacing w:before="0" w:after="283"/>
              <w:jc w:val="left"/>
              <w:rPr/>
            </w:pPr>
            <w:r>
              <w:rPr/>
              <w:t xml:space="preserve">Messut Cup </w:t>
            </w:r>
          </w:p>
        </w:tc>
        <w:tc>
          <w:tcPr>
            <w:tcW w:w="886" w:type="dxa"/>
            <w:tcBorders/>
            <w:vAlign w:val="center"/>
          </w:tcPr>
          <w:p>
            <w:pPr>
              <w:pStyle w:val="TableContents"/>
              <w:bidi w:val="0"/>
              <w:spacing w:before="0" w:after="283"/>
              <w:jc w:val="left"/>
              <w:rPr/>
            </w:pPr>
            <w:r>
              <w:rPr/>
              <w:t xml:space="preserve">R2 </w:t>
            </w:r>
          </w:p>
        </w:tc>
        <w:tc>
          <w:tcPr>
            <w:tcW w:w="1516" w:type="dxa"/>
            <w:tcBorders/>
            <w:vAlign w:val="center"/>
          </w:tcPr>
          <w:p>
            <w:pPr>
              <w:pStyle w:val="TableContents"/>
              <w:bidi w:val="0"/>
              <w:spacing w:before="0" w:after="283"/>
              <w:jc w:val="left"/>
              <w:rPr/>
            </w:pPr>
            <w:r>
              <w:rPr/>
              <w:t xml:space="preserve">Joe Baker </w:t>
            </w:r>
          </w:p>
        </w:tc>
        <w:tc>
          <w:tcPr>
            <w:tcW w:w="1141" w:type="dxa"/>
            <w:tcBorders/>
            <w:vAlign w:val="center"/>
          </w:tcPr>
          <w:p>
            <w:pPr>
              <w:pStyle w:val="TableContents"/>
              <w:bidi w:val="0"/>
              <w:spacing w:before="0" w:after="283"/>
              <w:jc w:val="left"/>
              <w:rPr/>
            </w:pPr>
            <w:r>
              <w:rPr/>
              <w:t xml:space="preserve">21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1968 -- 69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10 </w:t>
            </w:r>
          </w:p>
        </w:tc>
        <w:tc>
          <w:tcPr>
            <w:tcW w:w="961" w:type="dxa"/>
            <w:tcBorders/>
            <w:vAlign w:val="center"/>
          </w:tcPr>
          <w:p>
            <w:pPr>
              <w:pStyle w:val="TableContents"/>
              <w:bidi w:val="0"/>
              <w:spacing w:before="0" w:after="283"/>
              <w:jc w:val="left"/>
              <w:rPr/>
            </w:pPr>
            <w:r>
              <w:rPr/>
              <w:t xml:space="preserve">13 </w:t>
            </w:r>
          </w:p>
        </w:tc>
        <w:tc>
          <w:tcPr>
            <w:tcW w:w="1021" w:type="dxa"/>
            <w:tcBorders/>
            <w:vAlign w:val="center"/>
          </w:tcPr>
          <w:p>
            <w:pPr>
              <w:pStyle w:val="TableContents"/>
              <w:bidi w:val="0"/>
              <w:spacing w:before="0" w:after="283"/>
              <w:jc w:val="left"/>
              <w:rPr/>
            </w:pPr>
            <w:r>
              <w:rPr/>
              <w:t xml:space="preserve">19 </w:t>
            </w:r>
          </w:p>
        </w:tc>
        <w:tc>
          <w:tcPr>
            <w:tcW w:w="1051" w:type="dxa"/>
            <w:tcBorders/>
            <w:vAlign w:val="center"/>
          </w:tcPr>
          <w:p>
            <w:pPr>
              <w:pStyle w:val="TableContents"/>
              <w:bidi w:val="0"/>
              <w:spacing w:before="0" w:after="283"/>
              <w:jc w:val="left"/>
              <w:rPr/>
            </w:pPr>
            <w:r>
              <w:rPr/>
              <w:t xml:space="preserve">45 </w:t>
            </w:r>
          </w:p>
        </w:tc>
        <w:tc>
          <w:tcPr>
            <w:tcW w:w="346" w:type="dxa"/>
            <w:tcBorders/>
            <w:vAlign w:val="center"/>
          </w:tcPr>
          <w:p>
            <w:pPr>
              <w:pStyle w:val="TableContents"/>
              <w:bidi w:val="0"/>
              <w:spacing w:before="0" w:after="283"/>
              <w:jc w:val="left"/>
              <w:rPr/>
            </w:pPr>
            <w:r>
              <w:rPr/>
              <w:t xml:space="preserve">57 </w:t>
            </w:r>
          </w:p>
        </w:tc>
        <w:tc>
          <w:tcPr>
            <w:tcW w:w="421" w:type="dxa"/>
            <w:tcBorders/>
            <w:vAlign w:val="center"/>
          </w:tcPr>
          <w:p>
            <w:pPr>
              <w:pStyle w:val="TableContents"/>
              <w:bidi w:val="0"/>
              <w:spacing w:before="0" w:after="283"/>
              <w:jc w:val="left"/>
              <w:rPr/>
            </w:pPr>
            <w:r>
              <w:rPr/>
              <w:t xml:space="preserve">33 </w:t>
            </w:r>
          </w:p>
        </w:tc>
        <w:tc>
          <w:tcPr>
            <w:tcW w:w="586" w:type="dxa"/>
            <w:tcBorders/>
            <w:vAlign w:val="center"/>
          </w:tcPr>
          <w:p>
            <w:pPr>
              <w:pStyle w:val="TableContents"/>
              <w:bidi w:val="0"/>
              <w:spacing w:before="0" w:after="283"/>
              <w:jc w:val="left"/>
              <w:rPr/>
            </w:pPr>
            <w:r>
              <w:rPr/>
              <w:t xml:space="preserve">18. </w:t>
            </w:r>
          </w:p>
        </w:tc>
        <w:tc>
          <w:tcPr>
            <w:tcW w:w="70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pPr>
            <w:r>
              <w:rPr/>
              <w:t xml:space="preserve">R2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Ian Storey-Moore </w:t>
            </w:r>
          </w:p>
        </w:tc>
        <w:tc>
          <w:tcPr>
            <w:tcW w:w="1141" w:type="dxa"/>
            <w:tcBorders/>
            <w:vAlign w:val="center"/>
          </w:tcPr>
          <w:p>
            <w:pPr>
              <w:pStyle w:val="TableContents"/>
              <w:bidi w:val="0"/>
              <w:spacing w:before="0" w:after="283"/>
              <w:jc w:val="left"/>
              <w:rPr/>
            </w:pPr>
            <w:r>
              <w:rPr/>
              <w:t xml:space="preserve">18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1969 -- 70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10 </w:t>
            </w:r>
          </w:p>
        </w:tc>
        <w:tc>
          <w:tcPr>
            <w:tcW w:w="961" w:type="dxa"/>
            <w:tcBorders/>
            <w:vAlign w:val="center"/>
          </w:tcPr>
          <w:p>
            <w:pPr>
              <w:pStyle w:val="TableContents"/>
              <w:bidi w:val="0"/>
              <w:spacing w:before="0" w:after="283"/>
              <w:jc w:val="left"/>
              <w:rPr/>
            </w:pPr>
            <w:r>
              <w:rPr/>
              <w:t xml:space="preserve">18 </w:t>
            </w:r>
          </w:p>
        </w:tc>
        <w:tc>
          <w:tcPr>
            <w:tcW w:w="1021" w:type="dxa"/>
            <w:tcBorders/>
            <w:vAlign w:val="center"/>
          </w:tcPr>
          <w:p>
            <w:pPr>
              <w:pStyle w:val="TableContents"/>
              <w:bidi w:val="0"/>
              <w:spacing w:before="0" w:after="283"/>
              <w:jc w:val="left"/>
              <w:rPr/>
            </w:pPr>
            <w:r>
              <w:rPr/>
              <w:t xml:space="preserve">14 </w:t>
            </w:r>
          </w:p>
        </w:tc>
        <w:tc>
          <w:tcPr>
            <w:tcW w:w="1051" w:type="dxa"/>
            <w:tcBorders/>
            <w:vAlign w:val="center"/>
          </w:tcPr>
          <w:p>
            <w:pPr>
              <w:pStyle w:val="TableContents"/>
              <w:bidi w:val="0"/>
              <w:spacing w:before="0" w:after="283"/>
              <w:jc w:val="left"/>
              <w:rPr/>
            </w:pPr>
            <w:r>
              <w:rPr/>
              <w:t xml:space="preserve">50 </w:t>
            </w:r>
          </w:p>
        </w:tc>
        <w:tc>
          <w:tcPr>
            <w:tcW w:w="346" w:type="dxa"/>
            <w:tcBorders/>
            <w:vAlign w:val="center"/>
          </w:tcPr>
          <w:p>
            <w:pPr>
              <w:pStyle w:val="TableContents"/>
              <w:bidi w:val="0"/>
              <w:spacing w:before="0" w:after="283"/>
              <w:jc w:val="left"/>
              <w:rPr/>
            </w:pPr>
            <w:r>
              <w:rPr/>
              <w:t xml:space="preserve">71 </w:t>
            </w:r>
          </w:p>
        </w:tc>
        <w:tc>
          <w:tcPr>
            <w:tcW w:w="421" w:type="dxa"/>
            <w:tcBorders/>
            <w:vAlign w:val="center"/>
          </w:tcPr>
          <w:p>
            <w:pPr>
              <w:pStyle w:val="TableContents"/>
              <w:bidi w:val="0"/>
              <w:spacing w:before="0" w:after="283"/>
              <w:jc w:val="left"/>
              <w:rPr/>
            </w:pPr>
            <w:r>
              <w:rPr/>
              <w:t xml:space="preserve">38 </w:t>
            </w:r>
          </w:p>
        </w:tc>
        <w:tc>
          <w:tcPr>
            <w:tcW w:w="586" w:type="dxa"/>
            <w:tcBorders/>
            <w:vAlign w:val="center"/>
          </w:tcPr>
          <w:p>
            <w:pPr>
              <w:pStyle w:val="TableContents"/>
              <w:bidi w:val="0"/>
              <w:spacing w:before="0" w:after="283"/>
              <w:jc w:val="left"/>
              <w:rPr/>
            </w:pPr>
            <w:r>
              <w:rPr/>
              <w:t xml:space="preserve">15. </w:t>
            </w:r>
          </w:p>
        </w:tc>
        <w:tc>
          <w:tcPr>
            <w:tcW w:w="70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pPr>
            <w:r>
              <w:rPr/>
              <w:t xml:space="preserve">R4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Ian Storey-Moore </w:t>
            </w:r>
          </w:p>
        </w:tc>
        <w:tc>
          <w:tcPr>
            <w:tcW w:w="1141" w:type="dxa"/>
            <w:tcBorders/>
            <w:vAlign w:val="center"/>
          </w:tcPr>
          <w:p>
            <w:pPr>
              <w:pStyle w:val="TableContents"/>
              <w:bidi w:val="0"/>
              <w:spacing w:before="0" w:after="283"/>
              <w:jc w:val="left"/>
              <w:rPr/>
            </w:pPr>
            <w:r>
              <w:rPr/>
              <w:t xml:space="preserve">12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1970 -- 71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14 </w:t>
            </w:r>
          </w:p>
        </w:tc>
        <w:tc>
          <w:tcPr>
            <w:tcW w:w="961" w:type="dxa"/>
            <w:tcBorders/>
            <w:vAlign w:val="center"/>
          </w:tcPr>
          <w:p>
            <w:pPr>
              <w:pStyle w:val="TableContents"/>
              <w:bidi w:val="0"/>
              <w:spacing w:before="0" w:after="283"/>
              <w:jc w:val="left"/>
              <w:rPr/>
            </w:pPr>
            <w:r>
              <w:rPr/>
              <w:t xml:space="preserve">8 </w:t>
            </w:r>
          </w:p>
        </w:tc>
        <w:tc>
          <w:tcPr>
            <w:tcW w:w="1021" w:type="dxa"/>
            <w:tcBorders/>
            <w:vAlign w:val="center"/>
          </w:tcPr>
          <w:p>
            <w:pPr>
              <w:pStyle w:val="TableContents"/>
              <w:bidi w:val="0"/>
              <w:spacing w:before="0" w:after="283"/>
              <w:jc w:val="left"/>
              <w:rPr/>
            </w:pPr>
            <w:r>
              <w:rPr/>
              <w:t xml:space="preserve">20 </w:t>
            </w:r>
          </w:p>
        </w:tc>
        <w:tc>
          <w:tcPr>
            <w:tcW w:w="1051" w:type="dxa"/>
            <w:tcBorders/>
            <w:vAlign w:val="center"/>
          </w:tcPr>
          <w:p>
            <w:pPr>
              <w:pStyle w:val="TableContents"/>
              <w:bidi w:val="0"/>
              <w:spacing w:before="0" w:after="283"/>
              <w:jc w:val="left"/>
              <w:rPr/>
            </w:pPr>
            <w:r>
              <w:rPr/>
              <w:t xml:space="preserve">42 </w:t>
            </w:r>
          </w:p>
        </w:tc>
        <w:tc>
          <w:tcPr>
            <w:tcW w:w="346" w:type="dxa"/>
            <w:tcBorders/>
            <w:vAlign w:val="center"/>
          </w:tcPr>
          <w:p>
            <w:pPr>
              <w:pStyle w:val="TableContents"/>
              <w:bidi w:val="0"/>
              <w:spacing w:before="0" w:after="283"/>
              <w:jc w:val="left"/>
              <w:rPr/>
            </w:pPr>
            <w:r>
              <w:rPr/>
              <w:t xml:space="preserve">61 </w:t>
            </w:r>
          </w:p>
        </w:tc>
        <w:tc>
          <w:tcPr>
            <w:tcW w:w="421" w:type="dxa"/>
            <w:tcBorders/>
            <w:vAlign w:val="center"/>
          </w:tcPr>
          <w:p>
            <w:pPr>
              <w:pStyle w:val="TableContents"/>
              <w:bidi w:val="0"/>
              <w:spacing w:before="0" w:after="283"/>
              <w:jc w:val="left"/>
              <w:rPr/>
            </w:pPr>
            <w:r>
              <w:rPr/>
              <w:t xml:space="preserve">36 </w:t>
            </w:r>
          </w:p>
        </w:tc>
        <w:tc>
          <w:tcPr>
            <w:tcW w:w="586" w:type="dxa"/>
            <w:tcBorders/>
            <w:vAlign w:val="center"/>
          </w:tcPr>
          <w:p>
            <w:pPr>
              <w:pStyle w:val="TableContents"/>
              <w:bidi w:val="0"/>
              <w:spacing w:before="0" w:after="283"/>
              <w:jc w:val="left"/>
              <w:rPr/>
            </w:pPr>
            <w:r>
              <w:rPr/>
              <w:t xml:space="preserve">16. </w:t>
            </w:r>
          </w:p>
        </w:tc>
        <w:tc>
          <w:tcPr>
            <w:tcW w:w="70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pPr>
            <w:r>
              <w:rPr/>
              <w:t xml:space="preserve">R4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Ian Storey-Moore </w:t>
            </w:r>
          </w:p>
        </w:tc>
        <w:tc>
          <w:tcPr>
            <w:tcW w:w="1141" w:type="dxa"/>
            <w:tcBorders/>
            <w:vAlign w:val="center"/>
          </w:tcPr>
          <w:p>
            <w:pPr>
              <w:pStyle w:val="TableContents"/>
              <w:bidi w:val="0"/>
              <w:spacing w:before="0" w:after="283"/>
              <w:jc w:val="left"/>
              <w:rPr/>
            </w:pPr>
            <w:r>
              <w:rPr/>
              <w:t xml:space="preserve">22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1971 -- 72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8 </w:t>
            </w:r>
          </w:p>
        </w:tc>
        <w:tc>
          <w:tcPr>
            <w:tcW w:w="961" w:type="dxa"/>
            <w:tcBorders/>
            <w:vAlign w:val="center"/>
          </w:tcPr>
          <w:p>
            <w:pPr>
              <w:pStyle w:val="TableContents"/>
              <w:bidi w:val="0"/>
              <w:spacing w:before="0" w:after="283"/>
              <w:jc w:val="left"/>
              <w:rPr/>
            </w:pPr>
            <w:r>
              <w:rPr/>
              <w:t xml:space="preserve">9 </w:t>
            </w:r>
          </w:p>
        </w:tc>
        <w:tc>
          <w:tcPr>
            <w:tcW w:w="1021" w:type="dxa"/>
            <w:tcBorders/>
            <w:vAlign w:val="center"/>
          </w:tcPr>
          <w:p>
            <w:pPr>
              <w:pStyle w:val="TableContents"/>
              <w:bidi w:val="0"/>
              <w:spacing w:before="0" w:after="283"/>
              <w:jc w:val="left"/>
              <w:rPr/>
            </w:pPr>
            <w:r>
              <w:rPr/>
              <w:t xml:space="preserve">25 </w:t>
            </w:r>
          </w:p>
        </w:tc>
        <w:tc>
          <w:tcPr>
            <w:tcW w:w="1051" w:type="dxa"/>
            <w:tcBorders/>
            <w:vAlign w:val="center"/>
          </w:tcPr>
          <w:p>
            <w:pPr>
              <w:pStyle w:val="TableContents"/>
              <w:bidi w:val="0"/>
              <w:spacing w:before="0" w:after="283"/>
              <w:jc w:val="left"/>
              <w:rPr/>
            </w:pPr>
            <w:r>
              <w:rPr/>
              <w:t xml:space="preserve">47 </w:t>
            </w:r>
          </w:p>
        </w:tc>
        <w:tc>
          <w:tcPr>
            <w:tcW w:w="346" w:type="dxa"/>
            <w:tcBorders/>
            <w:vAlign w:val="center"/>
          </w:tcPr>
          <w:p>
            <w:pPr>
              <w:pStyle w:val="TableContents"/>
              <w:bidi w:val="0"/>
              <w:spacing w:before="0" w:after="283"/>
              <w:jc w:val="left"/>
              <w:rPr/>
            </w:pPr>
            <w:r>
              <w:rPr/>
              <w:t xml:space="preserve">81 </w:t>
            </w:r>
          </w:p>
        </w:tc>
        <w:tc>
          <w:tcPr>
            <w:tcW w:w="421" w:type="dxa"/>
            <w:tcBorders/>
            <w:vAlign w:val="center"/>
          </w:tcPr>
          <w:p>
            <w:pPr>
              <w:pStyle w:val="TableContents"/>
              <w:bidi w:val="0"/>
              <w:spacing w:before="0" w:after="283"/>
              <w:jc w:val="left"/>
              <w:rPr/>
            </w:pPr>
            <w:r>
              <w:rPr/>
              <w:t xml:space="preserve">25 </w:t>
            </w:r>
          </w:p>
        </w:tc>
        <w:tc>
          <w:tcPr>
            <w:tcW w:w="586" w:type="dxa"/>
            <w:tcBorders/>
            <w:vAlign w:val="center"/>
          </w:tcPr>
          <w:p>
            <w:pPr>
              <w:pStyle w:val="TableContents"/>
              <w:bidi w:val="0"/>
              <w:spacing w:before="0" w:after="283"/>
              <w:jc w:val="left"/>
              <w:rPr/>
            </w:pPr>
            <w:r>
              <w:rPr/>
              <w:t xml:space="preserve">21. </w:t>
            </w:r>
          </w:p>
        </w:tc>
        <w:tc>
          <w:tcPr>
            <w:tcW w:w="70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pPr>
            <w:r>
              <w:rPr/>
              <w:t xml:space="preserve">R3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Ian Storey-Moore </w:t>
            </w:r>
          </w:p>
        </w:tc>
        <w:tc>
          <w:tcPr>
            <w:tcW w:w="1141" w:type="dxa"/>
            <w:tcBorders/>
            <w:vAlign w:val="center"/>
          </w:tcPr>
          <w:p>
            <w:pPr>
              <w:pStyle w:val="TableContents"/>
              <w:bidi w:val="0"/>
              <w:spacing w:before="0" w:after="283"/>
              <w:jc w:val="left"/>
              <w:rPr/>
            </w:pPr>
            <w:r>
              <w:rPr/>
              <w:t xml:space="preserve">14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1972 -- 73 </w:t>
            </w:r>
          </w:p>
        </w:tc>
        <w:tc>
          <w:tcPr>
            <w:tcW w:w="1486" w:type="dxa"/>
            <w:tcBorders/>
            <w:vAlign w:val="center"/>
          </w:tcPr>
          <w:p>
            <w:pPr>
              <w:pStyle w:val="TableContents"/>
              <w:bidi w:val="0"/>
              <w:spacing w:before="0" w:after="283"/>
              <w:jc w:val="left"/>
              <w:rPr/>
            </w:pPr>
            <w:r>
              <w:rPr/>
              <w:t xml:space="preserve">Div 2 </w:t>
            </w:r>
          </w:p>
        </w:tc>
        <w:tc>
          <w:tcPr>
            <w:tcW w:w="1201" w:type="dxa"/>
            <w:tcBorders/>
            <w:vAlign w:val="center"/>
          </w:tcPr>
          <w:p>
            <w:pPr>
              <w:pStyle w:val="TableContents"/>
              <w:bidi w:val="0"/>
              <w:spacing w:before="0" w:after="283"/>
              <w:jc w:val="left"/>
              <w:rPr/>
            </w:pPr>
            <w:r>
              <w:rPr/>
              <w:t xml:space="preserve">42 </w:t>
            </w:r>
          </w:p>
        </w:tc>
        <w:tc>
          <w:tcPr>
            <w:tcW w:w="961" w:type="dxa"/>
            <w:tcBorders/>
            <w:vAlign w:val="center"/>
          </w:tcPr>
          <w:p>
            <w:pPr>
              <w:pStyle w:val="TableContents"/>
              <w:bidi w:val="0"/>
              <w:spacing w:before="0" w:after="283"/>
              <w:jc w:val="left"/>
              <w:rPr/>
            </w:pPr>
            <w:r>
              <w:rPr/>
              <w:t xml:space="preserve">14 </w:t>
            </w:r>
          </w:p>
        </w:tc>
        <w:tc>
          <w:tcPr>
            <w:tcW w:w="1021" w:type="dxa"/>
            <w:tcBorders/>
            <w:vAlign w:val="center"/>
          </w:tcPr>
          <w:p>
            <w:pPr>
              <w:pStyle w:val="TableContents"/>
              <w:bidi w:val="0"/>
              <w:spacing w:before="0" w:after="283"/>
              <w:jc w:val="left"/>
              <w:rPr/>
            </w:pPr>
            <w:r>
              <w:rPr/>
              <w:t xml:space="preserve">12 </w:t>
            </w:r>
          </w:p>
        </w:tc>
        <w:tc>
          <w:tcPr>
            <w:tcW w:w="1051" w:type="dxa"/>
            <w:tcBorders/>
            <w:vAlign w:val="center"/>
          </w:tcPr>
          <w:p>
            <w:pPr>
              <w:pStyle w:val="TableContents"/>
              <w:bidi w:val="0"/>
              <w:spacing w:before="0" w:after="283"/>
              <w:jc w:val="left"/>
              <w:rPr/>
            </w:pPr>
            <w:r>
              <w:rPr/>
              <w:t xml:space="preserve">16 </w:t>
            </w:r>
          </w:p>
        </w:tc>
        <w:tc>
          <w:tcPr>
            <w:tcW w:w="346" w:type="dxa"/>
            <w:tcBorders/>
            <w:vAlign w:val="center"/>
          </w:tcPr>
          <w:p>
            <w:pPr>
              <w:pStyle w:val="TableContents"/>
              <w:bidi w:val="0"/>
              <w:spacing w:before="0" w:after="283"/>
              <w:jc w:val="left"/>
              <w:rPr/>
            </w:pPr>
            <w:r>
              <w:rPr/>
              <w:t xml:space="preserve">47 </w:t>
            </w:r>
          </w:p>
        </w:tc>
        <w:tc>
          <w:tcPr>
            <w:tcW w:w="421" w:type="dxa"/>
            <w:tcBorders/>
            <w:vAlign w:val="center"/>
          </w:tcPr>
          <w:p>
            <w:pPr>
              <w:pStyle w:val="TableContents"/>
              <w:bidi w:val="0"/>
              <w:spacing w:before="0" w:after="283"/>
              <w:jc w:val="left"/>
              <w:rPr/>
            </w:pPr>
            <w:r>
              <w:rPr/>
              <w:t xml:space="preserve">52 </w:t>
            </w:r>
          </w:p>
        </w:tc>
        <w:tc>
          <w:tcPr>
            <w:tcW w:w="586" w:type="dxa"/>
            <w:tcBorders/>
            <w:vAlign w:val="center"/>
          </w:tcPr>
          <w:p>
            <w:pPr>
              <w:pStyle w:val="TableContents"/>
              <w:bidi w:val="0"/>
              <w:spacing w:before="0" w:after="283"/>
              <w:jc w:val="left"/>
              <w:rPr/>
            </w:pPr>
            <w:r>
              <w:rPr/>
              <w:t xml:space="preserve">40 </w:t>
            </w:r>
          </w:p>
        </w:tc>
        <w:tc>
          <w:tcPr>
            <w:tcW w:w="706" w:type="dxa"/>
            <w:tcBorders/>
            <w:vAlign w:val="center"/>
          </w:tcPr>
          <w:p>
            <w:pPr>
              <w:pStyle w:val="TableContents"/>
              <w:bidi w:val="0"/>
              <w:spacing w:before="0" w:after="283"/>
              <w:jc w:val="left"/>
              <w:rPr/>
            </w:pPr>
            <w:r>
              <w:rPr/>
              <w:t xml:space="preserve">14. </w:t>
            </w:r>
          </w:p>
        </w:tc>
        <w:tc>
          <w:tcPr>
            <w:tcW w:w="676" w:type="dxa"/>
            <w:tcBorders/>
            <w:vAlign w:val="center"/>
          </w:tcPr>
          <w:p>
            <w:pPr>
              <w:pStyle w:val="TableContents"/>
              <w:bidi w:val="0"/>
              <w:spacing w:before="0" w:after="283"/>
              <w:jc w:val="left"/>
              <w:rPr/>
            </w:pPr>
            <w:r>
              <w:rPr/>
              <w:t xml:space="preserve">R3 </w:t>
            </w:r>
          </w:p>
        </w:tc>
        <w:tc>
          <w:tcPr>
            <w:tcW w:w="1576" w:type="dxa"/>
            <w:tcBorders/>
            <w:vAlign w:val="center"/>
          </w:tcPr>
          <w:p>
            <w:pPr>
              <w:pStyle w:val="TableContents"/>
              <w:bidi w:val="0"/>
              <w:spacing w:before="0" w:after="283"/>
              <w:jc w:val="left"/>
              <w:rPr/>
            </w:pPr>
            <w:r>
              <w:rPr/>
              <w:t xml:space="preserve">R2 </w:t>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John Galley </w:t>
            </w:r>
          </w:p>
        </w:tc>
        <w:tc>
          <w:tcPr>
            <w:tcW w:w="391" w:type="dxa"/>
            <w:tcBorders/>
            <w:vAlign w:val="center"/>
          </w:tcPr>
          <w:p>
            <w:pPr>
              <w:pStyle w:val="TableContents"/>
              <w:bidi w:val="0"/>
              <w:spacing w:before="0" w:after="283"/>
              <w:jc w:val="left"/>
              <w:rPr/>
            </w:pPr>
            <w:r>
              <w:rPr/>
              <w:t xml:space="preserve">8 </w:t>
            </w:r>
          </w:p>
        </w:tc>
      </w:tr>
      <w:tr>
        <w:trPr/>
        <w:tc>
          <w:tcPr>
            <w:tcW w:w="1201" w:type="dxa"/>
            <w:tcBorders/>
            <w:vAlign w:val="center"/>
          </w:tcPr>
          <w:p>
            <w:pPr>
              <w:pStyle w:val="TableHeading"/>
              <w:suppressLineNumbers/>
              <w:bidi w:val="0"/>
              <w:spacing w:before="0" w:after="283"/>
              <w:jc w:val="center"/>
              <w:rPr/>
            </w:pPr>
            <w:r>
              <w:rPr/>
              <w:t xml:space="preserve">1973 -- 74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15 </w:t>
            </w:r>
          </w:p>
        </w:tc>
        <w:tc>
          <w:tcPr>
            <w:tcW w:w="961" w:type="dxa"/>
            <w:tcBorders/>
            <w:vAlign w:val="center"/>
          </w:tcPr>
          <w:p>
            <w:pPr>
              <w:pStyle w:val="TableContents"/>
              <w:bidi w:val="0"/>
              <w:spacing w:before="0" w:after="283"/>
              <w:jc w:val="left"/>
              <w:rPr/>
            </w:pPr>
            <w:r>
              <w:rPr/>
              <w:t xml:space="preserve">15 </w:t>
            </w:r>
          </w:p>
        </w:tc>
        <w:tc>
          <w:tcPr>
            <w:tcW w:w="1021" w:type="dxa"/>
            <w:tcBorders/>
            <w:vAlign w:val="center"/>
          </w:tcPr>
          <w:p>
            <w:pPr>
              <w:pStyle w:val="TableContents"/>
              <w:bidi w:val="0"/>
              <w:spacing w:before="0" w:after="283"/>
              <w:jc w:val="left"/>
              <w:rPr/>
            </w:pPr>
            <w:r>
              <w:rPr/>
              <w:t xml:space="preserve">12 </w:t>
            </w:r>
          </w:p>
        </w:tc>
        <w:tc>
          <w:tcPr>
            <w:tcW w:w="1051" w:type="dxa"/>
            <w:tcBorders/>
            <w:vAlign w:val="center"/>
          </w:tcPr>
          <w:p>
            <w:pPr>
              <w:pStyle w:val="TableContents"/>
              <w:bidi w:val="0"/>
              <w:spacing w:before="0" w:after="283"/>
              <w:jc w:val="left"/>
              <w:rPr/>
            </w:pPr>
            <w:r>
              <w:rPr/>
              <w:t xml:space="preserve">57 </w:t>
            </w:r>
          </w:p>
        </w:tc>
        <w:tc>
          <w:tcPr>
            <w:tcW w:w="346" w:type="dxa"/>
            <w:tcBorders/>
            <w:vAlign w:val="center"/>
          </w:tcPr>
          <w:p>
            <w:pPr>
              <w:pStyle w:val="TableContents"/>
              <w:bidi w:val="0"/>
              <w:spacing w:before="0" w:after="283"/>
              <w:jc w:val="left"/>
              <w:rPr/>
            </w:pPr>
            <w:r>
              <w:rPr/>
              <w:t xml:space="preserve">43 </w:t>
            </w:r>
          </w:p>
        </w:tc>
        <w:tc>
          <w:tcPr>
            <w:tcW w:w="421" w:type="dxa"/>
            <w:tcBorders/>
            <w:vAlign w:val="center"/>
          </w:tcPr>
          <w:p>
            <w:pPr>
              <w:pStyle w:val="TableContents"/>
              <w:bidi w:val="0"/>
              <w:spacing w:before="0" w:after="283"/>
              <w:jc w:val="left"/>
              <w:rPr/>
            </w:pPr>
            <w:r>
              <w:rPr/>
              <w:t xml:space="preserve">45 </w:t>
            </w:r>
          </w:p>
        </w:tc>
        <w:tc>
          <w:tcPr>
            <w:tcW w:w="586" w:type="dxa"/>
            <w:tcBorders/>
            <w:vAlign w:val="center"/>
          </w:tcPr>
          <w:p>
            <w:pPr>
              <w:pStyle w:val="TableContents"/>
              <w:bidi w:val="0"/>
              <w:spacing w:before="0" w:after="283"/>
              <w:jc w:val="left"/>
              <w:rPr/>
            </w:pPr>
            <w:r>
              <w:rPr/>
              <w:t xml:space="preserve">Seitsemäs </w:t>
            </w:r>
          </w:p>
        </w:tc>
        <w:tc>
          <w:tcPr>
            <w:tcW w:w="706" w:type="dxa"/>
            <w:tcBorders/>
            <w:vAlign w:val="center"/>
          </w:tcPr>
          <w:p>
            <w:pPr>
              <w:pStyle w:val="TableContents"/>
              <w:bidi w:val="0"/>
              <w:spacing w:before="0" w:after="283"/>
              <w:jc w:val="left"/>
              <w:rPr/>
            </w:pPr>
            <w:r>
              <w:rPr/>
              <w:t xml:space="preserve">QF </w:t>
            </w:r>
          </w:p>
        </w:tc>
        <w:tc>
          <w:tcPr>
            <w:tcW w:w="676" w:type="dxa"/>
            <w:tcBorders/>
            <w:vAlign w:val="center"/>
          </w:tcPr>
          <w:p>
            <w:pPr>
              <w:pStyle w:val="TableContents"/>
              <w:bidi w:val="0"/>
              <w:spacing w:before="0" w:after="283"/>
              <w:jc w:val="left"/>
              <w:rPr/>
            </w:pPr>
            <w:r>
              <w:rPr/>
              <w:t xml:space="preserve">R2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Duncan McKenzie </w:t>
            </w:r>
          </w:p>
        </w:tc>
        <w:tc>
          <w:tcPr>
            <w:tcW w:w="1141" w:type="dxa"/>
            <w:tcBorders/>
            <w:vAlign w:val="center"/>
          </w:tcPr>
          <w:p>
            <w:pPr>
              <w:pStyle w:val="TableContents"/>
              <w:bidi w:val="0"/>
              <w:spacing w:before="0" w:after="283"/>
              <w:jc w:val="left"/>
              <w:rPr/>
            </w:pPr>
            <w:r>
              <w:rPr/>
              <w:t xml:space="preserve">28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1974 -- 75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12 </w:t>
            </w:r>
          </w:p>
        </w:tc>
        <w:tc>
          <w:tcPr>
            <w:tcW w:w="961" w:type="dxa"/>
            <w:tcBorders/>
            <w:vAlign w:val="center"/>
          </w:tcPr>
          <w:p>
            <w:pPr>
              <w:pStyle w:val="TableContents"/>
              <w:bidi w:val="0"/>
              <w:spacing w:before="0" w:after="283"/>
              <w:jc w:val="left"/>
              <w:rPr/>
            </w:pPr>
            <w:r>
              <w:rPr/>
              <w:t xml:space="preserve">14 </w:t>
            </w:r>
          </w:p>
        </w:tc>
        <w:tc>
          <w:tcPr>
            <w:tcW w:w="1021" w:type="dxa"/>
            <w:tcBorders/>
            <w:vAlign w:val="center"/>
          </w:tcPr>
          <w:p>
            <w:pPr>
              <w:pStyle w:val="TableContents"/>
              <w:bidi w:val="0"/>
              <w:spacing w:before="0" w:after="283"/>
              <w:jc w:val="left"/>
              <w:rPr/>
            </w:pPr>
            <w:r>
              <w:rPr/>
              <w:t xml:space="preserve">16 </w:t>
            </w:r>
          </w:p>
        </w:tc>
        <w:tc>
          <w:tcPr>
            <w:tcW w:w="1051" w:type="dxa"/>
            <w:tcBorders/>
            <w:vAlign w:val="center"/>
          </w:tcPr>
          <w:p>
            <w:pPr>
              <w:pStyle w:val="TableContents"/>
              <w:bidi w:val="0"/>
              <w:spacing w:before="0" w:after="283"/>
              <w:jc w:val="left"/>
              <w:rPr/>
            </w:pPr>
            <w:r>
              <w:rPr/>
              <w:t xml:space="preserve">43 </w:t>
            </w:r>
          </w:p>
        </w:tc>
        <w:tc>
          <w:tcPr>
            <w:tcW w:w="346" w:type="dxa"/>
            <w:tcBorders/>
            <w:vAlign w:val="center"/>
          </w:tcPr>
          <w:p>
            <w:pPr>
              <w:pStyle w:val="TableContents"/>
              <w:bidi w:val="0"/>
              <w:spacing w:before="0" w:after="283"/>
              <w:jc w:val="left"/>
              <w:rPr/>
            </w:pPr>
            <w:r>
              <w:rPr/>
              <w:t xml:space="preserve">55 </w:t>
            </w:r>
          </w:p>
        </w:tc>
        <w:tc>
          <w:tcPr>
            <w:tcW w:w="421" w:type="dxa"/>
            <w:tcBorders/>
            <w:vAlign w:val="center"/>
          </w:tcPr>
          <w:p>
            <w:pPr>
              <w:pStyle w:val="TableContents"/>
              <w:bidi w:val="0"/>
              <w:spacing w:before="0" w:after="283"/>
              <w:jc w:val="left"/>
              <w:rPr/>
            </w:pPr>
            <w:r>
              <w:rPr/>
              <w:t xml:space="preserve">38 </w:t>
            </w:r>
          </w:p>
        </w:tc>
        <w:tc>
          <w:tcPr>
            <w:tcW w:w="586" w:type="dxa"/>
            <w:tcBorders/>
            <w:vAlign w:val="center"/>
          </w:tcPr>
          <w:p>
            <w:pPr>
              <w:pStyle w:val="TableContents"/>
              <w:bidi w:val="0"/>
              <w:spacing w:before="0" w:after="283"/>
              <w:jc w:val="left"/>
              <w:rPr/>
            </w:pPr>
            <w:r>
              <w:rPr/>
              <w:t xml:space="preserve">16. </w:t>
            </w:r>
          </w:p>
        </w:tc>
        <w:tc>
          <w:tcPr>
            <w:tcW w:w="706" w:type="dxa"/>
            <w:tcBorders/>
            <w:vAlign w:val="center"/>
          </w:tcPr>
          <w:p>
            <w:pPr>
              <w:pStyle w:val="TableContents"/>
              <w:bidi w:val="0"/>
              <w:spacing w:before="0" w:after="283"/>
              <w:jc w:val="left"/>
              <w:rPr/>
            </w:pPr>
            <w:r>
              <w:rPr/>
              <w:t xml:space="preserve">R4 </w:t>
            </w:r>
          </w:p>
        </w:tc>
        <w:tc>
          <w:tcPr>
            <w:tcW w:w="676" w:type="dxa"/>
            <w:tcBorders/>
            <w:vAlign w:val="center"/>
          </w:tcPr>
          <w:p>
            <w:pPr>
              <w:pStyle w:val="TableContents"/>
              <w:bidi w:val="0"/>
              <w:spacing w:before="0" w:after="283"/>
              <w:jc w:val="left"/>
              <w:rPr/>
            </w:pPr>
            <w:r>
              <w:rPr/>
              <w:t xml:space="preserve">R2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Neil Martin </w:t>
            </w:r>
          </w:p>
        </w:tc>
        <w:tc>
          <w:tcPr>
            <w:tcW w:w="1141" w:type="dxa"/>
            <w:tcBorders/>
            <w:vAlign w:val="center"/>
          </w:tcPr>
          <w:p>
            <w:pPr>
              <w:pStyle w:val="TableContents"/>
              <w:bidi w:val="0"/>
              <w:spacing w:before="0" w:after="283"/>
              <w:jc w:val="left"/>
              <w:rPr/>
            </w:pPr>
            <w:r>
              <w:rPr/>
              <w:t xml:space="preserve">12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1975 -- 76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17 </w:t>
            </w:r>
          </w:p>
        </w:tc>
        <w:tc>
          <w:tcPr>
            <w:tcW w:w="961" w:type="dxa"/>
            <w:tcBorders/>
            <w:vAlign w:val="center"/>
          </w:tcPr>
          <w:p>
            <w:pPr>
              <w:pStyle w:val="TableContents"/>
              <w:bidi w:val="0"/>
              <w:spacing w:before="0" w:after="283"/>
              <w:jc w:val="left"/>
              <w:rPr/>
            </w:pPr>
            <w:r>
              <w:rPr/>
              <w:t xml:space="preserve">12 </w:t>
            </w:r>
          </w:p>
        </w:tc>
        <w:tc>
          <w:tcPr>
            <w:tcW w:w="1021" w:type="dxa"/>
            <w:tcBorders/>
            <w:vAlign w:val="center"/>
          </w:tcPr>
          <w:p>
            <w:pPr>
              <w:pStyle w:val="TableContents"/>
              <w:bidi w:val="0"/>
              <w:spacing w:before="0" w:after="283"/>
              <w:jc w:val="left"/>
              <w:rPr/>
            </w:pPr>
            <w:r>
              <w:rPr/>
              <w:t xml:space="preserve">13 </w:t>
            </w:r>
          </w:p>
        </w:tc>
        <w:tc>
          <w:tcPr>
            <w:tcW w:w="1051" w:type="dxa"/>
            <w:tcBorders/>
            <w:vAlign w:val="center"/>
          </w:tcPr>
          <w:p>
            <w:pPr>
              <w:pStyle w:val="TableContents"/>
              <w:bidi w:val="0"/>
              <w:spacing w:before="0" w:after="283"/>
              <w:jc w:val="left"/>
              <w:rPr/>
            </w:pPr>
            <w:r>
              <w:rPr/>
              <w:t xml:space="preserve">55 </w:t>
            </w:r>
          </w:p>
        </w:tc>
        <w:tc>
          <w:tcPr>
            <w:tcW w:w="346" w:type="dxa"/>
            <w:tcBorders/>
            <w:vAlign w:val="center"/>
          </w:tcPr>
          <w:p>
            <w:pPr>
              <w:pStyle w:val="TableContents"/>
              <w:bidi w:val="0"/>
              <w:spacing w:before="0" w:after="283"/>
              <w:jc w:val="left"/>
              <w:rPr/>
            </w:pPr>
            <w:r>
              <w:rPr/>
              <w:t xml:space="preserve">40 </w:t>
            </w:r>
          </w:p>
        </w:tc>
        <w:tc>
          <w:tcPr>
            <w:tcW w:w="421" w:type="dxa"/>
            <w:tcBorders/>
            <w:vAlign w:val="center"/>
          </w:tcPr>
          <w:p>
            <w:pPr>
              <w:pStyle w:val="TableContents"/>
              <w:bidi w:val="0"/>
              <w:spacing w:before="0" w:after="283"/>
              <w:jc w:val="left"/>
              <w:rPr/>
            </w:pPr>
            <w:r>
              <w:rPr/>
              <w:t xml:space="preserve">46 </w:t>
            </w:r>
          </w:p>
        </w:tc>
        <w:tc>
          <w:tcPr>
            <w:tcW w:w="586" w:type="dxa"/>
            <w:tcBorders/>
            <w:vAlign w:val="center"/>
          </w:tcPr>
          <w:p>
            <w:pPr>
              <w:pStyle w:val="TableContents"/>
              <w:bidi w:val="0"/>
              <w:spacing w:before="0" w:after="283"/>
              <w:jc w:val="left"/>
              <w:rPr/>
            </w:pPr>
            <w:r>
              <w:rPr/>
              <w:t xml:space="preserve">8. </w:t>
            </w:r>
          </w:p>
        </w:tc>
        <w:tc>
          <w:tcPr>
            <w:tcW w:w="70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pPr>
            <w:r>
              <w:rPr/>
              <w:t xml:space="preserve">R3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Ian Bowyer </w:t>
            </w:r>
          </w:p>
        </w:tc>
        <w:tc>
          <w:tcPr>
            <w:tcW w:w="1141" w:type="dxa"/>
            <w:tcBorders/>
            <w:vAlign w:val="center"/>
          </w:tcPr>
          <w:p>
            <w:pPr>
              <w:pStyle w:val="TableContents"/>
              <w:bidi w:val="0"/>
              <w:spacing w:before="0" w:after="283"/>
              <w:jc w:val="left"/>
              <w:rPr/>
            </w:pPr>
            <w:r>
              <w:rPr/>
              <w:t xml:space="preserve">16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1976 -- 77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21 </w:t>
            </w:r>
          </w:p>
        </w:tc>
        <w:tc>
          <w:tcPr>
            <w:tcW w:w="961" w:type="dxa"/>
            <w:tcBorders/>
            <w:vAlign w:val="center"/>
          </w:tcPr>
          <w:p>
            <w:pPr>
              <w:pStyle w:val="TableContents"/>
              <w:bidi w:val="0"/>
              <w:spacing w:before="0" w:after="283"/>
              <w:jc w:val="left"/>
              <w:rPr/>
            </w:pPr>
            <w:r>
              <w:rPr/>
              <w:t xml:space="preserve">10 </w:t>
            </w:r>
          </w:p>
        </w:tc>
        <w:tc>
          <w:tcPr>
            <w:tcW w:w="1021" w:type="dxa"/>
            <w:tcBorders/>
            <w:vAlign w:val="center"/>
          </w:tcPr>
          <w:p>
            <w:pPr>
              <w:pStyle w:val="TableContents"/>
              <w:bidi w:val="0"/>
              <w:spacing w:before="0" w:after="283"/>
              <w:jc w:val="left"/>
              <w:rPr/>
            </w:pPr>
            <w:r>
              <w:rPr/>
              <w:t xml:space="preserve">11 </w:t>
            </w:r>
          </w:p>
        </w:tc>
        <w:tc>
          <w:tcPr>
            <w:tcW w:w="1051" w:type="dxa"/>
            <w:tcBorders/>
            <w:vAlign w:val="center"/>
          </w:tcPr>
          <w:p>
            <w:pPr>
              <w:pStyle w:val="TableContents"/>
              <w:bidi w:val="0"/>
              <w:spacing w:before="0" w:after="283"/>
              <w:jc w:val="left"/>
              <w:rPr/>
            </w:pPr>
            <w:r>
              <w:rPr/>
              <w:t xml:space="preserve">77 </w:t>
            </w:r>
          </w:p>
        </w:tc>
        <w:tc>
          <w:tcPr>
            <w:tcW w:w="346" w:type="dxa"/>
            <w:tcBorders/>
            <w:vAlign w:val="center"/>
          </w:tcPr>
          <w:p>
            <w:pPr>
              <w:pStyle w:val="TableContents"/>
              <w:bidi w:val="0"/>
              <w:spacing w:before="0" w:after="283"/>
              <w:jc w:val="left"/>
              <w:rPr/>
            </w:pPr>
            <w:r>
              <w:rPr/>
              <w:t xml:space="preserve">43 </w:t>
            </w:r>
          </w:p>
        </w:tc>
        <w:tc>
          <w:tcPr>
            <w:tcW w:w="421" w:type="dxa"/>
            <w:tcBorders/>
            <w:vAlign w:val="center"/>
          </w:tcPr>
          <w:p>
            <w:pPr>
              <w:pStyle w:val="TableContents"/>
              <w:bidi w:val="0"/>
              <w:spacing w:before="0" w:after="283"/>
              <w:jc w:val="left"/>
              <w:rPr/>
            </w:pPr>
            <w:r>
              <w:rPr/>
              <w:t xml:space="preserve">52 </w:t>
            </w:r>
          </w:p>
        </w:tc>
        <w:tc>
          <w:tcPr>
            <w:tcW w:w="586" w:type="dxa"/>
            <w:tcBorders/>
            <w:vAlign w:val="center"/>
          </w:tcPr>
          <w:p>
            <w:pPr>
              <w:pStyle w:val="TableContents"/>
              <w:bidi w:val="0"/>
              <w:spacing w:before="0" w:after="283"/>
              <w:jc w:val="left"/>
              <w:rPr/>
            </w:pPr>
            <w:r>
              <w:rPr/>
              <w:t xml:space="preserve">Kolmas </w:t>
            </w:r>
          </w:p>
        </w:tc>
        <w:tc>
          <w:tcPr>
            <w:tcW w:w="706" w:type="dxa"/>
            <w:tcBorders/>
            <w:vAlign w:val="center"/>
          </w:tcPr>
          <w:p>
            <w:pPr>
              <w:pStyle w:val="TableContents"/>
              <w:bidi w:val="0"/>
              <w:spacing w:before="0" w:after="283"/>
              <w:jc w:val="left"/>
              <w:rPr/>
            </w:pPr>
            <w:r>
              <w:rPr/>
              <w:t xml:space="preserve">R4 </w:t>
            </w:r>
          </w:p>
        </w:tc>
        <w:tc>
          <w:tcPr>
            <w:tcW w:w="676" w:type="dxa"/>
            <w:tcBorders/>
            <w:vAlign w:val="center"/>
          </w:tcPr>
          <w:p>
            <w:pPr>
              <w:pStyle w:val="TableContents"/>
              <w:bidi w:val="0"/>
              <w:spacing w:before="0" w:after="283"/>
              <w:jc w:val="left"/>
              <w:rPr/>
            </w:pPr>
            <w:r>
              <w:rPr/>
              <w:t xml:space="preserve">R3 </w:t>
            </w:r>
          </w:p>
        </w:tc>
        <w:tc>
          <w:tcPr>
            <w:tcW w:w="1576" w:type="dxa"/>
            <w:tcBorders/>
            <w:vAlign w:val="center"/>
          </w:tcPr>
          <w:p>
            <w:pPr>
              <w:pStyle w:val="TableContents"/>
              <w:bidi w:val="0"/>
              <w:spacing w:before="0" w:after="283"/>
              <w:jc w:val="left"/>
              <w:rPr/>
            </w:pPr>
            <w:r>
              <w:rPr/>
              <w:t xml:space="preserve">Anglo-Skotlannin Cup </w:t>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Peter Withe </w:t>
            </w:r>
          </w:p>
        </w:tc>
        <w:tc>
          <w:tcPr>
            <w:tcW w:w="1141" w:type="dxa"/>
            <w:tcBorders/>
            <w:vAlign w:val="center"/>
          </w:tcPr>
          <w:p>
            <w:pPr>
              <w:pStyle w:val="TableContents"/>
              <w:bidi w:val="0"/>
              <w:spacing w:before="0" w:after="283"/>
              <w:jc w:val="left"/>
              <w:rPr/>
            </w:pPr>
            <w:r>
              <w:rPr/>
              <w:t xml:space="preserve">19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1977 -- 78 </w:t>
            </w:r>
          </w:p>
        </w:tc>
        <w:tc>
          <w:tcPr>
            <w:tcW w:w="1486" w:type="dxa"/>
            <w:tcBorders/>
            <w:vAlign w:val="center"/>
          </w:tcPr>
          <w:p>
            <w:pPr>
              <w:pStyle w:val="TableContents"/>
              <w:bidi w:val="0"/>
              <w:spacing w:before="0" w:after="283"/>
              <w:jc w:val="left"/>
              <w:rPr/>
            </w:pPr>
            <w:r>
              <w:rPr/>
              <w:t xml:space="preserve">Divisioona 1 </w:t>
            </w:r>
          </w:p>
        </w:tc>
        <w:tc>
          <w:tcPr>
            <w:tcW w:w="1201" w:type="dxa"/>
            <w:tcBorders/>
            <w:vAlign w:val="center"/>
          </w:tcPr>
          <w:p>
            <w:pPr>
              <w:pStyle w:val="TableContents"/>
              <w:bidi w:val="0"/>
              <w:spacing w:before="0" w:after="283"/>
              <w:jc w:val="left"/>
              <w:rPr/>
            </w:pPr>
            <w:r>
              <w:rPr/>
              <w:t xml:space="preserve">42 </w:t>
            </w:r>
          </w:p>
        </w:tc>
        <w:tc>
          <w:tcPr>
            <w:tcW w:w="961" w:type="dxa"/>
            <w:tcBorders/>
            <w:vAlign w:val="center"/>
          </w:tcPr>
          <w:p>
            <w:pPr>
              <w:pStyle w:val="TableContents"/>
              <w:bidi w:val="0"/>
              <w:spacing w:before="0" w:after="283"/>
              <w:jc w:val="left"/>
              <w:rPr/>
            </w:pPr>
            <w:r>
              <w:rPr/>
              <w:t xml:space="preserve">25 </w:t>
            </w:r>
          </w:p>
        </w:tc>
        <w:tc>
          <w:tcPr>
            <w:tcW w:w="1021" w:type="dxa"/>
            <w:tcBorders/>
            <w:vAlign w:val="center"/>
          </w:tcPr>
          <w:p>
            <w:pPr>
              <w:pStyle w:val="TableContents"/>
              <w:bidi w:val="0"/>
              <w:spacing w:before="0" w:after="283"/>
              <w:jc w:val="left"/>
              <w:rPr/>
            </w:pPr>
            <w:r>
              <w:rPr/>
              <w:t xml:space="preserve">14 </w:t>
            </w:r>
          </w:p>
        </w:tc>
        <w:tc>
          <w:tcPr>
            <w:tcW w:w="1051" w:type="dxa"/>
            <w:tcBorders/>
            <w:vAlign w:val="center"/>
          </w:tcPr>
          <w:p>
            <w:pPr>
              <w:pStyle w:val="TableContents"/>
              <w:bidi w:val="0"/>
              <w:spacing w:before="0" w:after="283"/>
              <w:jc w:val="left"/>
              <w:rPr>
                <w:sz w:val="4"/>
                <w:szCs w:val="4"/>
              </w:rPr>
            </w:pPr>
            <w:r>
              <w:rPr>
                <w:sz w:val="4"/>
                <w:szCs w:val="4"/>
              </w:rPr>
            </w:r>
          </w:p>
        </w:tc>
        <w:tc>
          <w:tcPr>
            <w:tcW w:w="346" w:type="dxa"/>
            <w:tcBorders/>
            <w:vAlign w:val="center"/>
          </w:tcPr>
          <w:p>
            <w:pPr>
              <w:pStyle w:val="TableContents"/>
              <w:bidi w:val="0"/>
              <w:spacing w:before="0" w:after="283"/>
              <w:jc w:val="left"/>
              <w:rPr/>
            </w:pPr>
            <w:r>
              <w:rPr/>
              <w:t xml:space="preserve">69 </w:t>
            </w:r>
          </w:p>
        </w:tc>
        <w:tc>
          <w:tcPr>
            <w:tcW w:w="421" w:type="dxa"/>
            <w:tcBorders/>
            <w:vAlign w:val="center"/>
          </w:tcPr>
          <w:p>
            <w:pPr>
              <w:pStyle w:val="TableContents"/>
              <w:bidi w:val="0"/>
              <w:spacing w:before="0" w:after="283"/>
              <w:jc w:val="left"/>
              <w:rPr/>
            </w:pPr>
            <w:r>
              <w:rPr/>
              <w:t xml:space="preserve">24 </w:t>
            </w:r>
          </w:p>
        </w:tc>
        <w:tc>
          <w:tcPr>
            <w:tcW w:w="586" w:type="dxa"/>
            <w:tcBorders/>
            <w:vAlign w:val="center"/>
          </w:tcPr>
          <w:p>
            <w:pPr>
              <w:pStyle w:val="TableContents"/>
              <w:bidi w:val="0"/>
              <w:spacing w:before="0" w:after="283"/>
              <w:jc w:val="left"/>
              <w:rPr/>
            </w:pPr>
            <w:r>
              <w:rPr/>
              <w:t xml:space="preserve">64 </w:t>
            </w:r>
          </w:p>
        </w:tc>
        <w:tc>
          <w:tcPr>
            <w:tcW w:w="706" w:type="dxa"/>
            <w:tcBorders/>
            <w:vAlign w:val="center"/>
          </w:tcPr>
          <w:p>
            <w:pPr>
              <w:pStyle w:val="TableContents"/>
              <w:bidi w:val="0"/>
              <w:spacing w:before="0" w:after="283"/>
              <w:jc w:val="left"/>
              <w:rPr/>
            </w:pPr>
            <w:r>
              <w:rPr/>
              <w:t xml:space="preserve">1. </w:t>
            </w:r>
          </w:p>
        </w:tc>
        <w:tc>
          <w:tcPr>
            <w:tcW w:w="676" w:type="dxa"/>
            <w:tcBorders/>
            <w:vAlign w:val="center"/>
          </w:tcPr>
          <w:p>
            <w:pPr>
              <w:pStyle w:val="TableContents"/>
              <w:bidi w:val="0"/>
              <w:spacing w:before="0" w:after="283"/>
              <w:jc w:val="left"/>
              <w:rPr/>
            </w:pPr>
            <w:r>
              <w:rPr/>
              <w:t xml:space="preserve">QF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Peter Withe Tony Woodcock </w:t>
            </w:r>
          </w:p>
        </w:tc>
        <w:tc>
          <w:tcPr>
            <w:tcW w:w="391" w:type="dxa"/>
            <w:tcBorders/>
            <w:vAlign w:val="center"/>
          </w:tcPr>
          <w:p>
            <w:pPr>
              <w:pStyle w:val="TableContents"/>
              <w:bidi w:val="0"/>
              <w:spacing w:before="0" w:after="283"/>
              <w:jc w:val="left"/>
              <w:rPr/>
            </w:pPr>
            <w:r>
              <w:rPr/>
              <w:t xml:space="preserve">19 </w:t>
            </w:r>
          </w:p>
        </w:tc>
      </w:tr>
      <w:tr>
        <w:trPr/>
        <w:tc>
          <w:tcPr>
            <w:tcW w:w="1201" w:type="dxa"/>
            <w:tcBorders/>
            <w:vAlign w:val="center"/>
          </w:tcPr>
          <w:p>
            <w:pPr>
              <w:pStyle w:val="TableHeading"/>
              <w:suppressLineNumbers/>
              <w:bidi w:val="0"/>
              <w:spacing w:before="0" w:after="283"/>
              <w:jc w:val="center"/>
              <w:rPr/>
            </w:pPr>
            <w:r>
              <w:rPr/>
              <w:t xml:space="preserve">1978 -- 79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21 </w:t>
            </w:r>
          </w:p>
        </w:tc>
        <w:tc>
          <w:tcPr>
            <w:tcW w:w="961" w:type="dxa"/>
            <w:tcBorders/>
            <w:vAlign w:val="center"/>
          </w:tcPr>
          <w:p>
            <w:pPr>
              <w:pStyle w:val="TableContents"/>
              <w:bidi w:val="0"/>
              <w:spacing w:before="0" w:after="283"/>
              <w:jc w:val="left"/>
              <w:rPr/>
            </w:pPr>
            <w:r>
              <w:rPr/>
              <w:t xml:space="preserve">18 </w:t>
            </w:r>
          </w:p>
        </w:tc>
        <w:tc>
          <w:tcPr>
            <w:tcW w:w="1021" w:type="dxa"/>
            <w:tcBorders/>
            <w:vAlign w:val="center"/>
          </w:tcPr>
          <w:p>
            <w:pPr>
              <w:pStyle w:val="TableContents"/>
              <w:bidi w:val="0"/>
              <w:spacing w:before="0" w:after="283"/>
              <w:jc w:val="left"/>
              <w:rPr>
                <w:sz w:val="4"/>
                <w:szCs w:val="4"/>
              </w:rPr>
            </w:pPr>
            <w:r>
              <w:rPr>
                <w:sz w:val="4"/>
                <w:szCs w:val="4"/>
              </w:rPr>
            </w:r>
          </w:p>
        </w:tc>
        <w:tc>
          <w:tcPr>
            <w:tcW w:w="1051" w:type="dxa"/>
            <w:tcBorders/>
            <w:vAlign w:val="center"/>
          </w:tcPr>
          <w:p>
            <w:pPr>
              <w:pStyle w:val="TableContents"/>
              <w:bidi w:val="0"/>
              <w:spacing w:before="0" w:after="283"/>
              <w:jc w:val="left"/>
              <w:rPr/>
            </w:pPr>
            <w:r>
              <w:rPr/>
              <w:t xml:space="preserve">61 </w:t>
            </w:r>
          </w:p>
        </w:tc>
        <w:tc>
          <w:tcPr>
            <w:tcW w:w="346" w:type="dxa"/>
            <w:tcBorders/>
            <w:vAlign w:val="center"/>
          </w:tcPr>
          <w:p>
            <w:pPr>
              <w:pStyle w:val="TableContents"/>
              <w:bidi w:val="0"/>
              <w:spacing w:before="0" w:after="283"/>
              <w:jc w:val="left"/>
              <w:rPr/>
            </w:pPr>
            <w:r>
              <w:rPr/>
              <w:t xml:space="preserve">26 </w:t>
            </w:r>
          </w:p>
        </w:tc>
        <w:tc>
          <w:tcPr>
            <w:tcW w:w="421" w:type="dxa"/>
            <w:tcBorders/>
            <w:vAlign w:val="center"/>
          </w:tcPr>
          <w:p>
            <w:pPr>
              <w:pStyle w:val="TableContents"/>
              <w:bidi w:val="0"/>
              <w:spacing w:before="0" w:after="283"/>
              <w:jc w:val="left"/>
              <w:rPr/>
            </w:pPr>
            <w:r>
              <w:rPr/>
              <w:t xml:space="preserve">60 </w:t>
            </w:r>
          </w:p>
        </w:tc>
        <w:tc>
          <w:tcPr>
            <w:tcW w:w="586" w:type="dxa"/>
            <w:tcBorders/>
            <w:vAlign w:val="center"/>
          </w:tcPr>
          <w:p>
            <w:pPr>
              <w:pStyle w:val="TableContents"/>
              <w:bidi w:val="0"/>
              <w:spacing w:before="0" w:after="283"/>
              <w:jc w:val="left"/>
              <w:rPr/>
            </w:pPr>
            <w:r>
              <w:rPr/>
              <w:t xml:space="preserve">2. </w:t>
            </w:r>
          </w:p>
        </w:tc>
        <w:tc>
          <w:tcPr>
            <w:tcW w:w="706" w:type="dxa"/>
            <w:tcBorders/>
            <w:vAlign w:val="center"/>
          </w:tcPr>
          <w:p>
            <w:pPr>
              <w:pStyle w:val="TableContents"/>
              <w:bidi w:val="0"/>
              <w:spacing w:before="0" w:after="283"/>
              <w:jc w:val="left"/>
              <w:rPr/>
            </w:pPr>
            <w:r>
              <w:rPr/>
              <w:t xml:space="preserve">R5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Hyväntekeväisyyskilpi </w:t>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Garry Birtles </w:t>
            </w:r>
          </w:p>
        </w:tc>
        <w:tc>
          <w:tcPr>
            <w:tcW w:w="1141" w:type="dxa"/>
            <w:tcBorders/>
            <w:vAlign w:val="center"/>
          </w:tcPr>
          <w:p>
            <w:pPr>
              <w:pStyle w:val="TableContents"/>
              <w:bidi w:val="0"/>
              <w:spacing w:before="0" w:after="283"/>
              <w:jc w:val="left"/>
              <w:rPr/>
            </w:pPr>
            <w:r>
              <w:rPr/>
              <w:t xml:space="preserve">26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Euroopan Cup </w:t>
            </w:r>
          </w:p>
        </w:tc>
        <w:tc>
          <w:tcPr>
            <w:tcW w:w="1486" w:type="dxa"/>
            <w:tcBorders/>
            <w:vAlign w:val="center"/>
          </w:tcPr>
          <w:p>
            <w:pPr>
              <w:pStyle w:val="TableContents"/>
              <w:bidi w:val="0"/>
              <w:spacing w:before="0" w:after="283"/>
              <w:jc w:val="left"/>
              <w:rPr>
                <w:sz w:val="4"/>
                <w:szCs w:val="4"/>
              </w:rPr>
            </w:pPr>
            <w:r>
              <w:rPr>
                <w:sz w:val="4"/>
                <w:szCs w:val="4"/>
              </w:rPr>
            </w:r>
          </w:p>
        </w:tc>
        <w:tc>
          <w:tcPr>
            <w:tcW w:w="12479" w:type="dxa"/>
            <w:gridSpan w:val="14"/>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1979 -- 80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20 </w:t>
            </w:r>
          </w:p>
        </w:tc>
        <w:tc>
          <w:tcPr>
            <w:tcW w:w="961" w:type="dxa"/>
            <w:tcBorders/>
            <w:vAlign w:val="center"/>
          </w:tcPr>
          <w:p>
            <w:pPr>
              <w:pStyle w:val="TableContents"/>
              <w:bidi w:val="0"/>
              <w:spacing w:before="0" w:after="283"/>
              <w:jc w:val="left"/>
              <w:rPr/>
            </w:pPr>
            <w:r>
              <w:rPr/>
              <w:t xml:space="preserve">8 </w:t>
            </w:r>
          </w:p>
        </w:tc>
        <w:tc>
          <w:tcPr>
            <w:tcW w:w="1021" w:type="dxa"/>
            <w:tcBorders/>
            <w:vAlign w:val="center"/>
          </w:tcPr>
          <w:p>
            <w:pPr>
              <w:pStyle w:val="TableContents"/>
              <w:bidi w:val="0"/>
              <w:spacing w:before="0" w:after="283"/>
              <w:jc w:val="left"/>
              <w:rPr/>
            </w:pPr>
            <w:r>
              <w:rPr/>
              <w:t xml:space="preserve">14 </w:t>
            </w:r>
          </w:p>
        </w:tc>
        <w:tc>
          <w:tcPr>
            <w:tcW w:w="1051" w:type="dxa"/>
            <w:tcBorders/>
            <w:vAlign w:val="center"/>
          </w:tcPr>
          <w:p>
            <w:pPr>
              <w:pStyle w:val="TableContents"/>
              <w:bidi w:val="0"/>
              <w:spacing w:before="0" w:after="283"/>
              <w:jc w:val="left"/>
              <w:rPr/>
            </w:pPr>
            <w:r>
              <w:rPr/>
              <w:t xml:space="preserve">63 </w:t>
            </w:r>
          </w:p>
        </w:tc>
        <w:tc>
          <w:tcPr>
            <w:tcW w:w="346" w:type="dxa"/>
            <w:tcBorders/>
            <w:vAlign w:val="center"/>
          </w:tcPr>
          <w:p>
            <w:pPr>
              <w:pStyle w:val="TableContents"/>
              <w:bidi w:val="0"/>
              <w:spacing w:before="0" w:after="283"/>
              <w:jc w:val="left"/>
              <w:rPr/>
            </w:pPr>
            <w:r>
              <w:rPr/>
              <w:t xml:space="preserve">43 </w:t>
            </w:r>
          </w:p>
        </w:tc>
        <w:tc>
          <w:tcPr>
            <w:tcW w:w="421" w:type="dxa"/>
            <w:tcBorders/>
            <w:vAlign w:val="center"/>
          </w:tcPr>
          <w:p>
            <w:pPr>
              <w:pStyle w:val="TableContents"/>
              <w:bidi w:val="0"/>
              <w:spacing w:before="0" w:after="283"/>
              <w:jc w:val="left"/>
              <w:rPr/>
            </w:pPr>
            <w:r>
              <w:rPr/>
              <w:t xml:space="preserve">48 </w:t>
            </w:r>
          </w:p>
        </w:tc>
        <w:tc>
          <w:tcPr>
            <w:tcW w:w="586" w:type="dxa"/>
            <w:tcBorders/>
            <w:vAlign w:val="center"/>
          </w:tcPr>
          <w:p>
            <w:pPr>
              <w:pStyle w:val="TableContents"/>
              <w:bidi w:val="0"/>
              <w:spacing w:before="0" w:after="283"/>
              <w:jc w:val="left"/>
              <w:rPr/>
            </w:pPr>
            <w:r>
              <w:rPr/>
              <w:t xml:space="preserve">5. </w:t>
            </w:r>
          </w:p>
        </w:tc>
        <w:tc>
          <w:tcPr>
            <w:tcW w:w="706" w:type="dxa"/>
            <w:tcBorders/>
            <w:vAlign w:val="center"/>
          </w:tcPr>
          <w:p>
            <w:pPr>
              <w:pStyle w:val="TableContents"/>
              <w:bidi w:val="0"/>
              <w:spacing w:before="0" w:after="283"/>
              <w:jc w:val="left"/>
              <w:rPr/>
            </w:pPr>
            <w:r>
              <w:rPr/>
              <w:t xml:space="preserve">R5 </w:t>
            </w:r>
          </w:p>
        </w:tc>
        <w:tc>
          <w:tcPr>
            <w:tcW w:w="676" w:type="dxa"/>
            <w:tcBorders/>
            <w:vAlign w:val="center"/>
          </w:tcPr>
          <w:p>
            <w:pPr>
              <w:pStyle w:val="TableContents"/>
              <w:bidi w:val="0"/>
              <w:spacing w:before="0" w:after="283"/>
              <w:jc w:val="left"/>
              <w:rPr/>
            </w:pPr>
            <w:r>
              <w:rPr/>
              <w:t xml:space="preserve">R / U </w:t>
            </w:r>
          </w:p>
        </w:tc>
        <w:tc>
          <w:tcPr>
            <w:tcW w:w="1576" w:type="dxa"/>
            <w:tcBorders/>
            <w:vAlign w:val="center"/>
          </w:tcPr>
          <w:p>
            <w:pPr>
              <w:pStyle w:val="TableContents"/>
              <w:bidi w:val="0"/>
              <w:spacing w:before="0" w:after="283"/>
              <w:jc w:val="left"/>
              <w:rPr/>
            </w:pPr>
            <w:r>
              <w:rPr/>
              <w:t xml:space="preserve">Super Cup </w:t>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John Robertson </w:t>
            </w:r>
          </w:p>
        </w:tc>
        <w:tc>
          <w:tcPr>
            <w:tcW w:w="1141" w:type="dxa"/>
            <w:tcBorders/>
            <w:vAlign w:val="center"/>
          </w:tcPr>
          <w:p>
            <w:pPr>
              <w:pStyle w:val="TableContents"/>
              <w:bidi w:val="0"/>
              <w:spacing w:before="0" w:after="283"/>
              <w:jc w:val="left"/>
              <w:rPr/>
            </w:pPr>
            <w:r>
              <w:rPr/>
              <w:t xml:space="preserve">19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Euroopan Cup </w:t>
            </w:r>
          </w:p>
        </w:tc>
        <w:tc>
          <w:tcPr>
            <w:tcW w:w="1486" w:type="dxa"/>
            <w:tcBorders/>
            <w:vAlign w:val="center"/>
          </w:tcPr>
          <w:p>
            <w:pPr>
              <w:pStyle w:val="TableContents"/>
              <w:bidi w:val="0"/>
              <w:spacing w:before="0" w:after="283"/>
              <w:jc w:val="left"/>
              <w:rPr>
                <w:sz w:val="4"/>
                <w:szCs w:val="4"/>
              </w:rPr>
            </w:pPr>
            <w:r>
              <w:rPr>
                <w:sz w:val="4"/>
                <w:szCs w:val="4"/>
              </w:rPr>
            </w:r>
          </w:p>
        </w:tc>
        <w:tc>
          <w:tcPr>
            <w:tcW w:w="12479" w:type="dxa"/>
            <w:gridSpan w:val="14"/>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1980 -- 81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19 </w:t>
            </w:r>
          </w:p>
        </w:tc>
        <w:tc>
          <w:tcPr>
            <w:tcW w:w="961" w:type="dxa"/>
            <w:tcBorders/>
            <w:vAlign w:val="center"/>
          </w:tcPr>
          <w:p>
            <w:pPr>
              <w:pStyle w:val="TableContents"/>
              <w:bidi w:val="0"/>
              <w:spacing w:before="0" w:after="283"/>
              <w:jc w:val="left"/>
              <w:rPr/>
            </w:pPr>
            <w:r>
              <w:rPr/>
              <w:t xml:space="preserve">12 </w:t>
            </w:r>
          </w:p>
        </w:tc>
        <w:tc>
          <w:tcPr>
            <w:tcW w:w="1021" w:type="dxa"/>
            <w:tcBorders/>
            <w:vAlign w:val="center"/>
          </w:tcPr>
          <w:p>
            <w:pPr>
              <w:pStyle w:val="TableContents"/>
              <w:bidi w:val="0"/>
              <w:spacing w:before="0" w:after="283"/>
              <w:jc w:val="left"/>
              <w:rPr/>
            </w:pPr>
            <w:r>
              <w:rPr/>
              <w:t xml:space="preserve">11 </w:t>
            </w:r>
          </w:p>
        </w:tc>
        <w:tc>
          <w:tcPr>
            <w:tcW w:w="1051" w:type="dxa"/>
            <w:tcBorders/>
            <w:vAlign w:val="center"/>
          </w:tcPr>
          <w:p>
            <w:pPr>
              <w:pStyle w:val="TableContents"/>
              <w:bidi w:val="0"/>
              <w:spacing w:before="0" w:after="283"/>
              <w:jc w:val="left"/>
              <w:rPr/>
            </w:pPr>
            <w:r>
              <w:rPr/>
              <w:t xml:space="preserve">62 </w:t>
            </w:r>
          </w:p>
        </w:tc>
        <w:tc>
          <w:tcPr>
            <w:tcW w:w="346" w:type="dxa"/>
            <w:tcBorders/>
            <w:vAlign w:val="center"/>
          </w:tcPr>
          <w:p>
            <w:pPr>
              <w:pStyle w:val="TableContents"/>
              <w:bidi w:val="0"/>
              <w:spacing w:before="0" w:after="283"/>
              <w:jc w:val="left"/>
              <w:rPr/>
            </w:pPr>
            <w:r>
              <w:rPr/>
              <w:t xml:space="preserve">44 </w:t>
            </w:r>
          </w:p>
        </w:tc>
        <w:tc>
          <w:tcPr>
            <w:tcW w:w="421" w:type="dxa"/>
            <w:tcBorders/>
            <w:vAlign w:val="center"/>
          </w:tcPr>
          <w:p>
            <w:pPr>
              <w:pStyle w:val="TableContents"/>
              <w:bidi w:val="0"/>
              <w:spacing w:before="0" w:after="283"/>
              <w:jc w:val="left"/>
              <w:rPr/>
            </w:pPr>
            <w:r>
              <w:rPr/>
              <w:t xml:space="preserve">50 </w:t>
            </w:r>
          </w:p>
        </w:tc>
        <w:tc>
          <w:tcPr>
            <w:tcW w:w="586" w:type="dxa"/>
            <w:tcBorders/>
            <w:vAlign w:val="center"/>
          </w:tcPr>
          <w:p>
            <w:pPr>
              <w:pStyle w:val="TableContents"/>
              <w:bidi w:val="0"/>
              <w:spacing w:before="0" w:after="283"/>
              <w:jc w:val="left"/>
              <w:rPr/>
            </w:pPr>
            <w:r>
              <w:rPr/>
              <w:t xml:space="preserve">Seitsemäs </w:t>
            </w:r>
          </w:p>
        </w:tc>
        <w:tc>
          <w:tcPr>
            <w:tcW w:w="706" w:type="dxa"/>
            <w:tcBorders/>
            <w:vAlign w:val="center"/>
          </w:tcPr>
          <w:p>
            <w:pPr>
              <w:pStyle w:val="TableContents"/>
              <w:bidi w:val="0"/>
              <w:spacing w:before="0" w:after="283"/>
              <w:jc w:val="left"/>
              <w:rPr/>
            </w:pPr>
            <w:r>
              <w:rPr/>
              <w:t xml:space="preserve">QF </w:t>
            </w:r>
          </w:p>
        </w:tc>
        <w:tc>
          <w:tcPr>
            <w:tcW w:w="676" w:type="dxa"/>
            <w:tcBorders/>
            <w:vAlign w:val="center"/>
          </w:tcPr>
          <w:p>
            <w:pPr>
              <w:pStyle w:val="TableContents"/>
              <w:bidi w:val="0"/>
              <w:spacing w:before="0" w:after="283"/>
              <w:jc w:val="left"/>
              <w:rPr/>
            </w:pPr>
            <w:r>
              <w:rPr/>
              <w:t xml:space="preserve">R4 </w:t>
            </w:r>
          </w:p>
        </w:tc>
        <w:tc>
          <w:tcPr>
            <w:tcW w:w="1576" w:type="dxa"/>
            <w:tcBorders/>
            <w:vAlign w:val="center"/>
          </w:tcPr>
          <w:p>
            <w:pPr>
              <w:pStyle w:val="TableContents"/>
              <w:bidi w:val="0"/>
              <w:spacing w:before="0" w:after="283"/>
              <w:jc w:val="left"/>
              <w:rPr/>
            </w:pPr>
            <w:r>
              <w:rPr/>
              <w:t xml:space="preserve">Intercontinental Cup </w:t>
            </w:r>
          </w:p>
        </w:tc>
        <w:tc>
          <w:tcPr>
            <w:tcW w:w="886" w:type="dxa"/>
            <w:tcBorders/>
            <w:vAlign w:val="center"/>
          </w:tcPr>
          <w:p>
            <w:pPr>
              <w:pStyle w:val="TableContents"/>
              <w:bidi w:val="0"/>
              <w:spacing w:before="0" w:after="283"/>
              <w:jc w:val="left"/>
              <w:rPr/>
            </w:pPr>
            <w:r>
              <w:rPr/>
              <w:t xml:space="preserve">R / U </w:t>
            </w:r>
          </w:p>
        </w:tc>
        <w:tc>
          <w:tcPr>
            <w:tcW w:w="1516" w:type="dxa"/>
            <w:tcBorders/>
            <w:vAlign w:val="center"/>
          </w:tcPr>
          <w:p>
            <w:pPr>
              <w:pStyle w:val="TableContents"/>
              <w:bidi w:val="0"/>
              <w:spacing w:before="0" w:after="283"/>
              <w:jc w:val="left"/>
              <w:rPr/>
            </w:pPr>
            <w:r>
              <w:rPr/>
              <w:t xml:space="preserve">Ian Wallace </w:t>
            </w:r>
          </w:p>
        </w:tc>
        <w:tc>
          <w:tcPr>
            <w:tcW w:w="1141" w:type="dxa"/>
            <w:tcBorders/>
            <w:vAlign w:val="center"/>
          </w:tcPr>
          <w:p>
            <w:pPr>
              <w:pStyle w:val="TableContents"/>
              <w:bidi w:val="0"/>
              <w:spacing w:before="0" w:after="283"/>
              <w:jc w:val="left"/>
              <w:rPr/>
            </w:pPr>
            <w:r>
              <w:rPr/>
              <w:t xml:space="preserve">13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Super Cup </w:t>
            </w:r>
          </w:p>
        </w:tc>
        <w:tc>
          <w:tcPr>
            <w:tcW w:w="1486" w:type="dxa"/>
            <w:tcBorders/>
            <w:vAlign w:val="center"/>
          </w:tcPr>
          <w:p>
            <w:pPr>
              <w:pStyle w:val="TableContents"/>
              <w:bidi w:val="0"/>
              <w:spacing w:before="0" w:after="283"/>
              <w:jc w:val="left"/>
              <w:rPr/>
            </w:pPr>
            <w:r>
              <w:rPr/>
              <w:t xml:space="preserve">R / U </w:t>
            </w:r>
          </w:p>
        </w:tc>
        <w:tc>
          <w:tcPr>
            <w:tcW w:w="12479" w:type="dxa"/>
            <w:gridSpan w:val="14"/>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Euroopan Cup </w:t>
            </w:r>
          </w:p>
        </w:tc>
        <w:tc>
          <w:tcPr>
            <w:tcW w:w="1486" w:type="dxa"/>
            <w:tcBorders/>
            <w:vAlign w:val="center"/>
          </w:tcPr>
          <w:p>
            <w:pPr>
              <w:pStyle w:val="TableContents"/>
              <w:bidi w:val="0"/>
              <w:spacing w:before="0" w:after="283"/>
              <w:jc w:val="left"/>
              <w:rPr/>
            </w:pPr>
            <w:r>
              <w:rPr/>
              <w:t xml:space="preserve">R1 </w:t>
            </w:r>
          </w:p>
        </w:tc>
        <w:tc>
          <w:tcPr>
            <w:tcW w:w="12479" w:type="dxa"/>
            <w:gridSpan w:val="14"/>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1981 -- 82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15 </w:t>
            </w:r>
          </w:p>
        </w:tc>
        <w:tc>
          <w:tcPr>
            <w:tcW w:w="961" w:type="dxa"/>
            <w:tcBorders/>
            <w:vAlign w:val="center"/>
          </w:tcPr>
          <w:p>
            <w:pPr>
              <w:pStyle w:val="TableContents"/>
              <w:bidi w:val="0"/>
              <w:spacing w:before="0" w:after="283"/>
              <w:jc w:val="left"/>
              <w:rPr/>
            </w:pPr>
            <w:r>
              <w:rPr/>
              <w:t xml:space="preserve">12 </w:t>
            </w:r>
          </w:p>
        </w:tc>
        <w:tc>
          <w:tcPr>
            <w:tcW w:w="1021" w:type="dxa"/>
            <w:tcBorders/>
            <w:vAlign w:val="center"/>
          </w:tcPr>
          <w:p>
            <w:pPr>
              <w:pStyle w:val="TableContents"/>
              <w:bidi w:val="0"/>
              <w:spacing w:before="0" w:after="283"/>
              <w:jc w:val="left"/>
              <w:rPr/>
            </w:pPr>
            <w:r>
              <w:rPr/>
              <w:t xml:space="preserve">15 </w:t>
            </w:r>
          </w:p>
        </w:tc>
        <w:tc>
          <w:tcPr>
            <w:tcW w:w="1051" w:type="dxa"/>
            <w:tcBorders/>
            <w:vAlign w:val="center"/>
          </w:tcPr>
          <w:p>
            <w:pPr>
              <w:pStyle w:val="TableContents"/>
              <w:bidi w:val="0"/>
              <w:spacing w:before="0" w:after="283"/>
              <w:jc w:val="left"/>
              <w:rPr/>
            </w:pPr>
            <w:r>
              <w:rPr/>
              <w:t xml:space="preserve">42 </w:t>
            </w:r>
          </w:p>
        </w:tc>
        <w:tc>
          <w:tcPr>
            <w:tcW w:w="346" w:type="dxa"/>
            <w:tcBorders/>
            <w:vAlign w:val="center"/>
          </w:tcPr>
          <w:p>
            <w:pPr>
              <w:pStyle w:val="TableContents"/>
              <w:bidi w:val="0"/>
              <w:spacing w:before="0" w:after="283"/>
              <w:jc w:val="left"/>
              <w:rPr/>
            </w:pPr>
            <w:r>
              <w:rPr/>
              <w:t xml:space="preserve">48 </w:t>
            </w:r>
          </w:p>
        </w:tc>
        <w:tc>
          <w:tcPr>
            <w:tcW w:w="421" w:type="dxa"/>
            <w:tcBorders/>
            <w:vAlign w:val="center"/>
          </w:tcPr>
          <w:p>
            <w:pPr>
              <w:pStyle w:val="TableContents"/>
              <w:bidi w:val="0"/>
              <w:spacing w:before="0" w:after="283"/>
              <w:jc w:val="left"/>
              <w:rPr/>
            </w:pPr>
            <w:r>
              <w:rPr/>
              <w:t xml:space="preserve">47 </w:t>
            </w:r>
          </w:p>
        </w:tc>
        <w:tc>
          <w:tcPr>
            <w:tcW w:w="586" w:type="dxa"/>
            <w:tcBorders/>
            <w:vAlign w:val="center"/>
          </w:tcPr>
          <w:p>
            <w:pPr>
              <w:pStyle w:val="TableContents"/>
              <w:bidi w:val="0"/>
              <w:spacing w:before="0" w:after="283"/>
              <w:jc w:val="left"/>
              <w:rPr/>
            </w:pPr>
            <w:r>
              <w:rPr/>
              <w:t xml:space="preserve">12. </w:t>
            </w:r>
          </w:p>
        </w:tc>
        <w:tc>
          <w:tcPr>
            <w:tcW w:w="70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pPr>
            <w:r>
              <w:rPr/>
              <w:t xml:space="preserve">R5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Ian Wallace </w:t>
            </w:r>
          </w:p>
        </w:tc>
        <w:tc>
          <w:tcPr>
            <w:tcW w:w="1141" w:type="dxa"/>
            <w:tcBorders/>
            <w:vAlign w:val="center"/>
          </w:tcPr>
          <w:p>
            <w:pPr>
              <w:pStyle w:val="TableContents"/>
              <w:bidi w:val="0"/>
              <w:spacing w:before="0" w:after="283"/>
              <w:jc w:val="left"/>
              <w:rPr/>
            </w:pPr>
            <w:r>
              <w:rPr/>
              <w:t xml:space="preserve">12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1982 -- 83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20 </w:t>
            </w:r>
          </w:p>
        </w:tc>
        <w:tc>
          <w:tcPr>
            <w:tcW w:w="961" w:type="dxa"/>
            <w:tcBorders/>
            <w:vAlign w:val="center"/>
          </w:tcPr>
          <w:p>
            <w:pPr>
              <w:pStyle w:val="TableContents"/>
              <w:bidi w:val="0"/>
              <w:spacing w:before="0" w:after="283"/>
              <w:jc w:val="left"/>
              <w:rPr/>
            </w:pPr>
            <w:r>
              <w:rPr/>
              <w:t xml:space="preserve">9 </w:t>
            </w:r>
          </w:p>
        </w:tc>
        <w:tc>
          <w:tcPr>
            <w:tcW w:w="1021" w:type="dxa"/>
            <w:tcBorders/>
            <w:vAlign w:val="center"/>
          </w:tcPr>
          <w:p>
            <w:pPr>
              <w:pStyle w:val="TableContents"/>
              <w:bidi w:val="0"/>
              <w:spacing w:before="0" w:after="283"/>
              <w:jc w:val="left"/>
              <w:rPr/>
            </w:pPr>
            <w:r>
              <w:rPr/>
              <w:t xml:space="preserve">13 </w:t>
            </w:r>
          </w:p>
        </w:tc>
        <w:tc>
          <w:tcPr>
            <w:tcW w:w="1051" w:type="dxa"/>
            <w:tcBorders/>
            <w:vAlign w:val="center"/>
          </w:tcPr>
          <w:p>
            <w:pPr>
              <w:pStyle w:val="TableContents"/>
              <w:bidi w:val="0"/>
              <w:spacing w:before="0" w:after="283"/>
              <w:jc w:val="left"/>
              <w:rPr/>
            </w:pPr>
            <w:r>
              <w:rPr/>
              <w:t xml:space="preserve">62 </w:t>
            </w:r>
          </w:p>
        </w:tc>
        <w:tc>
          <w:tcPr>
            <w:tcW w:w="346" w:type="dxa"/>
            <w:tcBorders/>
            <w:vAlign w:val="center"/>
          </w:tcPr>
          <w:p>
            <w:pPr>
              <w:pStyle w:val="TableContents"/>
              <w:bidi w:val="0"/>
              <w:spacing w:before="0" w:after="283"/>
              <w:jc w:val="left"/>
              <w:rPr/>
            </w:pPr>
            <w:r>
              <w:rPr/>
              <w:t xml:space="preserve">50 </w:t>
            </w:r>
          </w:p>
        </w:tc>
        <w:tc>
          <w:tcPr>
            <w:tcW w:w="421" w:type="dxa"/>
            <w:tcBorders/>
            <w:vAlign w:val="center"/>
          </w:tcPr>
          <w:p>
            <w:pPr>
              <w:pStyle w:val="TableContents"/>
              <w:bidi w:val="0"/>
              <w:spacing w:before="0" w:after="283"/>
              <w:jc w:val="left"/>
              <w:rPr/>
            </w:pPr>
            <w:r>
              <w:rPr/>
              <w:t xml:space="preserve">69 </w:t>
            </w:r>
          </w:p>
        </w:tc>
        <w:tc>
          <w:tcPr>
            <w:tcW w:w="586" w:type="dxa"/>
            <w:tcBorders/>
            <w:vAlign w:val="center"/>
          </w:tcPr>
          <w:p>
            <w:pPr>
              <w:pStyle w:val="TableContents"/>
              <w:bidi w:val="0"/>
              <w:spacing w:before="0" w:after="283"/>
              <w:jc w:val="left"/>
              <w:rPr/>
            </w:pPr>
            <w:r>
              <w:rPr/>
              <w:t xml:space="preserve">5. </w:t>
            </w:r>
          </w:p>
        </w:tc>
        <w:tc>
          <w:tcPr>
            <w:tcW w:w="70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pPr>
            <w:r>
              <w:rPr/>
              <w:t xml:space="preserve">R5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Ian Wallace </w:t>
            </w:r>
          </w:p>
        </w:tc>
        <w:tc>
          <w:tcPr>
            <w:tcW w:w="1141" w:type="dxa"/>
            <w:tcBorders/>
            <w:vAlign w:val="center"/>
          </w:tcPr>
          <w:p>
            <w:pPr>
              <w:pStyle w:val="TableContents"/>
              <w:bidi w:val="0"/>
              <w:spacing w:before="0" w:after="283"/>
              <w:jc w:val="left"/>
              <w:rPr/>
            </w:pPr>
            <w:r>
              <w:rPr/>
              <w:t xml:space="preserve">17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1983 -- 84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22 </w:t>
            </w:r>
          </w:p>
        </w:tc>
        <w:tc>
          <w:tcPr>
            <w:tcW w:w="961" w:type="dxa"/>
            <w:tcBorders/>
            <w:vAlign w:val="center"/>
          </w:tcPr>
          <w:p>
            <w:pPr>
              <w:pStyle w:val="TableContents"/>
              <w:bidi w:val="0"/>
              <w:spacing w:before="0" w:after="283"/>
              <w:jc w:val="left"/>
              <w:rPr/>
            </w:pPr>
            <w:r>
              <w:rPr/>
              <w:t xml:space="preserve">8 </w:t>
            </w:r>
          </w:p>
        </w:tc>
        <w:tc>
          <w:tcPr>
            <w:tcW w:w="1021" w:type="dxa"/>
            <w:tcBorders/>
            <w:vAlign w:val="center"/>
          </w:tcPr>
          <w:p>
            <w:pPr>
              <w:pStyle w:val="TableContents"/>
              <w:bidi w:val="0"/>
              <w:spacing w:before="0" w:after="283"/>
              <w:jc w:val="left"/>
              <w:rPr/>
            </w:pPr>
            <w:r>
              <w:rPr/>
              <w:t xml:space="preserve">12 </w:t>
            </w:r>
          </w:p>
        </w:tc>
        <w:tc>
          <w:tcPr>
            <w:tcW w:w="1051" w:type="dxa"/>
            <w:tcBorders/>
            <w:vAlign w:val="center"/>
          </w:tcPr>
          <w:p>
            <w:pPr>
              <w:pStyle w:val="TableContents"/>
              <w:bidi w:val="0"/>
              <w:spacing w:before="0" w:after="283"/>
              <w:jc w:val="left"/>
              <w:rPr/>
            </w:pPr>
            <w:r>
              <w:rPr/>
              <w:t xml:space="preserve">76 </w:t>
            </w:r>
          </w:p>
        </w:tc>
        <w:tc>
          <w:tcPr>
            <w:tcW w:w="346" w:type="dxa"/>
            <w:tcBorders/>
            <w:vAlign w:val="center"/>
          </w:tcPr>
          <w:p>
            <w:pPr>
              <w:pStyle w:val="TableContents"/>
              <w:bidi w:val="0"/>
              <w:spacing w:before="0" w:after="283"/>
              <w:jc w:val="left"/>
              <w:rPr/>
            </w:pPr>
            <w:r>
              <w:rPr/>
              <w:t xml:space="preserve">45 </w:t>
            </w:r>
          </w:p>
        </w:tc>
        <w:tc>
          <w:tcPr>
            <w:tcW w:w="421" w:type="dxa"/>
            <w:tcBorders/>
            <w:vAlign w:val="center"/>
          </w:tcPr>
          <w:p>
            <w:pPr>
              <w:pStyle w:val="TableContents"/>
              <w:bidi w:val="0"/>
              <w:spacing w:before="0" w:after="283"/>
              <w:jc w:val="left"/>
              <w:rPr/>
            </w:pPr>
            <w:r>
              <w:rPr/>
              <w:t xml:space="preserve">74 </w:t>
            </w:r>
          </w:p>
        </w:tc>
        <w:tc>
          <w:tcPr>
            <w:tcW w:w="586" w:type="dxa"/>
            <w:tcBorders/>
            <w:vAlign w:val="center"/>
          </w:tcPr>
          <w:p>
            <w:pPr>
              <w:pStyle w:val="TableContents"/>
              <w:bidi w:val="0"/>
              <w:spacing w:before="0" w:after="283"/>
              <w:jc w:val="left"/>
              <w:rPr/>
            </w:pPr>
            <w:r>
              <w:rPr/>
              <w:t xml:space="preserve">Kolmas </w:t>
            </w:r>
          </w:p>
        </w:tc>
        <w:tc>
          <w:tcPr>
            <w:tcW w:w="70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pPr>
            <w:r>
              <w:rPr/>
              <w:t xml:space="preserve">R2 </w:t>
            </w:r>
          </w:p>
        </w:tc>
        <w:tc>
          <w:tcPr>
            <w:tcW w:w="1576" w:type="dxa"/>
            <w:tcBorders/>
            <w:vAlign w:val="center"/>
          </w:tcPr>
          <w:p>
            <w:pPr>
              <w:pStyle w:val="TableContents"/>
              <w:bidi w:val="0"/>
              <w:spacing w:before="0" w:after="283"/>
              <w:jc w:val="left"/>
              <w:rPr/>
            </w:pPr>
            <w:r>
              <w:rPr/>
              <w:t xml:space="preserve">UEFA Cup </w:t>
            </w:r>
          </w:p>
        </w:tc>
        <w:tc>
          <w:tcPr>
            <w:tcW w:w="886" w:type="dxa"/>
            <w:tcBorders/>
            <w:vAlign w:val="center"/>
          </w:tcPr>
          <w:p>
            <w:pPr>
              <w:pStyle w:val="TableContents"/>
              <w:bidi w:val="0"/>
              <w:spacing w:before="0" w:after="283"/>
              <w:jc w:val="left"/>
              <w:rPr/>
            </w:pPr>
            <w:r>
              <w:rPr/>
              <w:t xml:space="preserve">S / F </w:t>
            </w:r>
          </w:p>
        </w:tc>
        <w:tc>
          <w:tcPr>
            <w:tcW w:w="1516" w:type="dxa"/>
            <w:tcBorders/>
            <w:vAlign w:val="center"/>
          </w:tcPr>
          <w:p>
            <w:pPr>
              <w:pStyle w:val="TableContents"/>
              <w:bidi w:val="0"/>
              <w:spacing w:before="0" w:after="283"/>
              <w:jc w:val="left"/>
              <w:rPr/>
            </w:pPr>
            <w:r>
              <w:rPr/>
              <w:t xml:space="preserve">Peter Davenport </w:t>
            </w:r>
          </w:p>
        </w:tc>
        <w:tc>
          <w:tcPr>
            <w:tcW w:w="1141" w:type="dxa"/>
            <w:tcBorders/>
            <w:vAlign w:val="center"/>
          </w:tcPr>
          <w:p>
            <w:pPr>
              <w:pStyle w:val="TableContents"/>
              <w:bidi w:val="0"/>
              <w:spacing w:before="0" w:after="283"/>
              <w:jc w:val="left"/>
              <w:rPr/>
            </w:pPr>
            <w:r>
              <w:rPr/>
              <w:t xml:space="preserve">17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1984 -- 85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19 </w:t>
            </w:r>
          </w:p>
        </w:tc>
        <w:tc>
          <w:tcPr>
            <w:tcW w:w="961" w:type="dxa"/>
            <w:tcBorders/>
            <w:vAlign w:val="center"/>
          </w:tcPr>
          <w:p>
            <w:pPr>
              <w:pStyle w:val="TableContents"/>
              <w:bidi w:val="0"/>
              <w:spacing w:before="0" w:after="283"/>
              <w:jc w:val="left"/>
              <w:rPr/>
            </w:pPr>
            <w:r>
              <w:rPr/>
              <w:t xml:space="preserve">7 </w:t>
            </w:r>
          </w:p>
        </w:tc>
        <w:tc>
          <w:tcPr>
            <w:tcW w:w="1021" w:type="dxa"/>
            <w:tcBorders/>
            <w:vAlign w:val="center"/>
          </w:tcPr>
          <w:p>
            <w:pPr>
              <w:pStyle w:val="TableContents"/>
              <w:bidi w:val="0"/>
              <w:spacing w:before="0" w:after="283"/>
              <w:jc w:val="left"/>
              <w:rPr/>
            </w:pPr>
            <w:r>
              <w:rPr/>
              <w:t xml:space="preserve">16 </w:t>
            </w:r>
          </w:p>
        </w:tc>
        <w:tc>
          <w:tcPr>
            <w:tcW w:w="1051" w:type="dxa"/>
            <w:tcBorders/>
            <w:vAlign w:val="center"/>
          </w:tcPr>
          <w:p>
            <w:pPr>
              <w:pStyle w:val="TableContents"/>
              <w:bidi w:val="0"/>
              <w:spacing w:before="0" w:after="283"/>
              <w:jc w:val="left"/>
              <w:rPr/>
            </w:pPr>
            <w:r>
              <w:rPr/>
              <w:t xml:space="preserve">56 </w:t>
            </w:r>
          </w:p>
        </w:tc>
        <w:tc>
          <w:tcPr>
            <w:tcW w:w="346" w:type="dxa"/>
            <w:tcBorders/>
            <w:vAlign w:val="center"/>
          </w:tcPr>
          <w:p>
            <w:pPr>
              <w:pStyle w:val="TableContents"/>
              <w:bidi w:val="0"/>
              <w:spacing w:before="0" w:after="283"/>
              <w:jc w:val="left"/>
              <w:rPr/>
            </w:pPr>
            <w:r>
              <w:rPr/>
              <w:t xml:space="preserve">48 </w:t>
            </w:r>
          </w:p>
        </w:tc>
        <w:tc>
          <w:tcPr>
            <w:tcW w:w="421" w:type="dxa"/>
            <w:tcBorders/>
            <w:vAlign w:val="center"/>
          </w:tcPr>
          <w:p>
            <w:pPr>
              <w:pStyle w:val="TableContents"/>
              <w:bidi w:val="0"/>
              <w:spacing w:before="0" w:after="283"/>
              <w:jc w:val="left"/>
              <w:rPr/>
            </w:pPr>
            <w:r>
              <w:rPr/>
              <w:t xml:space="preserve">64 </w:t>
            </w:r>
          </w:p>
        </w:tc>
        <w:tc>
          <w:tcPr>
            <w:tcW w:w="586" w:type="dxa"/>
            <w:tcBorders/>
            <w:vAlign w:val="center"/>
          </w:tcPr>
          <w:p>
            <w:pPr>
              <w:pStyle w:val="TableContents"/>
              <w:bidi w:val="0"/>
              <w:spacing w:before="0" w:after="283"/>
              <w:jc w:val="left"/>
              <w:rPr/>
            </w:pPr>
            <w:r>
              <w:rPr/>
              <w:t xml:space="preserve">9. </w:t>
            </w:r>
          </w:p>
        </w:tc>
        <w:tc>
          <w:tcPr>
            <w:tcW w:w="706" w:type="dxa"/>
            <w:tcBorders/>
            <w:vAlign w:val="center"/>
          </w:tcPr>
          <w:p>
            <w:pPr>
              <w:pStyle w:val="TableContents"/>
              <w:bidi w:val="0"/>
              <w:spacing w:before="0" w:after="283"/>
              <w:jc w:val="left"/>
              <w:rPr/>
            </w:pPr>
            <w:r>
              <w:rPr/>
              <w:t xml:space="preserve">R4 </w:t>
            </w:r>
          </w:p>
        </w:tc>
        <w:tc>
          <w:tcPr>
            <w:tcW w:w="676" w:type="dxa"/>
            <w:tcBorders/>
            <w:vAlign w:val="center"/>
          </w:tcPr>
          <w:p>
            <w:pPr>
              <w:pStyle w:val="TableContents"/>
              <w:bidi w:val="0"/>
              <w:spacing w:before="0" w:after="283"/>
              <w:jc w:val="left"/>
              <w:rPr/>
            </w:pPr>
            <w:r>
              <w:rPr/>
              <w:t xml:space="preserve">R3 </w:t>
            </w:r>
          </w:p>
        </w:tc>
        <w:tc>
          <w:tcPr>
            <w:tcW w:w="1576" w:type="dxa"/>
            <w:tcBorders/>
            <w:vAlign w:val="center"/>
          </w:tcPr>
          <w:p>
            <w:pPr>
              <w:pStyle w:val="TableContents"/>
              <w:bidi w:val="0"/>
              <w:spacing w:before="0" w:after="283"/>
              <w:jc w:val="left"/>
              <w:rPr/>
            </w:pPr>
            <w:r>
              <w:rPr/>
              <w:t xml:space="preserve">UEFA Cup </w:t>
            </w:r>
          </w:p>
        </w:tc>
        <w:tc>
          <w:tcPr>
            <w:tcW w:w="886" w:type="dxa"/>
            <w:tcBorders/>
            <w:vAlign w:val="center"/>
          </w:tcPr>
          <w:p>
            <w:pPr>
              <w:pStyle w:val="TableContents"/>
              <w:bidi w:val="0"/>
              <w:spacing w:before="0" w:after="283"/>
              <w:jc w:val="left"/>
              <w:rPr/>
            </w:pPr>
            <w:r>
              <w:rPr/>
              <w:t xml:space="preserve">R1 </w:t>
            </w:r>
          </w:p>
        </w:tc>
        <w:tc>
          <w:tcPr>
            <w:tcW w:w="1516" w:type="dxa"/>
            <w:tcBorders/>
            <w:vAlign w:val="center"/>
          </w:tcPr>
          <w:p>
            <w:pPr>
              <w:pStyle w:val="TableContents"/>
              <w:bidi w:val="0"/>
              <w:spacing w:before="0" w:after="283"/>
              <w:jc w:val="left"/>
              <w:rPr/>
            </w:pPr>
            <w:r>
              <w:rPr/>
              <w:t xml:space="preserve">Peter Davenport </w:t>
            </w:r>
          </w:p>
        </w:tc>
        <w:tc>
          <w:tcPr>
            <w:tcW w:w="1141" w:type="dxa"/>
            <w:tcBorders/>
            <w:vAlign w:val="center"/>
          </w:tcPr>
          <w:p>
            <w:pPr>
              <w:pStyle w:val="TableContents"/>
              <w:bidi w:val="0"/>
              <w:spacing w:before="0" w:after="283"/>
              <w:jc w:val="left"/>
              <w:rPr/>
            </w:pPr>
            <w:r>
              <w:rPr/>
              <w:t xml:space="preserve">17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1985 -- 86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19 </w:t>
            </w:r>
          </w:p>
        </w:tc>
        <w:tc>
          <w:tcPr>
            <w:tcW w:w="961" w:type="dxa"/>
            <w:tcBorders/>
            <w:vAlign w:val="center"/>
          </w:tcPr>
          <w:p>
            <w:pPr>
              <w:pStyle w:val="TableContents"/>
              <w:bidi w:val="0"/>
              <w:spacing w:before="0" w:after="283"/>
              <w:jc w:val="left"/>
              <w:rPr/>
            </w:pPr>
            <w:r>
              <w:rPr/>
              <w:t xml:space="preserve">11 </w:t>
            </w:r>
          </w:p>
        </w:tc>
        <w:tc>
          <w:tcPr>
            <w:tcW w:w="1021" w:type="dxa"/>
            <w:tcBorders/>
            <w:vAlign w:val="center"/>
          </w:tcPr>
          <w:p>
            <w:pPr>
              <w:pStyle w:val="TableContents"/>
              <w:bidi w:val="0"/>
              <w:spacing w:before="0" w:after="283"/>
              <w:jc w:val="left"/>
              <w:rPr/>
            </w:pPr>
            <w:r>
              <w:rPr/>
              <w:t xml:space="preserve">12 </w:t>
            </w:r>
          </w:p>
        </w:tc>
        <w:tc>
          <w:tcPr>
            <w:tcW w:w="1051" w:type="dxa"/>
            <w:tcBorders/>
            <w:vAlign w:val="center"/>
          </w:tcPr>
          <w:p>
            <w:pPr>
              <w:pStyle w:val="TableContents"/>
              <w:bidi w:val="0"/>
              <w:spacing w:before="0" w:after="283"/>
              <w:jc w:val="left"/>
              <w:rPr/>
            </w:pPr>
            <w:r>
              <w:rPr/>
              <w:t xml:space="preserve">69 </w:t>
            </w:r>
          </w:p>
        </w:tc>
        <w:tc>
          <w:tcPr>
            <w:tcW w:w="346" w:type="dxa"/>
            <w:tcBorders/>
            <w:vAlign w:val="center"/>
          </w:tcPr>
          <w:p>
            <w:pPr>
              <w:pStyle w:val="TableContents"/>
              <w:bidi w:val="0"/>
              <w:spacing w:before="0" w:after="283"/>
              <w:jc w:val="left"/>
              <w:rPr/>
            </w:pPr>
            <w:r>
              <w:rPr/>
              <w:t xml:space="preserve">53 </w:t>
            </w:r>
          </w:p>
        </w:tc>
        <w:tc>
          <w:tcPr>
            <w:tcW w:w="421" w:type="dxa"/>
            <w:tcBorders/>
            <w:vAlign w:val="center"/>
          </w:tcPr>
          <w:p>
            <w:pPr>
              <w:pStyle w:val="TableContents"/>
              <w:bidi w:val="0"/>
              <w:spacing w:before="0" w:after="283"/>
              <w:jc w:val="left"/>
              <w:rPr/>
            </w:pPr>
            <w:r>
              <w:rPr/>
              <w:t xml:space="preserve">68 </w:t>
            </w:r>
          </w:p>
        </w:tc>
        <w:tc>
          <w:tcPr>
            <w:tcW w:w="586" w:type="dxa"/>
            <w:tcBorders/>
            <w:vAlign w:val="center"/>
          </w:tcPr>
          <w:p>
            <w:pPr>
              <w:pStyle w:val="TableContents"/>
              <w:bidi w:val="0"/>
              <w:spacing w:before="0" w:after="283"/>
              <w:jc w:val="left"/>
              <w:rPr/>
            </w:pPr>
            <w:r>
              <w:rPr/>
              <w:t xml:space="preserve">8. </w:t>
            </w:r>
          </w:p>
        </w:tc>
        <w:tc>
          <w:tcPr>
            <w:tcW w:w="70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pPr>
            <w:r>
              <w:rPr/>
              <w:t xml:space="preserve">R4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Nigel Clough </w:t>
            </w:r>
          </w:p>
        </w:tc>
        <w:tc>
          <w:tcPr>
            <w:tcW w:w="1141" w:type="dxa"/>
            <w:tcBorders/>
            <w:vAlign w:val="center"/>
          </w:tcPr>
          <w:p>
            <w:pPr>
              <w:pStyle w:val="TableContents"/>
              <w:bidi w:val="0"/>
              <w:spacing w:before="0" w:after="283"/>
              <w:jc w:val="left"/>
              <w:rPr/>
            </w:pPr>
            <w:r>
              <w:rPr/>
              <w:t xml:space="preserve">18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1986 -- 87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18 </w:t>
            </w:r>
          </w:p>
        </w:tc>
        <w:tc>
          <w:tcPr>
            <w:tcW w:w="961" w:type="dxa"/>
            <w:tcBorders/>
            <w:vAlign w:val="center"/>
          </w:tcPr>
          <w:p>
            <w:pPr>
              <w:pStyle w:val="TableContents"/>
              <w:bidi w:val="0"/>
              <w:spacing w:before="0" w:after="283"/>
              <w:jc w:val="left"/>
              <w:rPr/>
            </w:pPr>
            <w:r>
              <w:rPr/>
              <w:t xml:space="preserve">11 </w:t>
            </w:r>
          </w:p>
        </w:tc>
        <w:tc>
          <w:tcPr>
            <w:tcW w:w="1021" w:type="dxa"/>
            <w:tcBorders/>
            <w:vAlign w:val="center"/>
          </w:tcPr>
          <w:p>
            <w:pPr>
              <w:pStyle w:val="TableContents"/>
              <w:bidi w:val="0"/>
              <w:spacing w:before="0" w:after="283"/>
              <w:jc w:val="left"/>
              <w:rPr/>
            </w:pPr>
            <w:r>
              <w:rPr/>
              <w:t xml:space="preserve">13 </w:t>
            </w:r>
          </w:p>
        </w:tc>
        <w:tc>
          <w:tcPr>
            <w:tcW w:w="1051" w:type="dxa"/>
            <w:tcBorders/>
            <w:vAlign w:val="center"/>
          </w:tcPr>
          <w:p>
            <w:pPr>
              <w:pStyle w:val="TableContents"/>
              <w:bidi w:val="0"/>
              <w:spacing w:before="0" w:after="283"/>
              <w:jc w:val="left"/>
              <w:rPr/>
            </w:pPr>
            <w:r>
              <w:rPr/>
              <w:t xml:space="preserve">64 </w:t>
            </w:r>
          </w:p>
        </w:tc>
        <w:tc>
          <w:tcPr>
            <w:tcW w:w="346" w:type="dxa"/>
            <w:tcBorders/>
            <w:vAlign w:val="center"/>
          </w:tcPr>
          <w:p>
            <w:pPr>
              <w:pStyle w:val="TableContents"/>
              <w:bidi w:val="0"/>
              <w:spacing w:before="0" w:after="283"/>
              <w:jc w:val="left"/>
              <w:rPr/>
            </w:pPr>
            <w:r>
              <w:rPr/>
              <w:t xml:space="preserve">51 </w:t>
            </w:r>
          </w:p>
        </w:tc>
        <w:tc>
          <w:tcPr>
            <w:tcW w:w="421" w:type="dxa"/>
            <w:tcBorders/>
            <w:vAlign w:val="center"/>
          </w:tcPr>
          <w:p>
            <w:pPr>
              <w:pStyle w:val="TableContents"/>
              <w:bidi w:val="0"/>
              <w:spacing w:before="0" w:after="283"/>
              <w:jc w:val="left"/>
              <w:rPr/>
            </w:pPr>
            <w:r>
              <w:rPr/>
              <w:t xml:space="preserve">65 </w:t>
            </w:r>
          </w:p>
        </w:tc>
        <w:tc>
          <w:tcPr>
            <w:tcW w:w="586" w:type="dxa"/>
            <w:tcBorders/>
            <w:vAlign w:val="center"/>
          </w:tcPr>
          <w:p>
            <w:pPr>
              <w:pStyle w:val="TableContents"/>
              <w:bidi w:val="0"/>
              <w:spacing w:before="0" w:after="283"/>
              <w:jc w:val="left"/>
              <w:rPr/>
            </w:pPr>
            <w:r>
              <w:rPr/>
              <w:t xml:space="preserve">8. </w:t>
            </w:r>
          </w:p>
        </w:tc>
        <w:tc>
          <w:tcPr>
            <w:tcW w:w="70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pPr>
            <w:r>
              <w:rPr/>
              <w:t xml:space="preserve">R5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Nigel Clough </w:t>
            </w:r>
          </w:p>
        </w:tc>
        <w:tc>
          <w:tcPr>
            <w:tcW w:w="1141" w:type="dxa"/>
            <w:tcBorders/>
            <w:vAlign w:val="center"/>
          </w:tcPr>
          <w:p>
            <w:pPr>
              <w:pStyle w:val="TableContents"/>
              <w:bidi w:val="0"/>
              <w:spacing w:before="0" w:after="283"/>
              <w:jc w:val="left"/>
              <w:rPr/>
            </w:pPr>
            <w:r>
              <w:rPr/>
              <w:t xml:space="preserve">17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1987 -- 88 </w:t>
            </w:r>
          </w:p>
        </w:tc>
        <w:tc>
          <w:tcPr>
            <w:tcW w:w="1486" w:type="dxa"/>
            <w:tcBorders/>
            <w:vAlign w:val="center"/>
          </w:tcPr>
          <w:p>
            <w:pPr>
              <w:pStyle w:val="TableContents"/>
              <w:bidi w:val="0"/>
              <w:spacing w:before="0" w:after="283"/>
              <w:jc w:val="left"/>
              <w:rPr/>
            </w:pPr>
            <w:r>
              <w:rPr/>
              <w:t xml:space="preserve">40 </w:t>
            </w:r>
          </w:p>
        </w:tc>
        <w:tc>
          <w:tcPr>
            <w:tcW w:w="1201" w:type="dxa"/>
            <w:tcBorders/>
            <w:vAlign w:val="center"/>
          </w:tcPr>
          <w:p>
            <w:pPr>
              <w:pStyle w:val="TableContents"/>
              <w:bidi w:val="0"/>
              <w:spacing w:before="0" w:after="283"/>
              <w:jc w:val="left"/>
              <w:rPr/>
            </w:pPr>
            <w:r>
              <w:rPr/>
              <w:t xml:space="preserve">20 </w:t>
            </w:r>
          </w:p>
        </w:tc>
        <w:tc>
          <w:tcPr>
            <w:tcW w:w="961" w:type="dxa"/>
            <w:tcBorders/>
            <w:vAlign w:val="center"/>
          </w:tcPr>
          <w:p>
            <w:pPr>
              <w:pStyle w:val="TableContents"/>
              <w:bidi w:val="0"/>
              <w:spacing w:before="0" w:after="283"/>
              <w:jc w:val="left"/>
              <w:rPr/>
            </w:pPr>
            <w:r>
              <w:rPr/>
              <w:t xml:space="preserve">13 </w:t>
            </w:r>
          </w:p>
        </w:tc>
        <w:tc>
          <w:tcPr>
            <w:tcW w:w="1021" w:type="dxa"/>
            <w:tcBorders/>
            <w:vAlign w:val="center"/>
          </w:tcPr>
          <w:p>
            <w:pPr>
              <w:pStyle w:val="TableContents"/>
              <w:bidi w:val="0"/>
              <w:spacing w:before="0" w:after="283"/>
              <w:jc w:val="left"/>
              <w:rPr/>
            </w:pPr>
            <w:r>
              <w:rPr/>
              <w:t xml:space="preserve">7 </w:t>
            </w:r>
          </w:p>
        </w:tc>
        <w:tc>
          <w:tcPr>
            <w:tcW w:w="1051" w:type="dxa"/>
            <w:tcBorders/>
            <w:vAlign w:val="center"/>
          </w:tcPr>
          <w:p>
            <w:pPr>
              <w:pStyle w:val="TableContents"/>
              <w:bidi w:val="0"/>
              <w:spacing w:before="0" w:after="283"/>
              <w:jc w:val="left"/>
              <w:rPr/>
            </w:pPr>
            <w:r>
              <w:rPr/>
              <w:t xml:space="preserve">67 </w:t>
            </w:r>
          </w:p>
        </w:tc>
        <w:tc>
          <w:tcPr>
            <w:tcW w:w="346" w:type="dxa"/>
            <w:tcBorders/>
            <w:vAlign w:val="center"/>
          </w:tcPr>
          <w:p>
            <w:pPr>
              <w:pStyle w:val="TableContents"/>
              <w:bidi w:val="0"/>
              <w:spacing w:before="0" w:after="283"/>
              <w:jc w:val="left"/>
              <w:rPr/>
            </w:pPr>
            <w:r>
              <w:rPr/>
              <w:t xml:space="preserve">39 </w:t>
            </w:r>
          </w:p>
        </w:tc>
        <w:tc>
          <w:tcPr>
            <w:tcW w:w="421" w:type="dxa"/>
            <w:tcBorders/>
            <w:vAlign w:val="center"/>
          </w:tcPr>
          <w:p>
            <w:pPr>
              <w:pStyle w:val="TableContents"/>
              <w:bidi w:val="0"/>
              <w:spacing w:before="0" w:after="283"/>
              <w:jc w:val="left"/>
              <w:rPr/>
            </w:pPr>
            <w:r>
              <w:rPr/>
              <w:t xml:space="preserve">73 </w:t>
            </w:r>
          </w:p>
        </w:tc>
        <w:tc>
          <w:tcPr>
            <w:tcW w:w="586" w:type="dxa"/>
            <w:tcBorders/>
            <w:vAlign w:val="center"/>
          </w:tcPr>
          <w:p>
            <w:pPr>
              <w:pStyle w:val="TableContents"/>
              <w:bidi w:val="0"/>
              <w:spacing w:before="0" w:after="283"/>
              <w:jc w:val="left"/>
              <w:rPr/>
            </w:pPr>
            <w:r>
              <w:rPr/>
              <w:t xml:space="preserve">Kolmas </w:t>
            </w:r>
          </w:p>
        </w:tc>
        <w:tc>
          <w:tcPr>
            <w:tcW w:w="706" w:type="dxa"/>
            <w:tcBorders/>
            <w:vAlign w:val="center"/>
          </w:tcPr>
          <w:p>
            <w:pPr>
              <w:pStyle w:val="TableContents"/>
              <w:bidi w:val="0"/>
              <w:spacing w:before="0" w:after="283"/>
              <w:jc w:val="left"/>
              <w:rPr/>
            </w:pPr>
            <w:r>
              <w:rPr/>
              <w:t xml:space="preserve">SF </w:t>
            </w:r>
          </w:p>
        </w:tc>
        <w:tc>
          <w:tcPr>
            <w:tcW w:w="676" w:type="dxa"/>
            <w:tcBorders/>
            <w:vAlign w:val="center"/>
          </w:tcPr>
          <w:p>
            <w:pPr>
              <w:pStyle w:val="TableContents"/>
              <w:bidi w:val="0"/>
              <w:spacing w:before="0" w:after="283"/>
              <w:jc w:val="left"/>
              <w:rPr/>
            </w:pPr>
            <w:r>
              <w:rPr/>
              <w:t xml:space="preserve">R3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Nigel Clough </w:t>
            </w:r>
          </w:p>
        </w:tc>
        <w:tc>
          <w:tcPr>
            <w:tcW w:w="1141" w:type="dxa"/>
            <w:tcBorders/>
            <w:vAlign w:val="center"/>
          </w:tcPr>
          <w:p>
            <w:pPr>
              <w:pStyle w:val="TableContents"/>
              <w:bidi w:val="0"/>
              <w:spacing w:before="0" w:after="283"/>
              <w:jc w:val="left"/>
              <w:rPr/>
            </w:pPr>
            <w:r>
              <w:rPr/>
              <w:t xml:space="preserve">22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1988 -- 89 </w:t>
            </w:r>
          </w:p>
        </w:tc>
        <w:tc>
          <w:tcPr>
            <w:tcW w:w="1486" w:type="dxa"/>
            <w:tcBorders/>
            <w:vAlign w:val="center"/>
          </w:tcPr>
          <w:p>
            <w:pPr>
              <w:pStyle w:val="TableContents"/>
              <w:bidi w:val="0"/>
              <w:spacing w:before="0" w:after="283"/>
              <w:jc w:val="left"/>
              <w:rPr/>
            </w:pPr>
            <w:r>
              <w:rPr/>
              <w:t xml:space="preserve">38 </w:t>
            </w:r>
          </w:p>
        </w:tc>
        <w:tc>
          <w:tcPr>
            <w:tcW w:w="1201" w:type="dxa"/>
            <w:tcBorders/>
            <w:vAlign w:val="center"/>
          </w:tcPr>
          <w:p>
            <w:pPr>
              <w:pStyle w:val="TableContents"/>
              <w:bidi w:val="0"/>
              <w:spacing w:before="0" w:after="283"/>
              <w:jc w:val="left"/>
              <w:rPr/>
            </w:pPr>
            <w:r>
              <w:rPr/>
              <w:t xml:space="preserve">17 </w:t>
            </w:r>
          </w:p>
        </w:tc>
        <w:tc>
          <w:tcPr>
            <w:tcW w:w="961" w:type="dxa"/>
            <w:tcBorders/>
            <w:vAlign w:val="center"/>
          </w:tcPr>
          <w:p>
            <w:pPr>
              <w:pStyle w:val="TableContents"/>
              <w:bidi w:val="0"/>
              <w:spacing w:before="0" w:after="283"/>
              <w:jc w:val="left"/>
              <w:rPr/>
            </w:pPr>
            <w:r>
              <w:rPr/>
              <w:t xml:space="preserve">13 </w:t>
            </w:r>
          </w:p>
        </w:tc>
        <w:tc>
          <w:tcPr>
            <w:tcW w:w="1021" w:type="dxa"/>
            <w:tcBorders/>
            <w:vAlign w:val="center"/>
          </w:tcPr>
          <w:p>
            <w:pPr>
              <w:pStyle w:val="TableContents"/>
              <w:bidi w:val="0"/>
              <w:spacing w:before="0" w:after="283"/>
              <w:jc w:val="left"/>
              <w:rPr/>
            </w:pPr>
            <w:r>
              <w:rPr/>
              <w:t xml:space="preserve">8 </w:t>
            </w:r>
          </w:p>
        </w:tc>
        <w:tc>
          <w:tcPr>
            <w:tcW w:w="1051" w:type="dxa"/>
            <w:tcBorders/>
            <w:vAlign w:val="center"/>
          </w:tcPr>
          <w:p>
            <w:pPr>
              <w:pStyle w:val="TableContents"/>
              <w:bidi w:val="0"/>
              <w:spacing w:before="0" w:after="283"/>
              <w:jc w:val="left"/>
              <w:rPr/>
            </w:pPr>
            <w:r>
              <w:rPr/>
              <w:t xml:space="preserve">64 </w:t>
            </w:r>
          </w:p>
        </w:tc>
        <w:tc>
          <w:tcPr>
            <w:tcW w:w="346" w:type="dxa"/>
            <w:tcBorders/>
            <w:vAlign w:val="center"/>
          </w:tcPr>
          <w:p>
            <w:pPr>
              <w:pStyle w:val="TableContents"/>
              <w:bidi w:val="0"/>
              <w:spacing w:before="0" w:after="283"/>
              <w:jc w:val="left"/>
              <w:rPr/>
            </w:pPr>
            <w:r>
              <w:rPr/>
              <w:t xml:space="preserve">43 </w:t>
            </w:r>
          </w:p>
        </w:tc>
        <w:tc>
          <w:tcPr>
            <w:tcW w:w="421" w:type="dxa"/>
            <w:tcBorders/>
            <w:vAlign w:val="center"/>
          </w:tcPr>
          <w:p>
            <w:pPr>
              <w:pStyle w:val="TableContents"/>
              <w:bidi w:val="0"/>
              <w:spacing w:before="0" w:after="283"/>
              <w:jc w:val="left"/>
              <w:rPr/>
            </w:pPr>
            <w:r>
              <w:rPr/>
              <w:t xml:space="preserve">64 </w:t>
            </w:r>
          </w:p>
        </w:tc>
        <w:tc>
          <w:tcPr>
            <w:tcW w:w="586" w:type="dxa"/>
            <w:tcBorders/>
            <w:vAlign w:val="center"/>
          </w:tcPr>
          <w:p>
            <w:pPr>
              <w:pStyle w:val="TableContents"/>
              <w:bidi w:val="0"/>
              <w:spacing w:before="0" w:after="283"/>
              <w:jc w:val="left"/>
              <w:rPr/>
            </w:pPr>
            <w:r>
              <w:rPr/>
              <w:t xml:space="preserve">Kolmas </w:t>
            </w:r>
          </w:p>
        </w:tc>
        <w:tc>
          <w:tcPr>
            <w:tcW w:w="706" w:type="dxa"/>
            <w:tcBorders/>
            <w:vAlign w:val="center"/>
          </w:tcPr>
          <w:p>
            <w:pPr>
              <w:pStyle w:val="TableContents"/>
              <w:bidi w:val="0"/>
              <w:spacing w:before="0" w:after="283"/>
              <w:jc w:val="left"/>
              <w:rPr/>
            </w:pPr>
            <w:r>
              <w:rPr/>
              <w:t xml:space="preserve">SF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pPr>
            <w:r>
              <w:rPr/>
              <w:t xml:space="preserve">Täysjäsenet Cup </w:t>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Nigel Clough </w:t>
            </w:r>
          </w:p>
        </w:tc>
        <w:tc>
          <w:tcPr>
            <w:tcW w:w="1141" w:type="dxa"/>
            <w:tcBorders/>
            <w:vAlign w:val="center"/>
          </w:tcPr>
          <w:p>
            <w:pPr>
              <w:pStyle w:val="TableContents"/>
              <w:bidi w:val="0"/>
              <w:spacing w:before="0" w:after="283"/>
              <w:jc w:val="left"/>
              <w:rPr/>
            </w:pPr>
            <w:r>
              <w:rPr/>
              <w:t xml:space="preserve">21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1989 -- 90 </w:t>
            </w:r>
          </w:p>
        </w:tc>
        <w:tc>
          <w:tcPr>
            <w:tcW w:w="1486" w:type="dxa"/>
            <w:tcBorders/>
            <w:vAlign w:val="center"/>
          </w:tcPr>
          <w:p>
            <w:pPr>
              <w:pStyle w:val="TableContents"/>
              <w:bidi w:val="0"/>
              <w:spacing w:before="0" w:after="283"/>
              <w:jc w:val="left"/>
              <w:rPr/>
            </w:pPr>
            <w:r>
              <w:rPr/>
              <w:t xml:space="preserve">38 </w:t>
            </w:r>
          </w:p>
        </w:tc>
        <w:tc>
          <w:tcPr>
            <w:tcW w:w="1201" w:type="dxa"/>
            <w:tcBorders/>
            <w:vAlign w:val="center"/>
          </w:tcPr>
          <w:p>
            <w:pPr>
              <w:pStyle w:val="TableContents"/>
              <w:bidi w:val="0"/>
              <w:spacing w:before="0" w:after="283"/>
              <w:jc w:val="left"/>
              <w:rPr/>
            </w:pPr>
            <w:r>
              <w:rPr/>
              <w:t xml:space="preserve">15 </w:t>
            </w:r>
          </w:p>
        </w:tc>
        <w:tc>
          <w:tcPr>
            <w:tcW w:w="961" w:type="dxa"/>
            <w:tcBorders/>
            <w:vAlign w:val="center"/>
          </w:tcPr>
          <w:p>
            <w:pPr>
              <w:pStyle w:val="TableContents"/>
              <w:bidi w:val="0"/>
              <w:spacing w:before="0" w:after="283"/>
              <w:jc w:val="left"/>
              <w:rPr/>
            </w:pPr>
            <w:r>
              <w:rPr/>
              <w:t xml:space="preserve">9 </w:t>
            </w:r>
          </w:p>
        </w:tc>
        <w:tc>
          <w:tcPr>
            <w:tcW w:w="1021" w:type="dxa"/>
            <w:tcBorders/>
            <w:vAlign w:val="center"/>
          </w:tcPr>
          <w:p>
            <w:pPr>
              <w:pStyle w:val="TableContents"/>
              <w:bidi w:val="0"/>
              <w:spacing w:before="0" w:after="283"/>
              <w:jc w:val="left"/>
              <w:rPr/>
            </w:pPr>
            <w:r>
              <w:rPr/>
              <w:t xml:space="preserve">14 </w:t>
            </w:r>
          </w:p>
        </w:tc>
        <w:tc>
          <w:tcPr>
            <w:tcW w:w="1051" w:type="dxa"/>
            <w:tcBorders/>
            <w:vAlign w:val="center"/>
          </w:tcPr>
          <w:p>
            <w:pPr>
              <w:pStyle w:val="TableContents"/>
              <w:bidi w:val="0"/>
              <w:spacing w:before="0" w:after="283"/>
              <w:jc w:val="left"/>
              <w:rPr/>
            </w:pPr>
            <w:r>
              <w:rPr/>
              <w:t xml:space="preserve">55 </w:t>
            </w:r>
          </w:p>
        </w:tc>
        <w:tc>
          <w:tcPr>
            <w:tcW w:w="346" w:type="dxa"/>
            <w:tcBorders/>
            <w:vAlign w:val="center"/>
          </w:tcPr>
          <w:p>
            <w:pPr>
              <w:pStyle w:val="TableContents"/>
              <w:bidi w:val="0"/>
              <w:spacing w:before="0" w:after="283"/>
              <w:jc w:val="left"/>
              <w:rPr/>
            </w:pPr>
            <w:r>
              <w:rPr/>
              <w:t xml:space="preserve">47 </w:t>
            </w:r>
          </w:p>
        </w:tc>
        <w:tc>
          <w:tcPr>
            <w:tcW w:w="421" w:type="dxa"/>
            <w:tcBorders/>
            <w:vAlign w:val="center"/>
          </w:tcPr>
          <w:p>
            <w:pPr>
              <w:pStyle w:val="TableContents"/>
              <w:bidi w:val="0"/>
              <w:spacing w:before="0" w:after="283"/>
              <w:jc w:val="left"/>
              <w:rPr/>
            </w:pPr>
            <w:r>
              <w:rPr/>
              <w:t xml:space="preserve">54 </w:t>
            </w:r>
          </w:p>
        </w:tc>
        <w:tc>
          <w:tcPr>
            <w:tcW w:w="586" w:type="dxa"/>
            <w:tcBorders/>
            <w:vAlign w:val="center"/>
          </w:tcPr>
          <w:p>
            <w:pPr>
              <w:pStyle w:val="TableContents"/>
              <w:bidi w:val="0"/>
              <w:spacing w:before="0" w:after="283"/>
              <w:jc w:val="left"/>
              <w:rPr/>
            </w:pPr>
            <w:r>
              <w:rPr/>
              <w:t xml:space="preserve">9. </w:t>
            </w:r>
          </w:p>
        </w:tc>
        <w:tc>
          <w:tcPr>
            <w:tcW w:w="70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sz w:val="4"/>
                <w:szCs w:val="4"/>
              </w:rPr>
            </w:pPr>
            <w:r>
              <w:rPr>
                <w:sz w:val="4"/>
                <w:szCs w:val="4"/>
              </w:rPr>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Steve Hodge </w:t>
            </w:r>
          </w:p>
        </w:tc>
        <w:tc>
          <w:tcPr>
            <w:tcW w:w="1141" w:type="dxa"/>
            <w:tcBorders/>
            <w:vAlign w:val="center"/>
          </w:tcPr>
          <w:p>
            <w:pPr>
              <w:pStyle w:val="TableContents"/>
              <w:bidi w:val="0"/>
              <w:spacing w:before="0" w:after="283"/>
              <w:jc w:val="left"/>
              <w:rPr/>
            </w:pPr>
            <w:r>
              <w:rPr/>
              <w:t xml:space="preserve">14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1990 -- 91 </w:t>
            </w:r>
          </w:p>
        </w:tc>
        <w:tc>
          <w:tcPr>
            <w:tcW w:w="1486" w:type="dxa"/>
            <w:tcBorders/>
            <w:vAlign w:val="center"/>
          </w:tcPr>
          <w:p>
            <w:pPr>
              <w:pStyle w:val="TableContents"/>
              <w:bidi w:val="0"/>
              <w:spacing w:before="0" w:after="283"/>
              <w:jc w:val="left"/>
              <w:rPr/>
            </w:pPr>
            <w:r>
              <w:rPr/>
              <w:t xml:space="preserve">38 </w:t>
            </w:r>
          </w:p>
        </w:tc>
        <w:tc>
          <w:tcPr>
            <w:tcW w:w="1201" w:type="dxa"/>
            <w:tcBorders/>
            <w:vAlign w:val="center"/>
          </w:tcPr>
          <w:p>
            <w:pPr>
              <w:pStyle w:val="TableContents"/>
              <w:bidi w:val="0"/>
              <w:spacing w:before="0" w:after="283"/>
              <w:jc w:val="left"/>
              <w:rPr/>
            </w:pPr>
            <w:r>
              <w:rPr/>
              <w:t xml:space="preserve">14 </w:t>
            </w:r>
          </w:p>
        </w:tc>
        <w:tc>
          <w:tcPr>
            <w:tcW w:w="961" w:type="dxa"/>
            <w:tcBorders/>
            <w:vAlign w:val="center"/>
          </w:tcPr>
          <w:p>
            <w:pPr>
              <w:pStyle w:val="TableContents"/>
              <w:bidi w:val="0"/>
              <w:spacing w:before="0" w:after="283"/>
              <w:jc w:val="left"/>
              <w:rPr/>
            </w:pPr>
            <w:r>
              <w:rPr/>
              <w:t xml:space="preserve">12 </w:t>
            </w:r>
          </w:p>
        </w:tc>
        <w:tc>
          <w:tcPr>
            <w:tcW w:w="1021" w:type="dxa"/>
            <w:tcBorders/>
            <w:vAlign w:val="center"/>
          </w:tcPr>
          <w:p>
            <w:pPr>
              <w:pStyle w:val="TableContents"/>
              <w:bidi w:val="0"/>
              <w:spacing w:before="0" w:after="283"/>
              <w:jc w:val="left"/>
              <w:rPr/>
            </w:pPr>
            <w:r>
              <w:rPr/>
              <w:t xml:space="preserve">12 </w:t>
            </w:r>
          </w:p>
        </w:tc>
        <w:tc>
          <w:tcPr>
            <w:tcW w:w="1051" w:type="dxa"/>
            <w:tcBorders/>
            <w:vAlign w:val="center"/>
          </w:tcPr>
          <w:p>
            <w:pPr>
              <w:pStyle w:val="TableContents"/>
              <w:bidi w:val="0"/>
              <w:spacing w:before="0" w:after="283"/>
              <w:jc w:val="left"/>
              <w:rPr/>
            </w:pPr>
            <w:r>
              <w:rPr/>
              <w:t xml:space="preserve">65 </w:t>
            </w:r>
          </w:p>
        </w:tc>
        <w:tc>
          <w:tcPr>
            <w:tcW w:w="346" w:type="dxa"/>
            <w:tcBorders/>
            <w:vAlign w:val="center"/>
          </w:tcPr>
          <w:p>
            <w:pPr>
              <w:pStyle w:val="TableContents"/>
              <w:bidi w:val="0"/>
              <w:spacing w:before="0" w:after="283"/>
              <w:jc w:val="left"/>
              <w:rPr/>
            </w:pPr>
            <w:r>
              <w:rPr/>
              <w:t xml:space="preserve">50 </w:t>
            </w:r>
          </w:p>
        </w:tc>
        <w:tc>
          <w:tcPr>
            <w:tcW w:w="421" w:type="dxa"/>
            <w:tcBorders/>
            <w:vAlign w:val="center"/>
          </w:tcPr>
          <w:p>
            <w:pPr>
              <w:pStyle w:val="TableContents"/>
              <w:bidi w:val="0"/>
              <w:spacing w:before="0" w:after="283"/>
              <w:jc w:val="left"/>
              <w:rPr/>
            </w:pPr>
            <w:r>
              <w:rPr/>
              <w:t xml:space="preserve">54 </w:t>
            </w:r>
          </w:p>
        </w:tc>
        <w:tc>
          <w:tcPr>
            <w:tcW w:w="586" w:type="dxa"/>
            <w:tcBorders/>
            <w:vAlign w:val="center"/>
          </w:tcPr>
          <w:p>
            <w:pPr>
              <w:pStyle w:val="TableContents"/>
              <w:bidi w:val="0"/>
              <w:spacing w:before="0" w:after="283"/>
              <w:jc w:val="left"/>
              <w:rPr/>
            </w:pPr>
            <w:r>
              <w:rPr/>
              <w:t xml:space="preserve">8. </w:t>
            </w:r>
          </w:p>
        </w:tc>
        <w:tc>
          <w:tcPr>
            <w:tcW w:w="706" w:type="dxa"/>
            <w:tcBorders/>
            <w:vAlign w:val="center"/>
          </w:tcPr>
          <w:p>
            <w:pPr>
              <w:pStyle w:val="TableContents"/>
              <w:bidi w:val="0"/>
              <w:spacing w:before="0" w:after="283"/>
              <w:jc w:val="left"/>
              <w:rPr/>
            </w:pPr>
            <w:r>
              <w:rPr/>
              <w:t xml:space="preserve">R / U </w:t>
            </w:r>
          </w:p>
        </w:tc>
        <w:tc>
          <w:tcPr>
            <w:tcW w:w="676" w:type="dxa"/>
            <w:tcBorders/>
            <w:vAlign w:val="center"/>
          </w:tcPr>
          <w:p>
            <w:pPr>
              <w:pStyle w:val="TableContents"/>
              <w:bidi w:val="0"/>
              <w:spacing w:before="0" w:after="283"/>
              <w:jc w:val="left"/>
              <w:rPr/>
            </w:pPr>
            <w:r>
              <w:rPr/>
              <w:t xml:space="preserve">R4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Nigel Clough </w:t>
            </w:r>
          </w:p>
        </w:tc>
        <w:tc>
          <w:tcPr>
            <w:tcW w:w="1141" w:type="dxa"/>
            <w:tcBorders/>
            <w:vAlign w:val="center"/>
          </w:tcPr>
          <w:p>
            <w:pPr>
              <w:pStyle w:val="TableContents"/>
              <w:bidi w:val="0"/>
              <w:spacing w:before="0" w:after="283"/>
              <w:jc w:val="left"/>
              <w:rPr/>
            </w:pPr>
            <w:r>
              <w:rPr/>
              <w:t xml:space="preserve">20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1991 -- 92 </w:t>
            </w:r>
          </w:p>
        </w:tc>
        <w:tc>
          <w:tcPr>
            <w:tcW w:w="1486" w:type="dxa"/>
            <w:tcBorders/>
            <w:vAlign w:val="center"/>
          </w:tcPr>
          <w:p>
            <w:pPr>
              <w:pStyle w:val="TableContents"/>
              <w:bidi w:val="0"/>
              <w:spacing w:before="0" w:after="283"/>
              <w:jc w:val="left"/>
              <w:rPr/>
            </w:pPr>
            <w:r>
              <w:rPr/>
              <w:t xml:space="preserve">42 </w:t>
            </w:r>
          </w:p>
        </w:tc>
        <w:tc>
          <w:tcPr>
            <w:tcW w:w="1201" w:type="dxa"/>
            <w:tcBorders/>
            <w:vAlign w:val="center"/>
          </w:tcPr>
          <w:p>
            <w:pPr>
              <w:pStyle w:val="TableContents"/>
              <w:bidi w:val="0"/>
              <w:spacing w:before="0" w:after="283"/>
              <w:jc w:val="left"/>
              <w:rPr/>
            </w:pPr>
            <w:r>
              <w:rPr/>
              <w:t xml:space="preserve">16 </w:t>
            </w:r>
          </w:p>
        </w:tc>
        <w:tc>
          <w:tcPr>
            <w:tcW w:w="961" w:type="dxa"/>
            <w:tcBorders/>
            <w:vAlign w:val="center"/>
          </w:tcPr>
          <w:p>
            <w:pPr>
              <w:pStyle w:val="TableContents"/>
              <w:bidi w:val="0"/>
              <w:spacing w:before="0" w:after="283"/>
              <w:jc w:val="left"/>
              <w:rPr/>
            </w:pPr>
            <w:r>
              <w:rPr/>
              <w:t xml:space="preserve">11 </w:t>
            </w:r>
          </w:p>
        </w:tc>
        <w:tc>
          <w:tcPr>
            <w:tcW w:w="1021" w:type="dxa"/>
            <w:tcBorders/>
            <w:vAlign w:val="center"/>
          </w:tcPr>
          <w:p>
            <w:pPr>
              <w:pStyle w:val="TableContents"/>
              <w:bidi w:val="0"/>
              <w:spacing w:before="0" w:after="283"/>
              <w:jc w:val="left"/>
              <w:rPr/>
            </w:pPr>
            <w:r>
              <w:rPr/>
              <w:t xml:space="preserve">15 </w:t>
            </w:r>
          </w:p>
        </w:tc>
        <w:tc>
          <w:tcPr>
            <w:tcW w:w="1051" w:type="dxa"/>
            <w:tcBorders/>
            <w:vAlign w:val="center"/>
          </w:tcPr>
          <w:p>
            <w:pPr>
              <w:pStyle w:val="TableContents"/>
              <w:bidi w:val="0"/>
              <w:spacing w:before="0" w:after="283"/>
              <w:jc w:val="left"/>
              <w:rPr/>
            </w:pPr>
            <w:r>
              <w:rPr/>
              <w:t xml:space="preserve">60 </w:t>
            </w:r>
          </w:p>
        </w:tc>
        <w:tc>
          <w:tcPr>
            <w:tcW w:w="346" w:type="dxa"/>
            <w:tcBorders/>
            <w:vAlign w:val="center"/>
          </w:tcPr>
          <w:p>
            <w:pPr>
              <w:pStyle w:val="TableContents"/>
              <w:bidi w:val="0"/>
              <w:spacing w:before="0" w:after="283"/>
              <w:jc w:val="left"/>
              <w:rPr/>
            </w:pPr>
            <w:r>
              <w:rPr/>
              <w:t xml:space="preserve">58 </w:t>
            </w:r>
          </w:p>
        </w:tc>
        <w:tc>
          <w:tcPr>
            <w:tcW w:w="421" w:type="dxa"/>
            <w:tcBorders/>
            <w:vAlign w:val="center"/>
          </w:tcPr>
          <w:p>
            <w:pPr>
              <w:pStyle w:val="TableContents"/>
              <w:bidi w:val="0"/>
              <w:spacing w:before="0" w:after="283"/>
              <w:jc w:val="left"/>
              <w:rPr/>
            </w:pPr>
            <w:r>
              <w:rPr/>
              <w:t xml:space="preserve">59 </w:t>
            </w:r>
          </w:p>
        </w:tc>
        <w:tc>
          <w:tcPr>
            <w:tcW w:w="586" w:type="dxa"/>
            <w:tcBorders/>
            <w:vAlign w:val="center"/>
          </w:tcPr>
          <w:p>
            <w:pPr>
              <w:pStyle w:val="TableContents"/>
              <w:bidi w:val="0"/>
              <w:spacing w:before="0" w:after="283"/>
              <w:jc w:val="left"/>
              <w:rPr/>
            </w:pPr>
            <w:r>
              <w:rPr/>
              <w:t xml:space="preserve">8. </w:t>
            </w:r>
          </w:p>
        </w:tc>
        <w:tc>
          <w:tcPr>
            <w:tcW w:w="706" w:type="dxa"/>
            <w:tcBorders/>
            <w:vAlign w:val="center"/>
          </w:tcPr>
          <w:p>
            <w:pPr>
              <w:pStyle w:val="TableContents"/>
              <w:bidi w:val="0"/>
              <w:spacing w:before="0" w:after="283"/>
              <w:jc w:val="left"/>
              <w:rPr/>
            </w:pPr>
            <w:r>
              <w:rPr/>
              <w:t xml:space="preserve">QF </w:t>
            </w:r>
          </w:p>
        </w:tc>
        <w:tc>
          <w:tcPr>
            <w:tcW w:w="676" w:type="dxa"/>
            <w:tcBorders/>
            <w:vAlign w:val="center"/>
          </w:tcPr>
          <w:p>
            <w:pPr>
              <w:pStyle w:val="TableContents"/>
              <w:bidi w:val="0"/>
              <w:spacing w:before="0" w:after="283"/>
              <w:jc w:val="left"/>
              <w:rPr/>
            </w:pPr>
            <w:r>
              <w:rPr/>
              <w:t xml:space="preserve">R / U </w:t>
            </w:r>
          </w:p>
        </w:tc>
        <w:tc>
          <w:tcPr>
            <w:tcW w:w="1576" w:type="dxa"/>
            <w:tcBorders/>
            <w:vAlign w:val="center"/>
          </w:tcPr>
          <w:p>
            <w:pPr>
              <w:pStyle w:val="TableContents"/>
              <w:bidi w:val="0"/>
              <w:spacing w:before="0" w:after="283"/>
              <w:jc w:val="left"/>
              <w:rPr/>
            </w:pPr>
            <w:r>
              <w:rPr/>
              <w:t xml:space="preserve">Täysjäsenet Cup </w:t>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Teddy Sheringham </w:t>
            </w:r>
          </w:p>
        </w:tc>
        <w:tc>
          <w:tcPr>
            <w:tcW w:w="1141" w:type="dxa"/>
            <w:tcBorders/>
            <w:vAlign w:val="center"/>
          </w:tcPr>
          <w:p>
            <w:pPr>
              <w:pStyle w:val="TableContents"/>
              <w:bidi w:val="0"/>
              <w:spacing w:before="0" w:after="283"/>
              <w:jc w:val="left"/>
              <w:rPr/>
            </w:pPr>
            <w:r>
              <w:rPr/>
              <w:t xml:space="preserve">22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1992 -- 93 </w:t>
            </w:r>
          </w:p>
        </w:tc>
        <w:tc>
          <w:tcPr>
            <w:tcW w:w="1486" w:type="dxa"/>
            <w:tcBorders/>
            <w:vAlign w:val="center"/>
          </w:tcPr>
          <w:p>
            <w:pPr>
              <w:pStyle w:val="TableContents"/>
              <w:bidi w:val="0"/>
              <w:spacing w:before="0" w:after="283"/>
              <w:jc w:val="left"/>
              <w:rPr/>
            </w:pPr>
            <w:r>
              <w:rPr/>
              <w:t xml:space="preserve">Premier League </w:t>
            </w:r>
          </w:p>
        </w:tc>
        <w:tc>
          <w:tcPr>
            <w:tcW w:w="1201" w:type="dxa"/>
            <w:tcBorders/>
            <w:vAlign w:val="center"/>
          </w:tcPr>
          <w:p>
            <w:pPr>
              <w:pStyle w:val="TableContents"/>
              <w:bidi w:val="0"/>
              <w:spacing w:before="0" w:after="283"/>
              <w:jc w:val="left"/>
              <w:rPr/>
            </w:pPr>
            <w:r>
              <w:rPr/>
              <w:t xml:space="preserve">42 </w:t>
            </w:r>
          </w:p>
        </w:tc>
        <w:tc>
          <w:tcPr>
            <w:tcW w:w="961" w:type="dxa"/>
            <w:tcBorders/>
            <w:vAlign w:val="center"/>
          </w:tcPr>
          <w:p>
            <w:pPr>
              <w:pStyle w:val="TableContents"/>
              <w:bidi w:val="0"/>
              <w:spacing w:before="0" w:after="283"/>
              <w:jc w:val="left"/>
              <w:rPr/>
            </w:pPr>
            <w:r>
              <w:rPr/>
              <w:t xml:space="preserve">10 </w:t>
            </w:r>
          </w:p>
        </w:tc>
        <w:tc>
          <w:tcPr>
            <w:tcW w:w="1021" w:type="dxa"/>
            <w:tcBorders/>
            <w:vAlign w:val="center"/>
          </w:tcPr>
          <w:p>
            <w:pPr>
              <w:pStyle w:val="TableContents"/>
              <w:bidi w:val="0"/>
              <w:spacing w:before="0" w:after="283"/>
              <w:jc w:val="left"/>
              <w:rPr/>
            </w:pPr>
            <w:r>
              <w:rPr/>
              <w:t xml:space="preserve">10 </w:t>
            </w:r>
          </w:p>
        </w:tc>
        <w:tc>
          <w:tcPr>
            <w:tcW w:w="1051" w:type="dxa"/>
            <w:tcBorders/>
            <w:vAlign w:val="center"/>
          </w:tcPr>
          <w:p>
            <w:pPr>
              <w:pStyle w:val="TableContents"/>
              <w:bidi w:val="0"/>
              <w:spacing w:before="0" w:after="283"/>
              <w:jc w:val="left"/>
              <w:rPr/>
            </w:pPr>
            <w:r>
              <w:rPr/>
              <w:t xml:space="preserve">22 </w:t>
            </w:r>
          </w:p>
        </w:tc>
        <w:tc>
          <w:tcPr>
            <w:tcW w:w="346" w:type="dxa"/>
            <w:tcBorders/>
            <w:vAlign w:val="center"/>
          </w:tcPr>
          <w:p>
            <w:pPr>
              <w:pStyle w:val="TableContents"/>
              <w:bidi w:val="0"/>
              <w:spacing w:before="0" w:after="283"/>
              <w:jc w:val="left"/>
              <w:rPr/>
            </w:pPr>
            <w:r>
              <w:rPr/>
              <w:t xml:space="preserve">41 </w:t>
            </w:r>
          </w:p>
        </w:tc>
        <w:tc>
          <w:tcPr>
            <w:tcW w:w="421" w:type="dxa"/>
            <w:tcBorders/>
            <w:vAlign w:val="center"/>
          </w:tcPr>
          <w:p>
            <w:pPr>
              <w:pStyle w:val="TableContents"/>
              <w:bidi w:val="0"/>
              <w:spacing w:before="0" w:after="283"/>
              <w:jc w:val="left"/>
              <w:rPr/>
            </w:pPr>
            <w:r>
              <w:rPr/>
              <w:t xml:space="preserve">62 </w:t>
            </w:r>
          </w:p>
        </w:tc>
        <w:tc>
          <w:tcPr>
            <w:tcW w:w="586" w:type="dxa"/>
            <w:tcBorders/>
            <w:vAlign w:val="center"/>
          </w:tcPr>
          <w:p>
            <w:pPr>
              <w:pStyle w:val="TableContents"/>
              <w:bidi w:val="0"/>
              <w:spacing w:before="0" w:after="283"/>
              <w:jc w:val="left"/>
              <w:rPr/>
            </w:pPr>
            <w:r>
              <w:rPr/>
              <w:t xml:space="preserve">40 </w:t>
            </w:r>
          </w:p>
        </w:tc>
        <w:tc>
          <w:tcPr>
            <w:tcW w:w="706" w:type="dxa"/>
            <w:tcBorders/>
            <w:vAlign w:val="center"/>
          </w:tcPr>
          <w:p>
            <w:pPr>
              <w:pStyle w:val="TableContents"/>
              <w:bidi w:val="0"/>
              <w:spacing w:before="0" w:after="283"/>
              <w:jc w:val="left"/>
              <w:rPr/>
            </w:pPr>
            <w:r>
              <w:rPr/>
              <w:t xml:space="preserve">22. </w:t>
            </w:r>
          </w:p>
        </w:tc>
        <w:tc>
          <w:tcPr>
            <w:tcW w:w="676" w:type="dxa"/>
            <w:tcBorders/>
            <w:vAlign w:val="center"/>
          </w:tcPr>
          <w:p>
            <w:pPr>
              <w:pStyle w:val="TableContents"/>
              <w:bidi w:val="0"/>
              <w:spacing w:before="0" w:after="283"/>
              <w:jc w:val="left"/>
              <w:rPr/>
            </w:pPr>
            <w:r>
              <w:rPr/>
              <w:t xml:space="preserve">R5 </w:t>
            </w:r>
          </w:p>
        </w:tc>
        <w:tc>
          <w:tcPr>
            <w:tcW w:w="1576" w:type="dxa"/>
            <w:tcBorders/>
            <w:vAlign w:val="center"/>
          </w:tcPr>
          <w:p>
            <w:pPr>
              <w:pStyle w:val="TableContents"/>
              <w:bidi w:val="0"/>
              <w:spacing w:before="0" w:after="283"/>
              <w:jc w:val="left"/>
              <w:rPr/>
            </w:pPr>
            <w:r>
              <w:rPr/>
              <w:t xml:space="preserve">R5 </w:t>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Nigel Clough </w:t>
            </w:r>
          </w:p>
        </w:tc>
        <w:tc>
          <w:tcPr>
            <w:tcW w:w="391" w:type="dxa"/>
            <w:tcBorders/>
            <w:vAlign w:val="center"/>
          </w:tcPr>
          <w:p>
            <w:pPr>
              <w:pStyle w:val="TableContents"/>
              <w:bidi w:val="0"/>
              <w:spacing w:before="0" w:after="283"/>
              <w:jc w:val="left"/>
              <w:rPr/>
            </w:pPr>
            <w:r>
              <w:rPr/>
              <w:t xml:space="preserve">12 </w:t>
            </w:r>
          </w:p>
        </w:tc>
      </w:tr>
      <w:tr>
        <w:trPr/>
        <w:tc>
          <w:tcPr>
            <w:tcW w:w="1201" w:type="dxa"/>
            <w:tcBorders/>
            <w:vAlign w:val="center"/>
          </w:tcPr>
          <w:p>
            <w:pPr>
              <w:pStyle w:val="TableHeading"/>
              <w:suppressLineNumbers/>
              <w:bidi w:val="0"/>
              <w:spacing w:before="0" w:after="283"/>
              <w:jc w:val="center"/>
              <w:rPr/>
            </w:pPr>
            <w:r>
              <w:rPr/>
              <w:t xml:space="preserve">1993 -- 94 </w:t>
            </w:r>
          </w:p>
        </w:tc>
        <w:tc>
          <w:tcPr>
            <w:tcW w:w="1486" w:type="dxa"/>
            <w:tcBorders/>
            <w:vAlign w:val="center"/>
          </w:tcPr>
          <w:p>
            <w:pPr>
              <w:pStyle w:val="TableContents"/>
              <w:bidi w:val="0"/>
              <w:spacing w:before="0" w:after="283"/>
              <w:jc w:val="left"/>
              <w:rPr/>
            </w:pPr>
            <w:r>
              <w:rPr/>
              <w:t xml:space="preserve">Divisioona 1 </w:t>
            </w:r>
          </w:p>
        </w:tc>
        <w:tc>
          <w:tcPr>
            <w:tcW w:w="1201" w:type="dxa"/>
            <w:tcBorders/>
            <w:vAlign w:val="center"/>
          </w:tcPr>
          <w:p>
            <w:pPr>
              <w:pStyle w:val="TableContents"/>
              <w:bidi w:val="0"/>
              <w:spacing w:before="0" w:after="283"/>
              <w:jc w:val="left"/>
              <w:rPr/>
            </w:pPr>
            <w:r>
              <w:rPr/>
              <w:t xml:space="preserve">46 </w:t>
            </w:r>
          </w:p>
        </w:tc>
        <w:tc>
          <w:tcPr>
            <w:tcW w:w="961" w:type="dxa"/>
            <w:tcBorders/>
            <w:vAlign w:val="center"/>
          </w:tcPr>
          <w:p>
            <w:pPr>
              <w:pStyle w:val="TableContents"/>
              <w:bidi w:val="0"/>
              <w:spacing w:before="0" w:after="283"/>
              <w:jc w:val="left"/>
              <w:rPr/>
            </w:pPr>
            <w:r>
              <w:rPr/>
              <w:t xml:space="preserve">23 </w:t>
            </w:r>
          </w:p>
        </w:tc>
        <w:tc>
          <w:tcPr>
            <w:tcW w:w="1021" w:type="dxa"/>
            <w:tcBorders/>
            <w:vAlign w:val="center"/>
          </w:tcPr>
          <w:p>
            <w:pPr>
              <w:pStyle w:val="TableContents"/>
              <w:bidi w:val="0"/>
              <w:spacing w:before="0" w:after="283"/>
              <w:jc w:val="left"/>
              <w:rPr/>
            </w:pPr>
            <w:r>
              <w:rPr/>
              <w:t xml:space="preserve">14 </w:t>
            </w:r>
          </w:p>
        </w:tc>
        <w:tc>
          <w:tcPr>
            <w:tcW w:w="1051"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74 </w:t>
            </w:r>
          </w:p>
        </w:tc>
        <w:tc>
          <w:tcPr>
            <w:tcW w:w="421" w:type="dxa"/>
            <w:tcBorders/>
            <w:vAlign w:val="center"/>
          </w:tcPr>
          <w:p>
            <w:pPr>
              <w:pStyle w:val="TableContents"/>
              <w:bidi w:val="0"/>
              <w:spacing w:before="0" w:after="283"/>
              <w:jc w:val="left"/>
              <w:rPr/>
            </w:pPr>
            <w:r>
              <w:rPr/>
              <w:t xml:space="preserve">49 </w:t>
            </w:r>
          </w:p>
        </w:tc>
        <w:tc>
          <w:tcPr>
            <w:tcW w:w="586" w:type="dxa"/>
            <w:tcBorders/>
            <w:vAlign w:val="center"/>
          </w:tcPr>
          <w:p>
            <w:pPr>
              <w:pStyle w:val="TableContents"/>
              <w:bidi w:val="0"/>
              <w:spacing w:before="0" w:after="283"/>
              <w:jc w:val="left"/>
              <w:rPr/>
            </w:pPr>
            <w:r>
              <w:rPr/>
              <w:t xml:space="preserve">83 </w:t>
            </w:r>
          </w:p>
        </w:tc>
        <w:tc>
          <w:tcPr>
            <w:tcW w:w="706" w:type="dxa"/>
            <w:tcBorders/>
            <w:vAlign w:val="center"/>
          </w:tcPr>
          <w:p>
            <w:pPr>
              <w:pStyle w:val="TableContents"/>
              <w:bidi w:val="0"/>
              <w:spacing w:before="0" w:after="283"/>
              <w:jc w:val="left"/>
              <w:rPr/>
            </w:pPr>
            <w:r>
              <w:rPr/>
              <w:t xml:space="preserve">2. </w:t>
            </w:r>
          </w:p>
        </w:tc>
        <w:tc>
          <w:tcPr>
            <w:tcW w:w="676" w:type="dxa"/>
            <w:tcBorders/>
            <w:vAlign w:val="center"/>
          </w:tcPr>
          <w:p>
            <w:pPr>
              <w:pStyle w:val="TableContents"/>
              <w:bidi w:val="0"/>
              <w:spacing w:before="0" w:after="283"/>
              <w:jc w:val="left"/>
              <w:rPr/>
            </w:pPr>
            <w:r>
              <w:rPr/>
              <w:t xml:space="preserve">R3 </w:t>
            </w:r>
          </w:p>
        </w:tc>
        <w:tc>
          <w:tcPr>
            <w:tcW w:w="1576" w:type="dxa"/>
            <w:tcBorders/>
            <w:vAlign w:val="center"/>
          </w:tcPr>
          <w:p>
            <w:pPr>
              <w:pStyle w:val="TableContents"/>
              <w:bidi w:val="0"/>
              <w:spacing w:before="0" w:after="283"/>
              <w:jc w:val="left"/>
              <w:rPr/>
            </w:pPr>
            <w:r>
              <w:rPr/>
              <w:t xml:space="preserve">R5 </w:t>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Stan Collymore </w:t>
            </w:r>
          </w:p>
        </w:tc>
        <w:tc>
          <w:tcPr>
            <w:tcW w:w="391" w:type="dxa"/>
            <w:tcBorders/>
            <w:vAlign w:val="center"/>
          </w:tcPr>
          <w:p>
            <w:pPr>
              <w:pStyle w:val="TableContents"/>
              <w:bidi w:val="0"/>
              <w:spacing w:before="0" w:after="283"/>
              <w:jc w:val="left"/>
              <w:rPr/>
            </w:pPr>
            <w:r>
              <w:rPr/>
              <w:t xml:space="preserve">25 </w:t>
            </w:r>
          </w:p>
        </w:tc>
      </w:tr>
      <w:tr>
        <w:trPr/>
        <w:tc>
          <w:tcPr>
            <w:tcW w:w="1201" w:type="dxa"/>
            <w:tcBorders/>
            <w:vAlign w:val="center"/>
          </w:tcPr>
          <w:p>
            <w:pPr>
              <w:pStyle w:val="TableHeading"/>
              <w:suppressLineNumbers/>
              <w:bidi w:val="0"/>
              <w:spacing w:before="0" w:after="283"/>
              <w:jc w:val="center"/>
              <w:rPr/>
            </w:pPr>
            <w:r>
              <w:rPr/>
              <w:t xml:space="preserve">1994 -- 95 </w:t>
            </w:r>
          </w:p>
        </w:tc>
        <w:tc>
          <w:tcPr>
            <w:tcW w:w="1486" w:type="dxa"/>
            <w:tcBorders/>
            <w:vAlign w:val="center"/>
          </w:tcPr>
          <w:p>
            <w:pPr>
              <w:pStyle w:val="TableContents"/>
              <w:bidi w:val="0"/>
              <w:spacing w:before="0" w:after="283"/>
              <w:jc w:val="left"/>
              <w:rPr/>
            </w:pPr>
            <w:r>
              <w:rPr/>
              <w:t xml:space="preserve">Premier League </w:t>
            </w:r>
          </w:p>
        </w:tc>
        <w:tc>
          <w:tcPr>
            <w:tcW w:w="1201" w:type="dxa"/>
            <w:tcBorders/>
            <w:vAlign w:val="center"/>
          </w:tcPr>
          <w:p>
            <w:pPr>
              <w:pStyle w:val="TableContents"/>
              <w:bidi w:val="0"/>
              <w:spacing w:before="0" w:after="283"/>
              <w:jc w:val="left"/>
              <w:rPr/>
            </w:pPr>
            <w:r>
              <w:rPr/>
              <w:t xml:space="preserve">42 </w:t>
            </w:r>
          </w:p>
        </w:tc>
        <w:tc>
          <w:tcPr>
            <w:tcW w:w="961" w:type="dxa"/>
            <w:tcBorders/>
            <w:vAlign w:val="center"/>
          </w:tcPr>
          <w:p>
            <w:pPr>
              <w:pStyle w:val="TableContents"/>
              <w:bidi w:val="0"/>
              <w:spacing w:before="0" w:after="283"/>
              <w:jc w:val="left"/>
              <w:rPr/>
            </w:pPr>
            <w:r>
              <w:rPr/>
              <w:t xml:space="preserve">22 </w:t>
            </w:r>
          </w:p>
        </w:tc>
        <w:tc>
          <w:tcPr>
            <w:tcW w:w="1021" w:type="dxa"/>
            <w:tcBorders/>
            <w:vAlign w:val="center"/>
          </w:tcPr>
          <w:p>
            <w:pPr>
              <w:pStyle w:val="TableContents"/>
              <w:bidi w:val="0"/>
              <w:spacing w:before="0" w:after="283"/>
              <w:jc w:val="left"/>
              <w:rPr/>
            </w:pPr>
            <w:r>
              <w:rPr/>
              <w:t xml:space="preserve">11 </w:t>
            </w:r>
          </w:p>
        </w:tc>
        <w:tc>
          <w:tcPr>
            <w:tcW w:w="1051" w:type="dxa"/>
            <w:tcBorders/>
            <w:vAlign w:val="center"/>
          </w:tcPr>
          <w:p>
            <w:pPr>
              <w:pStyle w:val="TableContents"/>
              <w:bidi w:val="0"/>
              <w:spacing w:before="0" w:after="283"/>
              <w:jc w:val="left"/>
              <w:rPr/>
            </w:pPr>
            <w:r>
              <w:rPr/>
              <w:t xml:space="preserve">9 </w:t>
            </w:r>
          </w:p>
        </w:tc>
        <w:tc>
          <w:tcPr>
            <w:tcW w:w="346" w:type="dxa"/>
            <w:tcBorders/>
            <w:vAlign w:val="center"/>
          </w:tcPr>
          <w:p>
            <w:pPr>
              <w:pStyle w:val="TableContents"/>
              <w:bidi w:val="0"/>
              <w:spacing w:before="0" w:after="283"/>
              <w:jc w:val="left"/>
              <w:rPr/>
            </w:pPr>
            <w:r>
              <w:rPr/>
              <w:t xml:space="preserve">72 </w:t>
            </w:r>
          </w:p>
        </w:tc>
        <w:tc>
          <w:tcPr>
            <w:tcW w:w="421" w:type="dxa"/>
            <w:tcBorders/>
            <w:vAlign w:val="center"/>
          </w:tcPr>
          <w:p>
            <w:pPr>
              <w:pStyle w:val="TableContents"/>
              <w:bidi w:val="0"/>
              <w:spacing w:before="0" w:after="283"/>
              <w:jc w:val="left"/>
              <w:rPr/>
            </w:pPr>
            <w:r>
              <w:rPr/>
              <w:t xml:space="preserve">43 </w:t>
            </w:r>
          </w:p>
        </w:tc>
        <w:tc>
          <w:tcPr>
            <w:tcW w:w="586" w:type="dxa"/>
            <w:tcBorders/>
            <w:vAlign w:val="center"/>
          </w:tcPr>
          <w:p>
            <w:pPr>
              <w:pStyle w:val="TableContents"/>
              <w:bidi w:val="0"/>
              <w:spacing w:before="0" w:after="283"/>
              <w:jc w:val="left"/>
              <w:rPr/>
            </w:pPr>
            <w:r>
              <w:rPr/>
              <w:t xml:space="preserve">77 </w:t>
            </w:r>
          </w:p>
        </w:tc>
        <w:tc>
          <w:tcPr>
            <w:tcW w:w="706" w:type="dxa"/>
            <w:tcBorders/>
            <w:vAlign w:val="center"/>
          </w:tcPr>
          <w:p>
            <w:pPr>
              <w:pStyle w:val="TableContents"/>
              <w:bidi w:val="0"/>
              <w:spacing w:before="0" w:after="283"/>
              <w:jc w:val="left"/>
              <w:rPr/>
            </w:pPr>
            <w:r>
              <w:rPr/>
              <w:t xml:space="preserve">Kolmas </w:t>
            </w:r>
          </w:p>
        </w:tc>
        <w:tc>
          <w:tcPr>
            <w:tcW w:w="676" w:type="dxa"/>
            <w:tcBorders/>
            <w:vAlign w:val="center"/>
          </w:tcPr>
          <w:p>
            <w:pPr>
              <w:pStyle w:val="TableContents"/>
              <w:bidi w:val="0"/>
              <w:spacing w:before="0" w:after="283"/>
              <w:jc w:val="left"/>
              <w:rPr/>
            </w:pPr>
            <w:r>
              <w:rPr/>
              <w:t xml:space="preserve">R4 </w:t>
            </w:r>
          </w:p>
        </w:tc>
        <w:tc>
          <w:tcPr>
            <w:tcW w:w="1576" w:type="dxa"/>
            <w:tcBorders/>
            <w:vAlign w:val="center"/>
          </w:tcPr>
          <w:p>
            <w:pPr>
              <w:pStyle w:val="TableContents"/>
              <w:bidi w:val="0"/>
              <w:spacing w:before="0" w:after="283"/>
              <w:jc w:val="left"/>
              <w:rPr/>
            </w:pPr>
            <w:r>
              <w:rPr/>
              <w:t xml:space="preserve">R4 </w:t>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Stan Collymore </w:t>
            </w:r>
          </w:p>
        </w:tc>
        <w:tc>
          <w:tcPr>
            <w:tcW w:w="391" w:type="dxa"/>
            <w:tcBorders/>
            <w:vAlign w:val="center"/>
          </w:tcPr>
          <w:p>
            <w:pPr>
              <w:pStyle w:val="TableContents"/>
              <w:bidi w:val="0"/>
              <w:spacing w:before="0" w:after="283"/>
              <w:jc w:val="left"/>
              <w:rPr/>
            </w:pPr>
            <w:r>
              <w:rPr/>
              <w:t xml:space="preserve">25 </w:t>
            </w:r>
          </w:p>
        </w:tc>
      </w:tr>
      <w:tr>
        <w:trPr/>
        <w:tc>
          <w:tcPr>
            <w:tcW w:w="1201" w:type="dxa"/>
            <w:tcBorders/>
            <w:vAlign w:val="center"/>
          </w:tcPr>
          <w:p>
            <w:pPr>
              <w:pStyle w:val="TableHeading"/>
              <w:suppressLineNumbers/>
              <w:bidi w:val="0"/>
              <w:spacing w:before="0" w:after="283"/>
              <w:jc w:val="center"/>
              <w:rPr/>
            </w:pPr>
            <w:r>
              <w:rPr/>
              <w:t xml:space="preserve">1995 -- 96 </w:t>
            </w:r>
          </w:p>
        </w:tc>
        <w:tc>
          <w:tcPr>
            <w:tcW w:w="1486" w:type="dxa"/>
            <w:tcBorders/>
            <w:vAlign w:val="center"/>
          </w:tcPr>
          <w:p>
            <w:pPr>
              <w:pStyle w:val="TableContents"/>
              <w:bidi w:val="0"/>
              <w:spacing w:before="0" w:after="283"/>
              <w:jc w:val="left"/>
              <w:rPr/>
            </w:pPr>
            <w:r>
              <w:rPr/>
              <w:t xml:space="preserve">38 </w:t>
            </w:r>
          </w:p>
        </w:tc>
        <w:tc>
          <w:tcPr>
            <w:tcW w:w="1201" w:type="dxa"/>
            <w:tcBorders/>
            <w:vAlign w:val="center"/>
          </w:tcPr>
          <w:p>
            <w:pPr>
              <w:pStyle w:val="TableContents"/>
              <w:bidi w:val="0"/>
              <w:spacing w:before="0" w:after="283"/>
              <w:jc w:val="left"/>
              <w:rPr/>
            </w:pPr>
            <w:r>
              <w:rPr/>
              <w:t xml:space="preserve">15 </w:t>
            </w:r>
          </w:p>
        </w:tc>
        <w:tc>
          <w:tcPr>
            <w:tcW w:w="961" w:type="dxa"/>
            <w:tcBorders/>
            <w:vAlign w:val="center"/>
          </w:tcPr>
          <w:p>
            <w:pPr>
              <w:pStyle w:val="TableContents"/>
              <w:bidi w:val="0"/>
              <w:spacing w:before="0" w:after="283"/>
              <w:jc w:val="left"/>
              <w:rPr/>
            </w:pPr>
            <w:r>
              <w:rPr/>
              <w:t xml:space="preserve">13 </w:t>
            </w:r>
          </w:p>
        </w:tc>
        <w:tc>
          <w:tcPr>
            <w:tcW w:w="1021" w:type="dxa"/>
            <w:tcBorders/>
            <w:vAlign w:val="center"/>
          </w:tcPr>
          <w:p>
            <w:pPr>
              <w:pStyle w:val="TableContents"/>
              <w:bidi w:val="0"/>
              <w:spacing w:before="0" w:after="283"/>
              <w:jc w:val="left"/>
              <w:rPr/>
            </w:pPr>
            <w:r>
              <w:rPr/>
              <w:t xml:space="preserve">10 </w:t>
            </w:r>
          </w:p>
        </w:tc>
        <w:tc>
          <w:tcPr>
            <w:tcW w:w="1051" w:type="dxa"/>
            <w:tcBorders/>
            <w:vAlign w:val="center"/>
          </w:tcPr>
          <w:p>
            <w:pPr>
              <w:pStyle w:val="TableContents"/>
              <w:bidi w:val="0"/>
              <w:spacing w:before="0" w:after="283"/>
              <w:jc w:val="left"/>
              <w:rPr/>
            </w:pPr>
            <w:r>
              <w:rPr/>
              <w:t xml:space="preserve">50 </w:t>
            </w:r>
          </w:p>
        </w:tc>
        <w:tc>
          <w:tcPr>
            <w:tcW w:w="346" w:type="dxa"/>
            <w:tcBorders/>
            <w:vAlign w:val="center"/>
          </w:tcPr>
          <w:p>
            <w:pPr>
              <w:pStyle w:val="TableContents"/>
              <w:bidi w:val="0"/>
              <w:spacing w:before="0" w:after="283"/>
              <w:jc w:val="left"/>
              <w:rPr/>
            </w:pPr>
            <w:r>
              <w:rPr/>
              <w:t xml:space="preserve">54 </w:t>
            </w:r>
          </w:p>
        </w:tc>
        <w:tc>
          <w:tcPr>
            <w:tcW w:w="421" w:type="dxa"/>
            <w:tcBorders/>
            <w:vAlign w:val="center"/>
          </w:tcPr>
          <w:p>
            <w:pPr>
              <w:pStyle w:val="TableContents"/>
              <w:bidi w:val="0"/>
              <w:spacing w:before="0" w:after="283"/>
              <w:jc w:val="left"/>
              <w:rPr/>
            </w:pPr>
            <w:r>
              <w:rPr/>
              <w:t xml:space="preserve">58 </w:t>
            </w:r>
          </w:p>
        </w:tc>
        <w:tc>
          <w:tcPr>
            <w:tcW w:w="586" w:type="dxa"/>
            <w:tcBorders/>
            <w:vAlign w:val="center"/>
          </w:tcPr>
          <w:p>
            <w:pPr>
              <w:pStyle w:val="TableContents"/>
              <w:bidi w:val="0"/>
              <w:spacing w:before="0" w:after="283"/>
              <w:jc w:val="left"/>
              <w:rPr/>
            </w:pPr>
            <w:r>
              <w:rPr/>
              <w:t xml:space="preserve">9. </w:t>
            </w:r>
          </w:p>
        </w:tc>
        <w:tc>
          <w:tcPr>
            <w:tcW w:w="706" w:type="dxa"/>
            <w:tcBorders/>
            <w:vAlign w:val="center"/>
          </w:tcPr>
          <w:p>
            <w:pPr>
              <w:pStyle w:val="TableContents"/>
              <w:bidi w:val="0"/>
              <w:spacing w:before="0" w:after="283"/>
              <w:jc w:val="left"/>
              <w:rPr/>
            </w:pPr>
            <w:r>
              <w:rPr/>
              <w:t xml:space="preserve">QF </w:t>
            </w:r>
          </w:p>
        </w:tc>
        <w:tc>
          <w:tcPr>
            <w:tcW w:w="676" w:type="dxa"/>
            <w:tcBorders/>
            <w:vAlign w:val="center"/>
          </w:tcPr>
          <w:p>
            <w:pPr>
              <w:pStyle w:val="TableContents"/>
              <w:bidi w:val="0"/>
              <w:spacing w:before="0" w:after="283"/>
              <w:jc w:val="left"/>
              <w:rPr/>
            </w:pPr>
            <w:r>
              <w:rPr/>
              <w:t xml:space="preserve">R2 </w:t>
            </w:r>
          </w:p>
        </w:tc>
        <w:tc>
          <w:tcPr>
            <w:tcW w:w="1576" w:type="dxa"/>
            <w:tcBorders/>
            <w:vAlign w:val="center"/>
          </w:tcPr>
          <w:p>
            <w:pPr>
              <w:pStyle w:val="TableContents"/>
              <w:bidi w:val="0"/>
              <w:spacing w:before="0" w:after="283"/>
              <w:jc w:val="left"/>
              <w:rPr/>
            </w:pPr>
            <w:r>
              <w:rPr/>
              <w:t xml:space="preserve">UEFA Cup </w:t>
            </w:r>
          </w:p>
        </w:tc>
        <w:tc>
          <w:tcPr>
            <w:tcW w:w="886" w:type="dxa"/>
            <w:tcBorders/>
            <w:vAlign w:val="center"/>
          </w:tcPr>
          <w:p>
            <w:pPr>
              <w:pStyle w:val="TableContents"/>
              <w:bidi w:val="0"/>
              <w:spacing w:before="0" w:after="283"/>
              <w:jc w:val="left"/>
              <w:rPr/>
            </w:pPr>
            <w:r>
              <w:rPr/>
              <w:t xml:space="preserve">QF </w:t>
            </w:r>
          </w:p>
        </w:tc>
        <w:tc>
          <w:tcPr>
            <w:tcW w:w="1516" w:type="dxa"/>
            <w:tcBorders/>
            <w:vAlign w:val="center"/>
          </w:tcPr>
          <w:p>
            <w:pPr>
              <w:pStyle w:val="TableContents"/>
              <w:bidi w:val="0"/>
              <w:spacing w:before="0" w:after="283"/>
              <w:jc w:val="left"/>
              <w:rPr/>
            </w:pPr>
            <w:r>
              <w:rPr/>
              <w:t xml:space="preserve">Ian Woan </w:t>
            </w:r>
          </w:p>
        </w:tc>
        <w:tc>
          <w:tcPr>
            <w:tcW w:w="1141" w:type="dxa"/>
            <w:tcBorders/>
            <w:vAlign w:val="center"/>
          </w:tcPr>
          <w:p>
            <w:pPr>
              <w:pStyle w:val="TableContents"/>
              <w:bidi w:val="0"/>
              <w:spacing w:before="0" w:after="283"/>
              <w:jc w:val="left"/>
              <w:rPr/>
            </w:pPr>
            <w:r>
              <w:rPr/>
              <w:t xml:space="preserve">12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1996 -- 97 </w:t>
            </w:r>
          </w:p>
        </w:tc>
        <w:tc>
          <w:tcPr>
            <w:tcW w:w="1486" w:type="dxa"/>
            <w:tcBorders/>
            <w:vAlign w:val="center"/>
          </w:tcPr>
          <w:p>
            <w:pPr>
              <w:pStyle w:val="TableContents"/>
              <w:bidi w:val="0"/>
              <w:spacing w:before="0" w:after="283"/>
              <w:jc w:val="left"/>
              <w:rPr/>
            </w:pPr>
            <w:r>
              <w:rPr/>
              <w:t xml:space="preserve">38 </w:t>
            </w:r>
          </w:p>
        </w:tc>
        <w:tc>
          <w:tcPr>
            <w:tcW w:w="1201" w:type="dxa"/>
            <w:tcBorders/>
            <w:vAlign w:val="center"/>
          </w:tcPr>
          <w:p>
            <w:pPr>
              <w:pStyle w:val="TableContents"/>
              <w:bidi w:val="0"/>
              <w:spacing w:before="0" w:after="283"/>
              <w:jc w:val="left"/>
              <w:rPr/>
            </w:pPr>
            <w:r>
              <w:rPr/>
              <w:t xml:space="preserve">6 </w:t>
            </w:r>
          </w:p>
        </w:tc>
        <w:tc>
          <w:tcPr>
            <w:tcW w:w="961" w:type="dxa"/>
            <w:tcBorders/>
            <w:vAlign w:val="center"/>
          </w:tcPr>
          <w:p>
            <w:pPr>
              <w:pStyle w:val="TableContents"/>
              <w:bidi w:val="0"/>
              <w:spacing w:before="0" w:after="283"/>
              <w:jc w:val="left"/>
              <w:rPr/>
            </w:pPr>
            <w:r>
              <w:rPr/>
              <w:t xml:space="preserve">16 </w:t>
            </w:r>
          </w:p>
        </w:tc>
        <w:tc>
          <w:tcPr>
            <w:tcW w:w="1021" w:type="dxa"/>
            <w:tcBorders/>
            <w:vAlign w:val="center"/>
          </w:tcPr>
          <w:p>
            <w:pPr>
              <w:pStyle w:val="TableContents"/>
              <w:bidi w:val="0"/>
              <w:spacing w:before="0" w:after="283"/>
              <w:jc w:val="left"/>
              <w:rPr/>
            </w:pPr>
            <w:r>
              <w:rPr/>
              <w:t xml:space="preserve">16 </w:t>
            </w:r>
          </w:p>
        </w:tc>
        <w:tc>
          <w:tcPr>
            <w:tcW w:w="1051" w:type="dxa"/>
            <w:tcBorders/>
            <w:vAlign w:val="center"/>
          </w:tcPr>
          <w:p>
            <w:pPr>
              <w:pStyle w:val="TableContents"/>
              <w:bidi w:val="0"/>
              <w:spacing w:before="0" w:after="283"/>
              <w:jc w:val="left"/>
              <w:rPr/>
            </w:pPr>
            <w:r>
              <w:rPr/>
              <w:t xml:space="preserve">31 </w:t>
            </w:r>
          </w:p>
        </w:tc>
        <w:tc>
          <w:tcPr>
            <w:tcW w:w="346" w:type="dxa"/>
            <w:tcBorders/>
            <w:vAlign w:val="center"/>
          </w:tcPr>
          <w:p>
            <w:pPr>
              <w:pStyle w:val="TableContents"/>
              <w:bidi w:val="0"/>
              <w:spacing w:before="0" w:after="283"/>
              <w:jc w:val="left"/>
              <w:rPr/>
            </w:pPr>
            <w:r>
              <w:rPr/>
              <w:t xml:space="preserve">59 </w:t>
            </w:r>
          </w:p>
        </w:tc>
        <w:tc>
          <w:tcPr>
            <w:tcW w:w="421" w:type="dxa"/>
            <w:tcBorders/>
            <w:vAlign w:val="center"/>
          </w:tcPr>
          <w:p>
            <w:pPr>
              <w:pStyle w:val="TableContents"/>
              <w:bidi w:val="0"/>
              <w:spacing w:before="0" w:after="283"/>
              <w:jc w:val="left"/>
              <w:rPr/>
            </w:pPr>
            <w:r>
              <w:rPr/>
              <w:t xml:space="preserve">34 </w:t>
            </w:r>
          </w:p>
        </w:tc>
        <w:tc>
          <w:tcPr>
            <w:tcW w:w="586" w:type="dxa"/>
            <w:tcBorders/>
            <w:vAlign w:val="center"/>
          </w:tcPr>
          <w:p>
            <w:pPr>
              <w:pStyle w:val="TableContents"/>
              <w:bidi w:val="0"/>
              <w:spacing w:before="0" w:after="283"/>
              <w:jc w:val="left"/>
              <w:rPr/>
            </w:pPr>
            <w:r>
              <w:rPr/>
              <w:t xml:space="preserve">20. </w:t>
            </w:r>
          </w:p>
        </w:tc>
        <w:tc>
          <w:tcPr>
            <w:tcW w:w="706" w:type="dxa"/>
            <w:tcBorders/>
            <w:vAlign w:val="center"/>
          </w:tcPr>
          <w:p>
            <w:pPr>
              <w:pStyle w:val="TableContents"/>
              <w:bidi w:val="0"/>
              <w:spacing w:before="0" w:after="283"/>
              <w:jc w:val="left"/>
              <w:rPr/>
            </w:pPr>
            <w:r>
              <w:rPr/>
              <w:t xml:space="preserve">R5 </w:t>
            </w:r>
          </w:p>
        </w:tc>
        <w:tc>
          <w:tcPr>
            <w:tcW w:w="676" w:type="dxa"/>
            <w:tcBorders/>
            <w:vAlign w:val="center"/>
          </w:tcPr>
          <w:p>
            <w:pPr>
              <w:pStyle w:val="TableContents"/>
              <w:bidi w:val="0"/>
              <w:spacing w:before="0" w:after="283"/>
              <w:jc w:val="left"/>
              <w:rPr/>
            </w:pPr>
            <w:r>
              <w:rPr/>
              <w:t xml:space="preserve">R3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Kevin Campbell Alf-Inge Håland </w:t>
            </w:r>
          </w:p>
        </w:tc>
        <w:tc>
          <w:tcPr>
            <w:tcW w:w="1141" w:type="dxa"/>
            <w:tcBorders/>
            <w:vAlign w:val="center"/>
          </w:tcPr>
          <w:p>
            <w:pPr>
              <w:pStyle w:val="TableContents"/>
              <w:bidi w:val="0"/>
              <w:spacing w:before="0" w:after="283"/>
              <w:jc w:val="left"/>
              <w:rPr/>
            </w:pPr>
            <w:r>
              <w:rPr/>
              <w:t xml:space="preserve">6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1997 -- 98 </w:t>
            </w:r>
          </w:p>
        </w:tc>
        <w:tc>
          <w:tcPr>
            <w:tcW w:w="1486" w:type="dxa"/>
            <w:tcBorders/>
            <w:vAlign w:val="center"/>
          </w:tcPr>
          <w:p>
            <w:pPr>
              <w:pStyle w:val="TableContents"/>
              <w:bidi w:val="0"/>
              <w:spacing w:before="0" w:after="283"/>
              <w:jc w:val="left"/>
              <w:rPr/>
            </w:pPr>
            <w:r>
              <w:rPr/>
              <w:t xml:space="preserve">Divisioona 1 </w:t>
            </w:r>
          </w:p>
        </w:tc>
        <w:tc>
          <w:tcPr>
            <w:tcW w:w="1201" w:type="dxa"/>
            <w:tcBorders/>
            <w:vAlign w:val="center"/>
          </w:tcPr>
          <w:p>
            <w:pPr>
              <w:pStyle w:val="TableContents"/>
              <w:bidi w:val="0"/>
              <w:spacing w:before="0" w:after="283"/>
              <w:jc w:val="left"/>
              <w:rPr/>
            </w:pPr>
            <w:r>
              <w:rPr/>
              <w:t xml:space="preserve">46 </w:t>
            </w:r>
          </w:p>
        </w:tc>
        <w:tc>
          <w:tcPr>
            <w:tcW w:w="961" w:type="dxa"/>
            <w:tcBorders/>
            <w:vAlign w:val="center"/>
          </w:tcPr>
          <w:p>
            <w:pPr>
              <w:pStyle w:val="TableContents"/>
              <w:bidi w:val="0"/>
              <w:spacing w:before="0" w:after="283"/>
              <w:jc w:val="left"/>
              <w:rPr/>
            </w:pPr>
            <w:r>
              <w:rPr/>
              <w:t xml:space="preserve">28 </w:t>
            </w:r>
          </w:p>
        </w:tc>
        <w:tc>
          <w:tcPr>
            <w:tcW w:w="1021" w:type="dxa"/>
            <w:tcBorders/>
            <w:vAlign w:val="center"/>
          </w:tcPr>
          <w:p>
            <w:pPr>
              <w:pStyle w:val="TableContents"/>
              <w:bidi w:val="0"/>
              <w:spacing w:before="0" w:after="283"/>
              <w:jc w:val="left"/>
              <w:rPr/>
            </w:pPr>
            <w:r>
              <w:rPr/>
              <w:t xml:space="preserve">10 </w:t>
            </w:r>
          </w:p>
        </w:tc>
        <w:tc>
          <w:tcPr>
            <w:tcW w:w="1051" w:type="dxa"/>
            <w:tcBorders/>
            <w:vAlign w:val="center"/>
          </w:tcPr>
          <w:p>
            <w:pPr>
              <w:pStyle w:val="TableContents"/>
              <w:bidi w:val="0"/>
              <w:spacing w:before="0" w:after="283"/>
              <w:jc w:val="left"/>
              <w:rPr/>
            </w:pPr>
            <w:r>
              <w:rPr/>
              <w:t xml:space="preserve">8 </w:t>
            </w:r>
          </w:p>
        </w:tc>
        <w:tc>
          <w:tcPr>
            <w:tcW w:w="346" w:type="dxa"/>
            <w:tcBorders/>
            <w:vAlign w:val="center"/>
          </w:tcPr>
          <w:p>
            <w:pPr>
              <w:pStyle w:val="TableContents"/>
              <w:bidi w:val="0"/>
              <w:spacing w:before="0" w:after="283"/>
              <w:jc w:val="left"/>
              <w:rPr/>
            </w:pPr>
            <w:r>
              <w:rPr/>
              <w:t xml:space="preserve">82 </w:t>
            </w:r>
          </w:p>
        </w:tc>
        <w:tc>
          <w:tcPr>
            <w:tcW w:w="421" w:type="dxa"/>
            <w:tcBorders/>
            <w:vAlign w:val="center"/>
          </w:tcPr>
          <w:p>
            <w:pPr>
              <w:pStyle w:val="TableContents"/>
              <w:bidi w:val="0"/>
              <w:spacing w:before="0" w:after="283"/>
              <w:jc w:val="left"/>
              <w:rPr/>
            </w:pPr>
            <w:r>
              <w:rPr/>
              <w:t xml:space="preserve">42 </w:t>
            </w:r>
          </w:p>
        </w:tc>
        <w:tc>
          <w:tcPr>
            <w:tcW w:w="586" w:type="dxa"/>
            <w:tcBorders/>
            <w:vAlign w:val="center"/>
          </w:tcPr>
          <w:p>
            <w:pPr>
              <w:pStyle w:val="TableContents"/>
              <w:bidi w:val="0"/>
              <w:spacing w:before="0" w:after="283"/>
              <w:jc w:val="left"/>
              <w:rPr/>
            </w:pPr>
            <w:r>
              <w:rPr/>
              <w:t xml:space="preserve">94 </w:t>
            </w:r>
          </w:p>
        </w:tc>
        <w:tc>
          <w:tcPr>
            <w:tcW w:w="706" w:type="dxa"/>
            <w:tcBorders/>
            <w:vAlign w:val="center"/>
          </w:tcPr>
          <w:p>
            <w:pPr>
              <w:pStyle w:val="TableContents"/>
              <w:bidi w:val="0"/>
              <w:spacing w:before="0" w:after="283"/>
              <w:jc w:val="left"/>
              <w:rPr/>
            </w:pPr>
            <w:r>
              <w:rPr/>
              <w:t xml:space="preserve">1. </w:t>
            </w:r>
          </w:p>
        </w:tc>
        <w:tc>
          <w:tcPr>
            <w:tcW w:w="676" w:type="dxa"/>
            <w:tcBorders/>
            <w:vAlign w:val="center"/>
          </w:tcPr>
          <w:p>
            <w:pPr>
              <w:pStyle w:val="TableContents"/>
              <w:bidi w:val="0"/>
              <w:spacing w:before="0" w:after="283"/>
              <w:jc w:val="left"/>
              <w:rPr/>
            </w:pPr>
            <w:r>
              <w:rPr/>
              <w:t xml:space="preserve">R3 </w:t>
            </w:r>
          </w:p>
        </w:tc>
        <w:tc>
          <w:tcPr>
            <w:tcW w:w="1576" w:type="dxa"/>
            <w:tcBorders/>
            <w:vAlign w:val="center"/>
          </w:tcPr>
          <w:p>
            <w:pPr>
              <w:pStyle w:val="TableContents"/>
              <w:bidi w:val="0"/>
              <w:spacing w:before="0" w:after="283"/>
              <w:jc w:val="left"/>
              <w:rPr/>
            </w:pPr>
            <w:r>
              <w:rPr/>
              <w:t xml:space="preserve">R2 </w:t>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Pierre van Hooijdonk </w:t>
            </w:r>
          </w:p>
        </w:tc>
        <w:tc>
          <w:tcPr>
            <w:tcW w:w="391" w:type="dxa"/>
            <w:tcBorders/>
            <w:vAlign w:val="center"/>
          </w:tcPr>
          <w:p>
            <w:pPr>
              <w:pStyle w:val="TableContents"/>
              <w:bidi w:val="0"/>
              <w:spacing w:before="0" w:after="283"/>
              <w:jc w:val="left"/>
              <w:rPr/>
            </w:pPr>
            <w:r>
              <w:rPr/>
              <w:t xml:space="preserve">34 </w:t>
            </w:r>
          </w:p>
        </w:tc>
      </w:tr>
      <w:tr>
        <w:trPr/>
        <w:tc>
          <w:tcPr>
            <w:tcW w:w="1201" w:type="dxa"/>
            <w:tcBorders/>
            <w:vAlign w:val="center"/>
          </w:tcPr>
          <w:p>
            <w:pPr>
              <w:pStyle w:val="TableHeading"/>
              <w:suppressLineNumbers/>
              <w:bidi w:val="0"/>
              <w:spacing w:before="0" w:after="283"/>
              <w:jc w:val="center"/>
              <w:rPr/>
            </w:pPr>
            <w:r>
              <w:rPr>
                <w:color w:val="A9A9A9"/>
              </w:rPr>
              <w:t xml:space="preserve">1998 -- </w:t>
            </w:r>
            <w:r>
              <w:rPr/>
              <w:t xml:space="preserve">99 </w:t>
            </w:r>
          </w:p>
        </w:tc>
        <w:tc>
          <w:tcPr>
            <w:tcW w:w="1486" w:type="dxa"/>
            <w:tcBorders/>
            <w:vAlign w:val="center"/>
          </w:tcPr>
          <w:p>
            <w:pPr>
              <w:pStyle w:val="TableContents"/>
              <w:bidi w:val="0"/>
              <w:spacing w:before="0" w:after="283"/>
              <w:jc w:val="left"/>
              <w:rPr/>
            </w:pPr>
            <w:r>
              <w:rPr/>
              <w:t xml:space="preserve">Premier League </w:t>
            </w:r>
          </w:p>
        </w:tc>
        <w:tc>
          <w:tcPr>
            <w:tcW w:w="1201" w:type="dxa"/>
            <w:tcBorders/>
            <w:vAlign w:val="center"/>
          </w:tcPr>
          <w:p>
            <w:pPr>
              <w:pStyle w:val="TableContents"/>
              <w:bidi w:val="0"/>
              <w:spacing w:before="0" w:after="283"/>
              <w:jc w:val="left"/>
              <w:rPr/>
            </w:pPr>
            <w:r>
              <w:rPr/>
              <w:t xml:space="preserve">38 </w:t>
            </w:r>
          </w:p>
        </w:tc>
        <w:tc>
          <w:tcPr>
            <w:tcW w:w="961" w:type="dxa"/>
            <w:tcBorders/>
            <w:vAlign w:val="center"/>
          </w:tcPr>
          <w:p>
            <w:pPr>
              <w:pStyle w:val="TableContents"/>
              <w:bidi w:val="0"/>
              <w:spacing w:before="0" w:after="283"/>
              <w:jc w:val="left"/>
              <w:rPr/>
            </w:pPr>
            <w:r>
              <w:rPr/>
              <w:t xml:space="preserve">7 </w:t>
            </w:r>
          </w:p>
        </w:tc>
        <w:tc>
          <w:tcPr>
            <w:tcW w:w="1021" w:type="dxa"/>
            <w:tcBorders/>
            <w:vAlign w:val="center"/>
          </w:tcPr>
          <w:p>
            <w:pPr>
              <w:pStyle w:val="TableContents"/>
              <w:bidi w:val="0"/>
              <w:spacing w:before="0" w:after="283"/>
              <w:jc w:val="left"/>
              <w:rPr/>
            </w:pPr>
            <w:r>
              <w:rPr/>
              <w:t xml:space="preserve">9 </w:t>
            </w:r>
          </w:p>
        </w:tc>
        <w:tc>
          <w:tcPr>
            <w:tcW w:w="1051" w:type="dxa"/>
            <w:tcBorders/>
            <w:vAlign w:val="center"/>
          </w:tcPr>
          <w:p>
            <w:pPr>
              <w:pStyle w:val="TableContents"/>
              <w:bidi w:val="0"/>
              <w:spacing w:before="0" w:after="283"/>
              <w:jc w:val="left"/>
              <w:rPr/>
            </w:pPr>
            <w:r>
              <w:rPr/>
              <w:t xml:space="preserve">22 </w:t>
            </w:r>
          </w:p>
        </w:tc>
        <w:tc>
          <w:tcPr>
            <w:tcW w:w="346" w:type="dxa"/>
            <w:tcBorders/>
            <w:vAlign w:val="center"/>
          </w:tcPr>
          <w:p>
            <w:pPr>
              <w:pStyle w:val="TableContents"/>
              <w:bidi w:val="0"/>
              <w:spacing w:before="0" w:after="283"/>
              <w:jc w:val="left"/>
              <w:rPr/>
            </w:pPr>
            <w:r>
              <w:rPr/>
              <w:t xml:space="preserve">35 </w:t>
            </w:r>
          </w:p>
        </w:tc>
        <w:tc>
          <w:tcPr>
            <w:tcW w:w="421" w:type="dxa"/>
            <w:tcBorders/>
            <w:vAlign w:val="center"/>
          </w:tcPr>
          <w:p>
            <w:pPr>
              <w:pStyle w:val="TableContents"/>
              <w:bidi w:val="0"/>
              <w:spacing w:before="0" w:after="283"/>
              <w:jc w:val="left"/>
              <w:rPr/>
            </w:pPr>
            <w:r>
              <w:rPr/>
              <w:t xml:space="preserve">69 </w:t>
            </w:r>
          </w:p>
        </w:tc>
        <w:tc>
          <w:tcPr>
            <w:tcW w:w="586" w:type="dxa"/>
            <w:tcBorders/>
            <w:vAlign w:val="center"/>
          </w:tcPr>
          <w:p>
            <w:pPr>
              <w:pStyle w:val="TableContents"/>
              <w:bidi w:val="0"/>
              <w:spacing w:before="0" w:after="283"/>
              <w:jc w:val="left"/>
              <w:rPr/>
            </w:pPr>
            <w:r>
              <w:rPr/>
              <w:t xml:space="preserve">30 </w:t>
            </w:r>
          </w:p>
        </w:tc>
        <w:tc>
          <w:tcPr>
            <w:tcW w:w="706" w:type="dxa"/>
            <w:tcBorders/>
            <w:vAlign w:val="center"/>
          </w:tcPr>
          <w:p>
            <w:pPr>
              <w:pStyle w:val="TableContents"/>
              <w:bidi w:val="0"/>
              <w:spacing w:before="0" w:after="283"/>
              <w:jc w:val="left"/>
              <w:rPr/>
            </w:pPr>
            <w:r>
              <w:rPr/>
              <w:t xml:space="preserve">20. </w:t>
            </w:r>
          </w:p>
        </w:tc>
        <w:tc>
          <w:tcPr>
            <w:tcW w:w="676" w:type="dxa"/>
            <w:tcBorders/>
            <w:vAlign w:val="center"/>
          </w:tcPr>
          <w:p>
            <w:pPr>
              <w:pStyle w:val="TableContents"/>
              <w:bidi w:val="0"/>
              <w:spacing w:before="0" w:after="283"/>
              <w:jc w:val="left"/>
              <w:rPr/>
            </w:pPr>
            <w:r>
              <w:rPr/>
              <w:t xml:space="preserve">R3 </w:t>
            </w:r>
          </w:p>
        </w:tc>
        <w:tc>
          <w:tcPr>
            <w:tcW w:w="1576" w:type="dxa"/>
            <w:tcBorders/>
            <w:vAlign w:val="center"/>
          </w:tcPr>
          <w:p>
            <w:pPr>
              <w:pStyle w:val="TableContents"/>
              <w:bidi w:val="0"/>
              <w:spacing w:before="0" w:after="283"/>
              <w:jc w:val="left"/>
              <w:rPr/>
            </w:pPr>
            <w:r>
              <w:rPr/>
              <w:t xml:space="preserve">R4 </w:t>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Dougie Freedman </w:t>
            </w:r>
          </w:p>
        </w:tc>
        <w:tc>
          <w:tcPr>
            <w:tcW w:w="391" w:type="dxa"/>
            <w:tcBorders/>
            <w:vAlign w:val="center"/>
          </w:tcPr>
          <w:p>
            <w:pPr>
              <w:pStyle w:val="TableContents"/>
              <w:bidi w:val="0"/>
              <w:spacing w:before="0" w:after="283"/>
              <w:jc w:val="left"/>
              <w:rPr/>
            </w:pPr>
            <w:r>
              <w:rPr/>
              <w:t xml:space="preserve">12 </w:t>
            </w:r>
          </w:p>
        </w:tc>
      </w:tr>
      <w:tr>
        <w:trPr/>
        <w:tc>
          <w:tcPr>
            <w:tcW w:w="1201" w:type="dxa"/>
            <w:tcBorders/>
            <w:vAlign w:val="center"/>
          </w:tcPr>
          <w:p>
            <w:pPr>
              <w:pStyle w:val="TableHeading"/>
              <w:suppressLineNumbers/>
              <w:bidi w:val="0"/>
              <w:spacing w:before="0" w:after="283"/>
              <w:jc w:val="center"/>
              <w:rPr/>
            </w:pPr>
            <w:r>
              <w:rPr/>
              <w:t xml:space="preserve">1999 -- 2000 </w:t>
            </w:r>
          </w:p>
        </w:tc>
        <w:tc>
          <w:tcPr>
            <w:tcW w:w="1486" w:type="dxa"/>
            <w:tcBorders/>
            <w:vAlign w:val="center"/>
          </w:tcPr>
          <w:p>
            <w:pPr>
              <w:pStyle w:val="TableContents"/>
              <w:bidi w:val="0"/>
              <w:spacing w:before="0" w:after="283"/>
              <w:jc w:val="left"/>
              <w:rPr/>
            </w:pPr>
            <w:r>
              <w:rPr/>
              <w:t xml:space="preserve">Divisioona 1 </w:t>
            </w:r>
          </w:p>
        </w:tc>
        <w:tc>
          <w:tcPr>
            <w:tcW w:w="1201" w:type="dxa"/>
            <w:tcBorders/>
            <w:vAlign w:val="center"/>
          </w:tcPr>
          <w:p>
            <w:pPr>
              <w:pStyle w:val="TableContents"/>
              <w:bidi w:val="0"/>
              <w:spacing w:before="0" w:after="283"/>
              <w:jc w:val="left"/>
              <w:rPr/>
            </w:pPr>
            <w:r>
              <w:rPr/>
              <w:t xml:space="preserve">46 </w:t>
            </w:r>
          </w:p>
        </w:tc>
        <w:tc>
          <w:tcPr>
            <w:tcW w:w="961" w:type="dxa"/>
            <w:tcBorders/>
            <w:vAlign w:val="center"/>
          </w:tcPr>
          <w:p>
            <w:pPr>
              <w:pStyle w:val="TableContents"/>
              <w:bidi w:val="0"/>
              <w:spacing w:before="0" w:after="283"/>
              <w:jc w:val="left"/>
              <w:rPr/>
            </w:pPr>
            <w:r>
              <w:rPr/>
              <w:t xml:space="preserve">14 </w:t>
            </w:r>
          </w:p>
        </w:tc>
        <w:tc>
          <w:tcPr>
            <w:tcW w:w="1021" w:type="dxa"/>
            <w:tcBorders/>
            <w:vAlign w:val="center"/>
          </w:tcPr>
          <w:p>
            <w:pPr>
              <w:pStyle w:val="TableContents"/>
              <w:bidi w:val="0"/>
              <w:spacing w:before="0" w:after="283"/>
              <w:jc w:val="left"/>
              <w:rPr/>
            </w:pPr>
            <w:r>
              <w:rPr/>
              <w:t xml:space="preserve">14 </w:t>
            </w:r>
          </w:p>
        </w:tc>
        <w:tc>
          <w:tcPr>
            <w:tcW w:w="1051" w:type="dxa"/>
            <w:tcBorders/>
            <w:vAlign w:val="center"/>
          </w:tcPr>
          <w:p>
            <w:pPr>
              <w:pStyle w:val="TableContents"/>
              <w:bidi w:val="0"/>
              <w:spacing w:before="0" w:after="283"/>
              <w:jc w:val="left"/>
              <w:rPr/>
            </w:pPr>
            <w:r>
              <w:rPr/>
              <w:t xml:space="preserve">18 </w:t>
            </w:r>
          </w:p>
        </w:tc>
        <w:tc>
          <w:tcPr>
            <w:tcW w:w="346" w:type="dxa"/>
            <w:tcBorders/>
            <w:vAlign w:val="center"/>
          </w:tcPr>
          <w:p>
            <w:pPr>
              <w:pStyle w:val="TableContents"/>
              <w:bidi w:val="0"/>
              <w:spacing w:before="0" w:after="283"/>
              <w:jc w:val="left"/>
              <w:rPr/>
            </w:pPr>
            <w:r>
              <w:rPr/>
              <w:t xml:space="preserve">53 </w:t>
            </w:r>
          </w:p>
        </w:tc>
        <w:tc>
          <w:tcPr>
            <w:tcW w:w="421" w:type="dxa"/>
            <w:tcBorders/>
            <w:vAlign w:val="center"/>
          </w:tcPr>
          <w:p>
            <w:pPr>
              <w:pStyle w:val="TableContents"/>
              <w:bidi w:val="0"/>
              <w:spacing w:before="0" w:after="283"/>
              <w:jc w:val="left"/>
              <w:rPr/>
            </w:pPr>
            <w:r>
              <w:rPr/>
              <w:t xml:space="preserve">55 </w:t>
            </w:r>
          </w:p>
        </w:tc>
        <w:tc>
          <w:tcPr>
            <w:tcW w:w="586" w:type="dxa"/>
            <w:tcBorders/>
            <w:vAlign w:val="center"/>
          </w:tcPr>
          <w:p>
            <w:pPr>
              <w:pStyle w:val="TableContents"/>
              <w:bidi w:val="0"/>
              <w:spacing w:before="0" w:after="283"/>
              <w:jc w:val="left"/>
              <w:rPr/>
            </w:pPr>
            <w:r>
              <w:rPr/>
              <w:t xml:space="preserve">56 </w:t>
            </w:r>
          </w:p>
        </w:tc>
        <w:tc>
          <w:tcPr>
            <w:tcW w:w="706" w:type="dxa"/>
            <w:tcBorders/>
            <w:vAlign w:val="center"/>
          </w:tcPr>
          <w:p>
            <w:pPr>
              <w:pStyle w:val="TableContents"/>
              <w:bidi w:val="0"/>
              <w:spacing w:before="0" w:after="283"/>
              <w:jc w:val="left"/>
              <w:rPr/>
            </w:pPr>
            <w:r>
              <w:rPr/>
              <w:t xml:space="preserve">14. </w:t>
            </w:r>
          </w:p>
        </w:tc>
        <w:tc>
          <w:tcPr>
            <w:tcW w:w="676" w:type="dxa"/>
            <w:tcBorders/>
            <w:vAlign w:val="center"/>
          </w:tcPr>
          <w:p>
            <w:pPr>
              <w:pStyle w:val="TableContents"/>
              <w:bidi w:val="0"/>
              <w:spacing w:before="0" w:after="283"/>
              <w:jc w:val="left"/>
              <w:rPr/>
            </w:pPr>
            <w:r>
              <w:rPr/>
              <w:t xml:space="preserve">R4 </w:t>
            </w:r>
          </w:p>
        </w:tc>
        <w:tc>
          <w:tcPr>
            <w:tcW w:w="1576" w:type="dxa"/>
            <w:tcBorders/>
            <w:vAlign w:val="center"/>
          </w:tcPr>
          <w:p>
            <w:pPr>
              <w:pStyle w:val="TableContents"/>
              <w:bidi w:val="0"/>
              <w:spacing w:before="0" w:after="283"/>
              <w:jc w:val="left"/>
              <w:rPr/>
            </w:pPr>
            <w:r>
              <w:rPr/>
              <w:t xml:space="preserve">R4 </w:t>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Dougie Freedman Alan Rogers </w:t>
            </w:r>
          </w:p>
        </w:tc>
        <w:tc>
          <w:tcPr>
            <w:tcW w:w="391" w:type="dxa"/>
            <w:tcBorders/>
            <w:vAlign w:val="center"/>
          </w:tcPr>
          <w:p>
            <w:pPr>
              <w:pStyle w:val="TableContents"/>
              <w:bidi w:val="0"/>
              <w:spacing w:before="0" w:after="283"/>
              <w:jc w:val="left"/>
              <w:rPr/>
            </w:pPr>
            <w:r>
              <w:rPr/>
              <w:t xml:space="preserve">11 </w:t>
            </w:r>
          </w:p>
        </w:tc>
      </w:tr>
      <w:tr>
        <w:trPr/>
        <w:tc>
          <w:tcPr>
            <w:tcW w:w="1201" w:type="dxa"/>
            <w:tcBorders/>
            <w:vAlign w:val="center"/>
          </w:tcPr>
          <w:p>
            <w:pPr>
              <w:pStyle w:val="TableHeading"/>
              <w:suppressLineNumbers/>
              <w:bidi w:val="0"/>
              <w:spacing w:before="0" w:after="283"/>
              <w:jc w:val="center"/>
              <w:rPr/>
            </w:pPr>
            <w:r>
              <w:rPr/>
              <w:t xml:space="preserve">2000 -- 01 </w:t>
            </w:r>
          </w:p>
        </w:tc>
        <w:tc>
          <w:tcPr>
            <w:tcW w:w="1486" w:type="dxa"/>
            <w:tcBorders/>
            <w:vAlign w:val="center"/>
          </w:tcPr>
          <w:p>
            <w:pPr>
              <w:pStyle w:val="TableContents"/>
              <w:bidi w:val="0"/>
              <w:spacing w:before="0" w:after="283"/>
              <w:jc w:val="left"/>
              <w:rPr/>
            </w:pPr>
            <w:r>
              <w:rPr/>
              <w:t xml:space="preserve">46 </w:t>
            </w:r>
          </w:p>
        </w:tc>
        <w:tc>
          <w:tcPr>
            <w:tcW w:w="1201" w:type="dxa"/>
            <w:tcBorders/>
            <w:vAlign w:val="center"/>
          </w:tcPr>
          <w:p>
            <w:pPr>
              <w:pStyle w:val="TableContents"/>
              <w:bidi w:val="0"/>
              <w:spacing w:before="0" w:after="283"/>
              <w:jc w:val="left"/>
              <w:rPr/>
            </w:pPr>
            <w:r>
              <w:rPr/>
              <w:t xml:space="preserve">20 </w:t>
            </w:r>
          </w:p>
        </w:tc>
        <w:tc>
          <w:tcPr>
            <w:tcW w:w="961" w:type="dxa"/>
            <w:tcBorders/>
            <w:vAlign w:val="center"/>
          </w:tcPr>
          <w:p>
            <w:pPr>
              <w:pStyle w:val="TableContents"/>
              <w:bidi w:val="0"/>
              <w:spacing w:before="0" w:after="283"/>
              <w:jc w:val="left"/>
              <w:rPr/>
            </w:pPr>
            <w:r>
              <w:rPr/>
              <w:t xml:space="preserve">8 </w:t>
            </w:r>
          </w:p>
        </w:tc>
        <w:tc>
          <w:tcPr>
            <w:tcW w:w="1021" w:type="dxa"/>
            <w:tcBorders/>
            <w:vAlign w:val="center"/>
          </w:tcPr>
          <w:p>
            <w:pPr>
              <w:pStyle w:val="TableContents"/>
              <w:bidi w:val="0"/>
              <w:spacing w:before="0" w:after="283"/>
              <w:jc w:val="left"/>
              <w:rPr/>
            </w:pPr>
            <w:r>
              <w:rPr/>
              <w:t xml:space="preserve">18 </w:t>
            </w:r>
          </w:p>
        </w:tc>
        <w:tc>
          <w:tcPr>
            <w:tcW w:w="1051" w:type="dxa"/>
            <w:tcBorders/>
            <w:vAlign w:val="center"/>
          </w:tcPr>
          <w:p>
            <w:pPr>
              <w:pStyle w:val="TableContents"/>
              <w:bidi w:val="0"/>
              <w:spacing w:before="0" w:after="283"/>
              <w:jc w:val="left"/>
              <w:rPr/>
            </w:pPr>
            <w:r>
              <w:rPr/>
              <w:t xml:space="preserve">55 </w:t>
            </w:r>
          </w:p>
        </w:tc>
        <w:tc>
          <w:tcPr>
            <w:tcW w:w="346" w:type="dxa"/>
            <w:tcBorders/>
            <w:vAlign w:val="center"/>
          </w:tcPr>
          <w:p>
            <w:pPr>
              <w:pStyle w:val="TableContents"/>
              <w:bidi w:val="0"/>
              <w:spacing w:before="0" w:after="283"/>
              <w:jc w:val="left"/>
              <w:rPr/>
            </w:pPr>
            <w:r>
              <w:rPr/>
              <w:t xml:space="preserve">53 </w:t>
            </w:r>
          </w:p>
        </w:tc>
        <w:tc>
          <w:tcPr>
            <w:tcW w:w="421" w:type="dxa"/>
            <w:tcBorders/>
            <w:vAlign w:val="center"/>
          </w:tcPr>
          <w:p>
            <w:pPr>
              <w:pStyle w:val="TableContents"/>
              <w:bidi w:val="0"/>
              <w:spacing w:before="0" w:after="283"/>
              <w:jc w:val="left"/>
              <w:rPr/>
            </w:pPr>
            <w:r>
              <w:rPr/>
              <w:t xml:space="preserve">68 </w:t>
            </w:r>
          </w:p>
        </w:tc>
        <w:tc>
          <w:tcPr>
            <w:tcW w:w="586" w:type="dxa"/>
            <w:tcBorders/>
            <w:vAlign w:val="center"/>
          </w:tcPr>
          <w:p>
            <w:pPr>
              <w:pStyle w:val="TableContents"/>
              <w:bidi w:val="0"/>
              <w:spacing w:before="0" w:after="283"/>
              <w:jc w:val="left"/>
              <w:rPr/>
            </w:pPr>
            <w:r>
              <w:rPr/>
              <w:t xml:space="preserve">11. </w:t>
            </w:r>
          </w:p>
        </w:tc>
        <w:tc>
          <w:tcPr>
            <w:tcW w:w="70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pPr>
            <w:r>
              <w:rPr/>
              <w:t xml:space="preserve">R1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Chris Bart-Williams </w:t>
            </w:r>
          </w:p>
        </w:tc>
        <w:tc>
          <w:tcPr>
            <w:tcW w:w="1141" w:type="dxa"/>
            <w:tcBorders/>
            <w:vAlign w:val="center"/>
          </w:tcPr>
          <w:p>
            <w:pPr>
              <w:pStyle w:val="TableContents"/>
              <w:bidi w:val="0"/>
              <w:spacing w:before="0" w:after="283"/>
              <w:jc w:val="left"/>
              <w:rPr/>
            </w:pPr>
            <w:r>
              <w:rPr/>
              <w:t xml:space="preserve">15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2001 -- 02 </w:t>
            </w:r>
          </w:p>
        </w:tc>
        <w:tc>
          <w:tcPr>
            <w:tcW w:w="1486" w:type="dxa"/>
            <w:tcBorders/>
            <w:vAlign w:val="center"/>
          </w:tcPr>
          <w:p>
            <w:pPr>
              <w:pStyle w:val="TableContents"/>
              <w:bidi w:val="0"/>
              <w:spacing w:before="0" w:after="283"/>
              <w:jc w:val="left"/>
              <w:rPr/>
            </w:pPr>
            <w:r>
              <w:rPr/>
              <w:t xml:space="preserve">46 </w:t>
            </w:r>
          </w:p>
        </w:tc>
        <w:tc>
          <w:tcPr>
            <w:tcW w:w="1201" w:type="dxa"/>
            <w:tcBorders/>
            <w:vAlign w:val="center"/>
          </w:tcPr>
          <w:p>
            <w:pPr>
              <w:pStyle w:val="TableContents"/>
              <w:bidi w:val="0"/>
              <w:spacing w:before="0" w:after="283"/>
              <w:jc w:val="left"/>
              <w:rPr/>
            </w:pPr>
            <w:r>
              <w:rPr/>
              <w:t xml:space="preserve">12 </w:t>
            </w:r>
          </w:p>
        </w:tc>
        <w:tc>
          <w:tcPr>
            <w:tcW w:w="961" w:type="dxa"/>
            <w:tcBorders/>
            <w:vAlign w:val="center"/>
          </w:tcPr>
          <w:p>
            <w:pPr>
              <w:pStyle w:val="TableContents"/>
              <w:bidi w:val="0"/>
              <w:spacing w:before="0" w:after="283"/>
              <w:jc w:val="left"/>
              <w:rPr/>
            </w:pPr>
            <w:r>
              <w:rPr/>
              <w:t xml:space="preserve">18 </w:t>
            </w:r>
          </w:p>
        </w:tc>
        <w:tc>
          <w:tcPr>
            <w:tcW w:w="1021" w:type="dxa"/>
            <w:tcBorders/>
            <w:vAlign w:val="center"/>
          </w:tcPr>
          <w:p>
            <w:pPr>
              <w:pStyle w:val="TableContents"/>
              <w:bidi w:val="0"/>
              <w:spacing w:before="0" w:after="283"/>
              <w:jc w:val="left"/>
              <w:rPr/>
            </w:pPr>
            <w:r>
              <w:rPr/>
              <w:t xml:space="preserve">16 </w:t>
            </w:r>
          </w:p>
        </w:tc>
        <w:tc>
          <w:tcPr>
            <w:tcW w:w="1051" w:type="dxa"/>
            <w:tcBorders/>
            <w:vAlign w:val="center"/>
          </w:tcPr>
          <w:p>
            <w:pPr>
              <w:pStyle w:val="TableContents"/>
              <w:bidi w:val="0"/>
              <w:spacing w:before="0" w:after="283"/>
              <w:jc w:val="left"/>
              <w:rPr/>
            </w:pPr>
            <w:r>
              <w:rPr/>
              <w:t xml:space="preserve">50 </w:t>
            </w:r>
          </w:p>
        </w:tc>
        <w:tc>
          <w:tcPr>
            <w:tcW w:w="346" w:type="dxa"/>
            <w:tcBorders/>
            <w:vAlign w:val="center"/>
          </w:tcPr>
          <w:p>
            <w:pPr>
              <w:pStyle w:val="TableContents"/>
              <w:bidi w:val="0"/>
              <w:spacing w:before="0" w:after="283"/>
              <w:jc w:val="left"/>
              <w:rPr/>
            </w:pPr>
            <w:r>
              <w:rPr/>
              <w:t xml:space="preserve">51 </w:t>
            </w:r>
          </w:p>
        </w:tc>
        <w:tc>
          <w:tcPr>
            <w:tcW w:w="421" w:type="dxa"/>
            <w:tcBorders/>
            <w:vAlign w:val="center"/>
          </w:tcPr>
          <w:p>
            <w:pPr>
              <w:pStyle w:val="TableContents"/>
              <w:bidi w:val="0"/>
              <w:spacing w:before="0" w:after="283"/>
              <w:jc w:val="left"/>
              <w:rPr/>
            </w:pPr>
            <w:r>
              <w:rPr/>
              <w:t xml:space="preserve">54 </w:t>
            </w:r>
          </w:p>
        </w:tc>
        <w:tc>
          <w:tcPr>
            <w:tcW w:w="586" w:type="dxa"/>
            <w:tcBorders/>
            <w:vAlign w:val="center"/>
          </w:tcPr>
          <w:p>
            <w:pPr>
              <w:pStyle w:val="TableContents"/>
              <w:bidi w:val="0"/>
              <w:spacing w:before="0" w:after="283"/>
              <w:jc w:val="left"/>
              <w:rPr/>
            </w:pPr>
            <w:r>
              <w:rPr/>
              <w:t xml:space="preserve">16. </w:t>
            </w:r>
          </w:p>
        </w:tc>
        <w:tc>
          <w:tcPr>
            <w:tcW w:w="70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pPr>
            <w:r>
              <w:rPr/>
              <w:t xml:space="preserve">R3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Stern John </w:t>
            </w:r>
          </w:p>
        </w:tc>
        <w:tc>
          <w:tcPr>
            <w:tcW w:w="1141" w:type="dxa"/>
            <w:tcBorders/>
            <w:vAlign w:val="center"/>
          </w:tcPr>
          <w:p>
            <w:pPr>
              <w:pStyle w:val="TableContents"/>
              <w:bidi w:val="0"/>
              <w:spacing w:before="0" w:after="283"/>
              <w:jc w:val="left"/>
              <w:rPr/>
            </w:pPr>
            <w:r>
              <w:rPr/>
              <w:t xml:space="preserve">14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2002 -- 03 </w:t>
            </w:r>
          </w:p>
        </w:tc>
        <w:tc>
          <w:tcPr>
            <w:tcW w:w="1486" w:type="dxa"/>
            <w:tcBorders/>
            <w:vAlign w:val="center"/>
          </w:tcPr>
          <w:p>
            <w:pPr>
              <w:pStyle w:val="TableContents"/>
              <w:bidi w:val="0"/>
              <w:spacing w:before="0" w:after="283"/>
              <w:jc w:val="left"/>
              <w:rPr/>
            </w:pPr>
            <w:r>
              <w:rPr/>
              <w:t xml:space="preserve">46 </w:t>
            </w:r>
          </w:p>
        </w:tc>
        <w:tc>
          <w:tcPr>
            <w:tcW w:w="1201" w:type="dxa"/>
            <w:tcBorders/>
            <w:vAlign w:val="center"/>
          </w:tcPr>
          <w:p>
            <w:pPr>
              <w:pStyle w:val="TableContents"/>
              <w:bidi w:val="0"/>
              <w:spacing w:before="0" w:after="283"/>
              <w:jc w:val="left"/>
              <w:rPr/>
            </w:pPr>
            <w:r>
              <w:rPr/>
              <w:t xml:space="preserve">20 </w:t>
            </w:r>
          </w:p>
        </w:tc>
        <w:tc>
          <w:tcPr>
            <w:tcW w:w="961" w:type="dxa"/>
            <w:tcBorders/>
            <w:vAlign w:val="center"/>
          </w:tcPr>
          <w:p>
            <w:pPr>
              <w:pStyle w:val="TableContents"/>
              <w:bidi w:val="0"/>
              <w:spacing w:before="0" w:after="283"/>
              <w:jc w:val="left"/>
              <w:rPr/>
            </w:pPr>
            <w:r>
              <w:rPr/>
              <w:t xml:space="preserve">14 </w:t>
            </w:r>
          </w:p>
        </w:tc>
        <w:tc>
          <w:tcPr>
            <w:tcW w:w="1021" w:type="dxa"/>
            <w:tcBorders/>
            <w:vAlign w:val="center"/>
          </w:tcPr>
          <w:p>
            <w:pPr>
              <w:pStyle w:val="TableContents"/>
              <w:bidi w:val="0"/>
              <w:spacing w:before="0" w:after="283"/>
              <w:jc w:val="left"/>
              <w:rPr/>
            </w:pPr>
            <w:r>
              <w:rPr/>
              <w:t xml:space="preserve">12 </w:t>
            </w:r>
          </w:p>
        </w:tc>
        <w:tc>
          <w:tcPr>
            <w:tcW w:w="1051" w:type="dxa"/>
            <w:tcBorders/>
            <w:vAlign w:val="center"/>
          </w:tcPr>
          <w:p>
            <w:pPr>
              <w:pStyle w:val="TableContents"/>
              <w:bidi w:val="0"/>
              <w:spacing w:before="0" w:after="283"/>
              <w:jc w:val="left"/>
              <w:rPr/>
            </w:pPr>
            <w:r>
              <w:rPr/>
              <w:t xml:space="preserve">82 </w:t>
            </w:r>
          </w:p>
        </w:tc>
        <w:tc>
          <w:tcPr>
            <w:tcW w:w="346" w:type="dxa"/>
            <w:tcBorders/>
            <w:vAlign w:val="center"/>
          </w:tcPr>
          <w:p>
            <w:pPr>
              <w:pStyle w:val="TableContents"/>
              <w:bidi w:val="0"/>
              <w:spacing w:before="0" w:after="283"/>
              <w:jc w:val="left"/>
              <w:rPr/>
            </w:pPr>
            <w:r>
              <w:rPr/>
              <w:t xml:space="preserve">50 </w:t>
            </w:r>
          </w:p>
        </w:tc>
        <w:tc>
          <w:tcPr>
            <w:tcW w:w="421" w:type="dxa"/>
            <w:tcBorders/>
            <w:vAlign w:val="center"/>
          </w:tcPr>
          <w:p>
            <w:pPr>
              <w:pStyle w:val="TableContents"/>
              <w:bidi w:val="0"/>
              <w:spacing w:before="0" w:after="283"/>
              <w:jc w:val="left"/>
              <w:rPr/>
            </w:pPr>
            <w:r>
              <w:rPr/>
              <w:t xml:space="preserve">74 </w:t>
            </w:r>
          </w:p>
        </w:tc>
        <w:tc>
          <w:tcPr>
            <w:tcW w:w="586" w:type="dxa"/>
            <w:tcBorders/>
            <w:vAlign w:val="center"/>
          </w:tcPr>
          <w:p>
            <w:pPr>
              <w:pStyle w:val="TableContents"/>
              <w:bidi w:val="0"/>
              <w:spacing w:before="0" w:after="283"/>
              <w:jc w:val="left"/>
              <w:rPr/>
            </w:pPr>
            <w:r>
              <w:rPr/>
              <w:t xml:space="preserve">6. </w:t>
            </w:r>
          </w:p>
        </w:tc>
        <w:tc>
          <w:tcPr>
            <w:tcW w:w="70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pPr>
            <w:r>
              <w:rPr/>
              <w:t xml:space="preserve">R2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David Johnson </w:t>
            </w:r>
          </w:p>
        </w:tc>
        <w:tc>
          <w:tcPr>
            <w:tcW w:w="1141" w:type="dxa"/>
            <w:tcBorders/>
            <w:vAlign w:val="center"/>
          </w:tcPr>
          <w:p>
            <w:pPr>
              <w:pStyle w:val="TableContents"/>
              <w:bidi w:val="0"/>
              <w:spacing w:before="0" w:after="283"/>
              <w:jc w:val="left"/>
              <w:rPr/>
            </w:pPr>
            <w:r>
              <w:rPr/>
              <w:t xml:space="preserve">29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2003 -- 04 </w:t>
            </w:r>
          </w:p>
        </w:tc>
        <w:tc>
          <w:tcPr>
            <w:tcW w:w="1486" w:type="dxa"/>
            <w:tcBorders/>
            <w:vAlign w:val="center"/>
          </w:tcPr>
          <w:p>
            <w:pPr>
              <w:pStyle w:val="TableContents"/>
              <w:bidi w:val="0"/>
              <w:spacing w:before="0" w:after="283"/>
              <w:jc w:val="left"/>
              <w:rPr/>
            </w:pPr>
            <w:r>
              <w:rPr/>
              <w:t xml:space="preserve">46 </w:t>
            </w:r>
          </w:p>
        </w:tc>
        <w:tc>
          <w:tcPr>
            <w:tcW w:w="1201" w:type="dxa"/>
            <w:tcBorders/>
            <w:vAlign w:val="center"/>
          </w:tcPr>
          <w:p>
            <w:pPr>
              <w:pStyle w:val="TableContents"/>
              <w:bidi w:val="0"/>
              <w:spacing w:before="0" w:after="283"/>
              <w:jc w:val="left"/>
              <w:rPr/>
            </w:pPr>
            <w:r>
              <w:rPr/>
              <w:t xml:space="preserve">15 </w:t>
            </w:r>
          </w:p>
        </w:tc>
        <w:tc>
          <w:tcPr>
            <w:tcW w:w="961" w:type="dxa"/>
            <w:tcBorders/>
            <w:vAlign w:val="center"/>
          </w:tcPr>
          <w:p>
            <w:pPr>
              <w:pStyle w:val="TableContents"/>
              <w:bidi w:val="0"/>
              <w:spacing w:before="0" w:after="283"/>
              <w:jc w:val="left"/>
              <w:rPr/>
            </w:pPr>
            <w:r>
              <w:rPr/>
              <w:t xml:space="preserve">15 </w:t>
            </w:r>
          </w:p>
        </w:tc>
        <w:tc>
          <w:tcPr>
            <w:tcW w:w="1021" w:type="dxa"/>
            <w:tcBorders/>
            <w:vAlign w:val="center"/>
          </w:tcPr>
          <w:p>
            <w:pPr>
              <w:pStyle w:val="TableContents"/>
              <w:bidi w:val="0"/>
              <w:spacing w:before="0" w:after="283"/>
              <w:jc w:val="left"/>
              <w:rPr/>
            </w:pPr>
            <w:r>
              <w:rPr/>
              <w:t xml:space="preserve">16 </w:t>
            </w:r>
          </w:p>
        </w:tc>
        <w:tc>
          <w:tcPr>
            <w:tcW w:w="1051" w:type="dxa"/>
            <w:tcBorders/>
            <w:vAlign w:val="center"/>
          </w:tcPr>
          <w:p>
            <w:pPr>
              <w:pStyle w:val="TableContents"/>
              <w:bidi w:val="0"/>
              <w:spacing w:before="0" w:after="283"/>
              <w:jc w:val="left"/>
              <w:rPr/>
            </w:pPr>
            <w:r>
              <w:rPr/>
              <w:t xml:space="preserve">61 </w:t>
            </w:r>
          </w:p>
        </w:tc>
        <w:tc>
          <w:tcPr>
            <w:tcW w:w="346" w:type="dxa"/>
            <w:tcBorders/>
            <w:vAlign w:val="center"/>
          </w:tcPr>
          <w:p>
            <w:pPr>
              <w:pStyle w:val="TableContents"/>
              <w:bidi w:val="0"/>
              <w:spacing w:before="0" w:after="283"/>
              <w:jc w:val="left"/>
              <w:rPr/>
            </w:pPr>
            <w:r>
              <w:rPr/>
              <w:t xml:space="preserve">58 </w:t>
            </w:r>
          </w:p>
        </w:tc>
        <w:tc>
          <w:tcPr>
            <w:tcW w:w="421" w:type="dxa"/>
            <w:tcBorders/>
            <w:vAlign w:val="center"/>
          </w:tcPr>
          <w:p>
            <w:pPr>
              <w:pStyle w:val="TableContents"/>
              <w:bidi w:val="0"/>
              <w:spacing w:before="0" w:after="283"/>
              <w:jc w:val="left"/>
              <w:rPr/>
            </w:pPr>
            <w:r>
              <w:rPr/>
              <w:t xml:space="preserve">60 </w:t>
            </w:r>
          </w:p>
        </w:tc>
        <w:tc>
          <w:tcPr>
            <w:tcW w:w="586" w:type="dxa"/>
            <w:tcBorders/>
            <w:vAlign w:val="center"/>
          </w:tcPr>
          <w:p>
            <w:pPr>
              <w:pStyle w:val="TableContents"/>
              <w:bidi w:val="0"/>
              <w:spacing w:before="0" w:after="283"/>
              <w:jc w:val="left"/>
              <w:rPr/>
            </w:pPr>
            <w:r>
              <w:rPr/>
              <w:t xml:space="preserve">14. </w:t>
            </w:r>
          </w:p>
        </w:tc>
        <w:tc>
          <w:tcPr>
            <w:tcW w:w="706" w:type="dxa"/>
            <w:tcBorders/>
            <w:vAlign w:val="center"/>
          </w:tcPr>
          <w:p>
            <w:pPr>
              <w:pStyle w:val="TableContents"/>
              <w:bidi w:val="0"/>
              <w:spacing w:before="0" w:after="283"/>
              <w:jc w:val="left"/>
              <w:rPr/>
            </w:pPr>
            <w:r>
              <w:rPr/>
              <w:t xml:space="preserve">R4 </w:t>
            </w:r>
          </w:p>
        </w:tc>
        <w:tc>
          <w:tcPr>
            <w:tcW w:w="676" w:type="dxa"/>
            <w:tcBorders/>
            <w:vAlign w:val="center"/>
          </w:tcPr>
          <w:p>
            <w:pPr>
              <w:pStyle w:val="TableContents"/>
              <w:bidi w:val="0"/>
              <w:spacing w:before="0" w:after="283"/>
              <w:jc w:val="left"/>
              <w:rPr/>
            </w:pPr>
            <w:r>
              <w:rPr/>
              <w:t xml:space="preserve">R3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Andy Reid </w:t>
            </w:r>
          </w:p>
        </w:tc>
        <w:tc>
          <w:tcPr>
            <w:tcW w:w="1141" w:type="dxa"/>
            <w:tcBorders/>
            <w:vAlign w:val="center"/>
          </w:tcPr>
          <w:p>
            <w:pPr>
              <w:pStyle w:val="TableContents"/>
              <w:bidi w:val="0"/>
              <w:spacing w:before="0" w:after="283"/>
              <w:jc w:val="left"/>
              <w:rPr/>
            </w:pPr>
            <w:r>
              <w:rPr/>
              <w:t xml:space="preserve">13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2004 -- 05 </w:t>
            </w:r>
          </w:p>
        </w:tc>
        <w:tc>
          <w:tcPr>
            <w:tcW w:w="1486" w:type="dxa"/>
            <w:tcBorders/>
            <w:vAlign w:val="center"/>
          </w:tcPr>
          <w:p>
            <w:pPr>
              <w:pStyle w:val="TableContents"/>
              <w:bidi w:val="0"/>
              <w:spacing w:before="0" w:after="283"/>
              <w:jc w:val="left"/>
              <w:rPr/>
            </w:pPr>
            <w:r>
              <w:rPr/>
              <w:t xml:space="preserve">Mestaruuskilpailut </w:t>
            </w:r>
          </w:p>
        </w:tc>
        <w:tc>
          <w:tcPr>
            <w:tcW w:w="1201" w:type="dxa"/>
            <w:tcBorders/>
            <w:vAlign w:val="center"/>
          </w:tcPr>
          <w:p>
            <w:pPr>
              <w:pStyle w:val="TableContents"/>
              <w:bidi w:val="0"/>
              <w:spacing w:before="0" w:after="283"/>
              <w:jc w:val="left"/>
              <w:rPr/>
            </w:pPr>
            <w:r>
              <w:rPr/>
              <w:t xml:space="preserve">46 </w:t>
            </w:r>
          </w:p>
        </w:tc>
        <w:tc>
          <w:tcPr>
            <w:tcW w:w="961" w:type="dxa"/>
            <w:tcBorders/>
            <w:vAlign w:val="center"/>
          </w:tcPr>
          <w:p>
            <w:pPr>
              <w:pStyle w:val="TableContents"/>
              <w:bidi w:val="0"/>
              <w:spacing w:before="0" w:after="283"/>
              <w:jc w:val="left"/>
              <w:rPr/>
            </w:pPr>
            <w:r>
              <w:rPr/>
              <w:t xml:space="preserve">9 </w:t>
            </w:r>
          </w:p>
        </w:tc>
        <w:tc>
          <w:tcPr>
            <w:tcW w:w="1021" w:type="dxa"/>
            <w:tcBorders/>
            <w:vAlign w:val="center"/>
          </w:tcPr>
          <w:p>
            <w:pPr>
              <w:pStyle w:val="TableContents"/>
              <w:bidi w:val="0"/>
              <w:spacing w:before="0" w:after="283"/>
              <w:jc w:val="left"/>
              <w:rPr/>
            </w:pPr>
            <w:r>
              <w:rPr/>
              <w:t xml:space="preserve">17 </w:t>
            </w:r>
          </w:p>
        </w:tc>
        <w:tc>
          <w:tcPr>
            <w:tcW w:w="1051" w:type="dxa"/>
            <w:tcBorders/>
            <w:vAlign w:val="center"/>
          </w:tcPr>
          <w:p>
            <w:pPr>
              <w:pStyle w:val="TableContents"/>
              <w:bidi w:val="0"/>
              <w:spacing w:before="0" w:after="283"/>
              <w:jc w:val="left"/>
              <w:rPr/>
            </w:pPr>
            <w:r>
              <w:rPr/>
              <w:t xml:space="preserve">20 </w:t>
            </w:r>
          </w:p>
        </w:tc>
        <w:tc>
          <w:tcPr>
            <w:tcW w:w="346" w:type="dxa"/>
            <w:tcBorders/>
            <w:vAlign w:val="center"/>
          </w:tcPr>
          <w:p>
            <w:pPr>
              <w:pStyle w:val="TableContents"/>
              <w:bidi w:val="0"/>
              <w:spacing w:before="0" w:after="283"/>
              <w:jc w:val="left"/>
              <w:rPr/>
            </w:pPr>
            <w:r>
              <w:rPr/>
              <w:t xml:space="preserve">42 </w:t>
            </w:r>
          </w:p>
        </w:tc>
        <w:tc>
          <w:tcPr>
            <w:tcW w:w="421" w:type="dxa"/>
            <w:tcBorders/>
            <w:vAlign w:val="center"/>
          </w:tcPr>
          <w:p>
            <w:pPr>
              <w:pStyle w:val="TableContents"/>
              <w:bidi w:val="0"/>
              <w:spacing w:before="0" w:after="283"/>
              <w:jc w:val="left"/>
              <w:rPr/>
            </w:pPr>
            <w:r>
              <w:rPr/>
              <w:t xml:space="preserve">66 </w:t>
            </w:r>
          </w:p>
        </w:tc>
        <w:tc>
          <w:tcPr>
            <w:tcW w:w="586" w:type="dxa"/>
            <w:tcBorders/>
            <w:vAlign w:val="center"/>
          </w:tcPr>
          <w:p>
            <w:pPr>
              <w:pStyle w:val="TableContents"/>
              <w:bidi w:val="0"/>
              <w:spacing w:before="0" w:after="283"/>
              <w:jc w:val="left"/>
              <w:rPr/>
            </w:pPr>
            <w:r>
              <w:rPr/>
              <w:t xml:space="preserve">44 </w:t>
            </w:r>
          </w:p>
        </w:tc>
        <w:tc>
          <w:tcPr>
            <w:tcW w:w="706" w:type="dxa"/>
            <w:tcBorders/>
            <w:vAlign w:val="center"/>
          </w:tcPr>
          <w:p>
            <w:pPr>
              <w:pStyle w:val="TableContents"/>
              <w:bidi w:val="0"/>
              <w:spacing w:before="0" w:after="283"/>
              <w:jc w:val="left"/>
              <w:rPr/>
            </w:pPr>
            <w:r>
              <w:rPr/>
              <w:t xml:space="preserve">23. </w:t>
            </w:r>
          </w:p>
        </w:tc>
        <w:tc>
          <w:tcPr>
            <w:tcW w:w="676" w:type="dxa"/>
            <w:tcBorders/>
            <w:vAlign w:val="center"/>
          </w:tcPr>
          <w:p>
            <w:pPr>
              <w:pStyle w:val="TableContents"/>
              <w:bidi w:val="0"/>
              <w:spacing w:before="0" w:after="283"/>
              <w:jc w:val="left"/>
              <w:rPr/>
            </w:pPr>
            <w:r>
              <w:rPr/>
              <w:t xml:space="preserve">R5 </w:t>
            </w:r>
          </w:p>
        </w:tc>
        <w:tc>
          <w:tcPr>
            <w:tcW w:w="1576" w:type="dxa"/>
            <w:tcBorders/>
            <w:vAlign w:val="center"/>
          </w:tcPr>
          <w:p>
            <w:pPr>
              <w:pStyle w:val="TableContents"/>
              <w:bidi w:val="0"/>
              <w:spacing w:before="0" w:after="283"/>
              <w:jc w:val="left"/>
              <w:rPr/>
            </w:pPr>
            <w:r>
              <w:rPr/>
              <w:t xml:space="preserve">R4 </w:t>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Gareth Taylor </w:t>
            </w:r>
          </w:p>
        </w:tc>
        <w:tc>
          <w:tcPr>
            <w:tcW w:w="391" w:type="dxa"/>
            <w:tcBorders/>
            <w:vAlign w:val="center"/>
          </w:tcPr>
          <w:p>
            <w:pPr>
              <w:pStyle w:val="TableContents"/>
              <w:bidi w:val="0"/>
              <w:spacing w:before="0" w:after="283"/>
              <w:jc w:val="left"/>
              <w:rPr/>
            </w:pPr>
            <w:r>
              <w:rPr/>
              <w:t xml:space="preserve">11 </w:t>
            </w:r>
          </w:p>
        </w:tc>
      </w:tr>
      <w:tr>
        <w:trPr/>
        <w:tc>
          <w:tcPr>
            <w:tcW w:w="1201" w:type="dxa"/>
            <w:tcBorders/>
            <w:vAlign w:val="center"/>
          </w:tcPr>
          <w:p>
            <w:pPr>
              <w:pStyle w:val="TableHeading"/>
              <w:suppressLineNumbers/>
              <w:bidi w:val="0"/>
              <w:spacing w:before="0" w:after="283"/>
              <w:jc w:val="center"/>
              <w:rPr/>
            </w:pPr>
            <w:r>
              <w:rPr/>
              <w:t xml:space="preserve">2005 -- 06 </w:t>
            </w:r>
          </w:p>
        </w:tc>
        <w:tc>
          <w:tcPr>
            <w:tcW w:w="1486" w:type="dxa"/>
            <w:tcBorders/>
            <w:vAlign w:val="center"/>
          </w:tcPr>
          <w:p>
            <w:pPr>
              <w:pStyle w:val="TableContents"/>
              <w:bidi w:val="0"/>
              <w:spacing w:before="0" w:after="283"/>
              <w:jc w:val="left"/>
              <w:rPr/>
            </w:pPr>
            <w:r>
              <w:rPr/>
              <w:t xml:space="preserve">League One </w:t>
            </w:r>
          </w:p>
        </w:tc>
        <w:tc>
          <w:tcPr>
            <w:tcW w:w="1201" w:type="dxa"/>
            <w:tcBorders/>
            <w:vAlign w:val="center"/>
          </w:tcPr>
          <w:p>
            <w:pPr>
              <w:pStyle w:val="TableContents"/>
              <w:bidi w:val="0"/>
              <w:spacing w:before="0" w:after="283"/>
              <w:jc w:val="left"/>
              <w:rPr/>
            </w:pPr>
            <w:r>
              <w:rPr/>
              <w:t xml:space="preserve">46 </w:t>
            </w:r>
          </w:p>
        </w:tc>
        <w:tc>
          <w:tcPr>
            <w:tcW w:w="961" w:type="dxa"/>
            <w:tcBorders/>
            <w:vAlign w:val="center"/>
          </w:tcPr>
          <w:p>
            <w:pPr>
              <w:pStyle w:val="TableContents"/>
              <w:bidi w:val="0"/>
              <w:spacing w:before="0" w:after="283"/>
              <w:jc w:val="left"/>
              <w:rPr/>
            </w:pPr>
            <w:r>
              <w:rPr/>
              <w:t xml:space="preserve">19 </w:t>
            </w:r>
          </w:p>
        </w:tc>
        <w:tc>
          <w:tcPr>
            <w:tcW w:w="1021" w:type="dxa"/>
            <w:tcBorders/>
            <w:vAlign w:val="center"/>
          </w:tcPr>
          <w:p>
            <w:pPr>
              <w:pStyle w:val="TableContents"/>
              <w:bidi w:val="0"/>
              <w:spacing w:before="0" w:after="283"/>
              <w:jc w:val="left"/>
              <w:rPr/>
            </w:pPr>
            <w:r>
              <w:rPr/>
              <w:t xml:space="preserve">12 </w:t>
            </w:r>
          </w:p>
        </w:tc>
        <w:tc>
          <w:tcPr>
            <w:tcW w:w="1051" w:type="dxa"/>
            <w:tcBorders/>
            <w:vAlign w:val="center"/>
          </w:tcPr>
          <w:p>
            <w:pPr>
              <w:pStyle w:val="TableContents"/>
              <w:bidi w:val="0"/>
              <w:spacing w:before="0" w:after="283"/>
              <w:jc w:val="left"/>
              <w:rPr/>
            </w:pPr>
            <w:r>
              <w:rPr/>
              <w:t xml:space="preserve">15 </w:t>
            </w:r>
          </w:p>
        </w:tc>
        <w:tc>
          <w:tcPr>
            <w:tcW w:w="346" w:type="dxa"/>
            <w:tcBorders/>
            <w:vAlign w:val="center"/>
          </w:tcPr>
          <w:p>
            <w:pPr>
              <w:pStyle w:val="TableContents"/>
              <w:bidi w:val="0"/>
              <w:spacing w:before="0" w:after="283"/>
              <w:jc w:val="left"/>
              <w:rPr/>
            </w:pPr>
            <w:r>
              <w:rPr/>
              <w:t xml:space="preserve">67 </w:t>
            </w:r>
          </w:p>
        </w:tc>
        <w:tc>
          <w:tcPr>
            <w:tcW w:w="421" w:type="dxa"/>
            <w:tcBorders/>
            <w:vAlign w:val="center"/>
          </w:tcPr>
          <w:p>
            <w:pPr>
              <w:pStyle w:val="TableContents"/>
              <w:bidi w:val="0"/>
              <w:spacing w:before="0" w:after="283"/>
              <w:jc w:val="left"/>
              <w:rPr/>
            </w:pPr>
            <w:r>
              <w:rPr/>
              <w:t xml:space="preserve">52 </w:t>
            </w:r>
          </w:p>
        </w:tc>
        <w:tc>
          <w:tcPr>
            <w:tcW w:w="586" w:type="dxa"/>
            <w:tcBorders/>
            <w:vAlign w:val="center"/>
          </w:tcPr>
          <w:p>
            <w:pPr>
              <w:pStyle w:val="TableContents"/>
              <w:bidi w:val="0"/>
              <w:spacing w:before="0" w:after="283"/>
              <w:jc w:val="left"/>
              <w:rPr/>
            </w:pPr>
            <w:r>
              <w:rPr/>
              <w:t xml:space="preserve">69 </w:t>
            </w:r>
          </w:p>
        </w:tc>
        <w:tc>
          <w:tcPr>
            <w:tcW w:w="706" w:type="dxa"/>
            <w:tcBorders/>
            <w:vAlign w:val="center"/>
          </w:tcPr>
          <w:p>
            <w:pPr>
              <w:pStyle w:val="TableContents"/>
              <w:bidi w:val="0"/>
              <w:spacing w:before="0" w:after="283"/>
              <w:jc w:val="left"/>
              <w:rPr/>
            </w:pPr>
            <w:r>
              <w:rPr/>
              <w:t xml:space="preserve">Seitsemäs </w:t>
            </w:r>
          </w:p>
        </w:tc>
        <w:tc>
          <w:tcPr>
            <w:tcW w:w="676" w:type="dxa"/>
            <w:tcBorders/>
            <w:vAlign w:val="center"/>
          </w:tcPr>
          <w:p>
            <w:pPr>
              <w:pStyle w:val="TableContents"/>
              <w:bidi w:val="0"/>
              <w:spacing w:before="0" w:after="283"/>
              <w:jc w:val="left"/>
              <w:rPr/>
            </w:pPr>
            <w:r>
              <w:rPr/>
              <w:t xml:space="preserve">R1 </w:t>
            </w:r>
          </w:p>
        </w:tc>
        <w:tc>
          <w:tcPr>
            <w:tcW w:w="1576" w:type="dxa"/>
            <w:tcBorders/>
            <w:vAlign w:val="center"/>
          </w:tcPr>
          <w:p>
            <w:pPr>
              <w:pStyle w:val="TableContents"/>
              <w:bidi w:val="0"/>
              <w:spacing w:before="0" w:after="283"/>
              <w:jc w:val="left"/>
              <w:rPr/>
            </w:pPr>
            <w:r>
              <w:rPr/>
              <w:t xml:space="preserve">R2 </w:t>
            </w:r>
          </w:p>
        </w:tc>
        <w:tc>
          <w:tcPr>
            <w:tcW w:w="886" w:type="dxa"/>
            <w:tcBorders/>
            <w:vAlign w:val="center"/>
          </w:tcPr>
          <w:p>
            <w:pPr>
              <w:pStyle w:val="TableContents"/>
              <w:bidi w:val="0"/>
              <w:spacing w:before="0" w:after="283"/>
              <w:jc w:val="left"/>
              <w:rPr/>
            </w:pPr>
            <w:r>
              <w:rPr/>
              <w:t xml:space="preserve">Football League Trophy </w:t>
            </w:r>
          </w:p>
        </w:tc>
        <w:tc>
          <w:tcPr>
            <w:tcW w:w="1516" w:type="dxa"/>
            <w:tcBorders/>
            <w:vAlign w:val="center"/>
          </w:tcPr>
          <w:p>
            <w:pPr>
              <w:pStyle w:val="TableContents"/>
              <w:bidi w:val="0"/>
              <w:spacing w:before="0" w:after="283"/>
              <w:jc w:val="left"/>
              <w:rPr/>
            </w:pPr>
            <w:r>
              <w:rPr/>
              <w:t xml:space="preserve">R1S </w:t>
            </w:r>
          </w:p>
        </w:tc>
        <w:tc>
          <w:tcPr>
            <w:tcW w:w="1141" w:type="dxa"/>
            <w:tcBorders/>
            <w:vAlign w:val="center"/>
          </w:tcPr>
          <w:p>
            <w:pPr>
              <w:pStyle w:val="TableContents"/>
              <w:bidi w:val="0"/>
              <w:spacing w:before="0" w:after="283"/>
              <w:jc w:val="left"/>
              <w:rPr/>
            </w:pPr>
            <w:r>
              <w:rPr/>
              <w:t xml:space="preserve">Ian Breckin Nathan Tyson </w:t>
            </w:r>
          </w:p>
        </w:tc>
        <w:tc>
          <w:tcPr>
            <w:tcW w:w="391" w:type="dxa"/>
            <w:tcBorders/>
            <w:vAlign w:val="center"/>
          </w:tcPr>
          <w:p>
            <w:pPr>
              <w:pStyle w:val="TableContents"/>
              <w:bidi w:val="0"/>
              <w:spacing w:before="0" w:after="283"/>
              <w:jc w:val="left"/>
              <w:rPr/>
            </w:pPr>
            <w:r>
              <w:rPr/>
              <w:t xml:space="preserve">10 </w:t>
            </w:r>
          </w:p>
        </w:tc>
      </w:tr>
      <w:tr>
        <w:trPr/>
        <w:tc>
          <w:tcPr>
            <w:tcW w:w="1201" w:type="dxa"/>
            <w:tcBorders/>
            <w:vAlign w:val="center"/>
          </w:tcPr>
          <w:p>
            <w:pPr>
              <w:pStyle w:val="TableHeading"/>
              <w:suppressLineNumbers/>
              <w:bidi w:val="0"/>
              <w:spacing w:before="0" w:after="283"/>
              <w:jc w:val="center"/>
              <w:rPr/>
            </w:pPr>
            <w:r>
              <w:rPr/>
              <w:t xml:space="preserve">2006 -- 07 </w:t>
            </w:r>
          </w:p>
        </w:tc>
        <w:tc>
          <w:tcPr>
            <w:tcW w:w="1486" w:type="dxa"/>
            <w:tcBorders/>
            <w:vAlign w:val="center"/>
          </w:tcPr>
          <w:p>
            <w:pPr>
              <w:pStyle w:val="TableContents"/>
              <w:bidi w:val="0"/>
              <w:spacing w:before="0" w:after="283"/>
              <w:jc w:val="left"/>
              <w:rPr/>
            </w:pPr>
            <w:r>
              <w:rPr/>
              <w:t xml:space="preserve">46 </w:t>
            </w:r>
          </w:p>
        </w:tc>
        <w:tc>
          <w:tcPr>
            <w:tcW w:w="1201" w:type="dxa"/>
            <w:tcBorders/>
            <w:vAlign w:val="center"/>
          </w:tcPr>
          <w:p>
            <w:pPr>
              <w:pStyle w:val="TableContents"/>
              <w:bidi w:val="0"/>
              <w:spacing w:before="0" w:after="283"/>
              <w:jc w:val="left"/>
              <w:rPr/>
            </w:pPr>
            <w:r>
              <w:rPr/>
              <w:t xml:space="preserve">23 </w:t>
            </w:r>
          </w:p>
        </w:tc>
        <w:tc>
          <w:tcPr>
            <w:tcW w:w="961" w:type="dxa"/>
            <w:tcBorders/>
            <w:vAlign w:val="center"/>
          </w:tcPr>
          <w:p>
            <w:pPr>
              <w:pStyle w:val="TableContents"/>
              <w:bidi w:val="0"/>
              <w:spacing w:before="0" w:after="283"/>
              <w:jc w:val="left"/>
              <w:rPr/>
            </w:pPr>
            <w:r>
              <w:rPr/>
              <w:t xml:space="preserve">13 </w:t>
            </w:r>
          </w:p>
        </w:tc>
        <w:tc>
          <w:tcPr>
            <w:tcW w:w="1021" w:type="dxa"/>
            <w:tcBorders/>
            <w:vAlign w:val="center"/>
          </w:tcPr>
          <w:p>
            <w:pPr>
              <w:pStyle w:val="TableContents"/>
              <w:bidi w:val="0"/>
              <w:spacing w:before="0" w:after="283"/>
              <w:jc w:val="left"/>
              <w:rPr/>
            </w:pPr>
            <w:r>
              <w:rPr/>
              <w:t xml:space="preserve">10 </w:t>
            </w:r>
          </w:p>
        </w:tc>
        <w:tc>
          <w:tcPr>
            <w:tcW w:w="1051" w:type="dxa"/>
            <w:tcBorders/>
            <w:vAlign w:val="center"/>
          </w:tcPr>
          <w:p>
            <w:pPr>
              <w:pStyle w:val="TableContents"/>
              <w:bidi w:val="0"/>
              <w:spacing w:before="0" w:after="283"/>
              <w:jc w:val="left"/>
              <w:rPr/>
            </w:pPr>
            <w:r>
              <w:rPr/>
              <w:t xml:space="preserve">65 </w:t>
            </w:r>
          </w:p>
        </w:tc>
        <w:tc>
          <w:tcPr>
            <w:tcW w:w="346" w:type="dxa"/>
            <w:tcBorders/>
            <w:vAlign w:val="center"/>
          </w:tcPr>
          <w:p>
            <w:pPr>
              <w:pStyle w:val="TableContents"/>
              <w:bidi w:val="0"/>
              <w:spacing w:before="0" w:after="283"/>
              <w:jc w:val="left"/>
              <w:rPr/>
            </w:pPr>
            <w:r>
              <w:rPr/>
              <w:t xml:space="preserve">41 </w:t>
            </w:r>
          </w:p>
        </w:tc>
        <w:tc>
          <w:tcPr>
            <w:tcW w:w="421" w:type="dxa"/>
            <w:tcBorders/>
            <w:vAlign w:val="center"/>
          </w:tcPr>
          <w:p>
            <w:pPr>
              <w:pStyle w:val="TableContents"/>
              <w:bidi w:val="0"/>
              <w:spacing w:before="0" w:after="283"/>
              <w:jc w:val="left"/>
              <w:rPr/>
            </w:pPr>
            <w:r>
              <w:rPr/>
              <w:t xml:space="preserve">82 </w:t>
            </w:r>
          </w:p>
        </w:tc>
        <w:tc>
          <w:tcPr>
            <w:tcW w:w="586" w:type="dxa"/>
            <w:tcBorders/>
            <w:vAlign w:val="center"/>
          </w:tcPr>
          <w:p>
            <w:pPr>
              <w:pStyle w:val="TableContents"/>
              <w:bidi w:val="0"/>
              <w:spacing w:before="0" w:after="283"/>
              <w:jc w:val="left"/>
              <w:rPr/>
            </w:pPr>
            <w:r>
              <w:rPr/>
              <w:t xml:space="preserve">Neljäs </w:t>
            </w:r>
          </w:p>
        </w:tc>
        <w:tc>
          <w:tcPr>
            <w:tcW w:w="706" w:type="dxa"/>
            <w:tcBorders/>
            <w:vAlign w:val="center"/>
          </w:tcPr>
          <w:p>
            <w:pPr>
              <w:pStyle w:val="TableContents"/>
              <w:bidi w:val="0"/>
              <w:spacing w:before="0" w:after="283"/>
              <w:jc w:val="left"/>
              <w:rPr/>
            </w:pPr>
            <w:r>
              <w:rPr/>
              <w:t xml:space="preserve">R4 </w:t>
            </w:r>
          </w:p>
        </w:tc>
        <w:tc>
          <w:tcPr>
            <w:tcW w:w="676" w:type="dxa"/>
            <w:tcBorders/>
            <w:vAlign w:val="center"/>
          </w:tcPr>
          <w:p>
            <w:pPr>
              <w:pStyle w:val="TableContents"/>
              <w:bidi w:val="0"/>
              <w:spacing w:before="0" w:after="283"/>
              <w:jc w:val="left"/>
              <w:rPr/>
            </w:pPr>
            <w:r>
              <w:rPr/>
              <w:t xml:space="preserve">R1 </w:t>
            </w:r>
          </w:p>
        </w:tc>
        <w:tc>
          <w:tcPr>
            <w:tcW w:w="1576" w:type="dxa"/>
            <w:tcBorders/>
            <w:vAlign w:val="center"/>
          </w:tcPr>
          <w:p>
            <w:pPr>
              <w:pStyle w:val="TableContents"/>
              <w:bidi w:val="0"/>
              <w:spacing w:before="0" w:after="283"/>
              <w:jc w:val="left"/>
              <w:rPr/>
            </w:pPr>
            <w:r>
              <w:rPr/>
              <w:t xml:space="preserve">Football League Trophy </w:t>
            </w:r>
          </w:p>
        </w:tc>
        <w:tc>
          <w:tcPr>
            <w:tcW w:w="886" w:type="dxa"/>
            <w:tcBorders/>
            <w:vAlign w:val="center"/>
          </w:tcPr>
          <w:p>
            <w:pPr>
              <w:pStyle w:val="TableContents"/>
              <w:bidi w:val="0"/>
              <w:spacing w:before="0" w:after="283"/>
              <w:jc w:val="left"/>
              <w:rPr/>
            </w:pPr>
            <w:r>
              <w:rPr/>
              <w:t xml:space="preserve">SQF </w:t>
            </w:r>
          </w:p>
        </w:tc>
        <w:tc>
          <w:tcPr>
            <w:tcW w:w="1516" w:type="dxa"/>
            <w:tcBorders/>
            <w:vAlign w:val="center"/>
          </w:tcPr>
          <w:p>
            <w:pPr>
              <w:pStyle w:val="TableContents"/>
              <w:bidi w:val="0"/>
              <w:spacing w:before="0" w:after="283"/>
              <w:jc w:val="left"/>
              <w:rPr/>
            </w:pPr>
            <w:r>
              <w:rPr/>
              <w:t xml:space="preserve">Grant Holt </w:t>
            </w:r>
          </w:p>
        </w:tc>
        <w:tc>
          <w:tcPr>
            <w:tcW w:w="1141" w:type="dxa"/>
            <w:tcBorders/>
            <w:vAlign w:val="center"/>
          </w:tcPr>
          <w:p>
            <w:pPr>
              <w:pStyle w:val="TableContents"/>
              <w:bidi w:val="0"/>
              <w:spacing w:before="0" w:after="283"/>
              <w:jc w:val="left"/>
              <w:rPr/>
            </w:pPr>
            <w:r>
              <w:rPr/>
              <w:t xml:space="preserve">18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2007 -- 08 </w:t>
            </w:r>
          </w:p>
        </w:tc>
        <w:tc>
          <w:tcPr>
            <w:tcW w:w="1486" w:type="dxa"/>
            <w:tcBorders/>
            <w:vAlign w:val="center"/>
          </w:tcPr>
          <w:p>
            <w:pPr>
              <w:pStyle w:val="TableContents"/>
              <w:bidi w:val="0"/>
              <w:spacing w:before="0" w:after="283"/>
              <w:jc w:val="left"/>
              <w:rPr/>
            </w:pPr>
            <w:r>
              <w:rPr/>
              <w:t xml:space="preserve">46 </w:t>
            </w:r>
          </w:p>
        </w:tc>
        <w:tc>
          <w:tcPr>
            <w:tcW w:w="1201" w:type="dxa"/>
            <w:tcBorders/>
            <w:vAlign w:val="center"/>
          </w:tcPr>
          <w:p>
            <w:pPr>
              <w:pStyle w:val="TableContents"/>
              <w:bidi w:val="0"/>
              <w:spacing w:before="0" w:after="283"/>
              <w:jc w:val="left"/>
              <w:rPr/>
            </w:pPr>
            <w:r>
              <w:rPr/>
              <w:t xml:space="preserve">22 </w:t>
            </w:r>
          </w:p>
        </w:tc>
        <w:tc>
          <w:tcPr>
            <w:tcW w:w="961" w:type="dxa"/>
            <w:tcBorders/>
            <w:vAlign w:val="center"/>
          </w:tcPr>
          <w:p>
            <w:pPr>
              <w:pStyle w:val="TableContents"/>
              <w:bidi w:val="0"/>
              <w:spacing w:before="0" w:after="283"/>
              <w:jc w:val="left"/>
              <w:rPr/>
            </w:pPr>
            <w:r>
              <w:rPr/>
              <w:t xml:space="preserve">16 </w:t>
            </w:r>
          </w:p>
        </w:tc>
        <w:tc>
          <w:tcPr>
            <w:tcW w:w="1021" w:type="dxa"/>
            <w:tcBorders/>
            <w:vAlign w:val="center"/>
          </w:tcPr>
          <w:p>
            <w:pPr>
              <w:pStyle w:val="TableContents"/>
              <w:bidi w:val="0"/>
              <w:spacing w:before="0" w:after="283"/>
              <w:jc w:val="left"/>
              <w:rPr/>
            </w:pPr>
            <w:r>
              <w:rPr/>
              <w:t xml:space="preserve">8 </w:t>
            </w:r>
          </w:p>
        </w:tc>
        <w:tc>
          <w:tcPr>
            <w:tcW w:w="1051" w:type="dxa"/>
            <w:tcBorders/>
            <w:vAlign w:val="center"/>
          </w:tcPr>
          <w:p>
            <w:pPr>
              <w:pStyle w:val="TableContents"/>
              <w:bidi w:val="0"/>
              <w:spacing w:before="0" w:after="283"/>
              <w:jc w:val="left"/>
              <w:rPr/>
            </w:pPr>
            <w:r>
              <w:rPr/>
              <w:t xml:space="preserve">64 </w:t>
            </w:r>
          </w:p>
        </w:tc>
        <w:tc>
          <w:tcPr>
            <w:tcW w:w="346" w:type="dxa"/>
            <w:tcBorders/>
            <w:vAlign w:val="center"/>
          </w:tcPr>
          <w:p>
            <w:pPr>
              <w:pStyle w:val="TableContents"/>
              <w:bidi w:val="0"/>
              <w:spacing w:before="0" w:after="283"/>
              <w:jc w:val="left"/>
              <w:rPr/>
            </w:pPr>
            <w:r>
              <w:rPr/>
              <w:t xml:space="preserve">32 </w:t>
            </w:r>
          </w:p>
        </w:tc>
        <w:tc>
          <w:tcPr>
            <w:tcW w:w="421" w:type="dxa"/>
            <w:tcBorders/>
            <w:vAlign w:val="center"/>
          </w:tcPr>
          <w:p>
            <w:pPr>
              <w:pStyle w:val="TableContents"/>
              <w:bidi w:val="0"/>
              <w:spacing w:before="0" w:after="283"/>
              <w:jc w:val="left"/>
              <w:rPr/>
            </w:pPr>
            <w:r>
              <w:rPr/>
              <w:t xml:space="preserve">82 </w:t>
            </w:r>
          </w:p>
        </w:tc>
        <w:tc>
          <w:tcPr>
            <w:tcW w:w="586" w:type="dxa"/>
            <w:tcBorders/>
            <w:vAlign w:val="center"/>
          </w:tcPr>
          <w:p>
            <w:pPr>
              <w:pStyle w:val="TableContents"/>
              <w:bidi w:val="0"/>
              <w:spacing w:before="0" w:after="283"/>
              <w:jc w:val="left"/>
              <w:rPr/>
            </w:pPr>
            <w:r>
              <w:rPr/>
              <w:t xml:space="preserve">2. </w:t>
            </w:r>
          </w:p>
        </w:tc>
        <w:tc>
          <w:tcPr>
            <w:tcW w:w="706" w:type="dxa"/>
            <w:tcBorders/>
            <w:vAlign w:val="center"/>
          </w:tcPr>
          <w:p>
            <w:pPr>
              <w:pStyle w:val="TableContents"/>
              <w:bidi w:val="0"/>
              <w:spacing w:before="0" w:after="283"/>
              <w:jc w:val="left"/>
              <w:rPr/>
            </w:pPr>
            <w:r>
              <w:rPr/>
              <w:t xml:space="preserve">R2 </w:t>
            </w:r>
          </w:p>
        </w:tc>
        <w:tc>
          <w:tcPr>
            <w:tcW w:w="676" w:type="dxa"/>
            <w:tcBorders/>
            <w:vAlign w:val="center"/>
          </w:tcPr>
          <w:p>
            <w:pPr>
              <w:pStyle w:val="TableContents"/>
              <w:bidi w:val="0"/>
              <w:spacing w:before="0" w:after="283"/>
              <w:jc w:val="left"/>
              <w:rPr/>
            </w:pPr>
            <w:r>
              <w:rPr/>
              <w:t xml:space="preserve">R2 </w:t>
            </w:r>
          </w:p>
        </w:tc>
        <w:tc>
          <w:tcPr>
            <w:tcW w:w="1576" w:type="dxa"/>
            <w:tcBorders/>
            <w:vAlign w:val="center"/>
          </w:tcPr>
          <w:p>
            <w:pPr>
              <w:pStyle w:val="TableContents"/>
              <w:bidi w:val="0"/>
              <w:spacing w:before="0" w:after="283"/>
              <w:jc w:val="left"/>
              <w:rPr/>
            </w:pPr>
            <w:r>
              <w:rPr/>
              <w:t xml:space="preserve">Football League Trophy </w:t>
            </w:r>
          </w:p>
        </w:tc>
        <w:tc>
          <w:tcPr>
            <w:tcW w:w="886" w:type="dxa"/>
            <w:tcBorders/>
            <w:vAlign w:val="center"/>
          </w:tcPr>
          <w:p>
            <w:pPr>
              <w:pStyle w:val="TableContents"/>
              <w:bidi w:val="0"/>
              <w:spacing w:before="0" w:after="283"/>
              <w:jc w:val="left"/>
              <w:rPr/>
            </w:pPr>
            <w:r>
              <w:rPr/>
              <w:t xml:space="preserve">R1S </w:t>
            </w:r>
          </w:p>
        </w:tc>
        <w:tc>
          <w:tcPr>
            <w:tcW w:w="1516" w:type="dxa"/>
            <w:tcBorders/>
            <w:vAlign w:val="center"/>
          </w:tcPr>
          <w:p>
            <w:pPr>
              <w:pStyle w:val="TableContents"/>
              <w:bidi w:val="0"/>
              <w:spacing w:before="0" w:after="283"/>
              <w:jc w:val="left"/>
              <w:rPr/>
            </w:pPr>
            <w:r>
              <w:rPr/>
              <w:t xml:space="preserve">Junior Agogo </w:t>
            </w:r>
          </w:p>
        </w:tc>
        <w:tc>
          <w:tcPr>
            <w:tcW w:w="1141" w:type="dxa"/>
            <w:tcBorders/>
            <w:vAlign w:val="center"/>
          </w:tcPr>
          <w:p>
            <w:pPr>
              <w:pStyle w:val="TableContents"/>
              <w:bidi w:val="0"/>
              <w:spacing w:before="0" w:after="283"/>
              <w:jc w:val="left"/>
              <w:rPr/>
            </w:pPr>
            <w:r>
              <w:rPr/>
              <w:t xml:space="preserve">13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2008 -- 09 </w:t>
            </w:r>
          </w:p>
        </w:tc>
        <w:tc>
          <w:tcPr>
            <w:tcW w:w="1486" w:type="dxa"/>
            <w:tcBorders/>
            <w:vAlign w:val="center"/>
          </w:tcPr>
          <w:p>
            <w:pPr>
              <w:pStyle w:val="TableContents"/>
              <w:bidi w:val="0"/>
              <w:spacing w:before="0" w:after="283"/>
              <w:jc w:val="left"/>
              <w:rPr/>
            </w:pPr>
            <w:r>
              <w:rPr/>
              <w:t xml:space="preserve">Mestaruuskilpailut </w:t>
            </w:r>
          </w:p>
        </w:tc>
        <w:tc>
          <w:tcPr>
            <w:tcW w:w="1201" w:type="dxa"/>
            <w:tcBorders/>
            <w:vAlign w:val="center"/>
          </w:tcPr>
          <w:p>
            <w:pPr>
              <w:pStyle w:val="TableContents"/>
              <w:bidi w:val="0"/>
              <w:spacing w:before="0" w:after="283"/>
              <w:jc w:val="left"/>
              <w:rPr/>
            </w:pPr>
            <w:r>
              <w:rPr/>
              <w:t xml:space="preserve">46 </w:t>
            </w:r>
          </w:p>
        </w:tc>
        <w:tc>
          <w:tcPr>
            <w:tcW w:w="961" w:type="dxa"/>
            <w:tcBorders/>
            <w:vAlign w:val="center"/>
          </w:tcPr>
          <w:p>
            <w:pPr>
              <w:pStyle w:val="TableContents"/>
              <w:bidi w:val="0"/>
              <w:spacing w:before="0" w:after="283"/>
              <w:jc w:val="left"/>
              <w:rPr/>
            </w:pPr>
            <w:r>
              <w:rPr/>
              <w:t xml:space="preserve">13 </w:t>
            </w:r>
          </w:p>
        </w:tc>
        <w:tc>
          <w:tcPr>
            <w:tcW w:w="1021" w:type="dxa"/>
            <w:tcBorders/>
            <w:vAlign w:val="center"/>
          </w:tcPr>
          <w:p>
            <w:pPr>
              <w:pStyle w:val="TableContents"/>
              <w:bidi w:val="0"/>
              <w:spacing w:before="0" w:after="283"/>
              <w:jc w:val="left"/>
              <w:rPr/>
            </w:pPr>
            <w:r>
              <w:rPr/>
              <w:t xml:space="preserve">14 </w:t>
            </w:r>
          </w:p>
        </w:tc>
        <w:tc>
          <w:tcPr>
            <w:tcW w:w="1051" w:type="dxa"/>
            <w:tcBorders/>
            <w:vAlign w:val="center"/>
          </w:tcPr>
          <w:p>
            <w:pPr>
              <w:pStyle w:val="TableContents"/>
              <w:bidi w:val="0"/>
              <w:spacing w:before="0" w:after="283"/>
              <w:jc w:val="left"/>
              <w:rPr/>
            </w:pPr>
            <w:r>
              <w:rPr/>
              <w:t xml:space="preserve">19 </w:t>
            </w:r>
          </w:p>
        </w:tc>
        <w:tc>
          <w:tcPr>
            <w:tcW w:w="346" w:type="dxa"/>
            <w:tcBorders/>
            <w:vAlign w:val="center"/>
          </w:tcPr>
          <w:p>
            <w:pPr>
              <w:pStyle w:val="TableContents"/>
              <w:bidi w:val="0"/>
              <w:spacing w:before="0" w:after="283"/>
              <w:jc w:val="left"/>
              <w:rPr/>
            </w:pPr>
            <w:r>
              <w:rPr/>
              <w:t xml:space="preserve">50 </w:t>
            </w:r>
          </w:p>
        </w:tc>
        <w:tc>
          <w:tcPr>
            <w:tcW w:w="421" w:type="dxa"/>
            <w:tcBorders/>
            <w:vAlign w:val="center"/>
          </w:tcPr>
          <w:p>
            <w:pPr>
              <w:pStyle w:val="TableContents"/>
              <w:bidi w:val="0"/>
              <w:spacing w:before="0" w:after="283"/>
              <w:jc w:val="left"/>
              <w:rPr/>
            </w:pPr>
            <w:r>
              <w:rPr/>
              <w:t xml:space="preserve">65 </w:t>
            </w:r>
          </w:p>
        </w:tc>
        <w:tc>
          <w:tcPr>
            <w:tcW w:w="586" w:type="dxa"/>
            <w:tcBorders/>
            <w:vAlign w:val="center"/>
          </w:tcPr>
          <w:p>
            <w:pPr>
              <w:pStyle w:val="TableContents"/>
              <w:bidi w:val="0"/>
              <w:spacing w:before="0" w:after="283"/>
              <w:jc w:val="left"/>
              <w:rPr/>
            </w:pPr>
            <w:r>
              <w:rPr/>
              <w:t xml:space="preserve">53 </w:t>
            </w:r>
          </w:p>
        </w:tc>
        <w:tc>
          <w:tcPr>
            <w:tcW w:w="706" w:type="dxa"/>
            <w:tcBorders/>
            <w:vAlign w:val="center"/>
          </w:tcPr>
          <w:p>
            <w:pPr>
              <w:pStyle w:val="TableContents"/>
              <w:bidi w:val="0"/>
              <w:spacing w:before="0" w:after="283"/>
              <w:jc w:val="left"/>
              <w:rPr/>
            </w:pPr>
            <w:r>
              <w:rPr/>
              <w:t xml:space="preserve">19. </w:t>
            </w:r>
          </w:p>
        </w:tc>
        <w:tc>
          <w:tcPr>
            <w:tcW w:w="676" w:type="dxa"/>
            <w:tcBorders/>
            <w:vAlign w:val="center"/>
          </w:tcPr>
          <w:p>
            <w:pPr>
              <w:pStyle w:val="TableContents"/>
              <w:bidi w:val="0"/>
              <w:spacing w:before="0" w:after="283"/>
              <w:jc w:val="left"/>
              <w:rPr/>
            </w:pPr>
            <w:r>
              <w:rPr/>
              <w:t xml:space="preserve">R4 </w:t>
            </w:r>
          </w:p>
        </w:tc>
        <w:tc>
          <w:tcPr>
            <w:tcW w:w="1576" w:type="dxa"/>
            <w:tcBorders/>
            <w:vAlign w:val="center"/>
          </w:tcPr>
          <w:p>
            <w:pPr>
              <w:pStyle w:val="TableContents"/>
              <w:bidi w:val="0"/>
              <w:spacing w:before="0" w:after="283"/>
              <w:jc w:val="left"/>
              <w:rPr/>
            </w:pPr>
            <w:r>
              <w:rPr/>
              <w:t xml:space="preserve">R2 </w:t>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sz w:val="4"/>
                <w:szCs w:val="4"/>
              </w:rPr>
            </w:pPr>
            <w:r>
              <w:rPr>
                <w:sz w:val="4"/>
                <w:szCs w:val="4"/>
              </w:rPr>
            </w:r>
          </w:p>
        </w:tc>
        <w:tc>
          <w:tcPr>
            <w:tcW w:w="1141" w:type="dxa"/>
            <w:tcBorders/>
            <w:vAlign w:val="center"/>
          </w:tcPr>
          <w:p>
            <w:pPr>
              <w:pStyle w:val="TableContents"/>
              <w:bidi w:val="0"/>
              <w:spacing w:before="0" w:after="283"/>
              <w:jc w:val="left"/>
              <w:rPr/>
            </w:pPr>
            <w:r>
              <w:rPr/>
              <w:t xml:space="preserve">Robert Earnshaw </w:t>
            </w:r>
          </w:p>
        </w:tc>
        <w:tc>
          <w:tcPr>
            <w:tcW w:w="391" w:type="dxa"/>
            <w:tcBorders/>
            <w:vAlign w:val="center"/>
          </w:tcPr>
          <w:p>
            <w:pPr>
              <w:pStyle w:val="TableContents"/>
              <w:bidi w:val="0"/>
              <w:spacing w:before="0" w:after="283"/>
              <w:jc w:val="left"/>
              <w:rPr/>
            </w:pPr>
            <w:r>
              <w:rPr/>
              <w:t xml:space="preserve">17 </w:t>
            </w:r>
          </w:p>
        </w:tc>
      </w:tr>
      <w:tr>
        <w:trPr/>
        <w:tc>
          <w:tcPr>
            <w:tcW w:w="1201" w:type="dxa"/>
            <w:tcBorders/>
            <w:vAlign w:val="center"/>
          </w:tcPr>
          <w:p>
            <w:pPr>
              <w:pStyle w:val="TableHeading"/>
              <w:suppressLineNumbers/>
              <w:bidi w:val="0"/>
              <w:spacing w:before="0" w:after="283"/>
              <w:jc w:val="center"/>
              <w:rPr/>
            </w:pPr>
            <w:r>
              <w:rPr/>
              <w:t xml:space="preserve">2009 -- 10 </w:t>
            </w:r>
          </w:p>
        </w:tc>
        <w:tc>
          <w:tcPr>
            <w:tcW w:w="1486" w:type="dxa"/>
            <w:tcBorders/>
            <w:vAlign w:val="center"/>
          </w:tcPr>
          <w:p>
            <w:pPr>
              <w:pStyle w:val="TableContents"/>
              <w:bidi w:val="0"/>
              <w:spacing w:before="0" w:after="283"/>
              <w:jc w:val="left"/>
              <w:rPr/>
            </w:pPr>
            <w:r>
              <w:rPr/>
              <w:t xml:space="preserve">46 </w:t>
            </w:r>
          </w:p>
        </w:tc>
        <w:tc>
          <w:tcPr>
            <w:tcW w:w="1201" w:type="dxa"/>
            <w:tcBorders/>
            <w:vAlign w:val="center"/>
          </w:tcPr>
          <w:p>
            <w:pPr>
              <w:pStyle w:val="TableContents"/>
              <w:bidi w:val="0"/>
              <w:spacing w:before="0" w:after="283"/>
              <w:jc w:val="left"/>
              <w:rPr/>
            </w:pPr>
            <w:r>
              <w:rPr/>
              <w:t xml:space="preserve">22 </w:t>
            </w:r>
          </w:p>
        </w:tc>
        <w:tc>
          <w:tcPr>
            <w:tcW w:w="961" w:type="dxa"/>
            <w:tcBorders/>
            <w:vAlign w:val="center"/>
          </w:tcPr>
          <w:p>
            <w:pPr>
              <w:pStyle w:val="TableContents"/>
              <w:bidi w:val="0"/>
              <w:spacing w:before="0" w:after="283"/>
              <w:jc w:val="left"/>
              <w:rPr/>
            </w:pPr>
            <w:r>
              <w:rPr/>
              <w:t xml:space="preserve">13 </w:t>
            </w:r>
          </w:p>
        </w:tc>
        <w:tc>
          <w:tcPr>
            <w:tcW w:w="1021" w:type="dxa"/>
            <w:tcBorders/>
            <w:vAlign w:val="center"/>
          </w:tcPr>
          <w:p>
            <w:pPr>
              <w:pStyle w:val="TableContents"/>
              <w:bidi w:val="0"/>
              <w:spacing w:before="0" w:after="283"/>
              <w:jc w:val="left"/>
              <w:rPr/>
            </w:pPr>
            <w:r>
              <w:rPr/>
              <w:t xml:space="preserve">11 </w:t>
            </w:r>
          </w:p>
        </w:tc>
        <w:tc>
          <w:tcPr>
            <w:tcW w:w="1051" w:type="dxa"/>
            <w:tcBorders/>
            <w:vAlign w:val="center"/>
          </w:tcPr>
          <w:p>
            <w:pPr>
              <w:pStyle w:val="TableContents"/>
              <w:bidi w:val="0"/>
              <w:spacing w:before="0" w:after="283"/>
              <w:jc w:val="left"/>
              <w:rPr/>
            </w:pPr>
            <w:r>
              <w:rPr/>
              <w:t xml:space="preserve">65 </w:t>
            </w:r>
          </w:p>
        </w:tc>
        <w:tc>
          <w:tcPr>
            <w:tcW w:w="346" w:type="dxa"/>
            <w:tcBorders/>
            <w:vAlign w:val="center"/>
          </w:tcPr>
          <w:p>
            <w:pPr>
              <w:pStyle w:val="TableContents"/>
              <w:bidi w:val="0"/>
              <w:spacing w:before="0" w:after="283"/>
              <w:jc w:val="left"/>
              <w:rPr/>
            </w:pPr>
            <w:r>
              <w:rPr/>
              <w:t xml:space="preserve">40 </w:t>
            </w:r>
          </w:p>
        </w:tc>
        <w:tc>
          <w:tcPr>
            <w:tcW w:w="421" w:type="dxa"/>
            <w:tcBorders/>
            <w:vAlign w:val="center"/>
          </w:tcPr>
          <w:p>
            <w:pPr>
              <w:pStyle w:val="TableContents"/>
              <w:bidi w:val="0"/>
              <w:spacing w:before="0" w:after="283"/>
              <w:jc w:val="left"/>
              <w:rPr/>
            </w:pPr>
            <w:r>
              <w:rPr/>
              <w:t xml:space="preserve">79 </w:t>
            </w:r>
          </w:p>
        </w:tc>
        <w:tc>
          <w:tcPr>
            <w:tcW w:w="586" w:type="dxa"/>
            <w:tcBorders/>
            <w:vAlign w:val="center"/>
          </w:tcPr>
          <w:p>
            <w:pPr>
              <w:pStyle w:val="TableContents"/>
              <w:bidi w:val="0"/>
              <w:spacing w:before="0" w:after="283"/>
              <w:jc w:val="left"/>
              <w:rPr/>
            </w:pPr>
            <w:r>
              <w:rPr/>
              <w:t xml:space="preserve">Kolmas </w:t>
            </w:r>
          </w:p>
        </w:tc>
        <w:tc>
          <w:tcPr>
            <w:tcW w:w="70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pPr>
            <w:r>
              <w:rPr/>
              <w:t xml:space="preserve">R3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Robert Earnshaw </w:t>
            </w:r>
          </w:p>
        </w:tc>
        <w:tc>
          <w:tcPr>
            <w:tcW w:w="1141" w:type="dxa"/>
            <w:tcBorders/>
            <w:vAlign w:val="center"/>
          </w:tcPr>
          <w:p>
            <w:pPr>
              <w:pStyle w:val="TableContents"/>
              <w:bidi w:val="0"/>
              <w:spacing w:before="0" w:after="283"/>
              <w:jc w:val="left"/>
              <w:rPr/>
            </w:pPr>
            <w:r>
              <w:rPr/>
              <w:t xml:space="preserve">17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2010 -- 11 </w:t>
            </w:r>
          </w:p>
        </w:tc>
        <w:tc>
          <w:tcPr>
            <w:tcW w:w="1486" w:type="dxa"/>
            <w:tcBorders/>
            <w:vAlign w:val="center"/>
          </w:tcPr>
          <w:p>
            <w:pPr>
              <w:pStyle w:val="TableContents"/>
              <w:bidi w:val="0"/>
              <w:spacing w:before="0" w:after="283"/>
              <w:jc w:val="left"/>
              <w:rPr/>
            </w:pPr>
            <w:r>
              <w:rPr/>
              <w:t xml:space="preserve">46 </w:t>
            </w:r>
          </w:p>
        </w:tc>
        <w:tc>
          <w:tcPr>
            <w:tcW w:w="1201" w:type="dxa"/>
            <w:tcBorders/>
            <w:vAlign w:val="center"/>
          </w:tcPr>
          <w:p>
            <w:pPr>
              <w:pStyle w:val="TableContents"/>
              <w:bidi w:val="0"/>
              <w:spacing w:before="0" w:after="283"/>
              <w:jc w:val="left"/>
              <w:rPr/>
            </w:pPr>
            <w:r>
              <w:rPr/>
              <w:t xml:space="preserve">20 </w:t>
            </w:r>
          </w:p>
        </w:tc>
        <w:tc>
          <w:tcPr>
            <w:tcW w:w="961" w:type="dxa"/>
            <w:tcBorders/>
            <w:vAlign w:val="center"/>
          </w:tcPr>
          <w:p>
            <w:pPr>
              <w:pStyle w:val="TableContents"/>
              <w:bidi w:val="0"/>
              <w:spacing w:before="0" w:after="283"/>
              <w:jc w:val="left"/>
              <w:rPr/>
            </w:pPr>
            <w:r>
              <w:rPr/>
              <w:t xml:space="preserve">15 </w:t>
            </w:r>
          </w:p>
        </w:tc>
        <w:tc>
          <w:tcPr>
            <w:tcW w:w="1021" w:type="dxa"/>
            <w:tcBorders/>
            <w:vAlign w:val="center"/>
          </w:tcPr>
          <w:p>
            <w:pPr>
              <w:pStyle w:val="TableContents"/>
              <w:bidi w:val="0"/>
              <w:spacing w:before="0" w:after="283"/>
              <w:jc w:val="left"/>
              <w:rPr/>
            </w:pPr>
            <w:r>
              <w:rPr/>
              <w:t xml:space="preserve">11 </w:t>
            </w:r>
          </w:p>
        </w:tc>
        <w:tc>
          <w:tcPr>
            <w:tcW w:w="1051" w:type="dxa"/>
            <w:tcBorders/>
            <w:vAlign w:val="center"/>
          </w:tcPr>
          <w:p>
            <w:pPr>
              <w:pStyle w:val="TableContents"/>
              <w:bidi w:val="0"/>
              <w:spacing w:before="0" w:after="283"/>
              <w:jc w:val="left"/>
              <w:rPr/>
            </w:pPr>
            <w:r>
              <w:rPr/>
              <w:t xml:space="preserve">69 </w:t>
            </w:r>
          </w:p>
        </w:tc>
        <w:tc>
          <w:tcPr>
            <w:tcW w:w="346" w:type="dxa"/>
            <w:tcBorders/>
            <w:vAlign w:val="center"/>
          </w:tcPr>
          <w:p>
            <w:pPr>
              <w:pStyle w:val="TableContents"/>
              <w:bidi w:val="0"/>
              <w:spacing w:before="0" w:after="283"/>
              <w:jc w:val="left"/>
              <w:rPr/>
            </w:pPr>
            <w:r>
              <w:rPr/>
              <w:t xml:space="preserve">50 </w:t>
            </w:r>
          </w:p>
        </w:tc>
        <w:tc>
          <w:tcPr>
            <w:tcW w:w="421" w:type="dxa"/>
            <w:tcBorders/>
            <w:vAlign w:val="center"/>
          </w:tcPr>
          <w:p>
            <w:pPr>
              <w:pStyle w:val="TableContents"/>
              <w:bidi w:val="0"/>
              <w:spacing w:before="0" w:after="283"/>
              <w:jc w:val="left"/>
              <w:rPr/>
            </w:pPr>
            <w:r>
              <w:rPr/>
              <w:t xml:space="preserve">75 </w:t>
            </w:r>
          </w:p>
        </w:tc>
        <w:tc>
          <w:tcPr>
            <w:tcW w:w="586" w:type="dxa"/>
            <w:tcBorders/>
            <w:vAlign w:val="center"/>
          </w:tcPr>
          <w:p>
            <w:pPr>
              <w:pStyle w:val="TableContents"/>
              <w:bidi w:val="0"/>
              <w:spacing w:before="0" w:after="283"/>
              <w:jc w:val="left"/>
              <w:rPr/>
            </w:pPr>
            <w:r>
              <w:rPr/>
              <w:t xml:space="preserve">6. </w:t>
            </w:r>
          </w:p>
        </w:tc>
        <w:tc>
          <w:tcPr>
            <w:tcW w:w="706" w:type="dxa"/>
            <w:tcBorders/>
            <w:vAlign w:val="center"/>
          </w:tcPr>
          <w:p>
            <w:pPr>
              <w:pStyle w:val="TableContents"/>
              <w:bidi w:val="0"/>
              <w:spacing w:before="0" w:after="283"/>
              <w:jc w:val="left"/>
              <w:rPr/>
            </w:pPr>
            <w:r>
              <w:rPr/>
              <w:t xml:space="preserve">R4 </w:t>
            </w:r>
          </w:p>
        </w:tc>
        <w:tc>
          <w:tcPr>
            <w:tcW w:w="676" w:type="dxa"/>
            <w:tcBorders/>
            <w:vAlign w:val="center"/>
          </w:tcPr>
          <w:p>
            <w:pPr>
              <w:pStyle w:val="TableContents"/>
              <w:bidi w:val="0"/>
              <w:spacing w:before="0" w:after="283"/>
              <w:jc w:val="left"/>
              <w:rPr/>
            </w:pPr>
            <w:r>
              <w:rPr/>
              <w:t xml:space="preserve">R1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Lewis McGugan </w:t>
            </w:r>
          </w:p>
        </w:tc>
        <w:tc>
          <w:tcPr>
            <w:tcW w:w="1141" w:type="dxa"/>
            <w:tcBorders/>
            <w:vAlign w:val="center"/>
          </w:tcPr>
          <w:p>
            <w:pPr>
              <w:pStyle w:val="TableContents"/>
              <w:bidi w:val="0"/>
              <w:spacing w:before="0" w:after="283"/>
              <w:jc w:val="left"/>
              <w:rPr/>
            </w:pPr>
            <w:r>
              <w:rPr/>
              <w:t xml:space="preserve">13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2011 -- 12 </w:t>
            </w:r>
          </w:p>
        </w:tc>
        <w:tc>
          <w:tcPr>
            <w:tcW w:w="1486" w:type="dxa"/>
            <w:tcBorders/>
            <w:vAlign w:val="center"/>
          </w:tcPr>
          <w:p>
            <w:pPr>
              <w:pStyle w:val="TableContents"/>
              <w:bidi w:val="0"/>
              <w:spacing w:before="0" w:after="283"/>
              <w:jc w:val="left"/>
              <w:rPr/>
            </w:pPr>
            <w:r>
              <w:rPr/>
              <w:t xml:space="preserve">46 </w:t>
            </w:r>
          </w:p>
        </w:tc>
        <w:tc>
          <w:tcPr>
            <w:tcW w:w="1201" w:type="dxa"/>
            <w:tcBorders/>
            <w:vAlign w:val="center"/>
          </w:tcPr>
          <w:p>
            <w:pPr>
              <w:pStyle w:val="TableContents"/>
              <w:bidi w:val="0"/>
              <w:spacing w:before="0" w:after="283"/>
              <w:jc w:val="left"/>
              <w:rPr/>
            </w:pPr>
            <w:r>
              <w:rPr/>
              <w:t xml:space="preserve">14 </w:t>
            </w:r>
          </w:p>
        </w:tc>
        <w:tc>
          <w:tcPr>
            <w:tcW w:w="961" w:type="dxa"/>
            <w:tcBorders/>
            <w:vAlign w:val="center"/>
          </w:tcPr>
          <w:p>
            <w:pPr>
              <w:pStyle w:val="TableContents"/>
              <w:bidi w:val="0"/>
              <w:spacing w:before="0" w:after="283"/>
              <w:jc w:val="left"/>
              <w:rPr/>
            </w:pPr>
            <w:r>
              <w:rPr/>
              <w:t xml:space="preserve">8 </w:t>
            </w:r>
          </w:p>
        </w:tc>
        <w:tc>
          <w:tcPr>
            <w:tcW w:w="1021" w:type="dxa"/>
            <w:tcBorders/>
            <w:vAlign w:val="center"/>
          </w:tcPr>
          <w:p>
            <w:pPr>
              <w:pStyle w:val="TableContents"/>
              <w:bidi w:val="0"/>
              <w:spacing w:before="0" w:after="283"/>
              <w:jc w:val="left"/>
              <w:rPr/>
            </w:pPr>
            <w:r>
              <w:rPr/>
              <w:t xml:space="preserve">24 </w:t>
            </w:r>
          </w:p>
        </w:tc>
        <w:tc>
          <w:tcPr>
            <w:tcW w:w="1051" w:type="dxa"/>
            <w:tcBorders/>
            <w:vAlign w:val="center"/>
          </w:tcPr>
          <w:p>
            <w:pPr>
              <w:pStyle w:val="TableContents"/>
              <w:bidi w:val="0"/>
              <w:spacing w:before="0" w:after="283"/>
              <w:jc w:val="left"/>
              <w:rPr/>
            </w:pPr>
            <w:r>
              <w:rPr/>
              <w:t xml:space="preserve">48 </w:t>
            </w:r>
          </w:p>
        </w:tc>
        <w:tc>
          <w:tcPr>
            <w:tcW w:w="346" w:type="dxa"/>
            <w:tcBorders/>
            <w:vAlign w:val="center"/>
          </w:tcPr>
          <w:p>
            <w:pPr>
              <w:pStyle w:val="TableContents"/>
              <w:bidi w:val="0"/>
              <w:spacing w:before="0" w:after="283"/>
              <w:jc w:val="left"/>
              <w:rPr/>
            </w:pPr>
            <w:r>
              <w:rPr/>
              <w:t xml:space="preserve">63 </w:t>
            </w:r>
          </w:p>
        </w:tc>
        <w:tc>
          <w:tcPr>
            <w:tcW w:w="421" w:type="dxa"/>
            <w:tcBorders/>
            <w:vAlign w:val="center"/>
          </w:tcPr>
          <w:p>
            <w:pPr>
              <w:pStyle w:val="TableContents"/>
              <w:bidi w:val="0"/>
              <w:spacing w:before="0" w:after="283"/>
              <w:jc w:val="left"/>
              <w:rPr/>
            </w:pPr>
            <w:r>
              <w:rPr/>
              <w:t xml:space="preserve">50 </w:t>
            </w:r>
          </w:p>
        </w:tc>
        <w:tc>
          <w:tcPr>
            <w:tcW w:w="586" w:type="dxa"/>
            <w:tcBorders/>
            <w:vAlign w:val="center"/>
          </w:tcPr>
          <w:p>
            <w:pPr>
              <w:pStyle w:val="TableContents"/>
              <w:bidi w:val="0"/>
              <w:spacing w:before="0" w:after="283"/>
              <w:jc w:val="left"/>
              <w:rPr/>
            </w:pPr>
            <w:r>
              <w:rPr/>
              <w:t xml:space="preserve">19. </w:t>
            </w:r>
          </w:p>
        </w:tc>
        <w:tc>
          <w:tcPr>
            <w:tcW w:w="70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pPr>
            <w:r>
              <w:rPr/>
              <w:t xml:space="preserve">R3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Garath McCleary </w:t>
            </w:r>
          </w:p>
        </w:tc>
        <w:tc>
          <w:tcPr>
            <w:tcW w:w="1141" w:type="dxa"/>
            <w:tcBorders/>
            <w:vAlign w:val="center"/>
          </w:tcPr>
          <w:p>
            <w:pPr>
              <w:pStyle w:val="TableContents"/>
              <w:bidi w:val="0"/>
              <w:spacing w:before="0" w:after="283"/>
              <w:jc w:val="left"/>
              <w:rPr/>
            </w:pPr>
            <w:r>
              <w:rPr/>
              <w:t xml:space="preserve">9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2012 -- 13 </w:t>
            </w:r>
          </w:p>
        </w:tc>
        <w:tc>
          <w:tcPr>
            <w:tcW w:w="1486" w:type="dxa"/>
            <w:tcBorders/>
            <w:vAlign w:val="center"/>
          </w:tcPr>
          <w:p>
            <w:pPr>
              <w:pStyle w:val="TableContents"/>
              <w:bidi w:val="0"/>
              <w:spacing w:before="0" w:after="283"/>
              <w:jc w:val="left"/>
              <w:rPr/>
            </w:pPr>
            <w:r>
              <w:rPr/>
              <w:t xml:space="preserve">46 </w:t>
            </w:r>
          </w:p>
        </w:tc>
        <w:tc>
          <w:tcPr>
            <w:tcW w:w="1201" w:type="dxa"/>
            <w:tcBorders/>
            <w:vAlign w:val="center"/>
          </w:tcPr>
          <w:p>
            <w:pPr>
              <w:pStyle w:val="TableContents"/>
              <w:bidi w:val="0"/>
              <w:spacing w:before="0" w:after="283"/>
              <w:jc w:val="left"/>
              <w:rPr/>
            </w:pPr>
            <w:r>
              <w:rPr/>
              <w:t xml:space="preserve">17 </w:t>
            </w:r>
          </w:p>
        </w:tc>
        <w:tc>
          <w:tcPr>
            <w:tcW w:w="961" w:type="dxa"/>
            <w:tcBorders/>
            <w:vAlign w:val="center"/>
          </w:tcPr>
          <w:p>
            <w:pPr>
              <w:pStyle w:val="TableContents"/>
              <w:bidi w:val="0"/>
              <w:spacing w:before="0" w:after="283"/>
              <w:jc w:val="left"/>
              <w:rPr/>
            </w:pPr>
            <w:r>
              <w:rPr/>
              <w:t xml:space="preserve">16 </w:t>
            </w:r>
          </w:p>
        </w:tc>
        <w:tc>
          <w:tcPr>
            <w:tcW w:w="1021" w:type="dxa"/>
            <w:tcBorders/>
            <w:vAlign w:val="center"/>
          </w:tcPr>
          <w:p>
            <w:pPr>
              <w:pStyle w:val="TableContents"/>
              <w:bidi w:val="0"/>
              <w:spacing w:before="0" w:after="283"/>
              <w:jc w:val="left"/>
              <w:rPr/>
            </w:pPr>
            <w:r>
              <w:rPr/>
              <w:t xml:space="preserve">13 </w:t>
            </w:r>
          </w:p>
        </w:tc>
        <w:tc>
          <w:tcPr>
            <w:tcW w:w="1051" w:type="dxa"/>
            <w:tcBorders/>
            <w:vAlign w:val="center"/>
          </w:tcPr>
          <w:p>
            <w:pPr>
              <w:pStyle w:val="TableContents"/>
              <w:bidi w:val="0"/>
              <w:spacing w:before="0" w:after="283"/>
              <w:jc w:val="left"/>
              <w:rPr/>
            </w:pPr>
            <w:r>
              <w:rPr/>
              <w:t xml:space="preserve">63 </w:t>
            </w:r>
          </w:p>
        </w:tc>
        <w:tc>
          <w:tcPr>
            <w:tcW w:w="346" w:type="dxa"/>
            <w:tcBorders/>
            <w:vAlign w:val="center"/>
          </w:tcPr>
          <w:p>
            <w:pPr>
              <w:pStyle w:val="TableContents"/>
              <w:bidi w:val="0"/>
              <w:spacing w:before="0" w:after="283"/>
              <w:jc w:val="left"/>
              <w:rPr/>
            </w:pPr>
            <w:r>
              <w:rPr/>
              <w:t xml:space="preserve">59 </w:t>
            </w:r>
          </w:p>
        </w:tc>
        <w:tc>
          <w:tcPr>
            <w:tcW w:w="421" w:type="dxa"/>
            <w:tcBorders/>
            <w:vAlign w:val="center"/>
          </w:tcPr>
          <w:p>
            <w:pPr>
              <w:pStyle w:val="TableContents"/>
              <w:bidi w:val="0"/>
              <w:spacing w:before="0" w:after="283"/>
              <w:jc w:val="left"/>
              <w:rPr/>
            </w:pPr>
            <w:r>
              <w:rPr/>
              <w:t xml:space="preserve">67 </w:t>
            </w:r>
          </w:p>
        </w:tc>
        <w:tc>
          <w:tcPr>
            <w:tcW w:w="586" w:type="dxa"/>
            <w:tcBorders/>
            <w:vAlign w:val="center"/>
          </w:tcPr>
          <w:p>
            <w:pPr>
              <w:pStyle w:val="TableContents"/>
              <w:bidi w:val="0"/>
              <w:spacing w:before="0" w:after="283"/>
              <w:jc w:val="left"/>
              <w:rPr/>
            </w:pPr>
            <w:r>
              <w:rPr/>
              <w:t xml:space="preserve">8. </w:t>
            </w:r>
          </w:p>
        </w:tc>
        <w:tc>
          <w:tcPr>
            <w:tcW w:w="70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pPr>
            <w:r>
              <w:rPr/>
              <w:t xml:space="preserve">R2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Billy Sharp </w:t>
            </w:r>
          </w:p>
        </w:tc>
        <w:tc>
          <w:tcPr>
            <w:tcW w:w="1141" w:type="dxa"/>
            <w:tcBorders/>
            <w:vAlign w:val="center"/>
          </w:tcPr>
          <w:p>
            <w:pPr>
              <w:pStyle w:val="TableContents"/>
              <w:bidi w:val="0"/>
              <w:spacing w:before="0" w:after="283"/>
              <w:jc w:val="left"/>
              <w:rPr/>
            </w:pPr>
            <w:r>
              <w:rPr/>
              <w:t xml:space="preserve">11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2013 -- 14 </w:t>
            </w:r>
          </w:p>
        </w:tc>
        <w:tc>
          <w:tcPr>
            <w:tcW w:w="1486" w:type="dxa"/>
            <w:tcBorders/>
            <w:vAlign w:val="center"/>
          </w:tcPr>
          <w:p>
            <w:pPr>
              <w:pStyle w:val="TableContents"/>
              <w:bidi w:val="0"/>
              <w:spacing w:before="0" w:after="283"/>
              <w:jc w:val="left"/>
              <w:rPr/>
            </w:pPr>
            <w:r>
              <w:rPr/>
              <w:t xml:space="preserve">46 </w:t>
            </w:r>
          </w:p>
        </w:tc>
        <w:tc>
          <w:tcPr>
            <w:tcW w:w="1201" w:type="dxa"/>
            <w:tcBorders/>
            <w:vAlign w:val="center"/>
          </w:tcPr>
          <w:p>
            <w:pPr>
              <w:pStyle w:val="TableContents"/>
              <w:bidi w:val="0"/>
              <w:spacing w:before="0" w:after="283"/>
              <w:jc w:val="left"/>
              <w:rPr/>
            </w:pPr>
            <w:r>
              <w:rPr/>
              <w:t xml:space="preserve">16 </w:t>
            </w:r>
          </w:p>
        </w:tc>
        <w:tc>
          <w:tcPr>
            <w:tcW w:w="961" w:type="dxa"/>
            <w:tcBorders/>
            <w:vAlign w:val="center"/>
          </w:tcPr>
          <w:p>
            <w:pPr>
              <w:pStyle w:val="TableContents"/>
              <w:bidi w:val="0"/>
              <w:spacing w:before="0" w:after="283"/>
              <w:jc w:val="left"/>
              <w:rPr/>
            </w:pPr>
            <w:r>
              <w:rPr/>
              <w:t xml:space="preserve">17 </w:t>
            </w:r>
          </w:p>
        </w:tc>
        <w:tc>
          <w:tcPr>
            <w:tcW w:w="1021" w:type="dxa"/>
            <w:tcBorders/>
            <w:vAlign w:val="center"/>
          </w:tcPr>
          <w:p>
            <w:pPr>
              <w:pStyle w:val="TableContents"/>
              <w:bidi w:val="0"/>
              <w:spacing w:before="0" w:after="283"/>
              <w:jc w:val="left"/>
              <w:rPr/>
            </w:pPr>
            <w:r>
              <w:rPr/>
              <w:t xml:space="preserve">13 </w:t>
            </w:r>
          </w:p>
        </w:tc>
        <w:tc>
          <w:tcPr>
            <w:tcW w:w="1051" w:type="dxa"/>
            <w:tcBorders/>
            <w:vAlign w:val="center"/>
          </w:tcPr>
          <w:p>
            <w:pPr>
              <w:pStyle w:val="TableContents"/>
              <w:bidi w:val="0"/>
              <w:spacing w:before="0" w:after="283"/>
              <w:jc w:val="left"/>
              <w:rPr/>
            </w:pPr>
            <w:r>
              <w:rPr/>
              <w:t xml:space="preserve">67 </w:t>
            </w:r>
          </w:p>
        </w:tc>
        <w:tc>
          <w:tcPr>
            <w:tcW w:w="346" w:type="dxa"/>
            <w:tcBorders/>
            <w:vAlign w:val="center"/>
          </w:tcPr>
          <w:p>
            <w:pPr>
              <w:pStyle w:val="TableContents"/>
              <w:bidi w:val="0"/>
              <w:spacing w:before="0" w:after="283"/>
              <w:jc w:val="left"/>
              <w:rPr/>
            </w:pPr>
            <w:r>
              <w:rPr/>
              <w:t xml:space="preserve">64 </w:t>
            </w:r>
          </w:p>
        </w:tc>
        <w:tc>
          <w:tcPr>
            <w:tcW w:w="421" w:type="dxa"/>
            <w:tcBorders/>
            <w:vAlign w:val="center"/>
          </w:tcPr>
          <w:p>
            <w:pPr>
              <w:pStyle w:val="TableContents"/>
              <w:bidi w:val="0"/>
              <w:spacing w:before="0" w:after="283"/>
              <w:jc w:val="left"/>
              <w:rPr/>
            </w:pPr>
            <w:r>
              <w:rPr/>
              <w:t xml:space="preserve">65 </w:t>
            </w:r>
          </w:p>
        </w:tc>
        <w:tc>
          <w:tcPr>
            <w:tcW w:w="586" w:type="dxa"/>
            <w:tcBorders/>
            <w:vAlign w:val="center"/>
          </w:tcPr>
          <w:p>
            <w:pPr>
              <w:pStyle w:val="TableContents"/>
              <w:bidi w:val="0"/>
              <w:spacing w:before="0" w:after="283"/>
              <w:jc w:val="left"/>
              <w:rPr/>
            </w:pPr>
            <w:r>
              <w:rPr/>
              <w:t xml:space="preserve">11. </w:t>
            </w:r>
          </w:p>
        </w:tc>
        <w:tc>
          <w:tcPr>
            <w:tcW w:w="706" w:type="dxa"/>
            <w:tcBorders/>
            <w:vAlign w:val="center"/>
          </w:tcPr>
          <w:p>
            <w:pPr>
              <w:pStyle w:val="TableContents"/>
              <w:bidi w:val="0"/>
              <w:spacing w:before="0" w:after="283"/>
              <w:jc w:val="left"/>
              <w:rPr/>
            </w:pPr>
            <w:r>
              <w:rPr/>
              <w:t xml:space="preserve">R5 </w:t>
            </w:r>
          </w:p>
        </w:tc>
        <w:tc>
          <w:tcPr>
            <w:tcW w:w="676" w:type="dxa"/>
            <w:tcBorders/>
            <w:vAlign w:val="center"/>
          </w:tcPr>
          <w:p>
            <w:pPr>
              <w:pStyle w:val="TableContents"/>
              <w:bidi w:val="0"/>
              <w:spacing w:before="0" w:after="283"/>
              <w:jc w:val="left"/>
              <w:rPr/>
            </w:pPr>
            <w:r>
              <w:rPr/>
              <w:t xml:space="preserve">R3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Jamie Paterson </w:t>
            </w:r>
          </w:p>
        </w:tc>
        <w:tc>
          <w:tcPr>
            <w:tcW w:w="1141" w:type="dxa"/>
            <w:tcBorders/>
            <w:vAlign w:val="center"/>
          </w:tcPr>
          <w:p>
            <w:pPr>
              <w:pStyle w:val="TableContents"/>
              <w:bidi w:val="0"/>
              <w:spacing w:before="0" w:after="283"/>
              <w:jc w:val="left"/>
              <w:rPr/>
            </w:pPr>
            <w:r>
              <w:rPr/>
              <w:t xml:space="preserve">12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2014 -- 15 </w:t>
            </w:r>
          </w:p>
        </w:tc>
        <w:tc>
          <w:tcPr>
            <w:tcW w:w="1486" w:type="dxa"/>
            <w:tcBorders/>
            <w:vAlign w:val="center"/>
          </w:tcPr>
          <w:p>
            <w:pPr>
              <w:pStyle w:val="TableContents"/>
              <w:bidi w:val="0"/>
              <w:spacing w:before="0" w:after="283"/>
              <w:jc w:val="left"/>
              <w:rPr/>
            </w:pPr>
            <w:r>
              <w:rPr/>
              <w:t xml:space="preserve">46 </w:t>
            </w:r>
          </w:p>
        </w:tc>
        <w:tc>
          <w:tcPr>
            <w:tcW w:w="1201" w:type="dxa"/>
            <w:tcBorders/>
            <w:vAlign w:val="center"/>
          </w:tcPr>
          <w:p>
            <w:pPr>
              <w:pStyle w:val="TableContents"/>
              <w:bidi w:val="0"/>
              <w:spacing w:before="0" w:after="283"/>
              <w:jc w:val="left"/>
              <w:rPr/>
            </w:pPr>
            <w:r>
              <w:rPr/>
              <w:t xml:space="preserve">15 </w:t>
            </w:r>
          </w:p>
        </w:tc>
        <w:tc>
          <w:tcPr>
            <w:tcW w:w="961" w:type="dxa"/>
            <w:tcBorders/>
            <w:vAlign w:val="center"/>
          </w:tcPr>
          <w:p>
            <w:pPr>
              <w:pStyle w:val="TableContents"/>
              <w:bidi w:val="0"/>
              <w:spacing w:before="0" w:after="283"/>
              <w:jc w:val="left"/>
              <w:rPr/>
            </w:pPr>
            <w:r>
              <w:rPr/>
              <w:t xml:space="preserve">14 </w:t>
            </w:r>
          </w:p>
        </w:tc>
        <w:tc>
          <w:tcPr>
            <w:tcW w:w="1021" w:type="dxa"/>
            <w:tcBorders/>
            <w:vAlign w:val="center"/>
          </w:tcPr>
          <w:p>
            <w:pPr>
              <w:pStyle w:val="TableContents"/>
              <w:bidi w:val="0"/>
              <w:spacing w:before="0" w:after="283"/>
              <w:jc w:val="left"/>
              <w:rPr/>
            </w:pPr>
            <w:r>
              <w:rPr/>
              <w:t xml:space="preserve">17 </w:t>
            </w:r>
          </w:p>
        </w:tc>
        <w:tc>
          <w:tcPr>
            <w:tcW w:w="1051" w:type="dxa"/>
            <w:tcBorders/>
            <w:vAlign w:val="center"/>
          </w:tcPr>
          <w:p>
            <w:pPr>
              <w:pStyle w:val="TableContents"/>
              <w:bidi w:val="0"/>
              <w:spacing w:before="0" w:after="283"/>
              <w:jc w:val="left"/>
              <w:rPr/>
            </w:pPr>
            <w:r>
              <w:rPr/>
              <w:t xml:space="preserve">71 </w:t>
            </w:r>
          </w:p>
        </w:tc>
        <w:tc>
          <w:tcPr>
            <w:tcW w:w="346" w:type="dxa"/>
            <w:tcBorders/>
            <w:vAlign w:val="center"/>
          </w:tcPr>
          <w:p>
            <w:pPr>
              <w:pStyle w:val="TableContents"/>
              <w:bidi w:val="0"/>
              <w:spacing w:before="0" w:after="283"/>
              <w:jc w:val="left"/>
              <w:rPr/>
            </w:pPr>
            <w:r>
              <w:rPr/>
              <w:t xml:space="preserve">69 </w:t>
            </w:r>
          </w:p>
        </w:tc>
        <w:tc>
          <w:tcPr>
            <w:tcW w:w="421" w:type="dxa"/>
            <w:tcBorders/>
            <w:vAlign w:val="center"/>
          </w:tcPr>
          <w:p>
            <w:pPr>
              <w:pStyle w:val="TableContents"/>
              <w:bidi w:val="0"/>
              <w:spacing w:before="0" w:after="283"/>
              <w:jc w:val="left"/>
              <w:rPr/>
            </w:pPr>
            <w:r>
              <w:rPr/>
              <w:t xml:space="preserve">59 </w:t>
            </w:r>
          </w:p>
        </w:tc>
        <w:tc>
          <w:tcPr>
            <w:tcW w:w="586" w:type="dxa"/>
            <w:tcBorders/>
            <w:vAlign w:val="center"/>
          </w:tcPr>
          <w:p>
            <w:pPr>
              <w:pStyle w:val="TableContents"/>
              <w:bidi w:val="0"/>
              <w:spacing w:before="0" w:after="283"/>
              <w:jc w:val="left"/>
              <w:rPr/>
            </w:pPr>
            <w:r>
              <w:rPr/>
              <w:t xml:space="preserve">14. </w:t>
            </w:r>
          </w:p>
        </w:tc>
        <w:tc>
          <w:tcPr>
            <w:tcW w:w="70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pPr>
            <w:r>
              <w:rPr/>
              <w:t xml:space="preserve">R3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Britt Assombalonga </w:t>
            </w:r>
          </w:p>
        </w:tc>
        <w:tc>
          <w:tcPr>
            <w:tcW w:w="1141" w:type="dxa"/>
            <w:tcBorders/>
            <w:vAlign w:val="center"/>
          </w:tcPr>
          <w:p>
            <w:pPr>
              <w:pStyle w:val="TableContents"/>
              <w:bidi w:val="0"/>
              <w:spacing w:before="0" w:after="283"/>
              <w:jc w:val="left"/>
              <w:rPr/>
            </w:pPr>
            <w:r>
              <w:rPr/>
              <w:t xml:space="preserve">15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2015 -- 16 </w:t>
            </w:r>
          </w:p>
        </w:tc>
        <w:tc>
          <w:tcPr>
            <w:tcW w:w="1486" w:type="dxa"/>
            <w:tcBorders/>
            <w:vAlign w:val="center"/>
          </w:tcPr>
          <w:p>
            <w:pPr>
              <w:pStyle w:val="TableContents"/>
              <w:bidi w:val="0"/>
              <w:spacing w:before="0" w:after="283"/>
              <w:jc w:val="left"/>
              <w:rPr/>
            </w:pPr>
            <w:r>
              <w:rPr/>
              <w:t xml:space="preserve">46 </w:t>
            </w:r>
          </w:p>
        </w:tc>
        <w:tc>
          <w:tcPr>
            <w:tcW w:w="1201" w:type="dxa"/>
            <w:tcBorders/>
            <w:vAlign w:val="center"/>
          </w:tcPr>
          <w:p>
            <w:pPr>
              <w:pStyle w:val="TableContents"/>
              <w:bidi w:val="0"/>
              <w:spacing w:before="0" w:after="283"/>
              <w:jc w:val="left"/>
              <w:rPr/>
            </w:pPr>
            <w:r>
              <w:rPr/>
              <w:t xml:space="preserve">13 </w:t>
            </w:r>
          </w:p>
        </w:tc>
        <w:tc>
          <w:tcPr>
            <w:tcW w:w="961" w:type="dxa"/>
            <w:tcBorders/>
            <w:vAlign w:val="center"/>
          </w:tcPr>
          <w:p>
            <w:pPr>
              <w:pStyle w:val="TableContents"/>
              <w:bidi w:val="0"/>
              <w:spacing w:before="0" w:after="283"/>
              <w:jc w:val="left"/>
              <w:rPr/>
            </w:pPr>
            <w:r>
              <w:rPr/>
              <w:t xml:space="preserve">16 </w:t>
            </w:r>
          </w:p>
        </w:tc>
        <w:tc>
          <w:tcPr>
            <w:tcW w:w="1021" w:type="dxa"/>
            <w:tcBorders/>
            <w:vAlign w:val="center"/>
          </w:tcPr>
          <w:p>
            <w:pPr>
              <w:pStyle w:val="TableContents"/>
              <w:bidi w:val="0"/>
              <w:spacing w:before="0" w:after="283"/>
              <w:jc w:val="left"/>
              <w:rPr/>
            </w:pPr>
            <w:r>
              <w:rPr/>
              <w:t xml:space="preserve">17 </w:t>
            </w:r>
          </w:p>
        </w:tc>
        <w:tc>
          <w:tcPr>
            <w:tcW w:w="1051" w:type="dxa"/>
            <w:tcBorders/>
            <w:vAlign w:val="center"/>
          </w:tcPr>
          <w:p>
            <w:pPr>
              <w:pStyle w:val="TableContents"/>
              <w:bidi w:val="0"/>
              <w:spacing w:before="0" w:after="283"/>
              <w:jc w:val="left"/>
              <w:rPr/>
            </w:pPr>
            <w:r>
              <w:rPr/>
              <w:t xml:space="preserve">43 </w:t>
            </w:r>
          </w:p>
        </w:tc>
        <w:tc>
          <w:tcPr>
            <w:tcW w:w="346" w:type="dxa"/>
            <w:tcBorders/>
            <w:vAlign w:val="center"/>
          </w:tcPr>
          <w:p>
            <w:pPr>
              <w:pStyle w:val="TableContents"/>
              <w:bidi w:val="0"/>
              <w:spacing w:before="0" w:after="283"/>
              <w:jc w:val="left"/>
              <w:rPr/>
            </w:pPr>
            <w:r>
              <w:rPr/>
              <w:t xml:space="preserve">47 </w:t>
            </w:r>
          </w:p>
        </w:tc>
        <w:tc>
          <w:tcPr>
            <w:tcW w:w="421" w:type="dxa"/>
            <w:tcBorders/>
            <w:vAlign w:val="center"/>
          </w:tcPr>
          <w:p>
            <w:pPr>
              <w:pStyle w:val="TableContents"/>
              <w:bidi w:val="0"/>
              <w:spacing w:before="0" w:after="283"/>
              <w:jc w:val="left"/>
              <w:rPr/>
            </w:pPr>
            <w:r>
              <w:rPr/>
              <w:t xml:space="preserve">55 </w:t>
            </w:r>
          </w:p>
        </w:tc>
        <w:tc>
          <w:tcPr>
            <w:tcW w:w="586" w:type="dxa"/>
            <w:tcBorders/>
            <w:vAlign w:val="center"/>
          </w:tcPr>
          <w:p>
            <w:pPr>
              <w:pStyle w:val="TableContents"/>
              <w:bidi w:val="0"/>
              <w:spacing w:before="0" w:after="283"/>
              <w:jc w:val="left"/>
              <w:rPr/>
            </w:pPr>
            <w:r>
              <w:rPr/>
              <w:t xml:space="preserve">16. </w:t>
            </w:r>
          </w:p>
        </w:tc>
        <w:tc>
          <w:tcPr>
            <w:tcW w:w="706" w:type="dxa"/>
            <w:tcBorders/>
            <w:vAlign w:val="center"/>
          </w:tcPr>
          <w:p>
            <w:pPr>
              <w:pStyle w:val="TableContents"/>
              <w:bidi w:val="0"/>
              <w:spacing w:before="0" w:after="283"/>
              <w:jc w:val="left"/>
              <w:rPr/>
            </w:pPr>
            <w:r>
              <w:rPr/>
              <w:t xml:space="preserve">R4 </w:t>
            </w:r>
          </w:p>
        </w:tc>
        <w:tc>
          <w:tcPr>
            <w:tcW w:w="676" w:type="dxa"/>
            <w:tcBorders/>
            <w:vAlign w:val="center"/>
          </w:tcPr>
          <w:p>
            <w:pPr>
              <w:pStyle w:val="TableContents"/>
              <w:bidi w:val="0"/>
              <w:spacing w:before="0" w:after="283"/>
              <w:jc w:val="left"/>
              <w:rPr/>
            </w:pPr>
            <w:r>
              <w:rPr/>
              <w:t xml:space="preserve">R1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Nélson Oliveira </w:t>
            </w:r>
          </w:p>
        </w:tc>
        <w:tc>
          <w:tcPr>
            <w:tcW w:w="1141" w:type="dxa"/>
            <w:tcBorders/>
            <w:vAlign w:val="center"/>
          </w:tcPr>
          <w:p>
            <w:pPr>
              <w:pStyle w:val="TableContents"/>
              <w:bidi w:val="0"/>
              <w:spacing w:before="0" w:after="283"/>
              <w:jc w:val="left"/>
              <w:rPr/>
            </w:pPr>
            <w:r>
              <w:rPr/>
              <w:t xml:space="preserve">9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Heading"/>
              <w:suppressLineNumbers/>
              <w:bidi w:val="0"/>
              <w:spacing w:before="0" w:after="283"/>
              <w:jc w:val="center"/>
              <w:rPr/>
            </w:pPr>
            <w:r>
              <w:rPr/>
              <w:t xml:space="preserve">2016 -- 17 </w:t>
            </w:r>
          </w:p>
        </w:tc>
        <w:tc>
          <w:tcPr>
            <w:tcW w:w="1486" w:type="dxa"/>
            <w:tcBorders/>
            <w:vAlign w:val="center"/>
          </w:tcPr>
          <w:p>
            <w:pPr>
              <w:pStyle w:val="TableContents"/>
              <w:bidi w:val="0"/>
              <w:spacing w:before="0" w:after="283"/>
              <w:jc w:val="left"/>
              <w:rPr/>
            </w:pPr>
            <w:r>
              <w:rPr/>
              <w:t xml:space="preserve">46 </w:t>
            </w:r>
          </w:p>
        </w:tc>
        <w:tc>
          <w:tcPr>
            <w:tcW w:w="1201" w:type="dxa"/>
            <w:tcBorders/>
            <w:vAlign w:val="center"/>
          </w:tcPr>
          <w:p>
            <w:pPr>
              <w:pStyle w:val="TableContents"/>
              <w:bidi w:val="0"/>
              <w:spacing w:before="0" w:after="283"/>
              <w:jc w:val="left"/>
              <w:rPr/>
            </w:pPr>
            <w:r>
              <w:rPr/>
              <w:t xml:space="preserve">14 </w:t>
            </w:r>
          </w:p>
        </w:tc>
        <w:tc>
          <w:tcPr>
            <w:tcW w:w="961" w:type="dxa"/>
            <w:tcBorders/>
            <w:vAlign w:val="center"/>
          </w:tcPr>
          <w:p>
            <w:pPr>
              <w:pStyle w:val="TableContents"/>
              <w:bidi w:val="0"/>
              <w:spacing w:before="0" w:after="283"/>
              <w:jc w:val="left"/>
              <w:rPr/>
            </w:pPr>
            <w:r>
              <w:rPr/>
              <w:t xml:space="preserve">9 </w:t>
            </w:r>
          </w:p>
        </w:tc>
        <w:tc>
          <w:tcPr>
            <w:tcW w:w="1021" w:type="dxa"/>
            <w:tcBorders/>
            <w:vAlign w:val="center"/>
          </w:tcPr>
          <w:p>
            <w:pPr>
              <w:pStyle w:val="TableContents"/>
              <w:bidi w:val="0"/>
              <w:spacing w:before="0" w:after="283"/>
              <w:jc w:val="left"/>
              <w:rPr/>
            </w:pPr>
            <w:r>
              <w:rPr/>
              <w:t xml:space="preserve">23 </w:t>
            </w:r>
          </w:p>
        </w:tc>
        <w:tc>
          <w:tcPr>
            <w:tcW w:w="1051" w:type="dxa"/>
            <w:tcBorders/>
            <w:vAlign w:val="center"/>
          </w:tcPr>
          <w:p>
            <w:pPr>
              <w:pStyle w:val="TableContents"/>
              <w:bidi w:val="0"/>
              <w:spacing w:before="0" w:after="283"/>
              <w:jc w:val="left"/>
              <w:rPr/>
            </w:pPr>
            <w:r>
              <w:rPr/>
              <w:t xml:space="preserve">62 </w:t>
            </w:r>
          </w:p>
        </w:tc>
        <w:tc>
          <w:tcPr>
            <w:tcW w:w="346" w:type="dxa"/>
            <w:tcBorders/>
            <w:vAlign w:val="center"/>
          </w:tcPr>
          <w:p>
            <w:pPr>
              <w:pStyle w:val="TableContents"/>
              <w:bidi w:val="0"/>
              <w:spacing w:before="0" w:after="283"/>
              <w:jc w:val="left"/>
              <w:rPr/>
            </w:pPr>
            <w:r>
              <w:rPr/>
              <w:t xml:space="preserve">72 </w:t>
            </w:r>
          </w:p>
        </w:tc>
        <w:tc>
          <w:tcPr>
            <w:tcW w:w="421" w:type="dxa"/>
            <w:tcBorders/>
            <w:vAlign w:val="center"/>
          </w:tcPr>
          <w:p>
            <w:pPr>
              <w:pStyle w:val="TableContents"/>
              <w:bidi w:val="0"/>
              <w:spacing w:before="0" w:after="283"/>
              <w:jc w:val="left"/>
              <w:rPr/>
            </w:pPr>
            <w:r>
              <w:rPr/>
              <w:t xml:space="preserve">51 </w:t>
            </w:r>
          </w:p>
        </w:tc>
        <w:tc>
          <w:tcPr>
            <w:tcW w:w="586" w:type="dxa"/>
            <w:tcBorders/>
            <w:vAlign w:val="center"/>
          </w:tcPr>
          <w:p>
            <w:pPr>
              <w:pStyle w:val="TableContents"/>
              <w:bidi w:val="0"/>
              <w:spacing w:before="0" w:after="283"/>
              <w:jc w:val="left"/>
              <w:rPr/>
            </w:pPr>
            <w:r>
              <w:rPr/>
              <w:t xml:space="preserve">21. </w:t>
            </w:r>
          </w:p>
        </w:tc>
        <w:tc>
          <w:tcPr>
            <w:tcW w:w="706" w:type="dxa"/>
            <w:tcBorders/>
            <w:vAlign w:val="center"/>
          </w:tcPr>
          <w:p>
            <w:pPr>
              <w:pStyle w:val="TableContents"/>
              <w:bidi w:val="0"/>
              <w:spacing w:before="0" w:after="283"/>
              <w:jc w:val="left"/>
              <w:rPr/>
            </w:pPr>
            <w:r>
              <w:rPr/>
              <w:t xml:space="preserve">R3 </w:t>
            </w:r>
          </w:p>
        </w:tc>
        <w:tc>
          <w:tcPr>
            <w:tcW w:w="676" w:type="dxa"/>
            <w:tcBorders/>
            <w:vAlign w:val="center"/>
          </w:tcPr>
          <w:p>
            <w:pPr>
              <w:pStyle w:val="TableContents"/>
              <w:bidi w:val="0"/>
              <w:spacing w:before="0" w:after="283"/>
              <w:jc w:val="left"/>
              <w:rPr/>
            </w:pPr>
            <w:r>
              <w:rPr/>
              <w:t xml:space="preserve">R3 </w:t>
            </w:r>
          </w:p>
        </w:tc>
        <w:tc>
          <w:tcPr>
            <w:tcW w:w="1576" w:type="dxa"/>
            <w:tcBorders/>
            <w:vAlign w:val="center"/>
          </w:tcPr>
          <w:p>
            <w:pPr>
              <w:pStyle w:val="TableContents"/>
              <w:bidi w:val="0"/>
              <w:spacing w:before="0" w:after="283"/>
              <w:jc w:val="left"/>
              <w:rPr>
                <w:sz w:val="4"/>
                <w:szCs w:val="4"/>
              </w:rPr>
            </w:pPr>
            <w:r>
              <w:rPr>
                <w:sz w:val="4"/>
                <w:szCs w:val="4"/>
              </w:rPr>
            </w:r>
          </w:p>
        </w:tc>
        <w:tc>
          <w:tcPr>
            <w:tcW w:w="886" w:type="dxa"/>
            <w:tcBorders/>
            <w:vAlign w:val="center"/>
          </w:tcPr>
          <w:p>
            <w:pPr>
              <w:pStyle w:val="TableContents"/>
              <w:bidi w:val="0"/>
              <w:spacing w:before="0" w:after="283"/>
              <w:jc w:val="left"/>
              <w:rPr>
                <w:sz w:val="4"/>
                <w:szCs w:val="4"/>
              </w:rPr>
            </w:pPr>
            <w:r>
              <w:rPr>
                <w:sz w:val="4"/>
                <w:szCs w:val="4"/>
              </w:rPr>
            </w:r>
          </w:p>
        </w:tc>
        <w:tc>
          <w:tcPr>
            <w:tcW w:w="1516" w:type="dxa"/>
            <w:tcBorders/>
            <w:vAlign w:val="center"/>
          </w:tcPr>
          <w:p>
            <w:pPr>
              <w:pStyle w:val="TableContents"/>
              <w:bidi w:val="0"/>
              <w:spacing w:before="0" w:after="283"/>
              <w:jc w:val="left"/>
              <w:rPr/>
            </w:pPr>
            <w:r>
              <w:rPr/>
              <w:t xml:space="preserve">Britt Assombalonga </w:t>
            </w:r>
          </w:p>
        </w:tc>
        <w:tc>
          <w:tcPr>
            <w:tcW w:w="1141" w:type="dxa"/>
            <w:tcBorders/>
            <w:vAlign w:val="center"/>
          </w:tcPr>
          <w:p>
            <w:pPr>
              <w:pStyle w:val="TableContents"/>
              <w:bidi w:val="0"/>
              <w:spacing w:before="0" w:after="283"/>
              <w:jc w:val="left"/>
              <w:rPr/>
            </w:pPr>
            <w:r>
              <w:rPr/>
              <w:t xml:space="preserve">14 </w:t>
            </w:r>
          </w:p>
        </w:tc>
        <w:tc>
          <w:tcPr>
            <w:tcW w:w="391" w:type="dxa"/>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sz w:val="4"/>
                <w:szCs w:val="4"/>
              </w:rPr>
            </w:pPr>
            <w:r>
              <w:rPr>
                <w:sz w:val="4"/>
                <w:szCs w:val="4"/>
              </w:rPr>
            </w:r>
          </w:p>
        </w:tc>
        <w:tc>
          <w:tcPr>
            <w:tcW w:w="13965" w:type="dxa"/>
            <w:gridSpan w:val="15"/>
            <w:tcBorders/>
          </w:tcPr>
          <w:p>
            <w:pPr>
              <w:pStyle w:val="TableContents"/>
              <w:bidi w:val="0"/>
              <w:spacing w:before="0" w:after="283"/>
              <w:jc w:val="left"/>
              <w:rPr>
                <w:sz w:val="4"/>
                <w:szCs w:val="4"/>
              </w:rPr>
            </w:pPr>
            <w:r>
              <w:rPr>
                <w:sz w:val="4"/>
                <w:szCs w:val="4"/>
              </w:rPr>
            </w:r>
          </w:p>
        </w:tc>
      </w:tr>
      <w:tr>
        <w:trPr/>
        <w:tc>
          <w:tcPr>
            <w:tcW w:w="1201" w:type="dxa"/>
            <w:tcBorders/>
            <w:vAlign w:val="center"/>
          </w:tcPr>
          <w:p>
            <w:pPr>
              <w:pStyle w:val="TableContents"/>
              <w:bidi w:val="0"/>
              <w:spacing w:before="0" w:after="283"/>
              <w:jc w:val="left"/>
              <w:rPr/>
            </w:pPr>
            <w:r>
              <w:rPr/>
              <w:t xml:space="preserve">Champions </w:t>
            </w:r>
          </w:p>
        </w:tc>
        <w:tc>
          <w:tcPr>
            <w:tcW w:w="1486" w:type="dxa"/>
            <w:tcBorders/>
            <w:vAlign w:val="center"/>
          </w:tcPr>
          <w:p>
            <w:pPr>
              <w:pStyle w:val="TableContents"/>
              <w:bidi w:val="0"/>
              <w:spacing w:before="0" w:after="283"/>
              <w:jc w:val="left"/>
              <w:rPr/>
            </w:pPr>
            <w:r>
              <w:rPr/>
              <w:t xml:space="preserve">Toiseksi sijoittuneet </w:t>
            </w:r>
          </w:p>
        </w:tc>
        <w:tc>
          <w:tcPr>
            <w:tcW w:w="1201" w:type="dxa"/>
            <w:tcBorders/>
            <w:vAlign w:val="center"/>
          </w:tcPr>
          <w:p>
            <w:pPr>
              <w:pStyle w:val="TableContents"/>
              <w:bidi w:val="0"/>
              <w:spacing w:before="0" w:after="283"/>
              <w:jc w:val="left"/>
              <w:rPr/>
            </w:pPr>
            <w:r>
              <w:rPr/>
              <w:t xml:space="preserve">Kolmas sija </w:t>
            </w:r>
          </w:p>
        </w:tc>
        <w:tc>
          <w:tcPr>
            <w:tcW w:w="961" w:type="dxa"/>
            <w:tcBorders/>
            <w:vAlign w:val="center"/>
          </w:tcPr>
          <w:p>
            <w:pPr>
              <w:pStyle w:val="TableContents"/>
              <w:bidi w:val="0"/>
              <w:spacing w:before="0" w:after="283"/>
              <w:jc w:val="left"/>
              <w:rPr/>
            </w:pPr>
            <w:r>
              <w:rPr/>
              <w:t xml:space="preserve">Pudotuspelit </w:t>
            </w:r>
          </w:p>
        </w:tc>
        <w:tc>
          <w:tcPr>
            <w:tcW w:w="1021" w:type="dxa"/>
            <w:tcBorders/>
            <w:vAlign w:val="center"/>
          </w:tcPr>
          <w:p>
            <w:pPr>
              <w:pStyle w:val="TableContents"/>
              <w:bidi w:val="0"/>
              <w:spacing w:before="0" w:after="283"/>
              <w:jc w:val="left"/>
              <w:rPr/>
            </w:pPr>
            <w:r>
              <w:rPr/>
              <w:t xml:space="preserve">Edistetty </w:t>
            </w:r>
          </w:p>
        </w:tc>
        <w:tc>
          <w:tcPr>
            <w:tcW w:w="1051" w:type="dxa"/>
            <w:tcBorders/>
            <w:vAlign w:val="center"/>
          </w:tcPr>
          <w:p>
            <w:pPr>
              <w:pStyle w:val="TableContents"/>
              <w:bidi w:val="0"/>
              <w:spacing w:before="0" w:after="283"/>
              <w:jc w:val="left"/>
              <w:rPr/>
            </w:pPr>
            <w:r>
              <w:rPr/>
              <w:t xml:space="preserve">Karsinnat </w:t>
            </w:r>
          </w:p>
        </w:tc>
        <w:tc>
          <w:tcPr>
            <w:tcW w:w="8245" w:type="dxa"/>
            <w:gridSpan w:val="10"/>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Nottingham Forest pelasi viimeksi valioliigassa?</w:t>
      </w:r>
    </w:p>
    <w:p>
      <w:pPr>
        <w:pStyle w:val="TextBody"/>
        <w:bidi w:val="0"/>
        <w:jc w:val="left"/>
        <w:rPr>
          <w:b/>
          <w:u w:val="single"/>
          <w:shd w:val="clear" w:fill="FFFF00"/>
        </w:rPr>
      </w:pPr>
      <w:r>
        <w:rPr>
          <w:b/>
          <w:u w:val="single"/>
          <w:shd w:val="clear" w:fill="FFFF00"/>
        </w:rPr>
        <w:t xml:space="preserve">Asiakirjan numero 17467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Mas-perinne sai alkunsa </w:t>
      </w:r>
      <w:r>
        <w:rPr>
          <w:color w:val="A9A9A9"/>
        </w:rPr>
        <w:t xml:space="preserve">1700-luvun lopulla, </w:t>
      </w:r>
      <w:r>
        <w:rPr/>
        <w:t xml:space="preserve">kun ranskalaiset plantaasinomistajat järjestivät naamiaisia (mas) ja tanssiaisia ennen paastonaikaa.</w:t>
      </w:r>
      <w:r>
        <w:rPr/>
        <w:t xml:space="preserve"> Orjat, jotka eivät voineet osallistua karnevaaleihin, perustivat oman, rinnakkaisen juhlan nimeltä ``Canboulay''. Canboulay (ranskankielisestä sanasta cannes brulées, joka tarkoittaa palanutta sokeriruokoa) on Trinidadin ja Tobagon karnevaalin edeltäjä, ja sillä on ollut tärkeä rooli Trinidadin ja Tobagon musiikin kehityksessä.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karnevaalit alkoivat Trinidadissa ja Tobagossa?</w:t>
      </w:r>
    </w:p>
    <w:p>
      <w:pPr>
        <w:pStyle w:val="TextBody"/>
        <w:bidi w:val="0"/>
        <w:jc w:val="left"/>
        <w:rPr>
          <w:b/>
          <w:u w:val="single"/>
          <w:shd w:val="clear" w:fill="FFFF00"/>
        </w:rPr>
      </w:pPr>
      <w:r>
        <w:rPr>
          <w:b/>
          <w:u w:val="single"/>
          <w:shd w:val="clear" w:fill="FFFF00"/>
        </w:rPr>
        <w:t xml:space="preserve">Asiakirjan numero 17468</w:t>
      </w:r>
    </w:p>
    <w:p>
      <w:pPr>
        <w:pStyle w:val="TextBody"/>
        <w:bidi w:val="0"/>
        <w:jc w:val="left"/>
        <w:rPr>
          <w:b/>
          <w:shd w:val="clear" w:fill="FFFF00"/>
        </w:rPr>
      </w:pPr>
      <w:r>
        <w:rPr>
          <w:b/>
          <w:shd w:val="clear" w:fill="FFFF00"/>
        </w:rPr>
        <w:t xml:space="preserve">Tekstin numero 0</w:t>
      </w:r>
    </w:p>
    <w:tbl>
      <w:tblPr>
        <w:tblW w:w="3347" w:type="dxa"/>
        <w:jc w:val="left"/>
        <w:tblInd w:w="0" w:type="dxa"/>
        <w:tblLayout w:type="fixed"/>
        <w:tblCellMar>
          <w:top w:w="28" w:type="dxa"/>
          <w:left w:w="28" w:type="dxa"/>
          <w:bottom w:w="28" w:type="dxa"/>
          <w:right w:w="28" w:type="dxa"/>
        </w:tblCellMar>
      </w:tblPr>
      <w:tblGrid>
        <w:gridCol w:w="1831"/>
        <w:gridCol w:w="1516"/>
      </w:tblGrid>
      <w:tr>
        <w:trPr/>
        <w:tc>
          <w:tcPr>
            <w:tcW w:w="1831" w:type="dxa"/>
            <w:tcBorders/>
            <w:vAlign w:val="center"/>
          </w:tcPr>
          <w:p>
            <w:pPr>
              <w:pStyle w:val="TableHeading"/>
              <w:suppressLineNumbers/>
              <w:bidi w:val="0"/>
              <w:spacing w:before="0" w:after="283"/>
              <w:jc w:val="center"/>
              <w:rPr/>
            </w:pPr>
            <w:r>
              <w:rPr/>
              <w:t xml:space="preserve">Indikaattori </w:t>
            </w:r>
          </w:p>
        </w:tc>
        <w:tc>
          <w:tcPr>
            <w:tcW w:w="1516" w:type="dxa"/>
            <w:tcBorders/>
            <w:vAlign w:val="center"/>
          </w:tcPr>
          <w:p>
            <w:pPr>
              <w:pStyle w:val="TableHeading"/>
              <w:suppressLineNumbers/>
              <w:bidi w:val="0"/>
              <w:spacing w:before="0" w:after="283"/>
              <w:jc w:val="center"/>
              <w:rPr/>
            </w:pPr>
            <w:r>
              <w:rPr/>
              <w:t xml:space="preserve">Nykyinen kurssi </w:t>
            </w:r>
          </w:p>
        </w:tc>
      </w:tr>
      <w:tr>
        <w:trPr/>
        <w:tc>
          <w:tcPr>
            <w:tcW w:w="1831" w:type="dxa"/>
            <w:tcBorders/>
            <w:vAlign w:val="center"/>
          </w:tcPr>
          <w:p>
            <w:pPr>
              <w:pStyle w:val="TableContents"/>
              <w:bidi w:val="0"/>
              <w:spacing w:before="0" w:after="283"/>
              <w:jc w:val="left"/>
              <w:rPr/>
            </w:pPr>
            <w:r>
              <w:rPr/>
              <w:t xml:space="preserve">Inflaatio </w:t>
            </w:r>
          </w:p>
        </w:tc>
        <w:tc>
          <w:tcPr>
            <w:tcW w:w="1516" w:type="dxa"/>
            <w:tcBorders/>
            <w:vAlign w:val="center"/>
          </w:tcPr>
          <w:p>
            <w:pPr>
              <w:pStyle w:val="TableContents"/>
              <w:bidi w:val="0"/>
              <w:spacing w:before="0" w:after="283"/>
              <w:jc w:val="left"/>
              <w:rPr/>
            </w:pPr>
            <w:r>
              <w:rPr/>
              <w:t xml:space="preserve">3.69% </w:t>
            </w:r>
          </w:p>
        </w:tc>
      </w:tr>
      <w:tr>
        <w:trPr/>
        <w:tc>
          <w:tcPr>
            <w:tcW w:w="1831" w:type="dxa"/>
            <w:tcBorders/>
            <w:vAlign w:val="center"/>
          </w:tcPr>
          <w:p>
            <w:pPr>
              <w:pStyle w:val="TableContents"/>
              <w:bidi w:val="0"/>
              <w:spacing w:before="0" w:after="283"/>
              <w:jc w:val="left"/>
              <w:rPr/>
            </w:pPr>
            <w:r>
              <w:rPr/>
              <w:t xml:space="preserve">CRR </w:t>
            </w:r>
          </w:p>
        </w:tc>
        <w:tc>
          <w:tcPr>
            <w:tcW w:w="1516" w:type="dxa"/>
            <w:tcBorders/>
            <w:vAlign w:val="center"/>
          </w:tcPr>
          <w:p>
            <w:pPr>
              <w:pStyle w:val="TableContents"/>
              <w:bidi w:val="0"/>
              <w:spacing w:before="0" w:after="283"/>
              <w:jc w:val="left"/>
              <w:rPr/>
            </w:pPr>
            <w:r>
              <w:rPr/>
              <w:t xml:space="preserve">4% </w:t>
            </w:r>
          </w:p>
        </w:tc>
      </w:tr>
      <w:tr>
        <w:trPr/>
        <w:tc>
          <w:tcPr>
            <w:tcW w:w="1831" w:type="dxa"/>
            <w:tcBorders/>
            <w:vAlign w:val="center"/>
          </w:tcPr>
          <w:p>
            <w:pPr>
              <w:pStyle w:val="TableContents"/>
              <w:bidi w:val="0"/>
              <w:spacing w:before="0" w:after="283"/>
              <w:jc w:val="left"/>
              <w:rPr/>
            </w:pPr>
            <w:r>
              <w:rPr/>
              <w:t xml:space="preserve">SLR </w:t>
            </w:r>
          </w:p>
        </w:tc>
        <w:tc>
          <w:tcPr>
            <w:tcW w:w="1516" w:type="dxa"/>
            <w:tcBorders/>
            <w:vAlign w:val="center"/>
          </w:tcPr>
          <w:p>
            <w:pPr>
              <w:pStyle w:val="TableContents"/>
              <w:bidi w:val="0"/>
              <w:spacing w:before="0" w:after="283"/>
              <w:jc w:val="left"/>
              <w:rPr/>
            </w:pPr>
            <w:r>
              <w:rPr/>
              <w:t xml:space="preserve">19.5% </w:t>
            </w:r>
          </w:p>
        </w:tc>
      </w:tr>
      <w:tr>
        <w:trPr/>
        <w:tc>
          <w:tcPr>
            <w:tcW w:w="1831" w:type="dxa"/>
            <w:tcBorders/>
            <w:vAlign w:val="center"/>
          </w:tcPr>
          <w:p>
            <w:pPr>
              <w:pStyle w:val="TableContents"/>
              <w:bidi w:val="0"/>
              <w:spacing w:before="0" w:after="283"/>
              <w:jc w:val="left"/>
              <w:rPr/>
            </w:pPr>
            <w:r>
              <w:rPr/>
              <w:t xml:space="preserve">Repokorko </w:t>
            </w:r>
          </w:p>
        </w:tc>
        <w:tc>
          <w:tcPr>
            <w:tcW w:w="1516" w:type="dxa"/>
            <w:tcBorders/>
            <w:vAlign w:val="center"/>
          </w:tcPr>
          <w:p>
            <w:pPr>
              <w:pStyle w:val="TableContents"/>
              <w:bidi w:val="0"/>
              <w:spacing w:before="0" w:after="283"/>
              <w:jc w:val="left"/>
              <w:rPr/>
            </w:pPr>
            <w:r>
              <w:rPr>
                <w:color w:val="A9A9A9"/>
              </w:rPr>
              <w:t xml:space="preserve">6.</w:t>
            </w:r>
            <w:r>
              <w:rPr/>
              <w:t xml:space="preserve">50% </w:t>
            </w:r>
          </w:p>
        </w:tc>
      </w:tr>
      <w:tr>
        <w:trPr/>
        <w:tc>
          <w:tcPr>
            <w:tcW w:w="1831" w:type="dxa"/>
            <w:tcBorders/>
            <w:vAlign w:val="center"/>
          </w:tcPr>
          <w:p>
            <w:pPr>
              <w:pStyle w:val="TableContents"/>
              <w:bidi w:val="0"/>
              <w:spacing w:before="0" w:after="283"/>
              <w:jc w:val="left"/>
              <w:rPr/>
            </w:pPr>
            <w:r>
              <w:rPr/>
              <w:t xml:space="preserve">Käänteinen repokorko </w:t>
            </w:r>
          </w:p>
        </w:tc>
        <w:tc>
          <w:tcPr>
            <w:tcW w:w="1516" w:type="dxa"/>
            <w:tcBorders/>
            <w:vAlign w:val="center"/>
          </w:tcPr>
          <w:p>
            <w:pPr>
              <w:pStyle w:val="TableContents"/>
              <w:bidi w:val="0"/>
              <w:spacing w:before="0" w:after="283"/>
              <w:jc w:val="left"/>
              <w:rPr/>
            </w:pPr>
            <w:r>
              <w:rPr/>
              <w:t xml:space="preserve">6.25%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nykyinen repokorko Intiassa?</w:t>
      </w:r>
    </w:p>
    <w:p>
      <w:pPr>
        <w:pStyle w:val="TextBody"/>
        <w:bidi w:val="0"/>
        <w:jc w:val="left"/>
        <w:rPr>
          <w:b/>
          <w:u w:val="single"/>
          <w:shd w:val="clear" w:fill="FFFF00"/>
        </w:rPr>
      </w:pPr>
      <w:r>
        <w:rPr>
          <w:b/>
          <w:u w:val="single"/>
          <w:shd w:val="clear" w:fill="FFFF00"/>
        </w:rPr>
        <w:t xml:space="preserve">Asiakirjan numero 17469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Rolandin laulun varhaiset toimittajat, joiden taustalla oli osittain isänmaallinen halu tuottaa selvästi ranskalainen eepos, saattoivat näin ollen liioitella Roland-perinteen tekstuaalista yhtenäisyyttä. Andrew Taylor ilmaisee tämän selvästi todetessaan: "Rolandin laulu oli, jos ei keksitty, niin ainakin rakennettu. </w:t>
      </w:r>
      <w:r>
        <w:rPr/>
        <w:t xml:space="preserve">Varhaiset toimittajat esittivät 4 002-rivisen runon laulettuna ranskalaisena eepoksena </w:t>
      </w:r>
      <w:r>
        <w:rPr/>
        <w:t xml:space="preserve">antamalla sille sopivan eeppisen otsikon, eristämällä sen alkuperäisestä koodikologisesta kontekstistaan ja tarjoamalla yleisen </w:t>
      </w:r>
      <w:r>
        <w:rPr/>
        <w:t xml:space="preserve">minstrel-esityksen </w:t>
      </w:r>
      <w:r>
        <w:rPr/>
        <w:t xml:space="preserve">historian</w:t>
      </w:r>
      <w:r>
        <w:rPr/>
        <w:t xml:space="preserve">, josta sen puhdas alkuperä voitiin paikantaa.".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olisi todennäköisesti laulanut Rolandin laulun.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Kaarle Suuri ja hänen miehensä, jotka ovat kyllästyneet taisteluihin, hyväksyvät hänen rauhantarjouksensa ja valitsevat lähettilään Marsile-hoviin. Päähenkilö Roland, </w:t>
      </w:r>
      <w:r>
        <w:rPr>
          <w:color w:val="A9A9A9"/>
        </w:rPr>
        <w:t xml:space="preserve">Kaarle Suuren veljenpoika</w:t>
      </w:r>
      <w:r>
        <w:rPr/>
        <w:t xml:space="preserve">, ehdottaa </w:t>
      </w:r>
      <w:r>
        <w:rPr/>
        <w:t xml:space="preserve">lähettilääksi </w:t>
      </w:r>
      <w:r>
        <w:rPr>
          <w:color w:val="DCDCDC"/>
        </w:rPr>
        <w:t xml:space="preserve">isäpuoltaan Ganelonia.</w:t>
      </w:r>
      <w:r>
        <w:rPr/>
        <w:t xml:space="preserve"> Ganelon, joka pelkää joutuvansa vihollisen murhaamaksi ja syyttää Rolandia tämän aikomuksesta, kostaa ilmoittamalla saraseeneille keinon, jolla Kaarle Suuren armeijan jälkijoukko voi väijyä Rolandin johtamaa Kaarle Suuren armeijan jälkijoukkoa, kun frankit palaavat Ranskaan vuoristosolmujen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rolandin laulussa rolandin kohtalo johtuu hänen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roland rolandin laulussa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Kaarle Suuren armeija taistelee muslimeja vastaan </w:t>
      </w:r>
      <w:r>
        <w:rPr>
          <w:color w:val="A9A9A9"/>
        </w:rPr>
        <w:t xml:space="preserve">Espanjassa</w:t>
      </w:r>
      <w:r>
        <w:rPr/>
        <w:t xml:space="preserve">. He ovat olleet siellä seitsemän vuotta, ja viimeinen pystyssä oleva kaupunki on Saragossa, jota hallitsee muslimikuningas Marsile. Kaarle Suuren frankkien armeijan uhkaamana Marsile pyytää neuvoa viisaalta mieheltään Blancandrinilta, joka neuvoo häntä sovittelemaan keisaria tarjoamalla antautumista ja antamalla panttivankeja. Niinpä Marsile lähettää Kaarle Suurelle sanansaattajia, jotka lupaavat aarteita ja Marsile kääntyy kristinuskoon, jos frankit palaavat Ranskaan.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rolandin laulu tapahtuu</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Rolandin laulu (ranskaksi La Chanson de Roland) on </w:t>
      </w:r>
      <w:r>
        <w:rPr>
          <w:color w:val="A9A9A9"/>
        </w:rPr>
        <w:t xml:space="preserve">eeppinen </w:t>
      </w:r>
      <w:r>
        <w:rPr/>
        <w:t xml:space="preserve">runoelma (Chanson de geste), joka perustuu </w:t>
      </w:r>
      <w:r>
        <w:rPr>
          <w:color w:val="DCDCDC"/>
        </w:rPr>
        <w:t xml:space="preserve">Roncevaux'n solan taisteluun </w:t>
      </w:r>
      <w:r>
        <w:rPr/>
        <w:t xml:space="preserve">vuonna 778 Kaarle Suuren aikana. Se on </w:t>
      </w:r>
      <w:r>
        <w:rPr>
          <w:color w:val="2F4F4F"/>
        </w:rPr>
        <w:t xml:space="preserve">vanhin säilynyt merkittävä ranskalaisen kirjallisuuden teos</w:t>
      </w:r>
      <w:r>
        <w:rPr/>
        <w:t xml:space="preserve">, ja siitä on olemassa useita käsikirjoitusversioita, jotka todistavat sen valtavasta ja jatkuvasta suosiosta 1200-1400-luvuilla.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rolandin laulun merkitys on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Minkälainen runotyyppi on Roolin laulu?</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on kyse tarinassa The Song of Rolandin tarina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Se sijoittuu </w:t>
      </w:r>
      <w:r>
        <w:rPr>
          <w:color w:val="A9A9A9"/>
        </w:rPr>
        <w:t xml:space="preserve">Karolingien aikaan</w:t>
      </w:r>
      <w:r>
        <w:rPr/>
        <w:t xml:space="preserve">, mutta se on kirjoitettu paljon myöhemmin. Rolandin laulusta on olemassa yhdeksän vanhaa ranskankielistä käsikirjoitusta. Vanhin näistä käsikirjoituksista on Oxfordin Bodleian-kirjastossa. Kopio on peräisin vuosien 1129 ja 1165 väliseltä ajalta, ja se on kirjoitettu anglo-normanniksi.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romaanin laulun tarinan sovitus</w:t>
      </w:r>
    </w:p>
    <w:p>
      <w:pPr>
        <w:pStyle w:val="TextBody"/>
        <w:bidi w:val="0"/>
        <w:jc w:val="left"/>
        <w:rPr>
          <w:b/>
          <w:u w:val="single"/>
          <w:shd w:val="clear" w:fill="FFFF00"/>
        </w:rPr>
      </w:pPr>
      <w:r>
        <w:rPr>
          <w:b/>
          <w:u w:val="single"/>
          <w:shd w:val="clear" w:fill="FFFF00"/>
        </w:rPr>
        <w:t xml:space="preserve">Asiakirjan numero 17470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TRC perustettiin kansallisen yhtenäisyyden ja sovinnon edistämisestä vuonna 1995 annetun lain nro 34 nojalla, ja sen toimipaikka oli Kapkaupungissa. Kuulemiset alkoivat vuonna 1996. Toimikunnan tehtävänä </w:t>
      </w:r>
      <w:r>
        <w:rPr>
          <w:color w:val="A9A9A9"/>
        </w:rPr>
        <w:t xml:space="preserve">oli </w:t>
      </w:r>
      <w:r>
        <w:rPr>
          <w:color w:val="DCDCDC"/>
        </w:rPr>
        <w:t xml:space="preserve">todistaa, kirjata ja joissakin tapauksissa armahtaa ihmisoikeusloukkauksiin liittyvien rikosten tekijät sekä </w:t>
      </w:r>
      <w:r>
        <w:rPr>
          <w:color w:val="A9A9A9"/>
        </w:rPr>
        <w:t xml:space="preserve">myöntää </w:t>
      </w:r>
      <w:r>
        <w:rPr>
          <w:color w:val="2F4F4F"/>
        </w:rPr>
        <w:t xml:space="preserve">hyvitystä ja kuntoutusta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Etelä-Afrikan totuus- ja sovintokomission tarkoitus?</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lähteen mukaan mitkä olivat trc:n toimeksiantotehtävät?</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tärkein syy trc:n perustamiseen</w:t>
      </w:r>
    </w:p>
    <w:p>
      <w:pPr>
        <w:pStyle w:val="TextBody"/>
        <w:bidi w:val="0"/>
        <w:jc w:val="left"/>
        <w:rPr>
          <w:b/>
          <w:u w:val="single"/>
          <w:shd w:val="clear" w:fill="FFFF00"/>
        </w:rPr>
      </w:pPr>
      <w:r>
        <w:rPr>
          <w:b/>
          <w:u w:val="single"/>
          <w:shd w:val="clear" w:fill="FFFF00"/>
        </w:rPr>
        <w:t xml:space="preserve">Asiakirjan numero 17471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Härkien juoksu (</w:t>
      </w:r>
      <w:r>
        <w:rPr>
          <w:color w:val="A9A9A9"/>
        </w:rPr>
        <w:t xml:space="preserve">encierro</w:t>
      </w:r>
      <w:r>
        <w:rPr/>
        <w:t xml:space="preserve">) Härkien juoksu Pamplonassa (Pamplona) </w:t>
      </w:r>
    </w:p>
    <w:tbl>
      <w:tblPr>
        <w:tblW w:w="3482" w:type="dxa"/>
        <w:jc w:val="left"/>
        <w:tblInd w:w="0" w:type="dxa"/>
        <w:tblLayout w:type="fixed"/>
        <w:tblCellMar>
          <w:top w:w="28" w:type="dxa"/>
          <w:left w:w="28" w:type="dxa"/>
          <w:bottom w:w="28" w:type="dxa"/>
          <w:right w:w="28" w:type="dxa"/>
        </w:tblCellMar>
      </w:tblPr>
      <w:tblGrid>
        <w:gridCol w:w="1381"/>
        <w:gridCol w:w="2101"/>
      </w:tblGrid>
      <w:tr>
        <w:trPr/>
        <w:tc>
          <w:tcPr>
            <w:tcW w:w="1381" w:type="dxa"/>
            <w:tcBorders/>
            <w:vAlign w:val="center"/>
          </w:tcPr>
          <w:p>
            <w:pPr>
              <w:pStyle w:val="TableHeading"/>
              <w:suppressLineNumbers/>
              <w:bidi w:val="0"/>
              <w:spacing w:before="0" w:after="283"/>
              <w:jc w:val="center"/>
              <w:rPr/>
            </w:pPr>
            <w:r>
              <w:rPr/>
              <w:t xml:space="preserve">Päivämäärät </w:t>
            </w:r>
          </w:p>
        </w:tc>
        <w:tc>
          <w:tcPr>
            <w:tcW w:w="2101" w:type="dxa"/>
            <w:tcBorders/>
            <w:vAlign w:val="center"/>
          </w:tcPr>
          <w:p>
            <w:pPr>
              <w:pStyle w:val="TableContents"/>
              <w:bidi w:val="0"/>
              <w:spacing w:before="0" w:after="283"/>
              <w:jc w:val="left"/>
              <w:rPr/>
            </w:pPr>
            <w:r>
              <w:rPr/>
              <w:t xml:space="preserve">6 -- 14 heinäkuuta </w:t>
            </w:r>
          </w:p>
        </w:tc>
      </w:tr>
      <w:tr>
        <w:trPr/>
        <w:tc>
          <w:tcPr>
            <w:tcW w:w="1381" w:type="dxa"/>
            <w:tcBorders/>
            <w:vAlign w:val="center"/>
          </w:tcPr>
          <w:p>
            <w:pPr>
              <w:pStyle w:val="TableHeading"/>
              <w:suppressLineNumbers/>
              <w:bidi w:val="0"/>
              <w:spacing w:before="0" w:after="283"/>
              <w:jc w:val="center"/>
              <w:rPr/>
            </w:pPr>
            <w:r>
              <w:rPr/>
              <w:t xml:space="preserve">Sijainti (s) </w:t>
            </w:r>
          </w:p>
        </w:tc>
        <w:tc>
          <w:tcPr>
            <w:tcW w:w="2101" w:type="dxa"/>
            <w:tcBorders/>
            <w:vAlign w:val="center"/>
          </w:tcPr>
          <w:p>
            <w:pPr>
              <w:pStyle w:val="TableContents"/>
              <w:bidi w:val="0"/>
              <w:spacing w:before="0" w:after="283"/>
              <w:jc w:val="left"/>
              <w:rPr/>
            </w:pPr>
            <w:r>
              <w:rPr/>
              <w:t xml:space="preserve">Pamplona ja muut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härkien juoksu espanjaksi?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Ensimmäinen raketti laukaistaan kello 8.00, jotta juoksijat saavat tietää, että aitauksen portti on auki. Toinen raketti ilmoittaa, että kaikki kuusi sonnia on vapautettu. Kolmas ja neljäs raketti merkitsevät, että koko lauma on päässyt </w:t>
      </w:r>
      <w:r>
        <w:rPr>
          <w:color w:val="A9A9A9"/>
        </w:rPr>
        <w:t xml:space="preserve">härkätaisteluun </w:t>
      </w:r>
      <w:r>
        <w:rPr/>
        <w:t xml:space="preserve">ja sen aitaukseen, mikä merkitsee tapahtuman päättymistä. Ensimmäisen raketin laukaisun ja encierron päättymisen välinen aika on keskimäärin kaksi minuuttia ja 30 sekuntia.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Mihin härkien juoksu päättyy?</w:t>
      </w:r>
    </w:p>
    <w:p>
      <w:pPr>
        <w:pStyle w:val="TextBody"/>
        <w:bidi w:val="0"/>
        <w:jc w:val="left"/>
        <w:rPr>
          <w:b/>
          <w:u w:val="single"/>
          <w:shd w:val="clear" w:fill="FFFF00"/>
        </w:rPr>
      </w:pPr>
      <w:r>
        <w:rPr>
          <w:b/>
          <w:u w:val="single"/>
          <w:shd w:val="clear" w:fill="FFFF00"/>
        </w:rPr>
        <w:t xml:space="preserve">Asiakirjan numero 17472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``Castle'' on yhdysvaltalaisen laulajan ja lauluntekijän </w:t>
      </w:r>
      <w:r>
        <w:rPr>
          <w:color w:val="A9A9A9"/>
        </w:rPr>
        <w:t xml:space="preserve">Halseyn</w:t>
      </w:r>
      <w:r>
        <w:rPr/>
        <w:t xml:space="preserve"> kappale</w:t>
      </w:r>
      <w:r>
        <w:rPr/>
        <w:t xml:space="preserve">. Alun perin se äänitettiin hänen debyytti studioalbumilleen Badlands (2015), ja se äänitettiin uudelleen vuoden 2016 elokuvan The Huntsman soundtrackille: Winter's War. Capitol julkaisi sen 9. huhtikuuta 2016 levyn promosinkkuna. ``Castle'' oli Halseyn ja kappaleen tuottajan Lidon yhdessä kirjoittama. Kappaletta käytettiin mainoksissa ja elokuvan teaser-trailerissa elokuvan mainostamiseksi. Kappaleessa on taustalauluna kuoro, joka laulaa Agnus Dei -laulua. Halsey laulaa valtaistuimen valtaamisesta ja valtakunnan lukitsemisesta, mikä on viittaus hänen Badlands-albumiinsa.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metsästäjän talvisodan lopussa...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laulaa metsästäjän talven sotalaulua</w:t>
      </w:r>
    </w:p>
    <w:p>
      <w:pPr>
        <w:pStyle w:val="TextBody"/>
        <w:bidi w:val="0"/>
        <w:jc w:val="left"/>
        <w:rPr>
          <w:b/>
          <w:u w:val="single"/>
          <w:shd w:val="clear" w:fill="FFFF00"/>
        </w:rPr>
      </w:pPr>
      <w:r>
        <w:rPr>
          <w:b/>
          <w:u w:val="single"/>
          <w:shd w:val="clear" w:fill="FFFF00"/>
        </w:rPr>
        <w:t xml:space="preserve">Asiakirjan numero 17473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Hieraattisen tekstin paleografian ja ortografian perusteella teksti on todennäköisesti kirjoitettu ylös 13. dynastian aikana, ja vanhemman aineiston perusteella se on todennäköisesti peräisin Egyptin 12. dynastian ajalta, noin vuodelta 1850 eKr. Noin 51⁄2 m pitkä ja 3,8-7,6 cm leveä teksti on jaettu 25 ongelmaan ja niiden ratkaisuihin neuvostoliittolaisen orientalistin </w:t>
      </w:r>
      <w:r>
        <w:rPr>
          <w:color w:val="A9A9A9"/>
        </w:rPr>
        <w:t xml:space="preserve">Vasili Vasiljevitš Struven </w:t>
      </w:r>
      <w:r>
        <w:rPr/>
        <w:t xml:space="preserve">toimesta </w:t>
      </w:r>
      <w:r>
        <w:rPr/>
        <w:t xml:space="preserve">vuonna 1930. Se on tunnettu matemaattinen papyrus yhdessä Rhindin matemaattisen papyruksen kanssa. Moskovan matemaattinen papyrus on vanhempi kuin Rhindin matemaattinen papyrus, kun taas jälkimmäinen on näistä kahdesta suurempi.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julkaisi Moskovan matemaattisen papyruksen vuonna 1930 -</w:t>
      </w:r>
    </w:p>
    <w:p>
      <w:pPr>
        <w:pStyle w:val="TextBody"/>
        <w:bidi w:val="0"/>
        <w:jc w:val="left"/>
        <w:rPr>
          <w:b/>
          <w:u w:val="single"/>
          <w:shd w:val="clear" w:fill="FFFF00"/>
        </w:rPr>
      </w:pPr>
      <w:r>
        <w:rPr>
          <w:b/>
          <w:u w:val="single"/>
          <w:shd w:val="clear" w:fill="FFFF00"/>
        </w:rPr>
        <w:t xml:space="preserve">Asiakirjan numero 17474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 </w:t>
      </w:r>
      <w:r>
        <w:rPr>
          <w:color w:val="A9A9A9"/>
        </w:rPr>
        <w:t xml:space="preserve">Geiger ja Marsden </w:t>
      </w:r>
      <w:r>
        <w:rPr/>
        <w:t xml:space="preserve">ampuivat alfahiukkasia metallikalvoihinsa, he huomasivat, että vain pieni osa alfahiukkasista taipui yli 90°. Suurin osa lensi suoraan kalvon läpi. Tämä viittasi siihen, että näitä voimakkaan positiivisen varauksen omaavia pieniä palloja erotti toisistaan valtavat tyhjän tilan kuilut. Useimmat hiukkaset kulkivat tyhjän tilan läpi ja kokivat vähäpätöisen poikkeaman, kun taas kourallinen osui atomien ytimiin ja kimposi suoraan takaisin.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havaitsi, että atomi on enimmäkseen tyhjää tilaa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Rutherford </w:t>
      </w:r>
      <w:r>
        <w:rPr/>
        <w:t xml:space="preserve">hylkäsi näin ollen Thomsonin atomimallin ja ehdotti sen sijaan mallia, jossa atomi koostui enimmäkseen tyhjästä tilasta, jonka kaikki positiivinen varaus oli keskittynyt sen keskelle hyvin pieneen tilavuuteen, jota ympäröi elektronipilvi.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havaitsi, että suurin osa atomista on tyhjää tilaa.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Geigerin ja Marsdenin kokeet (joita kutsutaan myös Rutherfordin kultakalvokokeeksi) olivat käänteentekevä koesarja, jonka avulla tiedemiehet havaitsivat, että jokaisessa atomissa on ydin, johon kaikki sen positiivinen varaus ja suurin osa sen massasta on keskittynyt. He päättelivät tämän mittaamalla, miten alfahiukkassäde siroaa, kun se osuu ohueen metallikalvoon. </w:t>
      </w:r>
      <w:r>
        <w:rPr>
          <w:color w:val="DCDCDC"/>
        </w:rPr>
        <w:t xml:space="preserve">Hans Geiger </w:t>
      </w:r>
      <w:r>
        <w:rPr/>
        <w:t xml:space="preserve">ja </w:t>
      </w:r>
      <w:r>
        <w:rPr>
          <w:color w:val="2F4F4F"/>
        </w:rPr>
        <w:t xml:space="preserve">Ernest Marsden </w:t>
      </w:r>
      <w:r>
        <w:rPr/>
        <w:t xml:space="preserve">tekivät</w:t>
      </w:r>
      <w:r>
        <w:rPr/>
        <w:t xml:space="preserve"> kokeet </w:t>
      </w:r>
      <w:r>
        <w:rPr>
          <w:color w:val="A9A9A9"/>
        </w:rPr>
        <w:t xml:space="preserve">vuosina 1908-1913 </w:t>
      </w:r>
      <w:r>
        <w:rPr/>
        <w:t xml:space="preserve">Ernest Rutherfordin johdolla Manchesterin yliopiston fysikaalisissa laboratorioissa.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löysi ytimen pommittamalla kultafoliota -</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kultakalvokokeilu tehtiin?</w:t>
      </w:r>
    </w:p>
    <w:p>
      <w:pPr>
        <w:pStyle w:val="TextBody"/>
        <w:bidi w:val="0"/>
        <w:jc w:val="left"/>
        <w:rPr>
          <w:b/>
          <w:u w:val="single"/>
          <w:shd w:val="clear" w:fill="FFFF00"/>
        </w:rPr>
      </w:pPr>
      <w:r>
        <w:rPr>
          <w:b/>
          <w:u w:val="single"/>
          <w:shd w:val="clear" w:fill="FFFF00"/>
        </w:rPr>
        <w:t xml:space="preserve">Asiakirjan numero 17475</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``Iron Man'' Black Sabbathin single albumilta Paranoid </w:t>
      </w:r>
    </w:p>
    <w:tbl>
      <w:tblPr>
        <w:tblW w:w="10205" w:type="dxa"/>
        <w:jc w:val="left"/>
        <w:tblInd w:w="0" w:type="dxa"/>
        <w:tblLayout w:type="fixed"/>
        <w:tblCellMar>
          <w:top w:w="28" w:type="dxa"/>
          <w:left w:w="28" w:type="dxa"/>
          <w:bottom w:w="28" w:type="dxa"/>
          <w:right w:w="28" w:type="dxa"/>
        </w:tblCellMar>
      </w:tblPr>
      <w:tblGrid>
        <w:gridCol w:w="3003"/>
        <w:gridCol w:w="4343"/>
        <w:gridCol w:w="2859"/>
      </w:tblGrid>
      <w:tr>
        <w:trPr/>
        <w:tc>
          <w:tcPr>
            <w:tcW w:w="3003" w:type="dxa"/>
            <w:tcBorders/>
            <w:vAlign w:val="center"/>
          </w:tcPr>
          <w:p>
            <w:pPr>
              <w:pStyle w:val="TableHeading"/>
              <w:suppressLineNumbers/>
              <w:bidi w:val="0"/>
              <w:spacing w:before="0" w:after="283"/>
              <w:jc w:val="center"/>
              <w:rPr/>
            </w:pPr>
            <w:r>
              <w:rPr/>
              <w:t xml:space="preserve">B-puoli </w:t>
            </w:r>
          </w:p>
        </w:tc>
        <w:tc>
          <w:tcPr>
            <w:tcW w:w="4343" w:type="dxa"/>
            <w:tcBorders/>
            <w:vAlign w:val="center"/>
          </w:tcPr>
          <w:p>
            <w:pPr>
              <w:pStyle w:val="TableContents"/>
              <w:bidi w:val="0"/>
              <w:spacing w:before="0" w:after="283"/>
              <w:jc w:val="left"/>
              <w:rPr/>
            </w:pPr>
            <w:r>
              <w:rPr/>
              <w:t xml:space="preserve">"Sähköiset hautajaiset </w:t>
            </w:r>
          </w:p>
        </w:tc>
        <w:tc>
          <w:tcPr>
            <w:tcW w:w="2859" w:type="dxa"/>
            <w:tcBorders/>
          </w:tcPr>
          <w:p>
            <w:pPr>
              <w:pStyle w:val="TableContents"/>
              <w:bidi w:val="0"/>
              <w:spacing w:before="0" w:after="283"/>
              <w:jc w:val="left"/>
              <w:rPr>
                <w:sz w:val="4"/>
                <w:szCs w:val="4"/>
              </w:rPr>
            </w:pPr>
            <w:r>
              <w:rPr>
                <w:sz w:val="4"/>
                <w:szCs w:val="4"/>
              </w:rPr>
            </w:r>
          </w:p>
        </w:tc>
      </w:tr>
      <w:tr>
        <w:trPr/>
        <w:tc>
          <w:tcPr>
            <w:tcW w:w="3003" w:type="dxa"/>
            <w:tcBorders/>
            <w:vAlign w:val="center"/>
          </w:tcPr>
          <w:p>
            <w:pPr>
              <w:pStyle w:val="TableHeading"/>
              <w:suppressLineNumbers/>
              <w:bidi w:val="0"/>
              <w:spacing w:before="0" w:after="283"/>
              <w:jc w:val="center"/>
              <w:rPr/>
            </w:pPr>
            <w:r>
              <w:rPr/>
              <w:t xml:space="preserve">Julkaistu </w:t>
            </w:r>
          </w:p>
        </w:tc>
        <w:tc>
          <w:tcPr>
            <w:tcW w:w="4343" w:type="dxa"/>
            <w:tcBorders/>
            <w:vAlign w:val="center"/>
          </w:tcPr>
          <w:p>
            <w:pPr>
              <w:pStyle w:val="TableContents"/>
              <w:bidi w:val="0"/>
              <w:spacing w:before="0" w:after="283"/>
              <w:jc w:val="left"/>
              <w:rPr/>
            </w:pPr>
            <w:r>
              <w:rPr>
                <w:color w:val="A9A9A9"/>
              </w:rPr>
              <w:t xml:space="preserve">lokakuu </w:t>
            </w:r>
            <w:r>
              <w:rPr/>
              <w:t xml:space="preserve">1971 </w:t>
            </w:r>
          </w:p>
        </w:tc>
        <w:tc>
          <w:tcPr>
            <w:tcW w:w="2859" w:type="dxa"/>
            <w:tcBorders/>
          </w:tcPr>
          <w:p>
            <w:pPr>
              <w:pStyle w:val="TableContents"/>
              <w:bidi w:val="0"/>
              <w:spacing w:before="0" w:after="283"/>
              <w:jc w:val="left"/>
              <w:rPr>
                <w:sz w:val="4"/>
                <w:szCs w:val="4"/>
              </w:rPr>
            </w:pPr>
            <w:r>
              <w:rPr>
                <w:sz w:val="4"/>
                <w:szCs w:val="4"/>
              </w:rPr>
            </w:r>
          </w:p>
        </w:tc>
      </w:tr>
      <w:tr>
        <w:trPr/>
        <w:tc>
          <w:tcPr>
            <w:tcW w:w="3003" w:type="dxa"/>
            <w:tcBorders/>
            <w:vAlign w:val="center"/>
          </w:tcPr>
          <w:p>
            <w:pPr>
              <w:pStyle w:val="TableHeading"/>
              <w:suppressLineNumbers/>
              <w:bidi w:val="0"/>
              <w:spacing w:before="0" w:after="283"/>
              <w:jc w:val="center"/>
              <w:rPr/>
            </w:pPr>
            <w:r>
              <w:rPr/>
              <w:t xml:space="preserve">Muotoilu </w:t>
            </w:r>
          </w:p>
        </w:tc>
        <w:tc>
          <w:tcPr>
            <w:tcW w:w="4343" w:type="dxa"/>
            <w:tcBorders/>
            <w:vAlign w:val="center"/>
          </w:tcPr>
          <w:p>
            <w:pPr>
              <w:pStyle w:val="TableContents"/>
              <w:bidi w:val="0"/>
              <w:spacing w:before="0" w:after="283"/>
              <w:jc w:val="left"/>
              <w:rPr/>
            </w:pPr>
            <w:r>
              <w:rPr/>
              <w:t xml:space="preserve">45 RPM </w:t>
            </w:r>
          </w:p>
        </w:tc>
        <w:tc>
          <w:tcPr>
            <w:tcW w:w="2859" w:type="dxa"/>
            <w:tcBorders/>
          </w:tcPr>
          <w:p>
            <w:pPr>
              <w:pStyle w:val="TableContents"/>
              <w:bidi w:val="0"/>
              <w:spacing w:before="0" w:after="283"/>
              <w:jc w:val="left"/>
              <w:rPr>
                <w:sz w:val="4"/>
                <w:szCs w:val="4"/>
              </w:rPr>
            </w:pPr>
            <w:r>
              <w:rPr>
                <w:sz w:val="4"/>
                <w:szCs w:val="4"/>
              </w:rPr>
            </w:r>
          </w:p>
        </w:tc>
      </w:tr>
      <w:tr>
        <w:trPr/>
        <w:tc>
          <w:tcPr>
            <w:tcW w:w="3003" w:type="dxa"/>
            <w:tcBorders/>
            <w:vAlign w:val="center"/>
          </w:tcPr>
          <w:p>
            <w:pPr>
              <w:pStyle w:val="TableHeading"/>
              <w:suppressLineNumbers/>
              <w:bidi w:val="0"/>
              <w:spacing w:before="0" w:after="283"/>
              <w:jc w:val="center"/>
              <w:rPr/>
            </w:pPr>
            <w:r>
              <w:rPr/>
              <w:t xml:space="preserve">Tallennettu </w:t>
            </w:r>
          </w:p>
        </w:tc>
        <w:tc>
          <w:tcPr>
            <w:tcW w:w="4343" w:type="dxa"/>
            <w:tcBorders/>
            <w:vAlign w:val="center"/>
          </w:tcPr>
          <w:p>
            <w:pPr>
              <w:pStyle w:val="TableContents"/>
              <w:bidi w:val="0"/>
              <w:spacing w:before="0" w:after="283"/>
              <w:jc w:val="left"/>
              <w:rPr/>
            </w:pPr>
            <w:r>
              <w:rPr/>
              <w:t xml:space="preserve">1970 </w:t>
            </w:r>
          </w:p>
        </w:tc>
        <w:tc>
          <w:tcPr>
            <w:tcW w:w="2859" w:type="dxa"/>
            <w:tcBorders/>
          </w:tcPr>
          <w:p>
            <w:pPr>
              <w:pStyle w:val="TableContents"/>
              <w:bidi w:val="0"/>
              <w:spacing w:before="0" w:after="283"/>
              <w:jc w:val="left"/>
              <w:rPr>
                <w:sz w:val="4"/>
                <w:szCs w:val="4"/>
              </w:rPr>
            </w:pPr>
            <w:r>
              <w:rPr>
                <w:sz w:val="4"/>
                <w:szCs w:val="4"/>
              </w:rPr>
            </w:r>
          </w:p>
        </w:tc>
      </w:tr>
      <w:tr>
        <w:trPr/>
        <w:tc>
          <w:tcPr>
            <w:tcW w:w="3003" w:type="dxa"/>
            <w:tcBorders/>
            <w:vAlign w:val="center"/>
          </w:tcPr>
          <w:p>
            <w:pPr>
              <w:pStyle w:val="TableHeading"/>
              <w:suppressLineNumbers/>
              <w:bidi w:val="0"/>
              <w:spacing w:before="0" w:after="283"/>
              <w:jc w:val="center"/>
              <w:rPr/>
            </w:pPr>
            <w:r>
              <w:rPr/>
              <w:t xml:space="preserve">Genre </w:t>
            </w:r>
          </w:p>
        </w:tc>
        <w:tc>
          <w:tcPr>
            <w:tcW w:w="4343" w:type="dxa"/>
            <w:tcBorders/>
            <w:vAlign w:val="center"/>
          </w:tcPr>
          <w:p>
            <w:pPr>
              <w:pStyle w:val="TableContents"/>
              <w:bidi w:val="0"/>
              <w:spacing w:before="0" w:after="283"/>
              <w:jc w:val="left"/>
              <w:rPr/>
            </w:pPr>
            <w:r>
              <w:rPr/>
              <w:t xml:space="preserve">Raskas metalli </w:t>
            </w:r>
          </w:p>
        </w:tc>
        <w:tc>
          <w:tcPr>
            <w:tcW w:w="2859" w:type="dxa"/>
            <w:tcBorders/>
          </w:tcPr>
          <w:p>
            <w:pPr>
              <w:pStyle w:val="TableContents"/>
              <w:bidi w:val="0"/>
              <w:spacing w:before="0" w:after="283"/>
              <w:jc w:val="left"/>
              <w:rPr>
                <w:sz w:val="4"/>
                <w:szCs w:val="4"/>
              </w:rPr>
            </w:pPr>
            <w:r>
              <w:rPr>
                <w:sz w:val="4"/>
                <w:szCs w:val="4"/>
              </w:rPr>
            </w:r>
          </w:p>
        </w:tc>
      </w:tr>
      <w:tr>
        <w:trPr/>
        <w:tc>
          <w:tcPr>
            <w:tcW w:w="3003" w:type="dxa"/>
            <w:tcBorders/>
            <w:vAlign w:val="center"/>
          </w:tcPr>
          <w:p>
            <w:pPr>
              <w:pStyle w:val="TableHeading"/>
              <w:suppressLineNumbers/>
              <w:bidi w:val="0"/>
              <w:spacing w:before="0" w:after="283"/>
              <w:jc w:val="center"/>
              <w:rPr/>
            </w:pPr>
            <w:r>
              <w:rPr/>
              <w:t xml:space="preserve">Pituus </w:t>
            </w:r>
          </w:p>
        </w:tc>
        <w:tc>
          <w:tcPr>
            <w:tcW w:w="4343" w:type="dxa"/>
            <w:tcBorders/>
            <w:vAlign w:val="center"/>
          </w:tcPr>
          <w:p>
            <w:pPr>
              <w:pStyle w:val="TableContents"/>
              <w:bidi w:val="0"/>
              <w:spacing w:before="0" w:after="283"/>
              <w:jc w:val="left"/>
              <w:rPr/>
            </w:pPr>
            <w:r>
              <w:rPr/>
              <w:t xml:space="preserve">3: 33 (Single-versio) 5: 56 (Albumiversio) </w:t>
            </w:r>
          </w:p>
        </w:tc>
        <w:tc>
          <w:tcPr>
            <w:tcW w:w="2859" w:type="dxa"/>
            <w:tcBorders/>
          </w:tcPr>
          <w:p>
            <w:pPr>
              <w:pStyle w:val="TableContents"/>
              <w:bidi w:val="0"/>
              <w:spacing w:before="0" w:after="283"/>
              <w:jc w:val="left"/>
              <w:rPr>
                <w:sz w:val="4"/>
                <w:szCs w:val="4"/>
              </w:rPr>
            </w:pPr>
            <w:r>
              <w:rPr>
                <w:sz w:val="4"/>
                <w:szCs w:val="4"/>
              </w:rPr>
            </w:r>
          </w:p>
        </w:tc>
      </w:tr>
      <w:tr>
        <w:trPr/>
        <w:tc>
          <w:tcPr>
            <w:tcW w:w="3003" w:type="dxa"/>
            <w:tcBorders/>
            <w:vAlign w:val="center"/>
          </w:tcPr>
          <w:p>
            <w:pPr>
              <w:pStyle w:val="TableHeading"/>
              <w:suppressLineNumbers/>
              <w:bidi w:val="0"/>
              <w:spacing w:before="0" w:after="283"/>
              <w:jc w:val="center"/>
              <w:rPr/>
            </w:pPr>
            <w:r>
              <w:rPr/>
              <w:t xml:space="preserve">Tarra </w:t>
            </w:r>
          </w:p>
        </w:tc>
        <w:tc>
          <w:tcPr>
            <w:tcW w:w="4343" w:type="dxa"/>
            <w:tcBorders/>
            <w:vAlign w:val="center"/>
          </w:tcPr>
          <w:p>
            <w:pPr>
              <w:pStyle w:val="TableContents"/>
              <w:bidi w:val="0"/>
              <w:spacing w:before="0" w:after="283"/>
              <w:jc w:val="left"/>
              <w:rPr/>
            </w:pPr>
            <w:r>
              <w:rPr/>
              <w:t xml:space="preserve">Warner Bros. (Yhdysvallat / Kanada) </w:t>
            </w:r>
          </w:p>
        </w:tc>
        <w:tc>
          <w:tcPr>
            <w:tcW w:w="2859" w:type="dxa"/>
            <w:tcBorders/>
          </w:tcPr>
          <w:p>
            <w:pPr>
              <w:pStyle w:val="TableContents"/>
              <w:bidi w:val="0"/>
              <w:spacing w:before="0" w:after="283"/>
              <w:jc w:val="left"/>
              <w:rPr>
                <w:sz w:val="4"/>
                <w:szCs w:val="4"/>
              </w:rPr>
            </w:pPr>
            <w:r>
              <w:rPr>
                <w:sz w:val="4"/>
                <w:szCs w:val="4"/>
              </w:rPr>
            </w:r>
          </w:p>
        </w:tc>
      </w:tr>
      <w:tr>
        <w:trPr/>
        <w:tc>
          <w:tcPr>
            <w:tcW w:w="3003" w:type="dxa"/>
            <w:tcBorders/>
            <w:vAlign w:val="center"/>
          </w:tcPr>
          <w:p>
            <w:pPr>
              <w:pStyle w:val="TableHeading"/>
              <w:suppressLineNumbers/>
              <w:bidi w:val="0"/>
              <w:spacing w:before="0" w:after="283"/>
              <w:jc w:val="center"/>
              <w:rPr/>
            </w:pPr>
            <w:r>
              <w:rPr/>
              <w:t xml:space="preserve">Lauluntekijä (s) </w:t>
            </w:r>
          </w:p>
        </w:tc>
        <w:tc>
          <w:tcPr>
            <w:tcW w:w="4343" w:type="dxa"/>
            <w:tcBorders/>
            <w:vAlign w:val="center"/>
          </w:tcPr>
          <w:p>
            <w:pPr>
              <w:pStyle w:val="TableContents"/>
              <w:bidi w:val="0"/>
              <w:spacing w:before="0" w:after="283"/>
              <w:jc w:val="left"/>
              <w:rPr/>
            </w:pPr>
            <w:r>
              <w:rPr/>
              <w:t xml:space="preserve">Iommi, Osbourne, Butler, Ward... </w:t>
            </w:r>
          </w:p>
        </w:tc>
        <w:tc>
          <w:tcPr>
            <w:tcW w:w="2859" w:type="dxa"/>
            <w:tcBorders/>
          </w:tcPr>
          <w:p>
            <w:pPr>
              <w:pStyle w:val="TableContents"/>
              <w:bidi w:val="0"/>
              <w:spacing w:before="0" w:after="283"/>
              <w:jc w:val="left"/>
              <w:rPr>
                <w:sz w:val="4"/>
                <w:szCs w:val="4"/>
              </w:rPr>
            </w:pPr>
            <w:r>
              <w:rPr>
                <w:sz w:val="4"/>
                <w:szCs w:val="4"/>
              </w:rPr>
            </w:r>
          </w:p>
        </w:tc>
      </w:tr>
      <w:tr>
        <w:trPr/>
        <w:tc>
          <w:tcPr>
            <w:tcW w:w="3003" w:type="dxa"/>
            <w:tcBorders/>
            <w:vAlign w:val="center"/>
          </w:tcPr>
          <w:p>
            <w:pPr>
              <w:pStyle w:val="TableHeading"/>
              <w:suppressLineNumbers/>
              <w:bidi w:val="0"/>
              <w:spacing w:before="0" w:after="283"/>
              <w:jc w:val="center"/>
              <w:rPr/>
            </w:pPr>
            <w:r>
              <w:rPr/>
              <w:t xml:space="preserve">Tuottaja (s) </w:t>
            </w:r>
          </w:p>
        </w:tc>
        <w:tc>
          <w:tcPr>
            <w:tcW w:w="4343" w:type="dxa"/>
            <w:tcBorders/>
            <w:vAlign w:val="center"/>
          </w:tcPr>
          <w:p>
            <w:pPr>
              <w:pStyle w:val="TableContents"/>
              <w:bidi w:val="0"/>
              <w:spacing w:before="0" w:after="283"/>
              <w:jc w:val="left"/>
              <w:rPr/>
            </w:pPr>
            <w:r>
              <w:rPr/>
              <w:t xml:space="preserve">Rodger Bain Black Sabbath -sinkkujen kronologia </w:t>
            </w:r>
          </w:p>
        </w:tc>
        <w:tc>
          <w:tcPr>
            <w:tcW w:w="2859" w:type="dxa"/>
            <w:tcBorders/>
          </w:tcPr>
          <w:p>
            <w:pPr>
              <w:pStyle w:val="TableContents"/>
              <w:bidi w:val="0"/>
              <w:spacing w:before="0" w:after="283"/>
              <w:jc w:val="left"/>
              <w:rPr>
                <w:sz w:val="4"/>
                <w:szCs w:val="4"/>
              </w:rPr>
            </w:pPr>
            <w:r>
              <w:rPr>
                <w:sz w:val="4"/>
                <w:szCs w:val="4"/>
              </w:rPr>
            </w:r>
          </w:p>
        </w:tc>
      </w:tr>
      <w:tr>
        <w:trPr/>
        <w:tc>
          <w:tcPr>
            <w:tcW w:w="3003" w:type="dxa"/>
            <w:tcBorders/>
            <w:vAlign w:val="center"/>
          </w:tcPr>
          <w:p>
            <w:pPr>
              <w:pStyle w:val="TableContents"/>
              <w:bidi w:val="0"/>
              <w:spacing w:before="0" w:after="283"/>
              <w:jc w:val="left"/>
              <w:rPr/>
            </w:pPr>
            <w:r>
              <w:rPr/>
              <w:t xml:space="preserve">``Haudan lapset'' (1971) </w:t>
            </w:r>
          </w:p>
        </w:tc>
        <w:tc>
          <w:tcPr>
            <w:tcW w:w="4343" w:type="dxa"/>
            <w:tcBorders/>
            <w:vAlign w:val="center"/>
          </w:tcPr>
          <w:p>
            <w:pPr>
              <w:pStyle w:val="TableContents"/>
              <w:bidi w:val="0"/>
              <w:spacing w:before="0" w:after="283"/>
              <w:jc w:val="left"/>
              <w:rPr/>
            </w:pPr>
            <w:r>
              <w:rPr/>
              <w:t xml:space="preserve">``Iron Man'' (1971) </w:t>
            </w:r>
          </w:p>
        </w:tc>
        <w:tc>
          <w:tcPr>
            <w:tcW w:w="2859" w:type="dxa"/>
            <w:tcBorders/>
            <w:vAlign w:val="center"/>
          </w:tcPr>
          <w:p>
            <w:pPr>
              <w:pStyle w:val="TableContents"/>
              <w:bidi w:val="0"/>
              <w:spacing w:before="0" w:after="283"/>
              <w:jc w:val="left"/>
              <w:rPr/>
            </w:pPr>
            <w:r>
              <w:rPr/>
              <w:t xml:space="preserve">"Huomisen unelma" (1972) </w:t>
            </w:r>
          </w:p>
        </w:tc>
      </w:tr>
    </w:tbl>
    <w:tbl>
      <w:tblPr>
        <w:tblW w:w="8163" w:type="dxa"/>
        <w:jc w:val="left"/>
        <w:tblInd w:w="0" w:type="dxa"/>
        <w:tblLayout w:type="fixed"/>
        <w:tblCellMar>
          <w:top w:w="28" w:type="dxa"/>
          <w:left w:w="28" w:type="dxa"/>
          <w:bottom w:w="28" w:type="dxa"/>
          <w:right w:w="28" w:type="dxa"/>
        </w:tblCellMar>
      </w:tblPr>
      <w:tblGrid>
        <w:gridCol w:w="3181"/>
        <w:gridCol w:w="1981"/>
        <w:gridCol w:w="3001"/>
      </w:tblGrid>
      <w:tr>
        <w:trPr/>
        <w:tc>
          <w:tcPr>
            <w:tcW w:w="3181" w:type="dxa"/>
            <w:tcBorders/>
            <w:vAlign w:val="center"/>
          </w:tcPr>
          <w:p>
            <w:pPr>
              <w:pStyle w:val="TableContents"/>
              <w:bidi w:val="0"/>
              <w:spacing w:before="0" w:after="283"/>
              <w:jc w:val="left"/>
              <w:rPr/>
            </w:pPr>
            <w:r>
              <w:rPr/>
              <w:t xml:space="preserve">``Haudan lapset'' (1971) </w:t>
            </w:r>
          </w:p>
        </w:tc>
        <w:tc>
          <w:tcPr>
            <w:tcW w:w="1981" w:type="dxa"/>
            <w:tcBorders/>
            <w:vAlign w:val="center"/>
          </w:tcPr>
          <w:p>
            <w:pPr>
              <w:pStyle w:val="TableContents"/>
              <w:bidi w:val="0"/>
              <w:spacing w:before="0" w:after="283"/>
              <w:jc w:val="left"/>
              <w:rPr/>
            </w:pPr>
            <w:r>
              <w:rPr/>
              <w:t xml:space="preserve">``Iron Man'' (1971) </w:t>
            </w:r>
          </w:p>
        </w:tc>
        <w:tc>
          <w:tcPr>
            <w:tcW w:w="3001" w:type="dxa"/>
            <w:tcBorders/>
            <w:vAlign w:val="center"/>
          </w:tcPr>
          <w:p>
            <w:pPr>
              <w:pStyle w:val="TableContents"/>
              <w:bidi w:val="0"/>
              <w:spacing w:before="0" w:after="283"/>
              <w:jc w:val="left"/>
              <w:rPr/>
            </w:pPr>
            <w:r>
              <w:rPr/>
              <w:t xml:space="preserve">"Huomisen unelma" (1972) </w:t>
            </w:r>
          </w:p>
        </w:tc>
      </w:tr>
    </w:tbl>
    <w:p>
      <w:pPr>
        <w:pStyle w:val="TextBody"/>
        <w:bidi w:val="0"/>
        <w:spacing w:before="0" w:after="0"/>
        <w:jc w:val="left"/>
        <w:rPr/>
      </w:pPr>
      <w:r>
        <w:rPr/>
        <w:t xml:space="preserve">Paranoid track listing </w:t>
      </w:r>
    </w:p>
    <w:tbl>
      <w:tblPr>
        <w:tblW w:w="6093" w:type="dxa"/>
        <w:jc w:val="left"/>
        <w:tblInd w:w="0" w:type="dxa"/>
        <w:tblLayout w:type="fixed"/>
        <w:tblCellMar>
          <w:top w:w="28" w:type="dxa"/>
          <w:left w:w="28" w:type="dxa"/>
          <w:bottom w:w="28" w:type="dxa"/>
          <w:right w:w="28" w:type="dxa"/>
        </w:tblCellMar>
      </w:tblPr>
      <w:tblGrid>
        <w:gridCol w:w="2191"/>
        <w:gridCol w:w="1621"/>
        <w:gridCol w:w="2281"/>
      </w:tblGrid>
      <w:tr>
        <w:trPr/>
        <w:tc>
          <w:tcPr>
            <w:tcW w:w="2191" w:type="dxa"/>
            <w:tcBorders/>
            <w:vAlign w:val="center"/>
          </w:tcPr>
          <w:p>
            <w:pPr>
              <w:pStyle w:val="TableContents"/>
              <w:bidi w:val="0"/>
              <w:spacing w:before="0" w:after="283"/>
              <w:jc w:val="left"/>
              <w:rPr/>
            </w:pPr>
            <w:r>
              <w:rPr/>
              <w:t xml:space="preserve">"Planeetta Caravan" (3) </w:t>
            </w:r>
          </w:p>
        </w:tc>
        <w:tc>
          <w:tcPr>
            <w:tcW w:w="1621" w:type="dxa"/>
            <w:tcBorders/>
            <w:vAlign w:val="center"/>
          </w:tcPr>
          <w:p>
            <w:pPr>
              <w:pStyle w:val="TableContents"/>
              <w:bidi w:val="0"/>
              <w:spacing w:before="0" w:after="283"/>
              <w:jc w:val="left"/>
              <w:rPr/>
            </w:pPr>
            <w:r>
              <w:rPr/>
              <w:t xml:space="preserve">``Iron Man'' (4) </w:t>
            </w:r>
          </w:p>
        </w:tc>
        <w:tc>
          <w:tcPr>
            <w:tcW w:w="2281" w:type="dxa"/>
            <w:tcBorders/>
            <w:vAlign w:val="center"/>
          </w:tcPr>
          <w:p>
            <w:pPr>
              <w:pStyle w:val="TableContents"/>
              <w:bidi w:val="0"/>
              <w:spacing w:before="0" w:after="283"/>
              <w:jc w:val="left"/>
              <w:rPr/>
            </w:pPr>
            <w:r>
              <w:rPr/>
              <w:t xml:space="preserve">"Sähköiset hautajaiset" (5)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black sabbathin Iron Man ilmestyi?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``Iron Man'' on brittiläisen heavy metal -yhtye </w:t>
      </w:r>
      <w:r>
        <w:rPr>
          <w:color w:val="A9A9A9"/>
        </w:rPr>
        <w:t xml:space="preserve">Black Sabbathin</w:t>
      </w:r>
      <w:r>
        <w:rPr/>
        <w:t xml:space="preserve"> kappale</w:t>
      </w:r>
      <w:r>
        <w:rPr/>
        <w:t xml:space="preserve">. Se on peräisin yhtyeen toiselta studioalbumilta Paranoid, joka julkaistiin vuonna 1970. Se sisällytettiin myöhemmin heidän ensimmäiselle Greatest Hits -kokoelmalleen We Sold Our Soul for Rock' n' Roll (1976) sekä kaikille myöhemmille Greatest Hits -kokoelmille; single-versio sisällytettiin Greatest Hits 1970 -- 1978 -albumille.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laulaa kappaleen I am iron man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``Iron Man'' on brittiläisen rockyhtye Black Sabbathin kappale. Se </w:t>
      </w:r>
      <w:r>
        <w:rPr/>
        <w:t xml:space="preserve">on peräisin yhtyeen toiselta studioalbumilta Paranoid, joka julkaistiin vuonna </w:t>
      </w:r>
      <w:r>
        <w:rPr>
          <w:color w:val="A9A9A9"/>
        </w:rPr>
        <w:t xml:space="preserve">1970</w:t>
      </w:r>
      <w:r>
        <w:rPr/>
        <w:t xml:space="preserve">. Se sisällytettiin myöhemmin heidän ensimmäiselle Greatest Hits -kokoelmalleen We Sold Our Soul for Rock' n' Roll (1976) sekä kaikille myöhemmille Greatest Hits -kokoelmille; single-versio sisältyi Greatest Hits 1970 -- 1978 -albumille.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Iron Man -kappale ilmestyi?</w:t>
      </w:r>
    </w:p>
    <w:p>
      <w:pPr>
        <w:pStyle w:val="TextBody"/>
        <w:bidi w:val="0"/>
        <w:jc w:val="left"/>
        <w:rPr>
          <w:b/>
          <w:u w:val="single"/>
          <w:shd w:val="clear" w:fill="FFFF00"/>
        </w:rPr>
      </w:pPr>
      <w:r>
        <w:rPr>
          <w:b/>
          <w:u w:val="single"/>
          <w:shd w:val="clear" w:fill="FFFF00"/>
        </w:rPr>
        <w:t xml:space="preserve">Asiakirjan numero 17476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Bonnie &amp; Clyde on musikaali, jonka musiikin on kirjoittanut Frank Wildhorn, sanat Don Black ja kirjan Ivan Menchell. Maailman ensi-ilta oli La Jollassa, Kaliforniassa marraskuussa 2009. Musikaalin keskiössä ovat </w:t>
      </w:r>
      <w:r>
        <w:rPr>
          <w:color w:val="A9A9A9"/>
        </w:rPr>
        <w:t xml:space="preserve">Bonnie Parker ja Clyde Barrow</w:t>
      </w:r>
      <w:r>
        <w:rPr/>
        <w:t xml:space="preserve">, epäonniset rakastavaiset ja lainsuojattomat, joiden tarina on ollut surullisen kuuluisa siitä lähtien, kun he saavuttivat kansansankarin aseman suuren laman aikana. Wildhorn kuvaili musiikkia ``ei-perinteiseksi partituuriksi, jossa yhdistyvät rockabilly, blues ja gospelmusiikki''. La Jollan esitystä seurasi esiintyminen Sarasotassa Floridassa vuonna 2010.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Bonnie ja Clyde -musikaalissa on kyse?</w:t>
      </w:r>
    </w:p>
    <w:p>
      <w:pPr>
        <w:pStyle w:val="TextBody"/>
        <w:bidi w:val="0"/>
        <w:jc w:val="left"/>
        <w:rPr>
          <w:b/>
          <w:u w:val="single"/>
          <w:shd w:val="clear" w:fill="FFFF00"/>
        </w:rPr>
      </w:pPr>
      <w:r>
        <w:rPr>
          <w:b/>
          <w:u w:val="single"/>
          <w:shd w:val="clear" w:fill="FFFF00"/>
        </w:rPr>
        <w:t xml:space="preserve">Asiakirjan numero 17477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American Idolin ensimmäinen kausi sai ensi-iltansa 11. kesäkuuta 2002 (koko nimellä American Idol: The Search for a Superstar) ja jatkui 4. syyskuuta 2002 asti. Sen voitti </w:t>
      </w:r>
      <w:r>
        <w:rPr>
          <w:color w:val="A9A9A9"/>
        </w:rPr>
        <w:t xml:space="preserve">Kelly Clarkson</w:t>
      </w:r>
      <w:r>
        <w:rPr/>
        <w:t xml:space="preserve">. Ensimmäisen kauden juontajina toimivat Ryan Seacrest ja Brian Dunkleman, joista jälkimmäinen jätti ohjelman kauden päätyttyä.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ensimmäisen American Idol -kilpailun vuonna 2002.</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voitti american idol -televisio-ohjelman ensimmäisen kauden.</w:t>
      </w:r>
    </w:p>
    <w:p>
      <w:pPr>
        <w:pStyle w:val="TextBody"/>
        <w:bidi w:val="0"/>
        <w:jc w:val="left"/>
        <w:rPr>
          <w:b/>
          <w:shd w:val="clear" w:fill="FFFF00"/>
        </w:rPr>
      </w:pPr>
      <w:r>
        <w:rPr>
          <w:b/>
          <w:shd w:val="clear" w:fill="FFFF00"/>
        </w:rPr>
        <w:t xml:space="preserve">Teksti numero 1</w:t>
      </w:r>
    </w:p>
    <w:tbl>
      <w:tblPr>
        <w:tblW w:w="6634" w:type="dxa"/>
        <w:jc w:val="left"/>
        <w:tblInd w:w="0" w:type="dxa"/>
        <w:tblLayout w:type="fixed"/>
        <w:tblCellMar>
          <w:top w:w="28" w:type="dxa"/>
          <w:left w:w="28" w:type="dxa"/>
          <w:bottom w:w="28" w:type="dxa"/>
          <w:right w:w="28" w:type="dxa"/>
        </w:tblCellMar>
      </w:tblPr>
      <w:tblGrid>
        <w:gridCol w:w="811"/>
        <w:gridCol w:w="1606"/>
        <w:gridCol w:w="2926"/>
        <w:gridCol w:w="1291"/>
      </w:tblGrid>
      <w:tr>
        <w:trPr/>
        <w:tc>
          <w:tcPr>
            <w:tcW w:w="811" w:type="dxa"/>
            <w:tcBorders/>
            <w:vAlign w:val="center"/>
          </w:tcPr>
          <w:p>
            <w:pPr>
              <w:pStyle w:val="TableHeading"/>
              <w:suppressLineNumbers/>
              <w:bidi w:val="0"/>
              <w:spacing w:before="0" w:after="283"/>
              <w:jc w:val="center"/>
              <w:rPr/>
            </w:pPr>
            <w:r>
              <w:rPr/>
              <w:t xml:space="preserve">Tilaa </w:t>
            </w:r>
          </w:p>
        </w:tc>
        <w:tc>
          <w:tcPr>
            <w:tcW w:w="1606" w:type="dxa"/>
            <w:tcBorders/>
            <w:vAlign w:val="center"/>
          </w:tcPr>
          <w:p>
            <w:pPr>
              <w:pStyle w:val="TableHeading"/>
              <w:suppressLineNumbers/>
              <w:bidi w:val="0"/>
              <w:spacing w:before="0" w:after="283"/>
              <w:jc w:val="center"/>
              <w:rPr/>
            </w:pPr>
            <w:r>
              <w:rPr/>
              <w:t xml:space="preserve">Kilpailija </w:t>
            </w:r>
          </w:p>
        </w:tc>
        <w:tc>
          <w:tcPr>
            <w:tcW w:w="2926" w:type="dxa"/>
            <w:tcBorders/>
            <w:vAlign w:val="center"/>
          </w:tcPr>
          <w:p>
            <w:pPr>
              <w:pStyle w:val="TableHeading"/>
              <w:suppressLineNumbers/>
              <w:bidi w:val="0"/>
              <w:spacing w:before="0" w:after="283"/>
              <w:jc w:val="center"/>
              <w:rPr/>
            </w:pPr>
            <w:r>
              <w:rPr/>
              <w:t xml:space="preserve">Laulu (alkuperäinen artisti) </w:t>
            </w:r>
          </w:p>
        </w:tc>
        <w:tc>
          <w:tcPr>
            <w:tcW w:w="1291" w:type="dxa"/>
            <w:tcBorders/>
            <w:vAlign w:val="center"/>
          </w:tcPr>
          <w:p>
            <w:pPr>
              <w:pStyle w:val="TableHeading"/>
              <w:suppressLineNumbers/>
              <w:bidi w:val="0"/>
              <w:spacing w:before="0" w:after="283"/>
              <w:jc w:val="center"/>
              <w:rPr/>
            </w:pPr>
            <w:r>
              <w:rPr/>
              <w:t xml:space="preserve">Tulos </w:t>
            </w:r>
          </w:p>
        </w:tc>
      </w:tr>
      <w:tr>
        <w:trPr/>
        <w:tc>
          <w:tcPr>
            <w:tcW w:w="81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Justin Guarini </w:t>
            </w:r>
          </w:p>
        </w:tc>
        <w:tc>
          <w:tcPr>
            <w:tcW w:w="2926" w:type="dxa"/>
            <w:tcBorders/>
            <w:vAlign w:val="center"/>
          </w:tcPr>
          <w:p>
            <w:pPr>
              <w:pStyle w:val="TableContents"/>
              <w:bidi w:val="0"/>
              <w:spacing w:before="0" w:after="283"/>
              <w:jc w:val="left"/>
              <w:rPr/>
            </w:pPr>
            <w:r>
              <w:rPr/>
              <w:t xml:space="preserve">"Ennen rakkauttasi </w:t>
            </w:r>
          </w:p>
        </w:tc>
        <w:tc>
          <w:tcPr>
            <w:tcW w:w="1291" w:type="dxa"/>
            <w:tcBorders/>
            <w:vAlign w:val="center"/>
          </w:tcPr>
          <w:p>
            <w:pPr>
              <w:pStyle w:val="TableContents"/>
              <w:bidi w:val="0"/>
              <w:spacing w:before="0" w:after="283"/>
              <w:jc w:val="left"/>
              <w:rPr/>
            </w:pPr>
            <w:r>
              <w:rPr/>
              <w:t xml:space="preserve">Runner-Up </w:t>
            </w:r>
          </w:p>
        </w:tc>
      </w:tr>
      <w:tr>
        <w:trPr/>
        <w:tc>
          <w:tcPr>
            <w:tcW w:w="81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Kelly Clarkson </w:t>
            </w:r>
          </w:p>
        </w:tc>
        <w:tc>
          <w:tcPr>
            <w:tcW w:w="2926" w:type="dxa"/>
            <w:tcBorders/>
            <w:vAlign w:val="center"/>
          </w:tcPr>
          <w:p>
            <w:pPr>
              <w:pStyle w:val="TableContents"/>
              <w:bidi w:val="0"/>
              <w:spacing w:before="0" w:after="283"/>
              <w:jc w:val="left"/>
              <w:rPr/>
            </w:pPr>
            <w:r>
              <w:rPr>
                <w:color w:val="A9A9A9"/>
              </w:rPr>
              <w:t xml:space="preserve">"A Moment Like Thi</w:t>
            </w:r>
            <w:r>
              <w:rPr/>
              <w:t xml:space="preserve">s </w:t>
            </w:r>
          </w:p>
        </w:tc>
        <w:tc>
          <w:tcPr>
            <w:tcW w:w="1291" w:type="dxa"/>
            <w:tcBorders/>
            <w:vAlign w:val="center"/>
          </w:tcPr>
          <w:p>
            <w:pPr>
              <w:pStyle w:val="TableContents"/>
              <w:bidi w:val="0"/>
              <w:spacing w:before="0" w:after="283"/>
              <w:jc w:val="left"/>
              <w:rPr/>
            </w:pPr>
            <w:r>
              <w:rPr/>
              <w:t xml:space="preserve">Voittaja </w:t>
            </w:r>
          </w:p>
        </w:tc>
      </w:tr>
      <w:tr>
        <w:trPr/>
        <w:tc>
          <w:tcPr>
            <w:tcW w:w="81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Justin Guarini </w:t>
            </w:r>
          </w:p>
        </w:tc>
        <w:tc>
          <w:tcPr>
            <w:tcW w:w="2926" w:type="dxa"/>
            <w:tcBorders/>
            <w:vAlign w:val="center"/>
          </w:tcPr>
          <w:p>
            <w:pPr>
              <w:pStyle w:val="TableContents"/>
              <w:bidi w:val="0"/>
              <w:spacing w:before="0" w:after="283"/>
              <w:jc w:val="left"/>
              <w:rPr/>
            </w:pPr>
            <w:r>
              <w:rPr/>
              <w:t xml:space="preserve">``Get Here'' (Brenda Russell) </w:t>
            </w:r>
          </w:p>
        </w:tc>
        <w:tc>
          <w:tcPr>
            <w:tcW w:w="1291" w:type="dxa"/>
            <w:tcBorders/>
            <w:vAlign w:val="center"/>
          </w:tcPr>
          <w:p>
            <w:pPr>
              <w:pStyle w:val="TableContents"/>
              <w:bidi w:val="0"/>
              <w:spacing w:before="0" w:after="283"/>
              <w:jc w:val="left"/>
              <w:rPr/>
            </w:pPr>
            <w:r>
              <w:rPr/>
              <w:t xml:space="preserve">Runner-Up </w:t>
            </w:r>
          </w:p>
        </w:tc>
      </w:tr>
      <w:tr>
        <w:trPr/>
        <w:tc>
          <w:tcPr>
            <w:tcW w:w="811" w:type="dxa"/>
            <w:tcBorders/>
            <w:vAlign w:val="center"/>
          </w:tcPr>
          <w:p>
            <w:pPr>
              <w:pStyle w:val="TableContents"/>
              <w:bidi w:val="0"/>
              <w:spacing w:before="0" w:after="283"/>
              <w:jc w:val="left"/>
              <w:rPr>
                <w:sz w:val="4"/>
                <w:szCs w:val="4"/>
              </w:rPr>
            </w:pPr>
            <w:r>
              <w:rPr>
                <w:sz w:val="4"/>
                <w:szCs w:val="4"/>
              </w:rPr>
            </w:r>
          </w:p>
        </w:tc>
        <w:tc>
          <w:tcPr>
            <w:tcW w:w="1606" w:type="dxa"/>
            <w:tcBorders/>
            <w:vAlign w:val="center"/>
          </w:tcPr>
          <w:p>
            <w:pPr>
              <w:pStyle w:val="TableContents"/>
              <w:bidi w:val="0"/>
              <w:spacing w:before="0" w:after="283"/>
              <w:jc w:val="left"/>
              <w:rPr/>
            </w:pPr>
            <w:r>
              <w:rPr/>
              <w:t xml:space="preserve">Kelly Clarkson </w:t>
            </w:r>
          </w:p>
        </w:tc>
        <w:tc>
          <w:tcPr>
            <w:tcW w:w="2926" w:type="dxa"/>
            <w:tcBorders/>
            <w:vAlign w:val="center"/>
          </w:tcPr>
          <w:p>
            <w:pPr>
              <w:pStyle w:val="TableContents"/>
              <w:bidi w:val="0"/>
              <w:spacing w:before="0" w:after="283"/>
              <w:jc w:val="left"/>
              <w:rPr/>
            </w:pPr>
            <w:r>
              <w:rPr>
                <w:color w:val="DCDCDC"/>
              </w:rPr>
              <w:t xml:space="preserve">``Respect'' </w:t>
            </w:r>
            <w:r>
              <w:rPr/>
              <w:t xml:space="preserve">(Otis Redding) </w:t>
            </w:r>
          </w:p>
        </w:tc>
        <w:tc>
          <w:tcPr>
            <w:tcW w:w="1291" w:type="dxa"/>
            <w:tcBorders/>
            <w:vAlign w:val="center"/>
          </w:tcPr>
          <w:p>
            <w:pPr>
              <w:pStyle w:val="TableContents"/>
              <w:bidi w:val="0"/>
              <w:spacing w:before="0" w:after="283"/>
              <w:jc w:val="left"/>
              <w:rPr/>
            </w:pPr>
            <w:r>
              <w:rPr/>
              <w:t xml:space="preserve">Voittaja </w:t>
            </w:r>
          </w:p>
        </w:tc>
      </w:tr>
      <w:tr>
        <w:trPr/>
        <w:tc>
          <w:tcPr>
            <w:tcW w:w="811" w:type="dxa"/>
            <w:tcBorders/>
            <w:vAlign w:val="center"/>
          </w:tcPr>
          <w:p>
            <w:pPr>
              <w:pStyle w:val="TableContents"/>
              <w:bidi w:val="0"/>
              <w:spacing w:before="0" w:after="283"/>
              <w:jc w:val="left"/>
              <w:rPr/>
            </w:pPr>
            <w:r>
              <w:rPr/>
              <w:t xml:space="preserve">5 </w:t>
            </w:r>
          </w:p>
        </w:tc>
        <w:tc>
          <w:tcPr>
            <w:tcW w:w="1606" w:type="dxa"/>
            <w:tcBorders/>
            <w:vAlign w:val="center"/>
          </w:tcPr>
          <w:p>
            <w:pPr>
              <w:pStyle w:val="TableContents"/>
              <w:bidi w:val="0"/>
              <w:spacing w:before="0" w:after="283"/>
              <w:jc w:val="left"/>
              <w:rPr/>
            </w:pPr>
            <w:r>
              <w:rPr/>
              <w:t xml:space="preserve">Justin Guarini </w:t>
            </w:r>
          </w:p>
        </w:tc>
        <w:tc>
          <w:tcPr>
            <w:tcW w:w="2926" w:type="dxa"/>
            <w:tcBorders/>
            <w:vAlign w:val="center"/>
          </w:tcPr>
          <w:p>
            <w:pPr>
              <w:pStyle w:val="TableContents"/>
              <w:bidi w:val="0"/>
              <w:spacing w:before="0" w:after="283"/>
              <w:jc w:val="left"/>
              <w:rPr/>
            </w:pPr>
            <w:r>
              <w:rPr/>
              <w:t xml:space="preserve">"A Moment Like This </w:t>
            </w:r>
          </w:p>
        </w:tc>
        <w:tc>
          <w:tcPr>
            <w:tcW w:w="1291" w:type="dxa"/>
            <w:tcBorders/>
            <w:vAlign w:val="center"/>
          </w:tcPr>
          <w:p>
            <w:pPr>
              <w:pStyle w:val="TableContents"/>
              <w:bidi w:val="0"/>
              <w:spacing w:before="0" w:after="283"/>
              <w:jc w:val="left"/>
              <w:rPr/>
            </w:pPr>
            <w:r>
              <w:rPr/>
              <w:t xml:space="preserve">Runner-Up </w:t>
            </w:r>
          </w:p>
        </w:tc>
      </w:tr>
      <w:tr>
        <w:trPr/>
        <w:tc>
          <w:tcPr>
            <w:tcW w:w="811" w:type="dxa"/>
            <w:tcBorders/>
            <w:vAlign w:val="center"/>
          </w:tcPr>
          <w:p>
            <w:pPr>
              <w:pStyle w:val="TableContents"/>
              <w:bidi w:val="0"/>
              <w:spacing w:before="0" w:after="283"/>
              <w:jc w:val="left"/>
              <w:rPr/>
            </w:pPr>
            <w:r>
              <w:rPr/>
              <w:t xml:space="preserve">6 </w:t>
            </w:r>
          </w:p>
        </w:tc>
        <w:tc>
          <w:tcPr>
            <w:tcW w:w="1606" w:type="dxa"/>
            <w:tcBorders/>
            <w:vAlign w:val="center"/>
          </w:tcPr>
          <w:p>
            <w:pPr>
              <w:pStyle w:val="TableContents"/>
              <w:bidi w:val="0"/>
              <w:spacing w:before="0" w:after="283"/>
              <w:jc w:val="left"/>
              <w:rPr/>
            </w:pPr>
            <w:r>
              <w:rPr/>
              <w:t xml:space="preserve">Kelly Clarkson </w:t>
            </w:r>
          </w:p>
        </w:tc>
        <w:tc>
          <w:tcPr>
            <w:tcW w:w="2926" w:type="dxa"/>
            <w:tcBorders/>
            <w:vAlign w:val="center"/>
          </w:tcPr>
          <w:p>
            <w:pPr>
              <w:pStyle w:val="TableContents"/>
              <w:bidi w:val="0"/>
              <w:spacing w:before="0" w:after="283"/>
              <w:jc w:val="left"/>
              <w:rPr/>
            </w:pPr>
            <w:r>
              <w:rPr>
                <w:color w:val="2F4F4F"/>
              </w:rPr>
              <w:t xml:space="preserve">"Ennen rakkauttas</w:t>
            </w:r>
            <w:r>
              <w:rPr/>
              <w:t xml:space="preserve">i </w:t>
            </w:r>
          </w:p>
        </w:tc>
        <w:tc>
          <w:tcPr>
            <w:tcW w:w="1291" w:type="dxa"/>
            <w:tcBorders/>
            <w:vAlign w:val="center"/>
          </w:tcPr>
          <w:p>
            <w:pPr>
              <w:pStyle w:val="TableContents"/>
              <w:bidi w:val="0"/>
              <w:spacing w:before="0" w:after="283"/>
              <w:jc w:val="left"/>
              <w:rPr/>
            </w:pPr>
            <w:r>
              <w:rPr/>
              <w:t xml:space="preserve">Voittaja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laulua Kelly Clarkson lauloi voittaakseen American Idolin?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Voittaja Kelly Clarkson allekirjoitti sopimuksen RCA Recordsin kanssa, joka on American Idol 19 Recordingsin kanssa yhteistyössä toimiva levy-yhtiö. Heti finaalin jälkeen Clarkson julkaisi kaksi singleä, mukaan lukien kruunajaiskappaleen ``A </w:t>
      </w:r>
      <w:r>
        <w:rPr>
          <w:color w:val="A9A9A9"/>
        </w:rPr>
        <w:t xml:space="preserve">Moment Like This</w:t>
      </w:r>
      <w:r>
        <w:rPr/>
        <w:t xml:space="preserve">''.</w:t>
      </w:r>
      <w:r>
        <w:rPr/>
        <w:t xml:space="preserve"> ``A Moment Like This'' rikkoi kolmekymmentäkahdeksan vuotta vanhan The Beatlesin hallussa olleen ennätyksen kappaleen suurimmasta noususta Billboard Hot 100 -listan ykköseksi. Se nousi 52. sijalta ykköseksi vain yhdessä viikossa. Hän piti ennätystä hallussaan viisi vuotta, mutta valloitti sen takaisin vuonna 2009 hittisinglellään ``My Life Would Suck Without You'', kun se hyppäsi sijalta seitsemänkymmentäseitsemän ykköseksi. Clarkson on nauttinut menestyksekkäästä levytysurasta voittonsa jälkeen, ja hän on julkaissut useita platinalevyjä, useita Top 10 -hittisinglejä ja saanut kolme Grammy-palkintoa. Toiseksi sijoittunut Justin Guarini teki myös sopimuksen RCA Recordsin kanssa ja julkaisi lopulta albumin vuonna 2003 toisen kauden päätyttyä. RCA pudotti hänet pian debyytin jälkeen. Clarksonin ja Guarinin lisäksi sopimuksen tekivät myös Nikki McKibbin, Tamyra Gray, R.J. Helton ja Christina Christian.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kelly clarkson laulu kun hän voitti American Idol</w:t>
      </w:r>
    </w:p>
    <w:p>
      <w:pPr>
        <w:pStyle w:val="TextBody"/>
        <w:bidi w:val="0"/>
        <w:jc w:val="left"/>
        <w:rPr>
          <w:b/>
          <w:shd w:val="clear" w:fill="FFFF00"/>
        </w:rPr>
      </w:pPr>
      <w:r>
        <w:rPr>
          <w:b/>
          <w:shd w:val="clear" w:fill="FFFF00"/>
        </w:rPr>
        <w:t xml:space="preserve">Teksti numero 3</w:t>
      </w:r>
    </w:p>
    <w:p>
      <w:pPr>
        <w:pStyle w:val="TextBody"/>
        <w:bidi w:val="0"/>
        <w:spacing w:before="0" w:after="0"/>
        <w:jc w:val="left"/>
        <w:rPr/>
      </w:pPr>
      <w:r>
        <w:rPr/>
        <w:t xml:space="preserve">American Idol: Kausi 1 </w:t>
      </w:r>
    </w:p>
    <w:tbl>
      <w:tblPr>
        <w:tblW w:w="6977" w:type="dxa"/>
        <w:jc w:val="left"/>
        <w:tblInd w:w="0" w:type="dxa"/>
        <w:tblLayout w:type="fixed"/>
        <w:tblCellMar>
          <w:top w:w="28" w:type="dxa"/>
          <w:left w:w="28" w:type="dxa"/>
          <w:bottom w:w="28" w:type="dxa"/>
          <w:right w:w="28" w:type="dxa"/>
        </w:tblCellMar>
      </w:tblPr>
      <w:tblGrid>
        <w:gridCol w:w="1771"/>
        <w:gridCol w:w="5206"/>
      </w:tblGrid>
      <w:tr>
        <w:trPr/>
        <w:tc>
          <w:tcPr>
            <w:tcW w:w="1771" w:type="dxa"/>
            <w:tcBorders/>
            <w:vAlign w:val="center"/>
          </w:tcPr>
          <w:p>
            <w:pPr>
              <w:pStyle w:val="TableHeading"/>
              <w:suppressLineNumbers/>
              <w:bidi w:val="0"/>
              <w:spacing w:before="0" w:after="283"/>
              <w:jc w:val="center"/>
              <w:rPr/>
            </w:pPr>
            <w:r>
              <w:rPr/>
              <w:t xml:space="preserve">Lähetys osoitteesta </w:t>
            </w:r>
          </w:p>
        </w:tc>
        <w:tc>
          <w:tcPr>
            <w:tcW w:w="5206" w:type="dxa"/>
            <w:tcBorders/>
            <w:vAlign w:val="center"/>
          </w:tcPr>
          <w:p>
            <w:pPr>
              <w:pStyle w:val="TableContents"/>
              <w:bidi w:val="0"/>
              <w:spacing w:before="0" w:after="283"/>
              <w:jc w:val="left"/>
              <w:rPr/>
            </w:pPr>
            <w:r>
              <w:rPr/>
              <w:t xml:space="preserve">11. kesäkuuta -- 4. syyskuuta 2002 </w:t>
            </w:r>
          </w:p>
        </w:tc>
      </w:tr>
      <w:tr>
        <w:trPr/>
        <w:tc>
          <w:tcPr>
            <w:tcW w:w="1771" w:type="dxa"/>
            <w:tcBorders/>
            <w:vAlign w:val="center"/>
          </w:tcPr>
          <w:p>
            <w:pPr>
              <w:pStyle w:val="TableHeading"/>
              <w:suppressLineNumbers/>
              <w:bidi w:val="0"/>
              <w:spacing w:before="0" w:after="283"/>
              <w:jc w:val="center"/>
              <w:rPr/>
            </w:pPr>
            <w:r>
              <w:rPr/>
              <w:t xml:space="preserve">Tuomarit </w:t>
            </w:r>
          </w:p>
        </w:tc>
        <w:tc>
          <w:tcPr>
            <w:tcW w:w="5206" w:type="dxa"/>
            <w:tcBorders/>
            <w:vAlign w:val="center"/>
          </w:tcPr>
          <w:p>
            <w:pPr>
              <w:pStyle w:val="TableContents"/>
              <w:bidi w:val="0"/>
              <w:spacing w:before="0" w:after="283"/>
              <w:jc w:val="left"/>
              <w:rPr/>
            </w:pPr>
            <w:r>
              <w:rPr>
                <w:color w:val="A9A9A9"/>
              </w:rPr>
              <w:t xml:space="preserve">Paula Abdul </w:t>
            </w:r>
            <w:r>
              <w:rPr>
                <w:color w:val="DCDCDC"/>
              </w:rPr>
              <w:t xml:space="preserve">Simon Cowell </w:t>
            </w:r>
            <w:r>
              <w:rPr>
                <w:color w:val="2F4F4F"/>
              </w:rPr>
              <w:t xml:space="preserve">Randy Jackson Randy </w:t>
            </w:r>
            <w:r>
              <w:rPr/>
              <w:t xml:space="preserve">Jackson </w:t>
            </w:r>
          </w:p>
        </w:tc>
      </w:tr>
      <w:tr>
        <w:trPr/>
        <w:tc>
          <w:tcPr>
            <w:tcW w:w="1771" w:type="dxa"/>
            <w:tcBorders/>
            <w:vAlign w:val="center"/>
          </w:tcPr>
          <w:p>
            <w:pPr>
              <w:pStyle w:val="TableHeading"/>
              <w:suppressLineNumbers/>
              <w:bidi w:val="0"/>
              <w:spacing w:before="0" w:after="283"/>
              <w:jc w:val="center"/>
              <w:rPr/>
            </w:pPr>
            <w:r>
              <w:rPr/>
              <w:t xml:space="preserve">Isäntä (s) </w:t>
            </w:r>
          </w:p>
        </w:tc>
        <w:tc>
          <w:tcPr>
            <w:tcW w:w="5206" w:type="dxa"/>
            <w:tcBorders/>
            <w:vAlign w:val="center"/>
          </w:tcPr>
          <w:p>
            <w:pPr>
              <w:pStyle w:val="TableContents"/>
              <w:bidi w:val="0"/>
              <w:spacing w:before="0" w:after="283"/>
              <w:jc w:val="left"/>
              <w:rPr/>
            </w:pPr>
            <w:r>
              <w:rPr/>
              <w:t xml:space="preserve">Ryan Seacrest Brian Dunkleman </w:t>
            </w:r>
          </w:p>
        </w:tc>
      </w:tr>
      <w:tr>
        <w:trPr/>
        <w:tc>
          <w:tcPr>
            <w:tcW w:w="1771" w:type="dxa"/>
            <w:tcBorders/>
            <w:vAlign w:val="center"/>
          </w:tcPr>
          <w:p>
            <w:pPr>
              <w:pStyle w:val="TableHeading"/>
              <w:suppressLineNumbers/>
              <w:bidi w:val="0"/>
              <w:spacing w:before="0" w:after="283"/>
              <w:jc w:val="center"/>
              <w:rPr/>
            </w:pPr>
            <w:r>
              <w:rPr/>
              <w:t xml:space="preserve">Lähetystoiminnan harjoittaja </w:t>
            </w:r>
          </w:p>
        </w:tc>
        <w:tc>
          <w:tcPr>
            <w:tcW w:w="5206" w:type="dxa"/>
            <w:tcBorders/>
            <w:vAlign w:val="center"/>
          </w:tcPr>
          <w:p>
            <w:pPr>
              <w:pStyle w:val="TableContents"/>
              <w:bidi w:val="0"/>
              <w:spacing w:before="0" w:after="283"/>
              <w:jc w:val="left"/>
              <w:rPr/>
            </w:pPr>
            <w:r>
              <w:rPr/>
              <w:t xml:space="preserve">Kettu </w:t>
            </w:r>
          </w:p>
        </w:tc>
      </w:tr>
      <w:tr>
        <w:trPr/>
        <w:tc>
          <w:tcPr>
            <w:tcW w:w="1771" w:type="dxa"/>
            <w:tcBorders/>
            <w:vAlign w:val="center"/>
          </w:tcPr>
          <w:p>
            <w:pPr>
              <w:pStyle w:val="TableHeading"/>
              <w:suppressLineNumbers/>
              <w:bidi w:val="0"/>
              <w:spacing w:before="0" w:after="283"/>
              <w:jc w:val="center"/>
              <w:rPr/>
            </w:pPr>
            <w:r>
              <w:rPr/>
              <w:t xml:space="preserve">Finaalien paikka </w:t>
            </w:r>
          </w:p>
        </w:tc>
        <w:tc>
          <w:tcPr>
            <w:tcW w:w="5206" w:type="dxa"/>
            <w:tcBorders/>
            <w:vAlign w:val="center"/>
          </w:tcPr>
          <w:p>
            <w:pPr>
              <w:pStyle w:val="TableContents"/>
              <w:bidi w:val="0"/>
              <w:spacing w:before="0" w:after="283"/>
              <w:jc w:val="left"/>
              <w:rPr/>
            </w:pPr>
            <w:r>
              <w:rPr/>
              <w:t xml:space="preserve">Kodak-teatterin voittaja Kelly Clarkson </w:t>
            </w:r>
          </w:p>
        </w:tc>
      </w:tr>
      <w:tr>
        <w:trPr/>
        <w:tc>
          <w:tcPr>
            <w:tcW w:w="1771" w:type="dxa"/>
            <w:tcBorders/>
            <w:vAlign w:val="center"/>
          </w:tcPr>
          <w:p>
            <w:pPr>
              <w:pStyle w:val="TableHeading"/>
              <w:suppressLineNumbers/>
              <w:bidi w:val="0"/>
              <w:spacing w:before="0" w:after="283"/>
              <w:jc w:val="center"/>
              <w:rPr/>
            </w:pPr>
            <w:r>
              <w:rPr/>
              <w:t xml:space="preserve">Alkuperä </w:t>
            </w:r>
          </w:p>
        </w:tc>
        <w:tc>
          <w:tcPr>
            <w:tcW w:w="5206" w:type="dxa"/>
            <w:tcBorders/>
            <w:vAlign w:val="center"/>
          </w:tcPr>
          <w:p>
            <w:pPr>
              <w:pStyle w:val="TableContents"/>
              <w:bidi w:val="0"/>
              <w:spacing w:before="0" w:after="283"/>
              <w:jc w:val="left"/>
              <w:rPr/>
            </w:pPr>
            <w:r>
              <w:rPr/>
              <w:t xml:space="preserve">Burleson, Texas, Yhdysvallat. </w:t>
            </w:r>
          </w:p>
        </w:tc>
      </w:tr>
      <w:tr>
        <w:trPr/>
        <w:tc>
          <w:tcPr>
            <w:tcW w:w="1771" w:type="dxa"/>
            <w:tcBorders/>
            <w:vAlign w:val="center"/>
          </w:tcPr>
          <w:p>
            <w:pPr>
              <w:pStyle w:val="TableHeading"/>
              <w:suppressLineNumbers/>
              <w:bidi w:val="0"/>
              <w:spacing w:before="0" w:after="283"/>
              <w:jc w:val="center"/>
              <w:rPr/>
            </w:pPr>
            <w:r>
              <w:rPr/>
              <w:t xml:space="preserve">Laulu </w:t>
            </w:r>
          </w:p>
        </w:tc>
        <w:tc>
          <w:tcPr>
            <w:tcW w:w="5206" w:type="dxa"/>
            <w:tcBorders/>
            <w:vAlign w:val="center"/>
          </w:tcPr>
          <w:p>
            <w:pPr>
              <w:pStyle w:val="TableContents"/>
              <w:bidi w:val="0"/>
              <w:spacing w:before="0" w:after="283"/>
              <w:jc w:val="left"/>
              <w:rPr/>
            </w:pPr>
            <w:r>
              <w:rPr/>
              <w:t xml:space="preserve">"A Moment Like This </w:t>
            </w:r>
          </w:p>
        </w:tc>
      </w:tr>
      <w:tr>
        <w:trPr/>
        <w:tc>
          <w:tcPr>
            <w:tcW w:w="1771" w:type="dxa"/>
            <w:tcBorders/>
            <w:vAlign w:val="center"/>
          </w:tcPr>
          <w:p>
            <w:pPr>
              <w:pStyle w:val="TableHeading"/>
              <w:suppressLineNumbers/>
              <w:bidi w:val="0"/>
              <w:spacing w:before="0" w:after="283"/>
              <w:jc w:val="center"/>
              <w:rPr/>
            </w:pPr>
            <w:r>
              <w:rPr/>
              <w:t xml:space="preserve">Genre (s) </w:t>
            </w:r>
          </w:p>
        </w:tc>
        <w:tc>
          <w:tcPr>
            <w:tcW w:w="5206" w:type="dxa"/>
            <w:tcBorders/>
            <w:vAlign w:val="center"/>
          </w:tcPr>
          <w:p>
            <w:pPr>
              <w:pStyle w:val="TableContents"/>
              <w:bidi w:val="0"/>
              <w:jc w:val="left"/>
              <w:rPr/>
            </w:pPr>
            <w:r>
              <w:rPr/>
              <w:t xml:space="preserve">Pop, pop rock Toiseksi tullut Justin Guarini Kronologia </w:t>
            </w:r>
          </w:p>
          <w:p>
            <w:pPr>
              <w:pStyle w:val="TextBody"/>
              <w:numPr>
                <w:ilvl w:val="0"/>
                <w:numId w:val="129"/>
              </w:numPr>
              <w:tabs>
                <w:tab w:val="clear" w:pos="1134"/>
                <w:tab w:val="left" w:leader="none" w:pos="707"/>
              </w:tabs>
              <w:bidi w:val="0"/>
              <w:spacing w:before="0" w:after="0"/>
              <w:ind w:start="707" w:hanging="283"/>
              <w:jc w:val="left"/>
              <w:rPr/>
            </w:pPr>
            <w:r>
              <w:rPr/>
              <w:t xml:space="preserve">2002 </w:t>
            </w:r>
          </w:p>
          <w:p>
            <w:pPr>
              <w:pStyle w:val="TextBody"/>
              <w:numPr>
                <w:ilvl w:val="0"/>
                <w:numId w:val="129"/>
              </w:numPr>
              <w:tabs>
                <w:tab w:val="clear" w:pos="1134"/>
                <w:tab w:val="left" w:leader="none" w:pos="707"/>
              </w:tabs>
              <w:bidi w:val="0"/>
              <w:ind w:start="707" w:hanging="283"/>
              <w:jc w:val="left"/>
              <w:rPr/>
            </w:pPr>
            <w:r>
              <w:rPr/>
              <w:t xml:space="preserve">▶ </w:t>
            </w:r>
          </w:p>
          <w:p>
            <w:pPr>
              <w:pStyle w:val="TextBody"/>
              <w:bidi w:val="0"/>
              <w:spacing w:before="0" w:after="283"/>
              <w:jc w:val="left"/>
              <w:rPr/>
            </w:pPr>
            <w:r>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ketkä olivat tuomareita American Idol -ohjelmassa kaudella 1?</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American Idolin ensimmäinen kausi sai ensi-iltansa 11. kesäkuuta 2002 (koko nimellä American Idol: The Search for a Superstar) ja jatkui 4. syyskuuta 2002 asti. Sen voitti </w:t>
      </w:r>
      <w:r>
        <w:rPr>
          <w:color w:val="A9A9A9"/>
        </w:rPr>
        <w:t xml:space="preserve">Kelly Clarkson</w:t>
      </w:r>
      <w:r>
        <w:rPr/>
        <w:t xml:space="preserve">. Ensimmäisen kauden juontajina toimivat Ryan Seacrest ja Brian Dunkleman, joista jälkimmäinen jätti ohjelman kauden päätyttyä.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ensimmäisenä American Idolin?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American Idolin 1. kauden voittaja?</w:t>
      </w:r>
    </w:p>
    <w:p>
      <w:pPr>
        <w:pStyle w:val="TextBody"/>
        <w:bidi w:val="0"/>
        <w:jc w:val="left"/>
        <w:rPr>
          <w:b/>
          <w:u w:val="single"/>
          <w:shd w:val="clear" w:fill="FFFF00"/>
        </w:rPr>
      </w:pPr>
      <w:r>
        <w:rPr>
          <w:b/>
          <w:u w:val="single"/>
          <w:shd w:val="clear" w:fill="FFFF00"/>
        </w:rPr>
        <w:t xml:space="preserve">Asiakirjan numero 17478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Sukunimi Zacharias ja siihen liittyvät eri muodot ovat peräisin </w:t>
      </w:r>
      <w:r>
        <w:rPr>
          <w:color w:val="A9A9A9"/>
        </w:rPr>
        <w:t xml:space="preserve">heprealaisesta etunimestä Zechariah </w:t>
      </w:r>
      <w:r>
        <w:rPr/>
        <w:t xml:space="preserve">Ihmiset, joilla on tämä sukunimi tai sen muunnelmia, ovat: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zacarias tulee?</w:t>
      </w:r>
    </w:p>
    <w:p>
      <w:pPr>
        <w:pStyle w:val="TextBody"/>
        <w:bidi w:val="0"/>
        <w:jc w:val="left"/>
        <w:rPr>
          <w:b/>
          <w:u w:val="single"/>
          <w:shd w:val="clear" w:fill="FFFF00"/>
        </w:rPr>
      </w:pPr>
      <w:r>
        <w:rPr>
          <w:b/>
          <w:u w:val="single"/>
          <w:shd w:val="clear" w:fill="FFFF00"/>
        </w:rPr>
        <w:t xml:space="preserve">Asiakirjan numero 17479</w:t>
      </w:r>
    </w:p>
    <w:p>
      <w:pPr>
        <w:pStyle w:val="TextBody"/>
        <w:bidi w:val="0"/>
        <w:jc w:val="left"/>
        <w:rPr>
          <w:b/>
          <w:shd w:val="clear" w:fill="FFFF00"/>
        </w:rPr>
      </w:pPr>
      <w:r>
        <w:rPr>
          <w:b/>
          <w:shd w:val="clear" w:fill="FFFF00"/>
        </w:rPr>
        <w:t xml:space="preserve">Tekstin numero 0</w:t>
      </w:r>
    </w:p>
    <w:p>
      <w:pPr>
        <w:pStyle w:val="TextBody"/>
        <w:numPr>
          <w:ilvl w:val="0"/>
          <w:numId w:val="130"/>
        </w:numPr>
        <w:tabs>
          <w:tab w:val="clear" w:pos="1134"/>
          <w:tab w:val="left" w:leader="none" w:pos="707"/>
        </w:tabs>
        <w:bidi w:val="0"/>
        <w:spacing w:before="0" w:after="0"/>
        <w:ind w:start="707" w:hanging="283"/>
        <w:jc w:val="left"/>
        <w:rPr/>
      </w:pPr>
      <w:r>
        <w:rPr/>
        <w:t xml:space="preserve">1909 -- 1912 -- Sebastiano DiGaetano </w:t>
      </w:r>
    </w:p>
    <w:p>
      <w:pPr>
        <w:pStyle w:val="TextBody"/>
        <w:numPr>
          <w:ilvl w:val="0"/>
          <w:numId w:val="130"/>
        </w:numPr>
        <w:tabs>
          <w:tab w:val="clear" w:pos="1134"/>
          <w:tab w:val="left" w:leader="none" w:pos="707"/>
        </w:tabs>
        <w:bidi w:val="0"/>
        <w:spacing w:before="0" w:after="0"/>
        <w:ind w:start="707" w:hanging="283"/>
        <w:jc w:val="left"/>
        <w:rPr/>
      </w:pPr>
      <w:r>
        <w:rPr/>
        <w:t xml:space="preserve">1912 -- 1930 -- Nicolo Schirò -- paennut </w:t>
      </w:r>
    </w:p>
    <w:p>
      <w:pPr>
        <w:pStyle w:val="TextBody"/>
        <w:numPr>
          <w:ilvl w:val="0"/>
          <w:numId w:val="130"/>
        </w:numPr>
        <w:tabs>
          <w:tab w:val="clear" w:pos="1134"/>
          <w:tab w:val="left" w:leader="none" w:pos="707"/>
        </w:tabs>
        <w:bidi w:val="0"/>
        <w:spacing w:before="0" w:after="0"/>
        <w:ind w:start="707" w:hanging="283"/>
        <w:jc w:val="left"/>
        <w:rPr/>
      </w:pPr>
      <w:r>
        <w:rPr/>
        <w:t xml:space="preserve">1930 -- 1931 -- Salvatore Maranzano -- murhattiin 10. syyskuuta 1931. </w:t>
      </w:r>
    </w:p>
    <w:p>
      <w:pPr>
        <w:pStyle w:val="TextBody"/>
        <w:numPr>
          <w:ilvl w:val="0"/>
          <w:numId w:val="130"/>
        </w:numPr>
        <w:tabs>
          <w:tab w:val="clear" w:pos="1134"/>
          <w:tab w:val="left" w:leader="none" w:pos="707"/>
        </w:tabs>
        <w:bidi w:val="0"/>
        <w:spacing w:before="0" w:after="0"/>
        <w:ind w:start="707" w:hanging="283"/>
        <w:jc w:val="left"/>
        <w:rPr/>
      </w:pPr>
      <w:r>
        <w:rPr/>
        <w:t xml:space="preserve">1931 -- 1968 -- Joseph "Joe Bananas" Bonanno - komissio korvasi hänet väkisin, ja hän jäi virallisesti eläkkeelle sydänkohtauksen jälkeen vuonna 1968. </w:t>
      </w:r>
    </w:p>
    <w:p>
      <w:pPr>
        <w:pStyle w:val="TextBody"/>
        <w:numPr>
          <w:ilvl w:val="1"/>
          <w:numId w:val="130"/>
        </w:numPr>
        <w:tabs>
          <w:tab w:val="clear" w:pos="1134"/>
          <w:tab w:val="left" w:leader="none" w:pos="1414"/>
        </w:tabs>
        <w:bidi w:val="0"/>
        <w:spacing w:before="0" w:after="0"/>
        <w:ind w:start="1414" w:hanging="283"/>
        <w:jc w:val="left"/>
        <w:rPr/>
      </w:pPr>
      <w:r>
        <w:rPr/>
        <w:t xml:space="preserve">Kiistanalainen 1965 -- 1966 -- Gaspar ``Gasparino'' DiGregorio -- komissio asetti ja korvasi hänet väkisin. </w:t>
      </w:r>
    </w:p>
    <w:p>
      <w:pPr>
        <w:pStyle w:val="TextBody"/>
        <w:numPr>
          <w:ilvl w:val="1"/>
          <w:numId w:val="130"/>
        </w:numPr>
        <w:tabs>
          <w:tab w:val="clear" w:pos="1134"/>
          <w:tab w:val="left" w:leader="none" w:pos="1414"/>
        </w:tabs>
        <w:bidi w:val="0"/>
        <w:spacing w:before="0" w:after="0"/>
        <w:ind w:start="1414" w:hanging="283"/>
        <w:jc w:val="left"/>
        <w:rPr/>
      </w:pPr>
      <w:r>
        <w:rPr/>
        <w:t xml:space="preserve">Toimi 1966 -- 1968 -- Paul Sciacca -- DiGregorion ryhmän puolesta. </w:t>
      </w:r>
    </w:p>
    <w:p>
      <w:pPr>
        <w:pStyle w:val="TextBody"/>
        <w:numPr>
          <w:ilvl w:val="0"/>
          <w:numId w:val="130"/>
        </w:numPr>
        <w:tabs>
          <w:tab w:val="clear" w:pos="1134"/>
          <w:tab w:val="left" w:leader="none" w:pos="707"/>
        </w:tabs>
        <w:bidi w:val="0"/>
        <w:spacing w:before="0" w:after="0"/>
        <w:ind w:start="707" w:hanging="283"/>
        <w:jc w:val="left"/>
        <w:rPr/>
      </w:pPr>
      <w:r>
        <w:rPr/>
        <w:t xml:space="preserve">1968 -- 1971 -- Paul Sciacca -- vangittuna </w:t>
      </w:r>
    </w:p>
    <w:p>
      <w:pPr>
        <w:pStyle w:val="TextBody"/>
        <w:numPr>
          <w:ilvl w:val="0"/>
          <w:numId w:val="130"/>
        </w:numPr>
        <w:tabs>
          <w:tab w:val="clear" w:pos="1134"/>
          <w:tab w:val="left" w:leader="none" w:pos="707"/>
        </w:tabs>
        <w:bidi w:val="0"/>
        <w:spacing w:before="0" w:after="0"/>
        <w:ind w:start="707" w:hanging="283"/>
        <w:jc w:val="left"/>
        <w:rPr/>
      </w:pPr>
      <w:r>
        <w:rPr/>
        <w:t xml:space="preserve">1971 -- 1973 -- Natale ``Joe Diamonds'' Evola -- kuoli 23. elokuuta 1973. </w:t>
      </w:r>
    </w:p>
    <w:p>
      <w:pPr>
        <w:pStyle w:val="TextBody"/>
        <w:numPr>
          <w:ilvl w:val="0"/>
          <w:numId w:val="130"/>
        </w:numPr>
        <w:tabs>
          <w:tab w:val="clear" w:pos="1134"/>
          <w:tab w:val="left" w:leader="none" w:pos="707"/>
        </w:tabs>
        <w:bidi w:val="0"/>
        <w:spacing w:before="0" w:after="0"/>
        <w:ind w:start="707" w:hanging="283"/>
        <w:jc w:val="left"/>
        <w:rPr/>
      </w:pPr>
      <w:r>
        <w:rPr/>
        <w:t xml:space="preserve">1973 -- 1991 -- Phillip "Rusty" Rastelli -- vangittu 1975 -- 1984 ja 1986 -- 1991. </w:t>
      </w:r>
    </w:p>
    <w:p>
      <w:pPr>
        <w:pStyle w:val="TextBody"/>
        <w:numPr>
          <w:ilvl w:val="1"/>
          <w:numId w:val="130"/>
        </w:numPr>
        <w:tabs>
          <w:tab w:val="clear" w:pos="1134"/>
          <w:tab w:val="left" w:leader="none" w:pos="1414"/>
        </w:tabs>
        <w:bidi w:val="0"/>
        <w:spacing w:before="0" w:after="0"/>
        <w:ind w:start="1414" w:hanging="283"/>
        <w:jc w:val="left"/>
        <w:rPr/>
      </w:pPr>
      <w:r>
        <w:rPr/>
        <w:t xml:space="preserve">Toiminta 1974 -- 1979 -- Carmine "Cigar" Galante -- murhattiin 12. heinäkuuta 1979. </w:t>
      </w:r>
    </w:p>
    <w:p>
      <w:pPr>
        <w:pStyle w:val="TextBody"/>
        <w:numPr>
          <w:ilvl w:val="1"/>
          <w:numId w:val="130"/>
        </w:numPr>
        <w:tabs>
          <w:tab w:val="clear" w:pos="1134"/>
          <w:tab w:val="left" w:leader="none" w:pos="1414"/>
        </w:tabs>
        <w:bidi w:val="0"/>
        <w:spacing w:before="0" w:after="0"/>
        <w:ind w:start="1414" w:hanging="283"/>
        <w:jc w:val="left"/>
        <w:rPr/>
      </w:pPr>
      <w:r>
        <w:rPr/>
        <w:t xml:space="preserve">Toimikausi 1979 -- 1983 -- Salvatore "Sally Fruits" Farrugia -- komission nimittämä. </w:t>
      </w:r>
    </w:p>
    <w:p>
      <w:pPr>
        <w:pStyle w:val="TextBody"/>
        <w:numPr>
          <w:ilvl w:val="1"/>
          <w:numId w:val="130"/>
        </w:numPr>
        <w:tabs>
          <w:tab w:val="clear" w:pos="1134"/>
          <w:tab w:val="left" w:leader="none" w:pos="1414"/>
        </w:tabs>
        <w:bidi w:val="0"/>
        <w:spacing w:before="0" w:after="0"/>
        <w:ind w:start="1414" w:hanging="283"/>
        <w:jc w:val="left"/>
        <w:rPr/>
      </w:pPr>
      <w:r>
        <w:rPr/>
        <w:t xml:space="preserve">Näytteleminen 1987 -- 1991 -- Anthony Spero "Vanhus" Spero </w:t>
      </w:r>
    </w:p>
    <w:p>
      <w:pPr>
        <w:pStyle w:val="TextBody"/>
        <w:numPr>
          <w:ilvl w:val="0"/>
          <w:numId w:val="130"/>
        </w:numPr>
        <w:tabs>
          <w:tab w:val="clear" w:pos="1134"/>
          <w:tab w:val="left" w:leader="none" w:pos="707"/>
        </w:tabs>
        <w:bidi w:val="0"/>
        <w:spacing w:before="0" w:after="0"/>
        <w:ind w:start="707" w:hanging="283"/>
        <w:jc w:val="left"/>
        <w:rPr/>
      </w:pPr>
      <w:r>
        <w:rPr/>
        <w:t xml:space="preserve">1991 -- 2004 -- Joseph "Big Joe" Massino -- vangittiin tammikuussa 2003, hänestä tuli hallituksen ilmiantaja lokakuussa 2004. </w:t>
      </w:r>
    </w:p>
    <w:p>
      <w:pPr>
        <w:pStyle w:val="TextBody"/>
        <w:numPr>
          <w:ilvl w:val="1"/>
          <w:numId w:val="130"/>
        </w:numPr>
        <w:tabs>
          <w:tab w:val="clear" w:pos="1134"/>
          <w:tab w:val="left" w:leader="none" w:pos="1414"/>
        </w:tabs>
        <w:bidi w:val="0"/>
        <w:spacing w:before="0" w:after="0"/>
        <w:ind w:start="1414" w:hanging="283"/>
        <w:jc w:val="left"/>
        <w:rPr/>
      </w:pPr>
      <w:r>
        <w:rPr/>
        <w:t xml:space="preserve">Näytteleminen 1991 -- 1993 -- Anthony Spero "Vanhus" Spero </w:t>
      </w:r>
    </w:p>
    <w:p>
      <w:pPr>
        <w:pStyle w:val="TextBody"/>
        <w:numPr>
          <w:ilvl w:val="1"/>
          <w:numId w:val="130"/>
        </w:numPr>
        <w:tabs>
          <w:tab w:val="clear" w:pos="1134"/>
          <w:tab w:val="left" w:leader="none" w:pos="1414"/>
        </w:tabs>
        <w:bidi w:val="0"/>
        <w:spacing w:before="0" w:after="0"/>
        <w:ind w:start="1414" w:hanging="283"/>
        <w:jc w:val="left"/>
        <w:rPr/>
      </w:pPr>
      <w:r>
        <w:rPr/>
        <w:t xml:space="preserve">Toiminta 2003 -- 2004 -- Anthony ``Tony Green'' Urso -- vangittu tammikuu 2004 </w:t>
      </w:r>
    </w:p>
    <w:p>
      <w:pPr>
        <w:pStyle w:val="TextBody"/>
        <w:numPr>
          <w:ilvl w:val="1"/>
          <w:numId w:val="130"/>
        </w:numPr>
        <w:tabs>
          <w:tab w:val="clear" w:pos="1134"/>
          <w:tab w:val="left" w:leader="none" w:pos="1414"/>
        </w:tabs>
        <w:bidi w:val="0"/>
        <w:spacing w:before="0" w:after="0"/>
        <w:ind w:start="1414" w:hanging="283"/>
        <w:jc w:val="left"/>
        <w:rPr/>
      </w:pPr>
      <w:r>
        <w:rPr/>
        <w:t xml:space="preserve">Toiminta 2004 -- Vincent ``Vinny Gorgeous'' Basciano -- vangittiin marraskuussa 2004, heinäkuussa 2007 sai elinkautisen vankeusrangaistuksen </w:t>
      </w:r>
    </w:p>
    <w:p>
      <w:pPr>
        <w:pStyle w:val="TextBody"/>
        <w:numPr>
          <w:ilvl w:val="0"/>
          <w:numId w:val="130"/>
        </w:numPr>
        <w:tabs>
          <w:tab w:val="clear" w:pos="1134"/>
          <w:tab w:val="left" w:leader="none" w:pos="707"/>
        </w:tabs>
        <w:bidi w:val="0"/>
        <w:spacing w:before="0" w:after="0"/>
        <w:ind w:start="707" w:hanging="283"/>
        <w:jc w:val="left"/>
        <w:rPr/>
      </w:pPr>
      <w:r>
        <w:rPr/>
        <w:t xml:space="preserve">2005 -- 2013 -- Vincent ``Vinny Gorgeous'' Basciano </w:t>
      </w:r>
    </w:p>
    <w:p>
      <w:pPr>
        <w:pStyle w:val="TextBody"/>
        <w:numPr>
          <w:ilvl w:val="1"/>
          <w:numId w:val="130"/>
        </w:numPr>
        <w:tabs>
          <w:tab w:val="clear" w:pos="1134"/>
          <w:tab w:val="left" w:leader="none" w:pos="1414"/>
        </w:tabs>
        <w:bidi w:val="0"/>
        <w:spacing w:before="0" w:after="0"/>
        <w:ind w:start="1414" w:hanging="283"/>
        <w:jc w:val="left"/>
        <w:rPr/>
      </w:pPr>
      <w:r>
        <w:rPr/>
        <w:t xml:space="preserve">Toiminta 2004 -- 2006 -- Michael "Nenä" Mancuso -- vangittu helmikuussa 2006. </w:t>
      </w:r>
    </w:p>
    <w:p>
      <w:pPr>
        <w:pStyle w:val="TextBody"/>
        <w:numPr>
          <w:ilvl w:val="1"/>
          <w:numId w:val="130"/>
        </w:numPr>
        <w:tabs>
          <w:tab w:val="clear" w:pos="1134"/>
          <w:tab w:val="left" w:leader="none" w:pos="1414"/>
        </w:tabs>
        <w:bidi w:val="0"/>
        <w:spacing w:before="0" w:after="0"/>
        <w:ind w:start="1414" w:hanging="283"/>
        <w:jc w:val="left"/>
        <w:rPr/>
      </w:pPr>
      <w:r>
        <w:rPr/>
        <w:t xml:space="preserve">Toiminta 2006 -- 2009 -- Salvatore "Sal the Iron Worker" Montagna -- karkotettiin Kanadaan huhtikuussa 2009, murhattiin vuonna 2011. </w:t>
      </w:r>
    </w:p>
    <w:p>
      <w:pPr>
        <w:pStyle w:val="TextBody"/>
        <w:numPr>
          <w:ilvl w:val="1"/>
          <w:numId w:val="130"/>
        </w:numPr>
        <w:tabs>
          <w:tab w:val="clear" w:pos="1134"/>
          <w:tab w:val="left" w:leader="none" w:pos="1414"/>
        </w:tabs>
        <w:bidi w:val="0"/>
        <w:spacing w:before="0" w:after="0"/>
        <w:ind w:start="1414" w:hanging="283"/>
        <w:jc w:val="left"/>
        <w:rPr/>
      </w:pPr>
      <w:r>
        <w:rPr/>
        <w:t xml:space="preserve">Näytteleminen 2010 -- 2012 -- Vincent ``Vinny T.V.'' Badalamenti -- vangittu tammikuussa 2012 </w:t>
      </w:r>
    </w:p>
    <w:p>
      <w:pPr>
        <w:pStyle w:val="TextBody"/>
        <w:numPr>
          <w:ilvl w:val="0"/>
          <w:numId w:val="130"/>
        </w:numPr>
        <w:tabs>
          <w:tab w:val="clear" w:pos="1134"/>
          <w:tab w:val="left" w:leader="none" w:pos="707"/>
        </w:tabs>
        <w:bidi w:val="0"/>
        <w:spacing w:before="0" w:after="0"/>
        <w:ind w:start="707" w:hanging="283"/>
        <w:jc w:val="left"/>
        <w:rPr/>
      </w:pPr>
      <w:r>
        <w:rPr/>
        <w:t xml:space="preserve">2013 -- nyt -- </w:t>
      </w:r>
      <w:r>
        <w:rPr>
          <w:color w:val="A9A9A9"/>
        </w:rPr>
        <w:t xml:space="preserve">Michael "Nenä" Mancuso </w:t>
      </w:r>
    </w:p>
    <w:p>
      <w:pPr>
        <w:pStyle w:val="TextBody"/>
        <w:numPr>
          <w:ilvl w:val="1"/>
          <w:numId w:val="130"/>
        </w:numPr>
        <w:tabs>
          <w:tab w:val="clear" w:pos="1134"/>
          <w:tab w:val="left" w:leader="none" w:pos="1414"/>
        </w:tabs>
        <w:bidi w:val="0"/>
        <w:spacing w:before="0" w:after="0"/>
        <w:ind w:start="1414" w:hanging="283"/>
        <w:jc w:val="left"/>
        <w:rPr/>
      </w:pPr>
      <w:r>
        <w:rPr/>
        <w:t xml:space="preserve">Toimikausi 2013-2014 -- Thomas "Tommy D" DiFiore </w:t>
      </w:r>
    </w:p>
    <w:p>
      <w:pPr>
        <w:pStyle w:val="TextBody"/>
        <w:numPr>
          <w:ilvl w:val="1"/>
          <w:numId w:val="130"/>
        </w:numPr>
        <w:tabs>
          <w:tab w:val="clear" w:pos="1134"/>
          <w:tab w:val="left" w:leader="none" w:pos="1414"/>
        </w:tabs>
        <w:bidi w:val="0"/>
        <w:spacing w:before="0" w:after="0"/>
        <w:ind w:start="1414" w:hanging="283"/>
        <w:jc w:val="left"/>
        <w:rPr/>
      </w:pPr>
      <w:r>
        <w:rPr/>
        <w:t xml:space="preserve">Toimiva 2014-2015-John Palazzolo </w:t>
      </w:r>
    </w:p>
    <w:p>
      <w:pPr>
        <w:pStyle w:val="TextBody"/>
        <w:numPr>
          <w:ilvl w:val="1"/>
          <w:numId w:val="130"/>
        </w:numPr>
        <w:tabs>
          <w:tab w:val="clear" w:pos="1134"/>
          <w:tab w:val="left" w:leader="none" w:pos="1414"/>
        </w:tabs>
        <w:bidi w:val="0"/>
        <w:ind w:start="1414" w:hanging="283"/>
        <w:jc w:val="left"/>
        <w:rPr/>
      </w:pPr>
      <w:r>
        <w:rPr/>
        <w:t xml:space="preserve">vt. 2015-2018-Joseph' Joe C' Cammarano Jr.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Bonannon rikollisperheen päämies?</w:t>
      </w:r>
    </w:p>
    <w:p>
      <w:pPr>
        <w:pStyle w:val="TextBody"/>
        <w:bidi w:val="0"/>
        <w:jc w:val="left"/>
        <w:rPr>
          <w:b/>
          <w:u w:val="single"/>
          <w:shd w:val="clear" w:fill="FFFF00"/>
        </w:rPr>
      </w:pPr>
      <w:r>
        <w:rPr>
          <w:b/>
          <w:u w:val="single"/>
          <w:shd w:val="clear" w:fill="FFFF00"/>
        </w:rPr>
        <w:t xml:space="preserve">Asiakirjan numero 17480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Tohtori Yhdestoista tohtori Doctor Who hahmo Matt Smith yhdentenätoista tohtorina </w:t>
      </w:r>
    </w:p>
    <w:tbl>
      <w:tblPr>
        <w:tblW w:w="6467" w:type="dxa"/>
        <w:jc w:val="left"/>
        <w:tblInd w:w="0" w:type="dxa"/>
        <w:tblLayout w:type="fixed"/>
        <w:tblCellMar>
          <w:top w:w="28" w:type="dxa"/>
          <w:left w:w="28" w:type="dxa"/>
          <w:bottom w:w="28" w:type="dxa"/>
          <w:right w:w="28" w:type="dxa"/>
        </w:tblCellMar>
      </w:tblPr>
      <w:tblGrid>
        <w:gridCol w:w="2716"/>
        <w:gridCol w:w="3751"/>
      </w:tblGrid>
      <w:tr>
        <w:trPr/>
        <w:tc>
          <w:tcPr>
            <w:tcW w:w="2716" w:type="dxa"/>
            <w:tcBorders/>
            <w:vAlign w:val="center"/>
          </w:tcPr>
          <w:p>
            <w:pPr>
              <w:pStyle w:val="TableHeading"/>
              <w:suppressLineNumbers/>
              <w:bidi w:val="0"/>
              <w:spacing w:before="0" w:after="283"/>
              <w:jc w:val="center"/>
              <w:rPr/>
            </w:pPr>
            <w:r>
              <w:rPr/>
              <w:t xml:space="preserve">Ensimmäinen säännöllinen esiintyminen </w:t>
            </w:r>
          </w:p>
        </w:tc>
        <w:tc>
          <w:tcPr>
            <w:tcW w:w="3751" w:type="dxa"/>
            <w:tcBorders/>
            <w:vAlign w:val="center"/>
          </w:tcPr>
          <w:p>
            <w:pPr>
              <w:pStyle w:val="TableContents"/>
              <w:bidi w:val="0"/>
              <w:spacing w:before="0" w:after="283"/>
              <w:jc w:val="left"/>
              <w:rPr/>
            </w:pPr>
            <w:r>
              <w:rPr/>
              <w:t xml:space="preserve">"Yhdestoista tunti" (2010) </w:t>
            </w:r>
          </w:p>
        </w:tc>
      </w:tr>
      <w:tr>
        <w:trPr/>
        <w:tc>
          <w:tcPr>
            <w:tcW w:w="2716" w:type="dxa"/>
            <w:tcBorders/>
            <w:vAlign w:val="center"/>
          </w:tcPr>
          <w:p>
            <w:pPr>
              <w:pStyle w:val="TableHeading"/>
              <w:suppressLineNumbers/>
              <w:bidi w:val="0"/>
              <w:spacing w:before="0" w:after="283"/>
              <w:jc w:val="center"/>
              <w:rPr/>
            </w:pPr>
            <w:r>
              <w:rPr/>
              <w:t xml:space="preserve">Viimeinen säännöllinen esiintyminen </w:t>
            </w:r>
          </w:p>
        </w:tc>
        <w:tc>
          <w:tcPr>
            <w:tcW w:w="3751" w:type="dxa"/>
            <w:tcBorders/>
            <w:vAlign w:val="center"/>
          </w:tcPr>
          <w:p>
            <w:pPr>
              <w:pStyle w:val="TableContents"/>
              <w:bidi w:val="0"/>
              <w:spacing w:before="0" w:after="283"/>
              <w:jc w:val="left"/>
              <w:rPr/>
            </w:pPr>
            <w:r>
              <w:rPr/>
              <w:t xml:space="preserve">"Tohtorin aika" (2013) </w:t>
            </w:r>
          </w:p>
        </w:tc>
      </w:tr>
      <w:tr>
        <w:trPr/>
        <w:tc>
          <w:tcPr>
            <w:tcW w:w="2716" w:type="dxa"/>
            <w:tcBorders/>
            <w:vAlign w:val="center"/>
          </w:tcPr>
          <w:p>
            <w:pPr>
              <w:pStyle w:val="TableHeading"/>
              <w:suppressLineNumbers/>
              <w:bidi w:val="0"/>
              <w:spacing w:before="0" w:after="283"/>
              <w:jc w:val="center"/>
              <w:rPr/>
            </w:pPr>
            <w:r>
              <w:rPr/>
              <w:t xml:space="preserve">Kuvat: </w:t>
            </w:r>
          </w:p>
        </w:tc>
        <w:tc>
          <w:tcPr>
            <w:tcW w:w="3751" w:type="dxa"/>
            <w:tcBorders/>
            <w:vAlign w:val="center"/>
          </w:tcPr>
          <w:p>
            <w:pPr>
              <w:pStyle w:val="TableContents"/>
              <w:bidi w:val="0"/>
              <w:spacing w:before="0" w:after="283"/>
              <w:jc w:val="left"/>
              <w:rPr/>
            </w:pPr>
            <w:r>
              <w:rPr/>
              <w:t xml:space="preserve">Matt Smith </w:t>
            </w:r>
          </w:p>
        </w:tc>
      </w:tr>
      <w:tr>
        <w:trPr/>
        <w:tc>
          <w:tcPr>
            <w:tcW w:w="2716" w:type="dxa"/>
            <w:tcBorders/>
            <w:vAlign w:val="center"/>
          </w:tcPr>
          <w:p>
            <w:pPr>
              <w:pStyle w:val="TableHeading"/>
              <w:suppressLineNumbers/>
              <w:bidi w:val="0"/>
              <w:spacing w:before="0" w:after="283"/>
              <w:jc w:val="center"/>
              <w:rPr/>
            </w:pPr>
            <w:r>
              <w:rPr/>
              <w:t xml:space="preserve">Edeltäjänä </w:t>
            </w:r>
          </w:p>
        </w:tc>
        <w:tc>
          <w:tcPr>
            <w:tcW w:w="3751" w:type="dxa"/>
            <w:tcBorders/>
            <w:vAlign w:val="center"/>
          </w:tcPr>
          <w:p>
            <w:pPr>
              <w:pStyle w:val="TableContents"/>
              <w:bidi w:val="0"/>
              <w:spacing w:before="0" w:after="283"/>
              <w:jc w:val="left"/>
              <w:rPr/>
            </w:pPr>
            <w:r>
              <w:rPr/>
              <w:t xml:space="preserve">David Tennant </w:t>
            </w:r>
          </w:p>
        </w:tc>
      </w:tr>
      <w:tr>
        <w:trPr/>
        <w:tc>
          <w:tcPr>
            <w:tcW w:w="2716" w:type="dxa"/>
            <w:tcBorders/>
            <w:vAlign w:val="center"/>
          </w:tcPr>
          <w:p>
            <w:pPr>
              <w:pStyle w:val="TableHeading"/>
              <w:suppressLineNumbers/>
              <w:bidi w:val="0"/>
              <w:spacing w:before="0" w:after="283"/>
              <w:jc w:val="center"/>
              <w:rPr/>
            </w:pPr>
            <w:r>
              <w:rPr/>
              <w:t xml:space="preserve">Seuraavat jäsenet </w:t>
            </w:r>
          </w:p>
        </w:tc>
        <w:tc>
          <w:tcPr>
            <w:tcW w:w="3751" w:type="dxa"/>
            <w:tcBorders/>
            <w:vAlign w:val="center"/>
          </w:tcPr>
          <w:p>
            <w:pPr>
              <w:pStyle w:val="TableContents"/>
              <w:bidi w:val="0"/>
              <w:spacing w:before="0" w:after="283"/>
              <w:jc w:val="left"/>
              <w:rPr/>
            </w:pPr>
            <w:r>
              <w:rPr/>
              <w:t xml:space="preserve">Peter Capaldi Tietoja </w:t>
            </w:r>
          </w:p>
        </w:tc>
      </w:tr>
      <w:tr>
        <w:trPr/>
        <w:tc>
          <w:tcPr>
            <w:tcW w:w="2716" w:type="dxa"/>
            <w:tcBorders/>
            <w:vAlign w:val="center"/>
          </w:tcPr>
          <w:p>
            <w:pPr>
              <w:pStyle w:val="TableHeading"/>
              <w:suppressLineNumbers/>
              <w:bidi w:val="0"/>
              <w:spacing w:before="0" w:after="283"/>
              <w:jc w:val="center"/>
              <w:rPr/>
            </w:pPr>
            <w:r>
              <w:rPr/>
              <w:t xml:space="preserve">Toimeksianto </w:t>
            </w:r>
          </w:p>
        </w:tc>
        <w:tc>
          <w:tcPr>
            <w:tcW w:w="3751" w:type="dxa"/>
            <w:tcBorders/>
            <w:vAlign w:val="center"/>
          </w:tcPr>
          <w:p>
            <w:pPr>
              <w:pStyle w:val="TableContents"/>
              <w:bidi w:val="0"/>
              <w:spacing w:before="0" w:after="283"/>
              <w:jc w:val="left"/>
              <w:rPr/>
            </w:pPr>
            <w:r>
              <w:rPr/>
              <w:t xml:space="preserve">1. tammikuuta 2010 -- 25. joulukuuta 2013 </w:t>
            </w:r>
          </w:p>
        </w:tc>
      </w:tr>
      <w:tr>
        <w:trPr/>
        <w:tc>
          <w:tcPr>
            <w:tcW w:w="2716" w:type="dxa"/>
            <w:tcBorders/>
            <w:vAlign w:val="center"/>
          </w:tcPr>
          <w:p>
            <w:pPr>
              <w:pStyle w:val="TableHeading"/>
              <w:suppressLineNumbers/>
              <w:bidi w:val="0"/>
              <w:spacing w:before="0" w:after="283"/>
              <w:jc w:val="center"/>
              <w:rPr/>
            </w:pPr>
            <w:r>
              <w:rPr/>
              <w:t xml:space="preserve">Sarjojen lukumäärä </w:t>
            </w:r>
          </w:p>
        </w:tc>
        <w:tc>
          <w:tcPr>
            <w:tcW w:w="3751" w:type="dxa"/>
            <w:tcBorders/>
            <w:vAlign w:val="center"/>
          </w:tcPr>
          <w:p>
            <w:pPr>
              <w:pStyle w:val="TableContents"/>
              <w:bidi w:val="0"/>
              <w:spacing w:before="0" w:after="283"/>
              <w:jc w:val="left"/>
              <w:rPr>
                <w:sz w:val="4"/>
                <w:szCs w:val="4"/>
              </w:rPr>
            </w:pPr>
            <w:r>
              <w:rPr>
                <w:sz w:val="4"/>
                <w:szCs w:val="4"/>
              </w:rPr>
            </w:r>
          </w:p>
        </w:tc>
      </w:tr>
      <w:tr>
        <w:trPr/>
        <w:tc>
          <w:tcPr>
            <w:tcW w:w="2716" w:type="dxa"/>
            <w:tcBorders/>
            <w:vAlign w:val="center"/>
          </w:tcPr>
          <w:p>
            <w:pPr>
              <w:pStyle w:val="TableHeading"/>
              <w:suppressLineNumbers/>
              <w:bidi w:val="0"/>
              <w:spacing w:before="0" w:after="283"/>
              <w:jc w:val="center"/>
              <w:rPr/>
            </w:pPr>
            <w:r>
              <w:rPr/>
              <w:t xml:space="preserve">Esiintymiset </w:t>
            </w:r>
          </w:p>
        </w:tc>
        <w:tc>
          <w:tcPr>
            <w:tcW w:w="3751" w:type="dxa"/>
            <w:tcBorders/>
            <w:vAlign w:val="center"/>
          </w:tcPr>
          <w:p>
            <w:pPr>
              <w:pStyle w:val="TableContents"/>
              <w:bidi w:val="0"/>
              <w:spacing w:before="0" w:after="283"/>
              <w:jc w:val="left"/>
              <w:rPr/>
            </w:pPr>
            <w:r>
              <w:rPr/>
              <w:t xml:space="preserve">39 tarinaa (44 jaksoa) </w:t>
            </w:r>
          </w:p>
        </w:tc>
      </w:tr>
      <w:tr>
        <w:trPr/>
        <w:tc>
          <w:tcPr>
            <w:tcW w:w="2716" w:type="dxa"/>
            <w:tcBorders/>
            <w:vAlign w:val="center"/>
          </w:tcPr>
          <w:p>
            <w:pPr>
              <w:pStyle w:val="TableHeading"/>
              <w:suppressLineNumbers/>
              <w:bidi w:val="0"/>
              <w:spacing w:before="0" w:after="283"/>
              <w:jc w:val="center"/>
              <w:rPr/>
            </w:pPr>
            <w:r>
              <w:rPr/>
              <w:t xml:space="preserve">Seuralaiset </w:t>
            </w:r>
          </w:p>
        </w:tc>
        <w:tc>
          <w:tcPr>
            <w:tcW w:w="3751" w:type="dxa"/>
            <w:tcBorders/>
            <w:vAlign w:val="center"/>
          </w:tcPr>
          <w:p>
            <w:pPr>
              <w:pStyle w:val="TableContents"/>
              <w:numPr>
                <w:ilvl w:val="0"/>
                <w:numId w:val="131"/>
              </w:numPr>
              <w:tabs>
                <w:tab w:val="clear" w:pos="1134"/>
                <w:tab w:val="left" w:leader="none" w:pos="707"/>
              </w:tabs>
              <w:bidi w:val="0"/>
              <w:spacing w:before="0" w:after="0"/>
              <w:ind w:start="707" w:hanging="283"/>
              <w:jc w:val="left"/>
              <w:rPr/>
            </w:pPr>
            <w:r>
              <w:rPr/>
              <w:t xml:space="preserve">Amy Pond </w:t>
            </w:r>
          </w:p>
          <w:p>
            <w:pPr>
              <w:pStyle w:val="TableContents"/>
              <w:numPr>
                <w:ilvl w:val="0"/>
                <w:numId w:val="131"/>
              </w:numPr>
              <w:tabs>
                <w:tab w:val="clear" w:pos="1134"/>
                <w:tab w:val="left" w:leader="none" w:pos="707"/>
              </w:tabs>
              <w:bidi w:val="0"/>
              <w:spacing w:before="0" w:after="0"/>
              <w:ind w:start="707" w:hanging="283"/>
              <w:jc w:val="left"/>
              <w:rPr/>
            </w:pPr>
            <w:r>
              <w:rPr/>
              <w:t xml:space="preserve">Rory Williams </w:t>
            </w:r>
          </w:p>
          <w:p>
            <w:pPr>
              <w:pStyle w:val="TableContents"/>
              <w:numPr>
                <w:ilvl w:val="0"/>
                <w:numId w:val="131"/>
              </w:numPr>
              <w:tabs>
                <w:tab w:val="clear" w:pos="1134"/>
                <w:tab w:val="left" w:leader="none" w:pos="707"/>
              </w:tabs>
              <w:bidi w:val="0"/>
              <w:spacing w:before="0" w:after="0"/>
              <w:ind w:start="707" w:hanging="283"/>
              <w:jc w:val="left"/>
              <w:rPr/>
            </w:pPr>
            <w:r>
              <w:rPr/>
              <w:t xml:space="preserve">River Song </w:t>
            </w:r>
          </w:p>
          <w:p>
            <w:pPr>
              <w:pStyle w:val="TableContents"/>
              <w:numPr>
                <w:ilvl w:val="0"/>
                <w:numId w:val="131"/>
              </w:numPr>
              <w:tabs>
                <w:tab w:val="clear" w:pos="1134"/>
                <w:tab w:val="left" w:leader="none" w:pos="707"/>
              </w:tabs>
              <w:bidi w:val="0"/>
              <w:spacing w:before="0" w:after="0"/>
              <w:ind w:start="707" w:hanging="283"/>
              <w:jc w:val="left"/>
              <w:rPr/>
            </w:pPr>
            <w:r>
              <w:rPr/>
              <w:t xml:space="preserve">Craig Owens </w:t>
            </w:r>
          </w:p>
          <w:p>
            <w:pPr>
              <w:pStyle w:val="TableContents"/>
              <w:numPr>
                <w:ilvl w:val="0"/>
                <w:numId w:val="131"/>
              </w:numPr>
              <w:tabs>
                <w:tab w:val="clear" w:pos="1134"/>
                <w:tab w:val="left" w:leader="none" w:pos="707"/>
              </w:tabs>
              <w:bidi w:val="0"/>
              <w:spacing w:before="0" w:after="0"/>
              <w:ind w:start="707" w:hanging="283"/>
              <w:jc w:val="left"/>
              <w:rPr/>
            </w:pPr>
            <w:r>
              <w:rPr/>
              <w:t xml:space="preserve">Madge Arwell </w:t>
            </w:r>
          </w:p>
          <w:p>
            <w:pPr>
              <w:pStyle w:val="TableContents"/>
              <w:numPr>
                <w:ilvl w:val="0"/>
                <w:numId w:val="131"/>
              </w:numPr>
              <w:tabs>
                <w:tab w:val="clear" w:pos="1134"/>
                <w:tab w:val="left" w:leader="none" w:pos="707"/>
              </w:tabs>
              <w:bidi w:val="0"/>
              <w:spacing w:before="0" w:after="283"/>
              <w:ind w:start="707" w:hanging="283"/>
              <w:jc w:val="left"/>
              <w:rPr/>
            </w:pPr>
            <w:r>
              <w:rPr/>
              <w:t xml:space="preserve">Clara Oswaldin kronologia </w:t>
            </w:r>
          </w:p>
        </w:tc>
      </w:tr>
      <w:tr>
        <w:trPr/>
        <w:tc>
          <w:tcPr>
            <w:tcW w:w="2716" w:type="dxa"/>
            <w:tcBorders/>
            <w:vAlign w:val="center"/>
          </w:tcPr>
          <w:p>
            <w:pPr>
              <w:pStyle w:val="TableHeading"/>
              <w:suppressLineNumbers/>
              <w:bidi w:val="0"/>
              <w:spacing w:before="0" w:after="283"/>
              <w:jc w:val="center"/>
              <w:rPr/>
            </w:pPr>
            <w:r>
              <w:rPr/>
              <w:t xml:space="preserve">Sarja </w:t>
            </w:r>
          </w:p>
        </w:tc>
        <w:tc>
          <w:tcPr>
            <w:tcW w:w="3751" w:type="dxa"/>
            <w:tcBorders/>
            <w:vAlign w:val="center"/>
          </w:tcPr>
          <w:p>
            <w:pPr>
              <w:pStyle w:val="TableContents"/>
              <w:numPr>
                <w:ilvl w:val="0"/>
                <w:numId w:val="132"/>
              </w:numPr>
              <w:tabs>
                <w:tab w:val="clear" w:pos="1134"/>
                <w:tab w:val="left" w:leader="none" w:pos="707"/>
              </w:tabs>
              <w:bidi w:val="0"/>
              <w:spacing w:before="0" w:after="0"/>
              <w:ind w:start="707" w:hanging="283"/>
              <w:jc w:val="left"/>
              <w:rPr/>
            </w:pPr>
            <w:r>
              <w:rPr>
                <w:color w:val="A9A9A9"/>
              </w:rPr>
              <w:t xml:space="preserve">Sarja 5 </w:t>
            </w:r>
            <w:r>
              <w:rPr/>
              <w:t xml:space="preserve">(2010) </w:t>
            </w:r>
          </w:p>
          <w:p>
            <w:pPr>
              <w:pStyle w:val="TableContents"/>
              <w:numPr>
                <w:ilvl w:val="0"/>
                <w:numId w:val="132"/>
              </w:numPr>
              <w:tabs>
                <w:tab w:val="clear" w:pos="1134"/>
                <w:tab w:val="left" w:leader="none" w:pos="707"/>
              </w:tabs>
              <w:bidi w:val="0"/>
              <w:spacing w:before="0" w:after="0"/>
              <w:ind w:start="707" w:hanging="283"/>
              <w:jc w:val="left"/>
              <w:rPr/>
            </w:pPr>
            <w:r>
              <w:rPr/>
              <w:t xml:space="preserve">Sarja 6 (2011) </w:t>
            </w:r>
          </w:p>
          <w:p>
            <w:pPr>
              <w:pStyle w:val="TableContents"/>
              <w:numPr>
                <w:ilvl w:val="0"/>
                <w:numId w:val="132"/>
              </w:numPr>
              <w:tabs>
                <w:tab w:val="clear" w:pos="1134"/>
                <w:tab w:val="left" w:leader="none" w:pos="707"/>
              </w:tabs>
              <w:bidi w:val="0"/>
              <w:spacing w:before="0" w:after="0"/>
              <w:ind w:start="707" w:hanging="283"/>
              <w:jc w:val="left"/>
              <w:rPr/>
            </w:pPr>
            <w:r>
              <w:rPr/>
              <w:t xml:space="preserve">Sarja 7 (2012 -- 13) </w:t>
            </w:r>
          </w:p>
          <w:p>
            <w:pPr>
              <w:pStyle w:val="TableContents"/>
              <w:numPr>
                <w:ilvl w:val="0"/>
                <w:numId w:val="132"/>
              </w:numPr>
              <w:tabs>
                <w:tab w:val="clear" w:pos="1134"/>
                <w:tab w:val="left" w:leader="none" w:pos="707"/>
              </w:tabs>
              <w:bidi w:val="0"/>
              <w:spacing w:before="0" w:after="283"/>
              <w:ind w:start="707" w:hanging="283"/>
              <w:jc w:val="left"/>
              <w:rPr/>
            </w:pPr>
            <w:r>
              <w:rPr/>
              <w:t xml:space="preserve">Specials (2013) </w:t>
            </w:r>
          </w:p>
        </w:tc>
      </w:tr>
      <w:tr>
        <w:trPr/>
        <w:tc>
          <w:tcPr>
            <w:tcW w:w="2716" w:type="dxa"/>
            <w:tcBorders/>
            <w:vAlign w:val="center"/>
          </w:tcPr>
          <w:p>
            <w:pPr>
              <w:pStyle w:val="TableHeading"/>
              <w:suppressLineNumbers/>
              <w:bidi w:val="0"/>
              <w:spacing w:before="0" w:after="283"/>
              <w:jc w:val="center"/>
              <w:rPr/>
            </w:pPr>
            <w:r>
              <w:rPr/>
              <w:t xml:space="preserve">Edellinen versio </w:t>
            </w:r>
          </w:p>
        </w:tc>
        <w:tc>
          <w:tcPr>
            <w:tcW w:w="3751" w:type="dxa"/>
            <w:tcBorders/>
            <w:vAlign w:val="center"/>
          </w:tcPr>
          <w:p>
            <w:pPr>
              <w:pStyle w:val="TableContents"/>
              <w:bidi w:val="0"/>
              <w:spacing w:before="0" w:after="283"/>
              <w:jc w:val="left"/>
              <w:rPr/>
            </w:pPr>
            <w:r>
              <w:rPr/>
              <w:t xml:space="preserve">Kymmenes tohtori </w:t>
            </w:r>
          </w:p>
        </w:tc>
      </w:tr>
      <w:tr>
        <w:trPr/>
        <w:tc>
          <w:tcPr>
            <w:tcW w:w="2716" w:type="dxa"/>
            <w:tcBorders/>
            <w:vAlign w:val="center"/>
          </w:tcPr>
          <w:p>
            <w:pPr>
              <w:pStyle w:val="TableHeading"/>
              <w:suppressLineNumbers/>
              <w:bidi w:val="0"/>
              <w:spacing w:before="0" w:after="283"/>
              <w:jc w:val="center"/>
              <w:rPr/>
            </w:pPr>
            <w:r>
              <w:rPr/>
              <w:t xml:space="preserve">Seuraava versio </w:t>
            </w:r>
          </w:p>
        </w:tc>
        <w:tc>
          <w:tcPr>
            <w:tcW w:w="3751" w:type="dxa"/>
            <w:tcBorders/>
            <w:vAlign w:val="center"/>
          </w:tcPr>
          <w:p>
            <w:pPr>
              <w:pStyle w:val="TableContents"/>
              <w:bidi w:val="0"/>
              <w:spacing w:before="0" w:after="283"/>
              <w:jc w:val="left"/>
              <w:rPr/>
            </w:pPr>
            <w:r>
              <w:rPr/>
              <w:t xml:space="preserve">Kahdestoista tohtori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millä kaudella Matt Smithistä tuli lääkäri</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Tohtori Yhdestoista tohtori Doctor Who hahmo </w:t>
      </w:r>
      <w:r>
        <w:rPr>
          <w:color w:val="A9A9A9"/>
        </w:rPr>
        <w:t xml:space="preserve">Matt Smith </w:t>
      </w:r>
      <w:r>
        <w:rPr/>
        <w:t xml:space="preserve">yhdestoista tohtori </w:t>
      </w:r>
    </w:p>
    <w:tbl>
      <w:tblPr>
        <w:tblW w:w="10205" w:type="dxa"/>
        <w:jc w:val="left"/>
        <w:tblInd w:w="0" w:type="dxa"/>
        <w:tblLayout w:type="fixed"/>
        <w:tblCellMar>
          <w:top w:w="28" w:type="dxa"/>
          <w:left w:w="28" w:type="dxa"/>
          <w:bottom w:w="28" w:type="dxa"/>
          <w:right w:w="28" w:type="dxa"/>
        </w:tblCellMar>
      </w:tblPr>
      <w:tblGrid>
        <w:gridCol w:w="2679"/>
        <w:gridCol w:w="7526"/>
      </w:tblGrid>
      <w:tr>
        <w:trPr/>
        <w:tc>
          <w:tcPr>
            <w:tcW w:w="2679" w:type="dxa"/>
            <w:tcBorders/>
            <w:vAlign w:val="center"/>
          </w:tcPr>
          <w:p>
            <w:pPr>
              <w:pStyle w:val="TableHeading"/>
              <w:suppressLineNumbers/>
              <w:bidi w:val="0"/>
              <w:spacing w:before="0" w:after="283"/>
              <w:jc w:val="center"/>
              <w:rPr/>
            </w:pPr>
            <w:r>
              <w:rPr/>
              <w:t xml:space="preserve">Ensimmäinen säännöllinen esiintyminen </w:t>
            </w:r>
          </w:p>
        </w:tc>
        <w:tc>
          <w:tcPr>
            <w:tcW w:w="7526" w:type="dxa"/>
            <w:tcBorders/>
            <w:vAlign w:val="center"/>
          </w:tcPr>
          <w:p>
            <w:pPr>
              <w:pStyle w:val="TableContents"/>
              <w:bidi w:val="0"/>
              <w:spacing w:before="0" w:after="283"/>
              <w:jc w:val="left"/>
              <w:rPr/>
            </w:pPr>
            <w:r>
              <w:rPr/>
              <w:t xml:space="preserve">Ajan loppu </w:t>
            </w:r>
          </w:p>
        </w:tc>
      </w:tr>
      <w:tr>
        <w:trPr/>
        <w:tc>
          <w:tcPr>
            <w:tcW w:w="2679" w:type="dxa"/>
            <w:tcBorders/>
            <w:vAlign w:val="center"/>
          </w:tcPr>
          <w:p>
            <w:pPr>
              <w:pStyle w:val="TableHeading"/>
              <w:suppressLineNumbers/>
              <w:bidi w:val="0"/>
              <w:spacing w:before="0" w:after="283"/>
              <w:jc w:val="center"/>
              <w:rPr/>
            </w:pPr>
            <w:r>
              <w:rPr/>
              <w:t xml:space="preserve">Viimeinen säännöllinen esiintyminen </w:t>
            </w:r>
          </w:p>
        </w:tc>
        <w:tc>
          <w:tcPr>
            <w:tcW w:w="7526" w:type="dxa"/>
            <w:tcBorders/>
            <w:vAlign w:val="center"/>
          </w:tcPr>
          <w:p>
            <w:pPr>
              <w:pStyle w:val="TableContents"/>
              <w:bidi w:val="0"/>
              <w:spacing w:before="0" w:after="283"/>
              <w:jc w:val="left"/>
              <w:rPr/>
            </w:pPr>
            <w:r>
              <w:rPr/>
              <w:t xml:space="preserve">"Tohtorin aika </w:t>
            </w:r>
          </w:p>
        </w:tc>
      </w:tr>
      <w:tr>
        <w:trPr/>
        <w:tc>
          <w:tcPr>
            <w:tcW w:w="2679" w:type="dxa"/>
            <w:tcBorders/>
            <w:vAlign w:val="center"/>
          </w:tcPr>
          <w:p>
            <w:pPr>
              <w:pStyle w:val="TableHeading"/>
              <w:suppressLineNumbers/>
              <w:bidi w:val="0"/>
              <w:spacing w:before="0" w:after="283"/>
              <w:jc w:val="center"/>
              <w:rPr/>
            </w:pPr>
            <w:r>
              <w:rPr/>
              <w:t xml:space="preserve">Kuvat: </w:t>
            </w:r>
          </w:p>
        </w:tc>
        <w:tc>
          <w:tcPr>
            <w:tcW w:w="7526" w:type="dxa"/>
            <w:tcBorders/>
            <w:vAlign w:val="center"/>
          </w:tcPr>
          <w:p>
            <w:pPr>
              <w:pStyle w:val="TableContents"/>
              <w:bidi w:val="0"/>
              <w:spacing w:before="0" w:after="283"/>
              <w:jc w:val="left"/>
              <w:rPr/>
            </w:pPr>
            <w:r>
              <w:rPr/>
              <w:t xml:space="preserve">Matt Smithin tiedot </w:t>
            </w:r>
          </w:p>
        </w:tc>
      </w:tr>
      <w:tr>
        <w:trPr/>
        <w:tc>
          <w:tcPr>
            <w:tcW w:w="2679" w:type="dxa"/>
            <w:tcBorders/>
            <w:vAlign w:val="center"/>
          </w:tcPr>
          <w:p>
            <w:pPr>
              <w:pStyle w:val="TableHeading"/>
              <w:suppressLineNumbers/>
              <w:bidi w:val="0"/>
              <w:spacing w:before="0" w:after="283"/>
              <w:jc w:val="center"/>
              <w:rPr/>
            </w:pPr>
            <w:r>
              <w:rPr/>
              <w:t xml:space="preserve">Toimeksianto </w:t>
            </w:r>
          </w:p>
        </w:tc>
        <w:tc>
          <w:tcPr>
            <w:tcW w:w="7526" w:type="dxa"/>
            <w:tcBorders/>
            <w:vAlign w:val="center"/>
          </w:tcPr>
          <w:p>
            <w:pPr>
              <w:pStyle w:val="TableContents"/>
              <w:bidi w:val="0"/>
              <w:spacing w:before="0" w:after="283"/>
              <w:jc w:val="left"/>
              <w:rPr/>
            </w:pPr>
            <w:r>
              <w:rPr/>
              <w:t xml:space="preserve">1. tammikuuta 2010 -- 25. joulukuuta 2013 </w:t>
            </w:r>
          </w:p>
        </w:tc>
      </w:tr>
      <w:tr>
        <w:trPr/>
        <w:tc>
          <w:tcPr>
            <w:tcW w:w="2679" w:type="dxa"/>
            <w:tcBorders/>
            <w:vAlign w:val="center"/>
          </w:tcPr>
          <w:p>
            <w:pPr>
              <w:pStyle w:val="TableHeading"/>
              <w:suppressLineNumbers/>
              <w:bidi w:val="0"/>
              <w:spacing w:before="0" w:after="283"/>
              <w:jc w:val="center"/>
              <w:rPr/>
            </w:pPr>
            <w:r>
              <w:rPr/>
              <w:t xml:space="preserve">Sarjojen lukumäärä </w:t>
            </w:r>
          </w:p>
        </w:tc>
        <w:tc>
          <w:tcPr>
            <w:tcW w:w="7526" w:type="dxa"/>
            <w:tcBorders/>
            <w:vAlign w:val="center"/>
          </w:tcPr>
          <w:p>
            <w:pPr>
              <w:pStyle w:val="TableContents"/>
              <w:bidi w:val="0"/>
              <w:spacing w:before="0" w:after="283"/>
              <w:jc w:val="left"/>
              <w:rPr/>
            </w:pPr>
            <w:r>
              <w:rPr/>
              <w:t xml:space="preserve">3 + erikoisohjelmat (2013) </w:t>
            </w:r>
          </w:p>
        </w:tc>
      </w:tr>
      <w:tr>
        <w:trPr/>
        <w:tc>
          <w:tcPr>
            <w:tcW w:w="2679" w:type="dxa"/>
            <w:tcBorders/>
            <w:vAlign w:val="center"/>
          </w:tcPr>
          <w:p>
            <w:pPr>
              <w:pStyle w:val="TableHeading"/>
              <w:suppressLineNumbers/>
              <w:bidi w:val="0"/>
              <w:spacing w:before="0" w:after="283"/>
              <w:jc w:val="center"/>
              <w:rPr/>
            </w:pPr>
            <w:r>
              <w:rPr/>
              <w:t xml:space="preserve">Esiintymiset </w:t>
            </w:r>
          </w:p>
        </w:tc>
        <w:tc>
          <w:tcPr>
            <w:tcW w:w="7526" w:type="dxa"/>
            <w:tcBorders/>
            <w:vAlign w:val="center"/>
          </w:tcPr>
          <w:p>
            <w:pPr>
              <w:pStyle w:val="TableContents"/>
              <w:bidi w:val="0"/>
              <w:spacing w:before="0" w:after="283"/>
              <w:jc w:val="left"/>
              <w:rPr/>
            </w:pPr>
            <w:r>
              <w:rPr/>
              <w:t xml:space="preserve">39 tarinaa (44 jaksoa) </w:t>
            </w:r>
          </w:p>
        </w:tc>
      </w:tr>
      <w:tr>
        <w:trPr/>
        <w:tc>
          <w:tcPr>
            <w:tcW w:w="2679" w:type="dxa"/>
            <w:tcBorders/>
            <w:vAlign w:val="center"/>
          </w:tcPr>
          <w:p>
            <w:pPr>
              <w:pStyle w:val="TableHeading"/>
              <w:suppressLineNumbers/>
              <w:bidi w:val="0"/>
              <w:spacing w:before="0" w:after="283"/>
              <w:jc w:val="center"/>
              <w:rPr/>
            </w:pPr>
            <w:r>
              <w:rPr/>
              <w:t xml:space="preserve">Seuralaiset </w:t>
            </w:r>
          </w:p>
        </w:tc>
        <w:tc>
          <w:tcPr>
            <w:tcW w:w="7526" w:type="dxa"/>
            <w:tcBorders/>
            <w:vAlign w:val="center"/>
          </w:tcPr>
          <w:p>
            <w:pPr>
              <w:pStyle w:val="TableContents"/>
              <w:bidi w:val="0"/>
              <w:spacing w:before="0" w:after="283"/>
              <w:jc w:val="left"/>
              <w:rPr/>
            </w:pPr>
            <w:r>
              <w:rPr/>
              <w:t xml:space="preserve">Amy Pond Rory Williams River Song Craig Owens Clara Oswald Kronologia </w:t>
            </w:r>
          </w:p>
        </w:tc>
      </w:tr>
      <w:tr>
        <w:trPr/>
        <w:tc>
          <w:tcPr>
            <w:tcW w:w="2679" w:type="dxa"/>
            <w:tcBorders/>
            <w:vAlign w:val="center"/>
          </w:tcPr>
          <w:p>
            <w:pPr>
              <w:pStyle w:val="TableHeading"/>
              <w:suppressLineNumbers/>
              <w:bidi w:val="0"/>
              <w:spacing w:before="0" w:after="283"/>
              <w:jc w:val="center"/>
              <w:rPr/>
            </w:pPr>
            <w:r>
              <w:rPr/>
              <w:t xml:space="preserve">Sarja </w:t>
            </w:r>
          </w:p>
        </w:tc>
        <w:tc>
          <w:tcPr>
            <w:tcW w:w="7526" w:type="dxa"/>
            <w:tcBorders/>
            <w:vAlign w:val="center"/>
          </w:tcPr>
          <w:p>
            <w:pPr>
              <w:pStyle w:val="TableContents"/>
              <w:bidi w:val="0"/>
              <w:spacing w:before="0" w:after="283"/>
              <w:jc w:val="left"/>
              <w:rPr/>
            </w:pPr>
            <w:r>
              <w:rPr/>
              <w:t xml:space="preserve">Sarja 5 (2010) Sarja 6 (2011) Sarja 7 (2012 -- 13) Erikoisohjelmat (2013) </w:t>
            </w:r>
          </w:p>
        </w:tc>
      </w:tr>
      <w:tr>
        <w:trPr/>
        <w:tc>
          <w:tcPr>
            <w:tcW w:w="2679" w:type="dxa"/>
            <w:tcBorders/>
            <w:vAlign w:val="center"/>
          </w:tcPr>
          <w:p>
            <w:pPr>
              <w:pStyle w:val="TableHeading"/>
              <w:suppressLineNumbers/>
              <w:bidi w:val="0"/>
              <w:spacing w:before="0" w:after="283"/>
              <w:jc w:val="center"/>
              <w:rPr/>
            </w:pPr>
            <w:r>
              <w:rPr/>
              <w:t xml:space="preserve">Edeltäjänä </w:t>
            </w:r>
          </w:p>
        </w:tc>
        <w:tc>
          <w:tcPr>
            <w:tcW w:w="7526" w:type="dxa"/>
            <w:tcBorders/>
            <w:vAlign w:val="center"/>
          </w:tcPr>
          <w:p>
            <w:pPr>
              <w:pStyle w:val="TableContents"/>
              <w:bidi w:val="0"/>
              <w:spacing w:before="0" w:after="283"/>
              <w:jc w:val="left"/>
              <w:rPr/>
            </w:pPr>
            <w:r>
              <w:rPr/>
              <w:t xml:space="preserve">David Tennant (kymmenes tohtori) </w:t>
            </w:r>
          </w:p>
        </w:tc>
      </w:tr>
      <w:tr>
        <w:trPr/>
        <w:tc>
          <w:tcPr>
            <w:tcW w:w="2679" w:type="dxa"/>
            <w:tcBorders/>
            <w:vAlign w:val="center"/>
          </w:tcPr>
          <w:p>
            <w:pPr>
              <w:pStyle w:val="TableHeading"/>
              <w:suppressLineNumbers/>
              <w:bidi w:val="0"/>
              <w:spacing w:before="0" w:after="283"/>
              <w:jc w:val="center"/>
              <w:rPr/>
            </w:pPr>
            <w:r>
              <w:rPr/>
              <w:t xml:space="preserve">Seuraavat jäsenet </w:t>
            </w:r>
          </w:p>
        </w:tc>
        <w:tc>
          <w:tcPr>
            <w:tcW w:w="7526" w:type="dxa"/>
            <w:tcBorders/>
            <w:vAlign w:val="center"/>
          </w:tcPr>
          <w:p>
            <w:pPr>
              <w:pStyle w:val="TableContents"/>
              <w:bidi w:val="0"/>
              <w:spacing w:before="0" w:after="283"/>
              <w:jc w:val="left"/>
              <w:rPr/>
            </w:pPr>
            <w:r>
              <w:rPr/>
              <w:t xml:space="preserve">Peter Capaldi (kahdestoista tohtori)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seuraava lääkäri David Tennantin jälkeen?</w:t>
      </w:r>
    </w:p>
    <w:p>
      <w:pPr>
        <w:pStyle w:val="TextBody"/>
        <w:bidi w:val="0"/>
        <w:jc w:val="left"/>
        <w:rPr>
          <w:b/>
          <w:u w:val="single"/>
          <w:shd w:val="clear" w:fill="FFFF00"/>
        </w:rPr>
      </w:pPr>
      <w:r>
        <w:rPr>
          <w:b/>
          <w:u w:val="single"/>
          <w:shd w:val="clear" w:fill="FFFF00"/>
        </w:rPr>
        <w:t xml:space="preserve">Asiakirjan numero 17481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``Will the Circle Be Unbroken?'' on suosittu kristillinen virsi, jonka Ada R. Habershon kirjoitti vuonna 1907 ja jonka musiikin kirjoitti </w:t>
      </w:r>
      <w:r>
        <w:rPr>
          <w:color w:val="A9A9A9"/>
        </w:rPr>
        <w:t xml:space="preserve">Charles H. Gabriel</w:t>
      </w:r>
      <w:r>
        <w:rPr/>
        <w:t xml:space="preserve">. Laulu on usein tallennettu tunnistamattomana, ja sen iän vuoksi se on jäänyt yleiseen käyttöön. Suurin osa kertosäkeestä esiintyy myöhemmissä lauluissa ``Can the Circle Be Unbroken'' ja ``Daddy Sang Bass''.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oli ympyrä on katkeamaton kirjoitettu</w:t>
      </w:r>
    </w:p>
    <w:p>
      <w:pPr>
        <w:pStyle w:val="TextBody"/>
        <w:bidi w:val="0"/>
        <w:jc w:val="left"/>
        <w:rPr>
          <w:b/>
          <w:u w:val="single"/>
          <w:shd w:val="clear" w:fill="FFFF00"/>
        </w:rPr>
      </w:pPr>
      <w:r>
        <w:rPr>
          <w:b/>
          <w:u w:val="single"/>
          <w:shd w:val="clear" w:fill="FFFF00"/>
        </w:rPr>
        <w:t xml:space="preserve">Asiakirjan numero 17482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Shema Yisrael (tai Sh'ma Yisrael; heprea: שְׁמַע </w:t>
      </w:r>
      <w:r>
        <w:rPr/>
        <w:t xml:space="preserve">יִשְׂרָאֵל </w:t>
      </w:r>
      <w:r>
        <w:rPr/>
        <w:t xml:space="preserve">; ``Kuule, (Oi) Israel'') ovat </w:t>
      </w:r>
      <w:r>
        <w:rPr>
          <w:color w:val="A9A9A9"/>
        </w:rPr>
        <w:t xml:space="preserve">Tooran erään osan kaksi ensimmäistä sanaa, </w:t>
      </w:r>
      <w:r>
        <w:rPr/>
        <w:t xml:space="preserve">ja se on (paremmin tunnettu nimellä Shema) rukouksen nimi, joka toimii juutalaisten aamu- ja iltarukousten keskeisenä osana. Ensimmäinen säkeistö kiteyttää juutalaisuuden monoteistisen olemuksen: ``Kuule, Israel: Herra, meidän Jumalamme, Herra on yksi'' (heprea: שְׁמַע </w:t>
      </w:r>
      <w:r>
        <w:rPr>
          <w:color w:val="DCDCDC"/>
          <w:rtl w:val="true"/>
        </w:rPr>
        <w:t xml:space="preserve">שְׁמַע יִשְׂרָאֵל יְהוָה אֱלֹהֵינוּ יְהוָה אֶחָֽד </w:t>
      </w:r>
      <w:r>
        <w:rPr>
          <w:color w:val="DCDCDC"/>
        </w:rPr>
        <w:t xml:space="preserve">׃ </w:t>
      </w:r>
      <w:r>
        <w:rPr/>
        <w:t xml:space="preserve">), joka löytyy 5. Mooseksen kirjasta 6: 4. Joskus se käännetään vaihtoehtoisesti sanoilla ``Herra on meidän Jumalamme, Herra on yksi.'' Tarkkaavaiset juutalaiset pitävät Shemaa juutalaisuuden rukouspalveluksen tärkeimpänä osana ja sen lausumista kahdesti päivässä mitzvana (uskonnollinen käsky). Juutalaisten on perinteisesti sanottava Shema viimeisinä sanoinaan ja vanhempien on opetettava lapsensa sanomaan se ennen nukkumaanmenoa.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shema löytyy Raamatusta?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herra on meidän jumalamme herra on yksi hepreaksi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Shema Yisrael (tai Sh'ma Yisrael; heprea: שְׁמַע </w:t>
      </w:r>
      <w:r>
        <w:rPr/>
        <w:t xml:space="preserve">יִשְׂרָאֵל </w:t>
      </w:r>
      <w:r>
        <w:rPr/>
        <w:t xml:space="preserve">; ``Kuule, (Oi) Israel'') ovat Tooran erään osan kaksi ensimmäistä sanaa, ja se on (joskus lyhennettynä pelkäksi Shema) rukouksen nimi, joka toimii juutalaisten aamu- ja iltarukousten keskipisteenä. Ensimmäinen säkeistö kiteyttää juutalaisuuden monoteistisen olemuksen: ``Kuule, Israel: Herra, meidän Jumalamme, Herra on yksi'' (heprea: שְׁמַע </w:t>
      </w:r>
      <w:r>
        <w:rPr>
          <w:rtl w:val="true"/>
        </w:rPr>
        <w:t xml:space="preserve">שְׁמַע יִשְׂרָאֵל יְהוָה אֱלֹהֵינוּ יְהוָה אֶחָֽד </w:t>
      </w:r>
      <w:r>
        <w:rPr/>
        <w:t xml:space="preserve">׃ </w:t>
      </w:r>
      <w:r>
        <w:rPr/>
        <w:t xml:space="preserve">), joka löytyy </w:t>
      </w:r>
      <w:r>
        <w:rPr>
          <w:color w:val="A9A9A9"/>
        </w:rPr>
        <w:t xml:space="preserve">5. Mooseksen </w:t>
      </w:r>
      <w:r>
        <w:rPr/>
        <w:t xml:space="preserve">kirjasta </w:t>
      </w:r>
      <w:r>
        <w:rPr>
          <w:color w:val="A9A9A9"/>
        </w:rPr>
        <w:t xml:space="preserve">6: 4. </w:t>
      </w:r>
      <w:r>
        <w:rPr/>
        <w:t xml:space="preserve">Joskus se käännetään vaihtoehtoisesti sanoilla ``Herra on meidän Jumalamme, Herra on yksi.'' Tarkkaavaiset juutalaiset pitävät Shemaa juutalaisuuden rukouspalveluksen tärkeimpänä osana ja sen lausumista kahdesti päivässä mitzvana (uskonnollinen käsky). Juutalaisten on perinteisesti sanottava Shema viimeisinä sanoinaan ja vanhempien on opetettava lapsensa sanomaan se ennen nukkumaanmenoa.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kohtaa Tooraa shema löytyy?</w:t>
      </w:r>
    </w:p>
    <w:p>
      <w:pPr>
        <w:pStyle w:val="TextBody"/>
        <w:bidi w:val="0"/>
        <w:jc w:val="left"/>
        <w:rPr>
          <w:b/>
          <w:u w:val="single"/>
          <w:shd w:val="clear" w:fill="FFFF00"/>
        </w:rPr>
      </w:pPr>
      <w:r>
        <w:rPr>
          <w:b/>
          <w:u w:val="single"/>
          <w:shd w:val="clear" w:fill="FFFF00"/>
        </w:rPr>
        <w:t xml:space="preserve">Asiakirjan numero 17483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Noin 28 italialaista divisioonaa osallistui Balkanin maihinnousuihin. Italian armeija miehitti Jugoslavian rannikon, kun taas muu maa jaettiin akselivoimien kesken (luotiin Saksan ja Italian nukkevaltio Kroatia, joka oli nimellisesti Aostan herttuan prinssi Aimonen suvereniteetti, mutta jota todellisuudessa hallitsi Kroatian fasisti Ante Pavelić). Italialaiset ottivat 11. armeijansa avulla haltuunsa suurimman osan Kreikasta, kun taas bulgarialaiset miehittivät pohjoisia maakuntia ja saksalaiset strategisesti tärkeimpiä alueita. Italialaiset joukot miehittivät osia Kreikasta ja Jugoslaviasta siihen asti, kunnes Italian ja liittoutuneiden kanssa solmittiin aselepo </w:t>
      </w:r>
      <w:r>
        <w:rPr>
          <w:color w:val="A9A9A9"/>
        </w:rPr>
        <w:t xml:space="preserve">syyskuussa 1943</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italia liittyi liittoutuneiden joukkoihin toisessa maailmansodassa?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Italian osallistumiselle toiseen maailmansotaan oli ominaista ideologian, politiikan ja diplomatian monitahoinen kokonaisuus, ja sen sotilaallisiin toimiin vaikuttivat usein voimakkaasti ulkoiset tekijät. Fasistihallinnon imperialistiset pyrkimykset, jotka tähtäsivät Rooman valtakunnan palauttamiseen Pohjois-Afrikassa ja Välimerellä (Mare Nostrum eli Italian valtakunta), toteutuivat osittain Albanian ja Ljubljanan maakunnan liittämisellä sekä brittiläisen Somalimaan ja muiden alueiden miehittämisellä, mutta lopulta ne kariutuivat Itä- ja Pohjois-Afrikan kampanjoissa kärsittyjen tappioiden jälkeen. </w:t>
      </w:r>
      <w:r>
        <w:rPr>
          <w:color w:val="A9A9A9"/>
        </w:rPr>
        <w:t xml:space="preserve">Heinäkuussa </w:t>
      </w:r>
      <w:r>
        <w:rPr/>
        <w:t xml:space="preserve">1943 </w:t>
      </w:r>
      <w:r>
        <w:rPr/>
        <w:t xml:space="preserve">liittoutuneiden hyökättyä Sisiliaan Benito Mussolini pidätettiin kuningas Viktor Emmanuel III:n määräyksestä, mikä aiheutti sisällissodan. Italia antautui liittoutuneille Italian kampanjan päätteeksi. Saksalaiset miehittivät maan pohjoisen puoliskon fasistien avustuksella ja tekivät siitä kollaboratiivisen nukkevaltion (jossa oli yli 600 000 sotilasta), kun taas etelää hallitsivat monarkistiset ja liberaalit joukot, jotka taistelivat liittoutuneiden puolesta Italian yhteissotilaallisena armeijana (parhaimmillaan yli 50 000 miestä), jota auttoivat noin 350 000 eri poliittisiin ideologioihin kuuluvaa partisaania, jotka toimivat eri puolilla Italiaa.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Italiasta tuli liittolainen toisessa maailmansodassa?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Italian valloituksista kiisteltiin kuitenkin aina ankarasti sekä erilaisten kapinallisjoukkojen (joista merkittävimpiä olivat Kreikan vastarintaliike ja Jugoslavian partisaanit) että liittoutuneiden asevoimien toimesta, jotka kävivät Välimeren taistelua koko Italian alueella ja sen ulkopuolella. Lopulta Italian valtakunta romahti Itä-Euroopan ja Pohjois-Afrikan kampanjoissa kärsittyjen katastrofaalisten tappioiden jälkeen. </w:t>
      </w:r>
      <w:r>
        <w:rPr>
          <w:color w:val="A9A9A9"/>
        </w:rPr>
        <w:t xml:space="preserve">Heinäkuussa </w:t>
      </w:r>
      <w:r>
        <w:rPr/>
        <w:t xml:space="preserve">1943 </w:t>
      </w:r>
      <w:r>
        <w:rPr/>
        <w:t xml:space="preserve">liittoutuneiden Sisiliaan tekemän maihinnousun jälkeen Benito Mussolini pidätettiin kuningas Viktor Emmanuel III:n määräyksestä, mikä aiheutti sisällissodan. Italian sotilaallinen toiminta niemimaan ulkopuolella romahti, ja sen miehittämät ja liittämät alueet joutuivat Saksan hallintaan. Italia antautui liittoutuneille Italian kampanjan päätteeksi.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toinen maailmansota päättyi Italiassa?</w:t>
      </w:r>
    </w:p>
    <w:p>
      <w:pPr>
        <w:pStyle w:val="TextBody"/>
        <w:bidi w:val="0"/>
        <w:jc w:val="left"/>
        <w:rPr>
          <w:b/>
          <w:u w:val="single"/>
          <w:shd w:val="clear" w:fill="FFFF00"/>
        </w:rPr>
      </w:pPr>
      <w:r>
        <w:rPr>
          <w:b/>
          <w:u w:val="single"/>
          <w:shd w:val="clear" w:fill="FFFF00"/>
        </w:rPr>
        <w:t xml:space="preserve">Asiakirjan numero 17484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``Sh-Boom'' (joskus myös ``Life Could Be a Dream'') on varhainen doo-wop-laulu. Sen </w:t>
      </w:r>
      <w:r>
        <w:rPr/>
        <w:t xml:space="preserve">kirjoittivat James Keyes, Claude Feaster, Carl Feaster, Floyd F. McRae ja James Edwards, jotka olivat R&amp;B-lauluryhmä The Chordsin jäseniä, ja se julkaistiin vuonna </w:t>
      </w:r>
      <w:r>
        <w:rPr>
          <w:color w:val="A9A9A9"/>
        </w:rPr>
        <w:t xml:space="preserve">1954</w:t>
      </w:r>
      <w:r>
        <w:rPr/>
        <w:t xml:space="preserve">. Se oli samana vuonna Yhdysvaltain top ten -hitti sekä Chordsille (joka levytti kappaleen ensimmäisenä) että Crew-Cutsille.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kappale sh boom ilmestyi</w:t>
      </w:r>
    </w:p>
    <w:p>
      <w:pPr>
        <w:pStyle w:val="TextBody"/>
        <w:bidi w:val="0"/>
        <w:jc w:val="left"/>
        <w:rPr>
          <w:b/>
          <w:u w:val="single"/>
          <w:shd w:val="clear" w:fill="FFFF00"/>
        </w:rPr>
      </w:pPr>
      <w:r>
        <w:rPr>
          <w:b/>
          <w:u w:val="single"/>
          <w:shd w:val="clear" w:fill="FFFF00"/>
        </w:rPr>
        <w:t xml:space="preserve">Asiakirjan numero 17485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Historioitsijat, jotka keskustelevat Yhdysvaltain sisällissodan synnystä, keskittyvät syihin, joiden vuoksi seitsemän eteläistä osavaltiota julisti irtautuvansa Yhdysvalloista (unionista), miksi ne yhdistyivät muodostaakseen Amerikan konfederaation (tai yksinkertaisesti "konfederaation") ja miksi pohjoinen kieltäytyi päästämästä niitä menemään. Vaikka useimmat historioitsijat ovat yhtä mieltä siitä, että </w:t>
      </w:r>
      <w:r>
        <w:rPr>
          <w:color w:val="DCDCDC"/>
        </w:rPr>
        <w:t xml:space="preserve">orjuutta </w:t>
      </w:r>
      <w:r>
        <w:rPr>
          <w:color w:val="A9A9A9"/>
        </w:rPr>
        <w:t xml:space="preserve">koskevat ristiriidat </w:t>
      </w:r>
      <w:r>
        <w:rPr/>
        <w:t xml:space="preserve">aiheuttivat sodan, he ovat jyrkästi eri mieltä siitä, minkälaiset ristiriidat - ideologiset, taloudelliset, poliittiset tai sosiaaliset - olivat tärkeimpiä.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sisällissodan yhteiskunnallinen syy</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mitkä olivat Amerikan sisällissodan syitä?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Historioitsijat, jotka keskustelevat Yhdysvaltain sisällissodan synnystä, keskittyvät syihin, joiden vuoksi seitsemän eteläistä osavaltiota julisti irtautuvansa Yhdysvalloista (unionista), miksi ne yhdistyivät muodostaakseen Amerikan konfederaation (joka tunnetaan yksinkertaisesti nimellä "konfederaatio") ja miksi pohjoinen kieltäytyi päästämästä niitä menemään. Vaikka useimmat historioitsijat ovat yhtä mieltä siitä, että </w:t>
      </w:r>
      <w:r>
        <w:rPr>
          <w:color w:val="A9A9A9"/>
        </w:rPr>
        <w:t xml:space="preserve">orjuutta koskevat ristiriidat </w:t>
      </w:r>
      <w:r>
        <w:rPr/>
        <w:t xml:space="preserve">aiheuttivat sodan, he ovat jyrkästi eri mieltä siitä, minkälaiset ristiriidat - ideologiset, taloudelliset, poliittiset tai sosiaaliset - olivat tärkeimpiä.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sisällissodan tärkein syy</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Irtautumisen pääasiallinen syy oli </w:t>
      </w:r>
      <w:r>
        <w:rPr>
          <w:color w:val="A9A9A9"/>
        </w:rPr>
        <w:t xml:space="preserve">orjuus</w:t>
      </w:r>
      <w:r>
        <w:rPr/>
        <w:t xml:space="preserve">, erityisesti eteläisten poliittisten johtajien vastarinta pohjoisten orjuuden vastaisten poliittisten voimien pyrkimyksiä vastaan estää orjuuden laajentuminen länsialueille. Toinen selitys irtautumiselle ja sitä seuranneelle Konfederaation perustamiselle oli etelän valkoinen nationalismi. Pohjoisen ensisijainen syy torjua </w:t>
      </w:r>
      <w:r>
        <w:rPr>
          <w:color w:val="DCDCDC"/>
        </w:rPr>
        <w:t xml:space="preserve">irtautuminen </w:t>
      </w:r>
      <w:r>
        <w:rPr/>
        <w:t xml:space="preserve">oli unionin säilyttäminen, mikä oli amerikkalaiseen nationalismiin perustuva syy. Suurin osa keskustelusta koskee ensimmäistä kysymystä eli sitä, miksi jotkut eteläiset osavaltiot päättivät irtautua.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Luettele kaksi Yhdysvaltojen sisällissodan tärkeintä syytä.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Yhtenäisyyden säilyttämiseksi poliitikot olivat enimmäkseen lieventäneet </w:t>
      </w:r>
      <w:r>
        <w:rPr>
          <w:color w:val="A9A9A9"/>
        </w:rPr>
        <w:t xml:space="preserve">orjuuden </w:t>
      </w:r>
      <w:r>
        <w:rPr/>
        <w:t xml:space="preserve">vastustusta</w:t>
      </w:r>
      <w:r>
        <w:rPr/>
        <w:t xml:space="preserve">, mikä johti lukuisiin kompromisseihin, kuten vuoden 1820 Missourin kompromissiin James Monroen presidenttikaudella. Vuosien 1846-1848 Meksikon ja Yhdysvaltain välisen sodan jälkeen kysymys orjuudesta uusilla alueilla johti vuoden 1850 kompromissiin. Vaikka kompromissilla vältettiin välitön poliittinen kriisi, se ei kuitenkaan ratkaissut pysyvästi orjuusvaltaa koskevaa kysymystä (orjanomistajien valta valvoa kansallista hallitusta orjuuskysymyksessä). Osa vuoden 1850 kompromissia oli vuoden 1850 pakenevia orjia koskeva laki, jota monet pohjoismaalaiset pitivät erittäin loukkaavana ja jossa edellytettiin, että pohjoismaalaiset avustavat etelämaalaisia pakenevien orjien takaisin saamisessa.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Missouri-kompromissin ytimessä oli kysymys siitä, että</w:t>
      </w:r>
    </w:p>
    <w:p>
      <w:pPr>
        <w:pStyle w:val="TextBody"/>
        <w:bidi w:val="0"/>
        <w:jc w:val="left"/>
        <w:rPr>
          <w:b/>
          <w:u w:val="single"/>
          <w:shd w:val="clear" w:fill="FFFF00"/>
        </w:rPr>
      </w:pPr>
      <w:r>
        <w:rPr>
          <w:b/>
          <w:u w:val="single"/>
          <w:shd w:val="clear" w:fill="FFFF00"/>
        </w:rPr>
        <w:t xml:space="preserve">Asiakirjan numero 17486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Robert California, joka tunnetaan myös nimellä Bob Kazamakis, on fiktiivinen hahmo yhdysvaltalaisessa komediasarjassa The Office. Kahdeksannella kaudella hänet palkattiin Dunder Mifflinin Scrantonin toimipisteen aluejohtajaksi, joka oli aiemmin Michael Scottin tehtävässä suurimman osan sarjasta, mutta Robert onnistui vakuuttamaan Jo Bennettin nimittämään hänet toimitusjohtajaksi hänen tilalleen. Kahdeksannen kauden finaalissa Robert </w:t>
      </w:r>
      <w:r>
        <w:rPr>
          <w:color w:val="A9A9A9"/>
        </w:rPr>
        <w:t xml:space="preserve">lähtee yrityksestä David Wallacen ostettua Dunder Mifflinin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Robert Californialle toimistolla?</w:t>
      </w:r>
    </w:p>
    <w:p>
      <w:pPr>
        <w:pStyle w:val="TextBody"/>
        <w:bidi w:val="0"/>
        <w:jc w:val="left"/>
        <w:rPr>
          <w:b/>
          <w:u w:val="single"/>
          <w:shd w:val="clear" w:fill="FFFF00"/>
        </w:rPr>
      </w:pPr>
      <w:r>
        <w:rPr>
          <w:b/>
          <w:u w:val="single"/>
          <w:shd w:val="clear" w:fill="FFFF00"/>
        </w:rPr>
        <w:t xml:space="preserve">Asiakirjan numero 17487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Abigail (heprea: </w:t>
      </w:r>
      <w:r>
        <w:rPr>
          <w:rtl w:val="true"/>
        </w:rPr>
        <w:t xml:space="preserve">אֲבִיגַיִל </w:t>
      </w:r>
      <w:r>
        <w:rPr/>
        <w:t xml:space="preserve">, Avigayil) oli </w:t>
      </w:r>
      <w:r>
        <w:rPr>
          <w:color w:val="A9A9A9"/>
        </w:rPr>
        <w:t xml:space="preserve">Nabalin vaimo; hänestä tuli tulevan kuningas Daavidin vaimo Nabalin kuoleman jälkeen </w:t>
      </w:r>
      <w:r>
        <w:rPr/>
        <w:t xml:space="preserve">(1. Samuel 25). Abigail oli Daavidin kolmas vaimo Saulin tyttären, Michalin, jälkeen, jonka Saul nai myöhemmin Paltin, Laishin pojan, kun Daavid meni piiloon, ja Ahinoamin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naimisissa Abigailin kanssa Raamatussa?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1. Samuel </w:t>
      </w:r>
      <w:r>
        <w:rPr/>
        <w:t xml:space="preserve">25:ssä Nabal osoittaa kiittämättömyyttä Daavidia kohtaan, ja Abigail yrittää rauhoitella Daavidia estääkseen tulevaa kuningasta kostamasta. Hän antaa miehelle ruokaa ja puhuttelee häntä kehottaen häntä olemaan "kantamatta omallatunnollaan turhan verenvuodatuksen raskasta taakkaa" (jae 31, NIV) ja muistuttaen häntä siitä, että Jumala tekee hänelle "ikuisen dynastian" (jae 28). Jon Levenson kutsuu tätä ``kiistattomaksi osoitukseksi'' Natanin profetiasta </w:t>
      </w:r>
      <w:r>
        <w:rPr>
          <w:color w:val="DCDCDC"/>
        </w:rPr>
        <w:t xml:space="preserve">2. Samuel </w:t>
      </w:r>
      <w:r>
        <w:rPr/>
        <w:t xml:space="preserve">7:</w:t>
      </w:r>
      <w:r>
        <w:rPr/>
        <w:t xml:space="preserve">ssä.</w:t>
      </w:r>
      <w:r>
        <w:rPr/>
        <w:t xml:space="preserve"> Alice Bach toteaa, että Abigail lausuu ``kriittisen profetian'', ja Talmud pitää häntä yhtenä Tanakhin seitsemästä naisprofeetasta. Levenson ehdottaa kuitenkin, että hän ``aistii historian kulun'' pikemminkin älyllisesti kuin erityisestä ilmoituksesta.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on Abigailin tarina?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Abigail (heprea: </w:t>
      </w:r>
      <w:r>
        <w:rPr/>
        <w:t xml:space="preserve">אֲבִיגַיִל </w:t>
      </w:r>
      <w:r>
        <w:rPr/>
        <w:t xml:space="preserve">/ </w:t>
      </w:r>
      <w:r>
        <w:rPr>
          <w:rtl w:val="true"/>
        </w:rPr>
        <w:t xml:space="preserve">אֲבִיגָיִל </w:t>
      </w:r>
      <w:r>
        <w:rPr/>
        <w:t xml:space="preserve">, nykyaikainen Avigáyil Tiberian ʾĂḇîḡáyil / ʾĂḇîḡāyil)) kirjoitetaan 2. Samuel 17:ssä Abigal: 25 American Standard Versionissa ja Ab'igal Revised Standard Versionissa, mutta Abigail King James Versionissa)) oli Nabalin vaimo; hänestä tuli tulevan kuningas Daavidin vaimo Nabalin kuoleman jälkeen (</w:t>
      </w:r>
      <w:r>
        <w:rPr>
          <w:color w:val="A9A9A9"/>
        </w:rPr>
        <w:t xml:space="preserve">1. Samuel 25</w:t>
      </w:r>
      <w:r>
        <w:rPr/>
        <w:t xml:space="preserve">)</w:t>
      </w:r>
      <w:r>
        <w:rPr/>
        <w:t xml:space="preserve">. Abigail oli Daavidin kolmas vaimo Saulin tyttären, Michalin, jälkeen, jonka Saul nai myöhemmin Paltin, Laishin pojan, kun Daavid meni piiloon, ja Ahinoamin kanssa.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Raamatussa on Abigaelin tarina?</w:t>
      </w:r>
    </w:p>
    <w:p>
      <w:pPr>
        <w:pStyle w:val="TextBody"/>
        <w:bidi w:val="0"/>
        <w:jc w:val="left"/>
        <w:rPr>
          <w:b/>
          <w:u w:val="single"/>
          <w:shd w:val="clear" w:fill="FFFF00"/>
        </w:rPr>
      </w:pPr>
      <w:r>
        <w:rPr>
          <w:b/>
          <w:u w:val="single"/>
          <w:shd w:val="clear" w:fill="FFFF00"/>
        </w:rPr>
        <w:t xml:space="preserve">Asiakirjan numero 17488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Kalkkuna on kiitospäivän illallisen yleisin pääruoka, ja kiitospäivää kutsutaankin joskus puhekielessä "kalkkunapäiväksi". Vuonna 2006 amerikkalaisten kalkkunankasvattajien odotettiin kasvattavan 270 miljoonaa kalkkunaa, joista jalostettiin viisi miljardia kiloa kalkkunanlihaa lähes 8 miljardin dollarin arvosta, ja kolmannes kalkkunan kokonaiskulutuksesta tapahtui kiitospäivän ja joulun välisenä aikana, ja kulutus henkeä kohti oli lähes 18 kiloa (8,2 kg). </w:t>
      </w:r>
      <w:r>
        <w:rPr>
          <w:color w:val="A9A9A9"/>
        </w:rPr>
        <w:t xml:space="preserve">Laajarintaista valkoista kalkkunaa </w:t>
      </w:r>
      <w:r>
        <w:rPr/>
        <w:t xml:space="preserve">kasvatetaan erityisesti kiitospäivän illalliselle ja vastaaviin suuriin juhliin; sen suuri koko (yksilöt voivat kasvaa yli 40 kilon painoisiksi) ja lihapitoisuus tekevät siitä ihanteellisen tällaisiin tilanteisiin, vaikkakin rotu on jalostettava keinotekoisesti ja se kärsii terveydellisistä ongelmista kokonsa vuoksi.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kalkkunaa syömme kiitospäivänä?</w:t>
      </w:r>
    </w:p>
    <w:p>
      <w:pPr>
        <w:pStyle w:val="TextBody"/>
        <w:bidi w:val="0"/>
        <w:jc w:val="left"/>
        <w:rPr>
          <w:b/>
          <w:u w:val="single"/>
          <w:shd w:val="clear" w:fill="FFFF00"/>
        </w:rPr>
      </w:pPr>
      <w:r>
        <w:rPr>
          <w:b/>
          <w:u w:val="single"/>
          <w:shd w:val="clear" w:fill="FFFF00"/>
        </w:rPr>
        <w:t xml:space="preserve">Asiakirjan numero 17489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Osoittimet tietoihin parantavat merkittävästi suorituskykyä toistuvissa toiminnoissa, kuten merkkijonojen, hakutaulukoiden, ohjaustaulukoiden ja puurakenteiden läpikäymisessä. Erityisesti osoittimien kopioiminen ja poistaminen on usein paljon edullisempaa ajallisesti ja tilallisesti kuin osoittimien osoittaman datan kopioiminen ja käyttäminen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hyötyä on osoittimista osoittimiin?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Tietojenkäsittelytieteessä osoitin on ohjelmointikielen objekti, jonka </w:t>
      </w:r>
      <w:r>
        <w:rPr>
          <w:color w:val="A9A9A9"/>
        </w:rPr>
        <w:t xml:space="preserve">arvo viittaa (tai ``osoittaa'') toiseen arvoon, joka on tallennettu muualle tietokoneen muistiin sen muistiosoitteen avulla</w:t>
      </w:r>
      <w:r>
        <w:rPr/>
        <w:t xml:space="preserve">. Osoitin viittaa johonkin paikkaan muistissa, ja kyseiseen paikkaan tallennetun arvon saamista kutsutaan osoittimen poistamiseksi. Vertailun vuoksi voidaan todeta, että kirjan hakemistossa olevaa sivunumeroa voidaan pitää osoittimena vastaavalle sivulle. Tällaisen osoittimen poistaminen tapahtuisi siirtymällä sivulle, jolla on kyseinen sivunumero, ja lukemalla indeksoidulta sivulta löytyvä teksti.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osoittimeen tallennetun arvon tyyppi?</w:t>
      </w:r>
    </w:p>
    <w:p>
      <w:pPr>
        <w:pStyle w:val="TextBody"/>
        <w:bidi w:val="0"/>
        <w:jc w:val="left"/>
        <w:rPr>
          <w:b/>
          <w:u w:val="single"/>
          <w:shd w:val="clear" w:fill="FFFF00"/>
        </w:rPr>
      </w:pPr>
      <w:r>
        <w:rPr>
          <w:b/>
          <w:u w:val="single"/>
          <w:shd w:val="clear" w:fill="FFFF00"/>
        </w:rPr>
        <w:t xml:space="preserve">Asiakirjan numero 17490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Michigan Compiled Laws </w:t>
      </w:r>
      <w:r>
        <w:rPr/>
        <w:t xml:space="preserve">(MCL) on Michiganin osavaltion lakien virallinen kodifikaatio. Michiganin osavaltio julkaisee MCL:n selityksettömän painoksen painettuna ja verkossa.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mcl tarkoittaa michiganin laissa?</w:t>
      </w:r>
    </w:p>
    <w:p>
      <w:pPr>
        <w:pStyle w:val="TextBody"/>
        <w:bidi w:val="0"/>
        <w:jc w:val="left"/>
        <w:rPr>
          <w:b/>
          <w:u w:val="single"/>
          <w:shd w:val="clear" w:fill="FFFF00"/>
        </w:rPr>
      </w:pPr>
      <w:r>
        <w:rPr>
          <w:b/>
          <w:u w:val="single"/>
          <w:shd w:val="clear" w:fill="FFFF00"/>
        </w:rPr>
        <w:t xml:space="preserve">Asiakirjan numero 17491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Sopimuslauseke on osa Yhdysvaltojen perustuslain II artiklan 2 pykälän 2 lauseketta, joka valtuuttaa </w:t>
      </w:r>
      <w:r>
        <w:rPr>
          <w:color w:val="A9A9A9"/>
        </w:rPr>
        <w:t xml:space="preserve">Yhdysvaltojen presidentin </w:t>
      </w:r>
      <w:r>
        <w:rPr/>
        <w:t xml:space="preserve">ehdottamaan ja pääasiassa neuvottelemaan Yhdysvaltojen ja muiden maiden välisiä sopimuksia, joista tulee liittovaltion lain voimalla sitovia, kun Yhdysvaltojen senaatin kahden kolmasosan enemmistöäänestyksellä annettu neuvo ja suostumus on saatu.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valtuudet neuvotella sopimuksia muiden maiden kanssa.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Sopimuslauseke on osa Yhdysvaltojen perustuslain II artiklan 2 pykälän 2 lauseketta, joka valtuuttaa Yhdysvaltojen presidentin ehdottamaan ja neuvottelemaan pääasiassa Yhdysvaltojen ja muiden maiden välisiä sopimuksia, </w:t>
      </w:r>
      <w:r>
        <w:rPr/>
        <w:t xml:space="preserve">joista tulee kansainvälisen oikeuden mukaisia sopimuksia, kun </w:t>
      </w:r>
      <w:r>
        <w:rPr>
          <w:color w:val="DCDCDC"/>
        </w:rPr>
        <w:t xml:space="preserve">Yhdysvaltojen senaatin kahden kolmasosan enemmistöäänestyksellä antama </w:t>
      </w:r>
      <w:r>
        <w:rPr/>
        <w:t xml:space="preserve">neuvo ja suostumus on saatu.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jonka on hyväksyttävä kaikki ulkomaisten maiden kanssa tehtävät sopimukset.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jonka on hyväksyttävä kaikki ulkomaisten maiden kanssa tehdyt sopimukset.</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Yhdysvaltojen ulkopolitiikkaa ohjaavassa lainsäädännössä tunnustetaan kolme mekanismia, joiden avulla Yhdysvallat sitoutuu sitoviin kansainvälisiin velvoitteisiin. Termiä "sopimus" käytetään suppeammassa oikeudellisessa merkityksessä kuin kansainvälisessä oikeudessa. Yhdysvaltain </w:t>
      </w:r>
      <w:r>
        <w:rPr/>
        <w:t xml:space="preserve">lainsäädännössä erotetaan </w:t>
      </w:r>
      <w:r>
        <w:rPr>
          <w:color w:val="A9A9A9"/>
        </w:rPr>
        <w:t xml:space="preserve">sopimuksiksi </w:t>
      </w:r>
      <w:r>
        <w:rPr/>
        <w:t xml:space="preserve">kutsutut </w:t>
      </w:r>
      <w:r>
        <w:rPr>
          <w:color w:val="A9A9A9"/>
        </w:rPr>
        <w:t xml:space="preserve">sopimukset </w:t>
      </w:r>
      <w:r>
        <w:rPr>
          <w:color w:val="DCDCDC"/>
        </w:rPr>
        <w:t xml:space="preserve">kongressin ja toimeenpanevan elimen välisistä sopimuksista </w:t>
      </w:r>
      <w:r>
        <w:rPr/>
        <w:t xml:space="preserve">ja </w:t>
      </w:r>
      <w:r>
        <w:rPr>
          <w:color w:val="2F4F4F"/>
        </w:rPr>
        <w:t xml:space="preserve">toimeenpanevan elimen sopimuksista</w:t>
      </w:r>
      <w:r>
        <w:rPr/>
        <w:t xml:space="preserve">. Kaikkia kolmea luokkaa pidetään sopimuksina kansainvälisen oikeuden mukaan; ne eroavat toisistaan ainoastaan Yhdysvaltojen sisäisen oikeuden näkökulmasta. Näiden kolmen luokan väliset erot koskevat niiden ratifiointitapaa: ratifiointi tapahtuu senaatin kahden kolmasosan enemmistöllä, tavanomaisen lainsäädäntömenettelyn kautta tai yksin presidentin toimesta. Sopimuslausekkeella valtuutetaan presidentti tekemään sopimuksia tai solmimaan niitä senaatin kahden kolmasosan "neuvolla ja suostumuksella". Tavanomaisesta lainsäädännöstä tulee laki sen jälkeen, kun senaatti ja edustajainhuone ovat hyväksyneet sen yksinkertaisella enemmistöllä ja presidentti on allekirjoittanut 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millaisia sopimuksia presidentti voi tehdä</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Yhdysvaltojen perustuslain II artiklan 2 jakson 2 lauseke sisältää sopimuslausekkeen, joka valtuuttaa </w:t>
      </w:r>
      <w:r>
        <w:rPr>
          <w:color w:val="A9A9A9"/>
        </w:rPr>
        <w:t xml:space="preserve">Yhdysvaltojen presidentin </w:t>
      </w:r>
      <w:r>
        <w:rPr/>
        <w:t xml:space="preserve">ehdottamaan Yhdysvaltojen ja muiden maiden välisiä sopimuksia, jotka senaatin on vahvistettava ja joista tulee Yhdysvaltojen ja muiden maiden välisiä sopimuksia sen jälkeen, kun </w:t>
      </w:r>
      <w:r>
        <w:rPr>
          <w:color w:val="DCDCDC"/>
        </w:rPr>
        <w:t xml:space="preserve">Yhdysvaltojen senaatin enemmistö on </w:t>
      </w:r>
      <w:r>
        <w:rPr/>
        <w:t xml:space="preserve">antanut suosituksensa ja suostumuksensa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valta tehdä sopimuksia ulkomaisten kansojen kanssa.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presidentillä on valtuudet tehdä sopimuksia, mutta sopimuksen on oltava myös presidentin hyväksymä</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Yhdysvaltain historian aikana presidentti on tehnyt kansainvälisiä "sopimuksia" myös kongressin ja toimeenpanevan elimen välisillä sopimuksilla, jotka ratifioidaan vain </w:t>
      </w:r>
      <w:r>
        <w:rPr>
          <w:color w:val="A9A9A9"/>
        </w:rPr>
        <w:t xml:space="preserve">kongressin molempien kamarien enemmistöllä, </w:t>
      </w:r>
      <w:r>
        <w:rPr/>
        <w:t xml:space="preserve">tai </w:t>
      </w:r>
      <w:r>
        <w:rPr>
          <w:color w:val="DCDCDC"/>
        </w:rPr>
        <w:t xml:space="preserve">presidentin yksin tekemillä toimeenpanosopimuksilla</w:t>
      </w:r>
      <w:r>
        <w:rPr/>
        <w:t xml:space="preserve">. Vaikka perustuslaissa ei nimenomaisesti säädetä mistään vaihtoehdosta II artiklan mukaiselle sopimusmenettelylle, perustuslain I artiklan 10 kohdassa erotetaan toisistaan sopimukset (joita valtiot eivät saa tehdä) ja sopimukset (joita valtiot voivat tehdä kongressin suostumuksella). Yhdysvaltain korkein oikeus on pitänyt kongressin ja toimeenpanevan elimen välisiä ja yksin toimeenpanevan elimen välisiä sopimuksia pätevinä, ja ne ovat olleet yleisiä koko Yhdysvaltain historian ajan. Thomas Jefferson selitti, että II artiklan mukaista sopimusmenettelyä ei tarvita, kun kyseessä ei ole pitkäaikainen sitoumus: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kenen on ratifioitava presidentin tekemä sopimus?</w:t>
      </w:r>
    </w:p>
    <w:p>
      <w:pPr>
        <w:pStyle w:val="TextBody"/>
        <w:bidi w:val="0"/>
        <w:jc w:val="left"/>
        <w:rPr>
          <w:b/>
          <w:u w:val="single"/>
          <w:shd w:val="clear" w:fill="FFFF00"/>
        </w:rPr>
      </w:pPr>
      <w:r>
        <w:rPr>
          <w:b/>
          <w:u w:val="single"/>
          <w:shd w:val="clear" w:fill="FFFF00"/>
        </w:rPr>
        <w:t xml:space="preserve">Asiakirjan numero 17492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Vuonna 1989 </w:t>
      </w:r>
      <w:r>
        <w:rPr/>
        <w:t xml:space="preserve">perustettu </w:t>
      </w:r>
      <w:r>
        <w:rPr/>
        <w:t xml:space="preserve">oikeustieteellinen korkeakoulu aloitti nimellä Dallas / Fort Worth School of Law Irvingissä, Texasissa, ja siitä tuli Texas Wesleyan University School of Law vuonna 1992.</w:t>
      </w:r>
      <w:r>
        <w:rPr/>
        <w:t xml:space="preserve"> Kesäkuun 26. päivänä 2012 Texas A&amp;M University pääsi Texas Wesleyan Universityn kanssa sopimukseen, jonka mukaan se ottaisi oikeustieteellisen korkeakoulun omistukseensa ja toiminnalliseen valvontaansa, ja sen nimeksi tulisi Texas A&amp;M University School of Law. Sopimus saatiin päätökseen 12. elokuuta 2013, jolloin Texas A&amp;M osti koulun ja kaikki sen fyysiset ja lisenssivarat 73 miljoonalla dollarilla.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Texas A&amp;M sai oikeustieteellisen tiedekunnan?</w:t>
      </w:r>
    </w:p>
    <w:p>
      <w:pPr>
        <w:pStyle w:val="TextBody"/>
        <w:bidi w:val="0"/>
        <w:jc w:val="left"/>
        <w:rPr>
          <w:b/>
          <w:u w:val="single"/>
          <w:shd w:val="clear" w:fill="FFFF00"/>
        </w:rPr>
      </w:pPr>
      <w:r>
        <w:rPr>
          <w:b/>
          <w:u w:val="single"/>
          <w:shd w:val="clear" w:fill="FFFF00"/>
        </w:rPr>
        <w:t xml:space="preserve">Asiakirjan numero 17493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Amfibolit kiteytyvät kahteen kidejärjestelmään, monokliiniseen ja orthorhombiseen. Kemialliselta koostumukseltaan ja yleisiltä ominaisuuksiltaan ne ovat samanlaisia kuin pyrokseenit. Tärkeimmät erot pyrokseenien kanssa ovat, että i) amfibolit sisältävät välttämättömiä hydroksyyli- (OH) tai halogeeniyhdisteitä (F, Cl) ja ii) perusrakenne on tetraedereiden kaksoisketju (toisin kuin pyrokseenin yksiketjuinen rakenne). Käsinäytteissä on ilmeisintä, että amfibolit muodostavat vinoja halkeamistasoja (noin 120 asteen kulmassa), kun taas pyrokseenien halkeamiskulmat ovat noin 90 astetta. Amfibolit ovat myös selvästi vähemmän tiheitä kuin vastaavat pyrokseenit. Optisissa ominaisuuksissa monet amfibolit erottuvat toisistaan voimakkaamman pleokroismin ja symmetriatason pienemmän sammumiskulman (Z-kulma c) perusteella. </w:t>
      </w:r>
      <w:r>
        <w:rPr>
          <w:color w:val="A9A9A9"/>
        </w:rPr>
        <w:t xml:space="preserve">Amfibolit </w:t>
      </w:r>
      <w:r>
        <w:rPr/>
        <w:t xml:space="preserve">ovat amfiboliittien pääkomponentti.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amfiboliryhmän yleisin jäsen.</w:t>
      </w:r>
    </w:p>
    <w:p>
      <w:pPr>
        <w:pStyle w:val="TextBody"/>
        <w:bidi w:val="0"/>
        <w:jc w:val="left"/>
        <w:rPr>
          <w:b/>
          <w:u w:val="single"/>
          <w:shd w:val="clear" w:fill="FFFF00"/>
        </w:rPr>
      </w:pPr>
      <w:r>
        <w:rPr>
          <w:b/>
          <w:u w:val="single"/>
          <w:shd w:val="clear" w:fill="FFFF00"/>
        </w:rPr>
        <w:t xml:space="preserve">Asiakirjan numero 17494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Ibn Tulunin moskeija Ibn Tulunin moskeijan minareetti ja pesulalähde (sabil) Näytetään Egyptissä Perustiedot </w:t>
      </w:r>
    </w:p>
    <w:tbl>
      <w:tblPr>
        <w:tblW w:w="10205" w:type="dxa"/>
        <w:jc w:val="left"/>
        <w:tblInd w:w="0" w:type="dxa"/>
        <w:tblLayout w:type="fixed"/>
        <w:tblCellMar>
          <w:top w:w="28" w:type="dxa"/>
          <w:left w:w="28" w:type="dxa"/>
          <w:bottom w:w="28" w:type="dxa"/>
          <w:right w:w="28" w:type="dxa"/>
        </w:tblCellMar>
      </w:tblPr>
      <w:tblGrid>
        <w:gridCol w:w="1953"/>
        <w:gridCol w:w="8252"/>
      </w:tblGrid>
      <w:tr>
        <w:trPr/>
        <w:tc>
          <w:tcPr>
            <w:tcW w:w="1953" w:type="dxa"/>
            <w:tcBorders/>
            <w:vAlign w:val="center"/>
          </w:tcPr>
          <w:p>
            <w:pPr>
              <w:pStyle w:val="TableHeading"/>
              <w:suppressLineNumbers/>
              <w:bidi w:val="0"/>
              <w:spacing w:before="0" w:after="283"/>
              <w:jc w:val="center"/>
              <w:rPr/>
            </w:pPr>
            <w:r>
              <w:rPr/>
              <w:t xml:space="preserve">Sijainti </w:t>
            </w:r>
          </w:p>
        </w:tc>
        <w:tc>
          <w:tcPr>
            <w:tcW w:w="8252" w:type="dxa"/>
            <w:tcBorders/>
            <w:vAlign w:val="center"/>
          </w:tcPr>
          <w:p>
            <w:pPr>
              <w:pStyle w:val="TableContents"/>
              <w:bidi w:val="0"/>
              <w:spacing w:before="0" w:after="283"/>
              <w:jc w:val="left"/>
              <w:rPr/>
            </w:pPr>
            <w:r>
              <w:rPr/>
              <w:t xml:space="preserve">Kairo, Egypti </w:t>
            </w:r>
          </w:p>
        </w:tc>
      </w:tr>
      <w:tr>
        <w:trPr/>
        <w:tc>
          <w:tcPr>
            <w:tcW w:w="1953" w:type="dxa"/>
            <w:tcBorders/>
            <w:vAlign w:val="center"/>
          </w:tcPr>
          <w:p>
            <w:pPr>
              <w:pStyle w:val="TableHeading"/>
              <w:suppressLineNumbers/>
              <w:bidi w:val="0"/>
              <w:spacing w:before="0" w:after="283"/>
              <w:jc w:val="center"/>
              <w:rPr/>
            </w:pPr>
            <w:r>
              <w:rPr/>
              <w:t xml:space="preserve">Maantieteelliset koordinaatit </w:t>
            </w:r>
          </w:p>
        </w:tc>
        <w:tc>
          <w:tcPr>
            <w:tcW w:w="8252" w:type="dxa"/>
            <w:tcBorders/>
            <w:vAlign w:val="center"/>
          </w:tcPr>
          <w:p>
            <w:pPr>
              <w:pStyle w:val="TableContents"/>
              <w:bidi w:val="0"/>
              <w:spacing w:before="0" w:after="283"/>
              <w:jc w:val="left"/>
              <w:rPr/>
            </w:pPr>
            <w:r>
              <w:rPr/>
              <w:t xml:space="preserve">30 ° 01 ′ 44'' N 31 ° 14 ′ 58'' E </w:t>
            </w:r>
            <w:r>
              <w:rPr/>
              <w:t xml:space="preserve">/ </w:t>
            </w:r>
            <w:r>
              <w:rPr/>
              <w:t xml:space="preserve">30.02889 ° N 31.24944 ° E </w:t>
            </w:r>
            <w:r>
              <w:rPr/>
              <w:t xml:space="preserve">/ 30.02889; 31.24944 Koordinaatit: 30 ° 01 ′ 44'' N 31 ° 14 ′ 58'' E </w:t>
            </w:r>
            <w:r>
              <w:rPr/>
              <w:t xml:space="preserve">/ </w:t>
            </w:r>
            <w:r>
              <w:rPr/>
              <w:t xml:space="preserve">30.02889 ° N 31.24944 ° E </w:t>
            </w:r>
            <w:r>
              <w:rPr/>
              <w:t xml:space="preserve">/ 30.02889; 31.24944 </w:t>
            </w:r>
          </w:p>
        </w:tc>
      </w:tr>
      <w:tr>
        <w:trPr/>
        <w:tc>
          <w:tcPr>
            <w:tcW w:w="1953" w:type="dxa"/>
            <w:tcBorders/>
            <w:vAlign w:val="center"/>
          </w:tcPr>
          <w:p>
            <w:pPr>
              <w:pStyle w:val="TableHeading"/>
              <w:suppressLineNumbers/>
              <w:bidi w:val="0"/>
              <w:spacing w:before="0" w:after="283"/>
              <w:jc w:val="center"/>
              <w:rPr/>
            </w:pPr>
            <w:r>
              <w:rPr/>
              <w:t xml:space="preserve">Liittyminen </w:t>
            </w:r>
          </w:p>
        </w:tc>
        <w:tc>
          <w:tcPr>
            <w:tcW w:w="8252" w:type="dxa"/>
            <w:tcBorders/>
            <w:vAlign w:val="center"/>
          </w:tcPr>
          <w:p>
            <w:pPr>
              <w:pStyle w:val="TableContents"/>
              <w:bidi w:val="0"/>
              <w:spacing w:before="0" w:after="283"/>
              <w:jc w:val="left"/>
              <w:rPr/>
            </w:pPr>
            <w:r>
              <w:rPr/>
              <w:t xml:space="preserve">Islam </w:t>
            </w:r>
          </w:p>
        </w:tc>
      </w:tr>
      <w:tr>
        <w:trPr/>
        <w:tc>
          <w:tcPr>
            <w:tcW w:w="1953" w:type="dxa"/>
            <w:tcBorders/>
            <w:vAlign w:val="center"/>
          </w:tcPr>
          <w:p>
            <w:pPr>
              <w:pStyle w:val="TableHeading"/>
              <w:suppressLineNumbers/>
              <w:bidi w:val="0"/>
              <w:spacing w:before="0" w:after="283"/>
              <w:jc w:val="center"/>
              <w:rPr/>
            </w:pPr>
            <w:r>
              <w:rPr/>
              <w:t xml:space="preserve">Vihkimisvuosi </w:t>
            </w:r>
          </w:p>
        </w:tc>
        <w:tc>
          <w:tcPr>
            <w:tcW w:w="8252" w:type="dxa"/>
            <w:tcBorders/>
            <w:vAlign w:val="center"/>
          </w:tcPr>
          <w:p>
            <w:pPr>
              <w:pStyle w:val="TableContents"/>
              <w:bidi w:val="0"/>
              <w:spacing w:before="0" w:after="283"/>
              <w:jc w:val="left"/>
              <w:rPr/>
            </w:pPr>
            <w:r>
              <w:rPr/>
              <w:t xml:space="preserve">884 Arkkitehtoninen kuvaus </w:t>
            </w:r>
          </w:p>
        </w:tc>
      </w:tr>
      <w:tr>
        <w:trPr/>
        <w:tc>
          <w:tcPr>
            <w:tcW w:w="1953" w:type="dxa"/>
            <w:tcBorders/>
            <w:vAlign w:val="center"/>
          </w:tcPr>
          <w:p>
            <w:pPr>
              <w:pStyle w:val="TableHeading"/>
              <w:suppressLineNumbers/>
              <w:bidi w:val="0"/>
              <w:spacing w:before="0" w:after="283"/>
              <w:jc w:val="center"/>
              <w:rPr/>
            </w:pPr>
            <w:r>
              <w:rPr/>
              <w:t xml:space="preserve">Arkkitehtoninen tyyppi </w:t>
            </w:r>
          </w:p>
        </w:tc>
        <w:tc>
          <w:tcPr>
            <w:tcW w:w="8252" w:type="dxa"/>
            <w:tcBorders/>
            <w:vAlign w:val="center"/>
          </w:tcPr>
          <w:p>
            <w:pPr>
              <w:pStyle w:val="TableContents"/>
              <w:bidi w:val="0"/>
              <w:spacing w:before="0" w:after="283"/>
              <w:jc w:val="left"/>
              <w:rPr/>
            </w:pPr>
            <w:r>
              <w:rPr/>
              <w:t xml:space="preserve">Moskeija </w:t>
            </w:r>
          </w:p>
        </w:tc>
      </w:tr>
      <w:tr>
        <w:trPr/>
        <w:tc>
          <w:tcPr>
            <w:tcW w:w="1953" w:type="dxa"/>
            <w:tcBorders/>
            <w:vAlign w:val="center"/>
          </w:tcPr>
          <w:p>
            <w:pPr>
              <w:pStyle w:val="TableHeading"/>
              <w:suppressLineNumbers/>
              <w:bidi w:val="0"/>
              <w:spacing w:before="0" w:after="283"/>
              <w:jc w:val="center"/>
              <w:rPr/>
            </w:pPr>
            <w:r>
              <w:rPr/>
              <w:t xml:space="preserve">Arkkitehtoninen tyyli </w:t>
            </w:r>
          </w:p>
        </w:tc>
        <w:tc>
          <w:tcPr>
            <w:tcW w:w="8252" w:type="dxa"/>
            <w:tcBorders/>
            <w:vAlign w:val="center"/>
          </w:tcPr>
          <w:p>
            <w:pPr>
              <w:pStyle w:val="TableContents"/>
              <w:bidi w:val="0"/>
              <w:spacing w:before="0" w:after="283"/>
              <w:jc w:val="left"/>
              <w:rPr/>
            </w:pPr>
            <w:r>
              <w:rPr/>
              <w:t xml:space="preserve">Abbasidit </w:t>
            </w:r>
          </w:p>
        </w:tc>
      </w:tr>
      <w:tr>
        <w:trPr/>
        <w:tc>
          <w:tcPr>
            <w:tcW w:w="1953" w:type="dxa"/>
            <w:tcBorders/>
            <w:vAlign w:val="center"/>
          </w:tcPr>
          <w:p>
            <w:pPr>
              <w:pStyle w:val="TableHeading"/>
              <w:suppressLineNumbers/>
              <w:bidi w:val="0"/>
              <w:spacing w:before="0" w:after="283"/>
              <w:jc w:val="center"/>
              <w:rPr/>
            </w:pPr>
            <w:r>
              <w:rPr/>
              <w:t xml:space="preserve">Perustaja </w:t>
            </w:r>
          </w:p>
        </w:tc>
        <w:tc>
          <w:tcPr>
            <w:tcW w:w="8252" w:type="dxa"/>
            <w:tcBorders/>
            <w:vAlign w:val="center"/>
          </w:tcPr>
          <w:p>
            <w:pPr>
              <w:pStyle w:val="TableContents"/>
              <w:bidi w:val="0"/>
              <w:spacing w:before="0" w:after="283"/>
              <w:jc w:val="left"/>
              <w:rPr/>
            </w:pPr>
            <w:r>
              <w:rPr/>
              <w:t xml:space="preserve">Ahmed ibn Tulun </w:t>
            </w:r>
          </w:p>
        </w:tc>
      </w:tr>
      <w:tr>
        <w:trPr/>
        <w:tc>
          <w:tcPr>
            <w:tcW w:w="1953" w:type="dxa"/>
            <w:tcBorders/>
            <w:vAlign w:val="center"/>
          </w:tcPr>
          <w:p>
            <w:pPr>
              <w:pStyle w:val="TableHeading"/>
              <w:suppressLineNumbers/>
              <w:bidi w:val="0"/>
              <w:spacing w:before="0" w:after="283"/>
              <w:jc w:val="center"/>
              <w:rPr/>
            </w:pPr>
            <w:r>
              <w:rPr/>
              <w:t xml:space="preserve">Valmistunut </w:t>
            </w:r>
          </w:p>
        </w:tc>
        <w:tc>
          <w:tcPr>
            <w:tcW w:w="8252" w:type="dxa"/>
            <w:tcBorders/>
            <w:vAlign w:val="center"/>
          </w:tcPr>
          <w:p>
            <w:pPr>
              <w:pStyle w:val="TableContents"/>
              <w:bidi w:val="0"/>
              <w:spacing w:before="0" w:after="283"/>
              <w:jc w:val="left"/>
              <w:rPr/>
            </w:pPr>
            <w:r>
              <w:rPr>
                <w:color w:val="A9A9A9"/>
              </w:rPr>
              <w:t xml:space="preserve">879 </w:t>
            </w:r>
            <w:r>
              <w:rPr/>
              <w:t xml:space="preserve">Tekniset tiedot </w:t>
            </w:r>
          </w:p>
        </w:tc>
      </w:tr>
      <w:tr>
        <w:trPr/>
        <w:tc>
          <w:tcPr>
            <w:tcW w:w="1953" w:type="dxa"/>
            <w:tcBorders/>
            <w:vAlign w:val="center"/>
          </w:tcPr>
          <w:p>
            <w:pPr>
              <w:pStyle w:val="TableHeading"/>
              <w:suppressLineNumbers/>
              <w:bidi w:val="0"/>
              <w:spacing w:before="0" w:after="283"/>
              <w:jc w:val="center"/>
              <w:rPr/>
            </w:pPr>
            <w:r>
              <w:rPr/>
              <w:t xml:space="preserve">Kupoli (s) </w:t>
            </w:r>
          </w:p>
        </w:tc>
        <w:tc>
          <w:tcPr>
            <w:tcW w:w="8252" w:type="dxa"/>
            <w:tcBorders/>
            <w:vAlign w:val="center"/>
          </w:tcPr>
          <w:p>
            <w:pPr>
              <w:pStyle w:val="TableContents"/>
              <w:bidi w:val="0"/>
              <w:spacing w:before="0" w:after="283"/>
              <w:jc w:val="left"/>
              <w:rPr>
                <w:sz w:val="4"/>
                <w:szCs w:val="4"/>
              </w:rPr>
            </w:pPr>
            <w:r>
              <w:rPr>
                <w:sz w:val="4"/>
                <w:szCs w:val="4"/>
              </w:rPr>
            </w:r>
          </w:p>
        </w:tc>
      </w:tr>
      <w:tr>
        <w:trPr/>
        <w:tc>
          <w:tcPr>
            <w:tcW w:w="1953" w:type="dxa"/>
            <w:tcBorders/>
            <w:vAlign w:val="center"/>
          </w:tcPr>
          <w:p>
            <w:pPr>
              <w:pStyle w:val="TableHeading"/>
              <w:suppressLineNumbers/>
              <w:bidi w:val="0"/>
              <w:spacing w:before="0" w:after="283"/>
              <w:jc w:val="center"/>
              <w:rPr/>
            </w:pPr>
            <w:r>
              <w:rPr/>
              <w:t xml:space="preserve">Minareetti (s) </w:t>
            </w:r>
          </w:p>
        </w:tc>
        <w:tc>
          <w:tcPr>
            <w:tcW w:w="8252" w:type="dxa"/>
            <w:tcBorders/>
            <w:vAlign w:val="center"/>
          </w:tcPr>
          <w:p>
            <w:pPr>
              <w:pStyle w:val="TableContents"/>
              <w:bidi w:val="0"/>
              <w:spacing w:before="0" w:after="283"/>
              <w:jc w:val="left"/>
              <w:rPr>
                <w:sz w:val="4"/>
                <w:szCs w:val="4"/>
              </w:rPr>
            </w:pPr>
            <w:r>
              <w:rPr>
                <w:sz w:val="4"/>
                <w:szCs w:val="4"/>
              </w:rPr>
            </w:r>
          </w:p>
        </w:tc>
      </w:tr>
      <w:tr>
        <w:trPr/>
        <w:tc>
          <w:tcPr>
            <w:tcW w:w="1953" w:type="dxa"/>
            <w:tcBorders/>
            <w:vAlign w:val="center"/>
          </w:tcPr>
          <w:p>
            <w:pPr>
              <w:pStyle w:val="TableHeading"/>
              <w:suppressLineNumbers/>
              <w:bidi w:val="0"/>
              <w:spacing w:before="0" w:after="283"/>
              <w:jc w:val="center"/>
              <w:rPr/>
            </w:pPr>
            <w:r>
              <w:rPr/>
              <w:t xml:space="preserve">Materiaalit </w:t>
            </w:r>
          </w:p>
        </w:tc>
        <w:tc>
          <w:tcPr>
            <w:tcW w:w="8252" w:type="dxa"/>
            <w:tcBorders/>
            <w:vAlign w:val="center"/>
          </w:tcPr>
          <w:p>
            <w:pPr>
              <w:pStyle w:val="TableContents"/>
              <w:bidi w:val="0"/>
              <w:spacing w:before="0" w:after="283"/>
              <w:jc w:val="left"/>
              <w:rPr/>
            </w:pPr>
            <w:r>
              <w:rPr/>
              <w:t xml:space="preserve">tiili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ibn Tulunin moskeija rakennettiin?</w:t>
      </w:r>
    </w:p>
    <w:p>
      <w:pPr>
        <w:pStyle w:val="TextBody"/>
        <w:bidi w:val="0"/>
        <w:jc w:val="left"/>
        <w:rPr>
          <w:b/>
          <w:u w:val="single"/>
          <w:shd w:val="clear" w:fill="FFFF00"/>
        </w:rPr>
      </w:pPr>
      <w:r>
        <w:rPr>
          <w:b/>
          <w:u w:val="single"/>
          <w:shd w:val="clear" w:fill="FFFF00"/>
        </w:rPr>
        <w:t xml:space="preserve">Asiakirjan numero 17495</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762"/>
        <w:gridCol w:w="892"/>
        <w:gridCol w:w="2471"/>
        <w:gridCol w:w="1068"/>
        <w:gridCol w:w="981"/>
        <w:gridCol w:w="4031"/>
      </w:tblGrid>
      <w:tr>
        <w:trPr/>
        <w:tc>
          <w:tcPr>
            <w:tcW w:w="762" w:type="dxa"/>
            <w:tcBorders/>
            <w:vAlign w:val="center"/>
          </w:tcPr>
          <w:p>
            <w:pPr>
              <w:pStyle w:val="TableHeading"/>
              <w:suppressLineNumbers/>
              <w:bidi w:val="0"/>
              <w:spacing w:before="0" w:after="283"/>
              <w:jc w:val="center"/>
              <w:rPr/>
            </w:pPr>
            <w:r>
              <w:rPr/>
              <w:t xml:space="preserve">Päivämäärä </w:t>
            </w:r>
          </w:p>
        </w:tc>
        <w:tc>
          <w:tcPr>
            <w:tcW w:w="892" w:type="dxa"/>
            <w:tcBorders/>
            <w:vAlign w:val="center"/>
          </w:tcPr>
          <w:p>
            <w:pPr>
              <w:pStyle w:val="TableHeading"/>
              <w:suppressLineNumbers/>
              <w:bidi w:val="0"/>
              <w:spacing w:before="0" w:after="283"/>
              <w:jc w:val="center"/>
              <w:rPr/>
            </w:pPr>
            <w:r>
              <w:rPr/>
              <w:t xml:space="preserve">Äiti </w:t>
            </w:r>
          </w:p>
        </w:tc>
        <w:tc>
          <w:tcPr>
            <w:tcW w:w="2471" w:type="dxa"/>
            <w:tcBorders/>
            <w:vAlign w:val="center"/>
          </w:tcPr>
          <w:p>
            <w:pPr>
              <w:pStyle w:val="TableHeading"/>
              <w:suppressLineNumbers/>
              <w:bidi w:val="0"/>
              <w:spacing w:before="0" w:after="283"/>
              <w:jc w:val="center"/>
              <w:rPr/>
            </w:pPr>
            <w:r>
              <w:rPr/>
              <w:t xml:space="preserve">Äidin ikä </w:t>
            </w:r>
          </w:p>
        </w:tc>
        <w:tc>
          <w:tcPr>
            <w:tcW w:w="1068" w:type="dxa"/>
            <w:tcBorders/>
            <w:vAlign w:val="center"/>
          </w:tcPr>
          <w:p>
            <w:pPr>
              <w:pStyle w:val="TableHeading"/>
              <w:suppressLineNumbers/>
              <w:bidi w:val="0"/>
              <w:spacing w:before="0" w:after="283"/>
              <w:jc w:val="center"/>
              <w:rPr/>
            </w:pPr>
            <w:r>
              <w:rPr/>
              <w:t xml:space="preserve">Isä </w:t>
            </w:r>
          </w:p>
        </w:tc>
        <w:tc>
          <w:tcPr>
            <w:tcW w:w="981" w:type="dxa"/>
            <w:tcBorders/>
            <w:vAlign w:val="center"/>
          </w:tcPr>
          <w:p>
            <w:pPr>
              <w:pStyle w:val="TableHeading"/>
              <w:suppressLineNumbers/>
              <w:bidi w:val="0"/>
              <w:spacing w:before="0" w:after="283"/>
              <w:jc w:val="center"/>
              <w:rPr/>
            </w:pPr>
            <w:r>
              <w:rPr/>
              <w:t xml:space="preserve">Maa </w:t>
            </w:r>
          </w:p>
        </w:tc>
        <w:tc>
          <w:tcPr>
            <w:tcW w:w="4031" w:type="dxa"/>
            <w:tcBorders/>
            <w:vAlign w:val="center"/>
          </w:tcPr>
          <w:p>
            <w:pPr>
              <w:pStyle w:val="TableHeading"/>
              <w:suppressLineNumbers/>
              <w:bidi w:val="0"/>
              <w:spacing w:before="0" w:after="283"/>
              <w:jc w:val="center"/>
              <w:rPr/>
            </w:pPr>
            <w:r>
              <w:rPr/>
              <w:t xml:space="preserve">Kuvaus </w:t>
            </w:r>
          </w:p>
        </w:tc>
      </w:tr>
      <w:tr>
        <w:trPr/>
        <w:tc>
          <w:tcPr>
            <w:tcW w:w="762" w:type="dxa"/>
            <w:tcBorders/>
            <w:vAlign w:val="center"/>
          </w:tcPr>
          <w:p>
            <w:pPr>
              <w:pStyle w:val="TableContents"/>
              <w:bidi w:val="0"/>
              <w:spacing w:before="0" w:after="283"/>
              <w:jc w:val="left"/>
              <w:rPr/>
            </w:pPr>
            <w:r>
              <w:rPr/>
              <w:t xml:space="preserve">1939-05-14 14. toukokuuta 1939 </w:t>
            </w:r>
          </w:p>
        </w:tc>
        <w:tc>
          <w:tcPr>
            <w:tcW w:w="892" w:type="dxa"/>
            <w:tcBorders/>
            <w:vAlign w:val="center"/>
          </w:tcPr>
          <w:p>
            <w:pPr>
              <w:pStyle w:val="TableContents"/>
              <w:bidi w:val="0"/>
              <w:spacing w:before="0" w:after="283"/>
              <w:jc w:val="left"/>
              <w:rPr/>
            </w:pPr>
            <w:r>
              <w:rPr>
                <w:color w:val="A9A9A9"/>
              </w:rPr>
              <w:t xml:space="preserve">Lina </w:t>
            </w:r>
            <w:r>
              <w:rPr/>
              <w:t xml:space="preserve">Medina </w:t>
            </w:r>
          </w:p>
        </w:tc>
        <w:tc>
          <w:tcPr>
            <w:tcW w:w="2471" w:type="dxa"/>
            <w:tcBorders/>
            <w:vAlign w:val="center"/>
          </w:tcPr>
          <w:p>
            <w:pPr>
              <w:pStyle w:val="TableContents"/>
              <w:bidi w:val="0"/>
              <w:spacing w:before="0" w:after="283"/>
              <w:jc w:val="left"/>
              <w:rPr/>
            </w:pPr>
            <w:r>
              <w:rPr/>
              <w:t xml:space="preserve">70005070000000000000000 ♠ 5 vuotta, 7 kuukautta </w:t>
            </w:r>
          </w:p>
        </w:tc>
        <w:tc>
          <w:tcPr>
            <w:tcW w:w="1068" w:type="dxa"/>
            <w:tcBorders/>
            <w:vAlign w:val="center"/>
          </w:tcPr>
          <w:p>
            <w:pPr>
              <w:pStyle w:val="TableContents"/>
              <w:bidi w:val="0"/>
              <w:spacing w:before="0" w:after="283"/>
              <w:jc w:val="left"/>
              <w:rPr/>
            </w:pPr>
            <w:r>
              <w:rPr/>
              <w:t xml:space="preserve">Tuntematon </w:t>
            </w:r>
          </w:p>
        </w:tc>
        <w:tc>
          <w:tcPr>
            <w:tcW w:w="981" w:type="dxa"/>
            <w:tcBorders/>
            <w:vAlign w:val="center"/>
          </w:tcPr>
          <w:p>
            <w:pPr>
              <w:pStyle w:val="TableContents"/>
              <w:bidi w:val="0"/>
              <w:spacing w:before="0" w:after="283"/>
              <w:jc w:val="left"/>
              <w:rPr/>
            </w:pPr>
            <w:r>
              <w:rPr/>
              <w:t xml:space="preserve">Peru Peru Peru </w:t>
            </w:r>
          </w:p>
        </w:tc>
        <w:tc>
          <w:tcPr>
            <w:tcW w:w="4031" w:type="dxa"/>
            <w:tcBorders/>
            <w:vAlign w:val="center"/>
          </w:tcPr>
          <w:p>
            <w:pPr>
              <w:pStyle w:val="TableContents"/>
              <w:bidi w:val="0"/>
              <w:spacing w:before="0" w:after="283"/>
              <w:jc w:val="left"/>
              <w:rPr/>
            </w:pPr>
            <w:r>
              <w:rPr/>
              <w:t xml:space="preserve">Perun Ticrapon piirikunnasta kotoisin oleva Lina Medina synnytti keisarinleikkauksella Limassa 5-vuotiaana ⁄. Lapsi oli 2,64 kiloa painava, 47,5 cm pitkä poika nimeltä Gerardo. Medinan vanhemmat, jotka olettivat tyttärellään olevan kasvain, veivät hänet sairaalaan maaliskuun lopulla, jossa hänen sitten todettiin olevan seitsemännellä kuulla raskaana. Vanhempia kuulustelemalla lääkärit ymmärsivät, että Medina oli tullut ennenaikaiseen murrosikään (jolloin hormonirauhaset aktivoituvat normaalia aikaisemmin) hyvin varhain syntymänsä jälkeen. Vaikka Medinan isä pidätettiin epäiltynä seksuaalisesta hyväksikäytöstä, hänet vapautettiin myöhemmin todisteiden puuttuessa, eikä lapsen biologista isää koskaan tunnistettu.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nuorin tyttö, joka on saanut lapsen?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nuorin henkilö, joka on saanut vauvan.</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147"/>
        <w:gridCol w:w="1447"/>
        <w:gridCol w:w="2407"/>
        <w:gridCol w:w="1587"/>
        <w:gridCol w:w="1188"/>
        <w:gridCol w:w="2429"/>
      </w:tblGrid>
      <w:tr>
        <w:trPr/>
        <w:tc>
          <w:tcPr>
            <w:tcW w:w="1147" w:type="dxa"/>
            <w:tcBorders/>
            <w:vAlign w:val="center"/>
          </w:tcPr>
          <w:p>
            <w:pPr>
              <w:pStyle w:val="TableHeading"/>
              <w:suppressLineNumbers/>
              <w:bidi w:val="0"/>
              <w:spacing w:before="0" w:after="283"/>
              <w:jc w:val="center"/>
              <w:rPr/>
            </w:pPr>
            <w:r>
              <w:rPr/>
              <w:t xml:space="preserve">Päivämäärä </w:t>
            </w:r>
          </w:p>
        </w:tc>
        <w:tc>
          <w:tcPr>
            <w:tcW w:w="1447" w:type="dxa"/>
            <w:tcBorders/>
            <w:vAlign w:val="center"/>
          </w:tcPr>
          <w:p>
            <w:pPr>
              <w:pStyle w:val="TableHeading"/>
              <w:suppressLineNumbers/>
              <w:bidi w:val="0"/>
              <w:spacing w:before="0" w:after="283"/>
              <w:jc w:val="center"/>
              <w:rPr/>
            </w:pPr>
            <w:r>
              <w:rPr/>
              <w:t xml:space="preserve">Äiti </w:t>
            </w:r>
          </w:p>
        </w:tc>
        <w:tc>
          <w:tcPr>
            <w:tcW w:w="2407" w:type="dxa"/>
            <w:tcBorders/>
            <w:vAlign w:val="center"/>
          </w:tcPr>
          <w:p>
            <w:pPr>
              <w:pStyle w:val="TableHeading"/>
              <w:suppressLineNumbers/>
              <w:bidi w:val="0"/>
              <w:spacing w:before="0" w:after="283"/>
              <w:jc w:val="center"/>
              <w:rPr/>
            </w:pPr>
            <w:r>
              <w:rPr/>
              <w:t xml:space="preserve">Äidin ikä </w:t>
            </w:r>
          </w:p>
        </w:tc>
        <w:tc>
          <w:tcPr>
            <w:tcW w:w="1587" w:type="dxa"/>
            <w:tcBorders/>
            <w:vAlign w:val="center"/>
          </w:tcPr>
          <w:p>
            <w:pPr>
              <w:pStyle w:val="TableHeading"/>
              <w:suppressLineNumbers/>
              <w:bidi w:val="0"/>
              <w:spacing w:before="0" w:after="283"/>
              <w:jc w:val="center"/>
              <w:rPr/>
            </w:pPr>
            <w:r>
              <w:rPr/>
              <w:t xml:space="preserve">Isä </w:t>
            </w:r>
          </w:p>
        </w:tc>
        <w:tc>
          <w:tcPr>
            <w:tcW w:w="1188" w:type="dxa"/>
            <w:tcBorders/>
            <w:vAlign w:val="center"/>
          </w:tcPr>
          <w:p>
            <w:pPr>
              <w:pStyle w:val="TableHeading"/>
              <w:suppressLineNumbers/>
              <w:bidi w:val="0"/>
              <w:spacing w:before="0" w:after="283"/>
              <w:jc w:val="center"/>
              <w:rPr/>
            </w:pPr>
            <w:r>
              <w:rPr/>
              <w:t xml:space="preserve">Maa </w:t>
            </w:r>
          </w:p>
        </w:tc>
        <w:tc>
          <w:tcPr>
            <w:tcW w:w="2429" w:type="dxa"/>
            <w:tcBorders/>
            <w:vAlign w:val="center"/>
          </w:tcPr>
          <w:p>
            <w:pPr>
              <w:pStyle w:val="TableHeading"/>
              <w:suppressLineNumbers/>
              <w:bidi w:val="0"/>
              <w:spacing w:before="0" w:after="283"/>
              <w:jc w:val="center"/>
              <w:rPr/>
            </w:pPr>
            <w:r>
              <w:rPr/>
              <w:t xml:space="preserve">Kuvaus </w:t>
            </w:r>
          </w:p>
        </w:tc>
      </w:tr>
      <w:tr>
        <w:trPr/>
        <w:tc>
          <w:tcPr>
            <w:tcW w:w="1147" w:type="dxa"/>
            <w:tcBorders/>
            <w:vAlign w:val="center"/>
          </w:tcPr>
          <w:p>
            <w:pPr>
              <w:pStyle w:val="TableContents"/>
              <w:bidi w:val="0"/>
              <w:spacing w:before="0" w:after="283"/>
              <w:jc w:val="left"/>
              <w:rPr/>
            </w:pPr>
            <w:r>
              <w:rPr/>
              <w:t xml:space="preserve">1881-03-00 maaliskuu 1881 </w:t>
            </w:r>
          </w:p>
        </w:tc>
        <w:tc>
          <w:tcPr>
            <w:tcW w:w="1447" w:type="dxa"/>
            <w:tcBorders/>
            <w:vAlign w:val="center"/>
          </w:tcPr>
          <w:p>
            <w:pPr>
              <w:pStyle w:val="TableContents"/>
              <w:bidi w:val="0"/>
              <w:spacing w:before="0" w:after="283"/>
              <w:jc w:val="left"/>
              <w:rPr/>
            </w:pPr>
            <w:r>
              <w:rPr/>
              <w:t xml:space="preserve">ZZ! Tunnistamaton </w:t>
            </w:r>
          </w:p>
        </w:tc>
        <w:tc>
          <w:tcPr>
            <w:tcW w:w="2407" w:type="dxa"/>
            <w:tcBorders/>
            <w:vAlign w:val="center"/>
          </w:tcPr>
          <w:p>
            <w:pPr>
              <w:pStyle w:val="TableContents"/>
              <w:bidi w:val="0"/>
              <w:spacing w:before="0" w:after="283"/>
              <w:jc w:val="left"/>
              <w:rPr/>
            </w:pPr>
            <w:r>
              <w:rPr/>
              <w:t xml:space="preserve">70009070000000000000000 ♠ 9 vuotta, 7 kuukautta </w:t>
            </w:r>
          </w:p>
        </w:tc>
        <w:tc>
          <w:tcPr>
            <w:tcW w:w="1587" w:type="dxa"/>
            <w:tcBorders/>
            <w:vAlign w:val="center"/>
          </w:tcPr>
          <w:p>
            <w:pPr>
              <w:pStyle w:val="TableContents"/>
              <w:bidi w:val="0"/>
              <w:spacing w:before="0" w:after="283"/>
              <w:jc w:val="left"/>
              <w:rPr/>
            </w:pPr>
            <w:r>
              <w:rPr/>
              <w:t xml:space="preserve">Lähisukulainen </w:t>
            </w:r>
          </w:p>
        </w:tc>
        <w:tc>
          <w:tcPr>
            <w:tcW w:w="1188" w:type="dxa"/>
            <w:tcBorders/>
            <w:vAlign w:val="center"/>
          </w:tcPr>
          <w:p>
            <w:pPr>
              <w:pStyle w:val="TableContents"/>
              <w:bidi w:val="0"/>
              <w:spacing w:before="0" w:after="283"/>
              <w:jc w:val="left"/>
              <w:rPr/>
            </w:pPr>
            <w:r>
              <w:rPr/>
              <w:t xml:space="preserve">Yhdistynyt kuningaskunta Yhdistynyt kuningaskunta </w:t>
            </w:r>
          </w:p>
        </w:tc>
        <w:tc>
          <w:tcPr>
            <w:tcW w:w="2429" w:type="dxa"/>
            <w:tcBorders/>
            <w:vAlign w:val="center"/>
          </w:tcPr>
          <w:p>
            <w:pPr>
              <w:pStyle w:val="TableContents"/>
              <w:bidi w:val="0"/>
              <w:spacing w:before="0" w:after="283"/>
              <w:jc w:val="left"/>
              <w:rPr/>
            </w:pPr>
            <w:r>
              <w:rPr/>
              <w:t xml:space="preserve">Henry Dodd Rillingtonista, Yorkshiresta, toimitti tiettävästi yhdeksänvuotiaalle tytölle 7 lb (3,2 kg) painavan vauvan vuonna 1881. Vauvalla todettiin olevan vain kolme varvasta vasemmassa jalassaan ja hänen todettiin kuolleen kouristuksiin jonkin aikaa syntymän jälkeen. Tytön kuukautiset alkoivat tiettävästi kahdentoista kuukauden iässä. </w:t>
            </w:r>
          </w:p>
        </w:tc>
      </w:tr>
      <w:tr>
        <w:trPr/>
        <w:tc>
          <w:tcPr>
            <w:tcW w:w="1147" w:type="dxa"/>
            <w:tcBorders/>
            <w:vAlign w:val="center"/>
          </w:tcPr>
          <w:p>
            <w:pPr>
              <w:pStyle w:val="TableContents"/>
              <w:bidi w:val="0"/>
              <w:spacing w:before="0" w:after="283"/>
              <w:jc w:val="left"/>
              <w:rPr/>
            </w:pPr>
            <w:r>
              <w:rPr/>
              <w:t xml:space="preserve">1908-03-16 16. maaliskuuta 1908 </w:t>
            </w:r>
          </w:p>
        </w:tc>
        <w:tc>
          <w:tcPr>
            <w:tcW w:w="1447" w:type="dxa"/>
            <w:tcBorders/>
            <w:vAlign w:val="center"/>
          </w:tcPr>
          <w:p>
            <w:pPr>
              <w:pStyle w:val="TableContents"/>
              <w:bidi w:val="0"/>
              <w:spacing w:before="0" w:after="283"/>
              <w:jc w:val="left"/>
              <w:rPr/>
            </w:pPr>
            <w:r>
              <w:rPr/>
              <w:t xml:space="preserve">P., Estelle </w:t>
            </w:r>
            <w:r>
              <w:rPr>
                <w:color w:val="A9A9A9"/>
              </w:rPr>
              <w:t xml:space="preserve">Estelle P</w:t>
            </w:r>
            <w:r>
              <w:rPr/>
              <w:t xml:space="preserve">. </w:t>
            </w:r>
          </w:p>
        </w:tc>
        <w:tc>
          <w:tcPr>
            <w:tcW w:w="2407" w:type="dxa"/>
            <w:tcBorders/>
            <w:vAlign w:val="center"/>
          </w:tcPr>
          <w:p>
            <w:pPr>
              <w:pStyle w:val="TableContents"/>
              <w:bidi w:val="0"/>
              <w:spacing w:before="0" w:after="283"/>
              <w:jc w:val="left"/>
              <w:rPr/>
            </w:pPr>
            <w:r>
              <w:rPr/>
              <w:t xml:space="preserve">70009000000000000000000 ♠ 9 vuotta </w:t>
            </w:r>
          </w:p>
        </w:tc>
        <w:tc>
          <w:tcPr>
            <w:tcW w:w="1587" w:type="dxa"/>
            <w:tcBorders/>
            <w:vAlign w:val="center"/>
          </w:tcPr>
          <w:p>
            <w:pPr>
              <w:pStyle w:val="TableContents"/>
              <w:bidi w:val="0"/>
              <w:spacing w:before="0" w:after="283"/>
              <w:jc w:val="left"/>
              <w:rPr/>
            </w:pPr>
            <w:r>
              <w:rPr/>
              <w:t xml:space="preserve">Tuntematon </w:t>
            </w:r>
          </w:p>
        </w:tc>
        <w:tc>
          <w:tcPr>
            <w:tcW w:w="1188" w:type="dxa"/>
            <w:tcBorders/>
            <w:vAlign w:val="center"/>
          </w:tcPr>
          <w:p>
            <w:pPr>
              <w:pStyle w:val="TableContents"/>
              <w:bidi w:val="0"/>
              <w:spacing w:before="0" w:after="283"/>
              <w:jc w:val="left"/>
              <w:rPr/>
            </w:pPr>
            <w:r>
              <w:rPr/>
              <w:t xml:space="preserve">Yhdysvallat Yhdysvallat </w:t>
            </w:r>
          </w:p>
        </w:tc>
        <w:tc>
          <w:tcPr>
            <w:tcW w:w="2429" w:type="dxa"/>
            <w:tcBorders/>
            <w:vAlign w:val="center"/>
          </w:tcPr>
          <w:p>
            <w:pPr>
              <w:pStyle w:val="TableContents"/>
              <w:bidi w:val="0"/>
              <w:spacing w:before="0" w:after="283"/>
              <w:jc w:val="left"/>
              <w:rPr/>
            </w:pPr>
            <w:r>
              <w:rPr/>
              <w:t xml:space="preserve">Tohtori V.I. Pittman Cadarettasta, Mississippistä, ilmoitti synnyttäneensä 9-vuotiaalle Estelle P:lle pojan, joka painoi 3,2 kiloa. </w:t>
            </w:r>
          </w:p>
        </w:tc>
      </w:tr>
      <w:tr>
        <w:trPr/>
        <w:tc>
          <w:tcPr>
            <w:tcW w:w="1147" w:type="dxa"/>
            <w:tcBorders/>
            <w:vAlign w:val="center"/>
          </w:tcPr>
          <w:p>
            <w:pPr>
              <w:pStyle w:val="TableContents"/>
              <w:bidi w:val="0"/>
              <w:spacing w:before="0" w:after="283"/>
              <w:jc w:val="left"/>
              <w:rPr/>
            </w:pPr>
            <w:r>
              <w:rPr/>
              <w:t xml:space="preserve">1957-08-28 28. elokuuta 1957 </w:t>
            </w:r>
          </w:p>
        </w:tc>
        <w:tc>
          <w:tcPr>
            <w:tcW w:w="1447" w:type="dxa"/>
            <w:tcBorders/>
            <w:vAlign w:val="center"/>
          </w:tcPr>
          <w:p>
            <w:pPr>
              <w:pStyle w:val="TableContents"/>
              <w:bidi w:val="0"/>
              <w:spacing w:before="0" w:after="283"/>
              <w:jc w:val="left"/>
              <w:rPr/>
            </w:pPr>
            <w:r>
              <w:rPr/>
              <w:t xml:space="preserve">ZZ! Tunnistamaton </w:t>
            </w:r>
          </w:p>
        </w:tc>
        <w:tc>
          <w:tcPr>
            <w:tcW w:w="2407" w:type="dxa"/>
            <w:tcBorders/>
            <w:vAlign w:val="center"/>
          </w:tcPr>
          <w:p>
            <w:pPr>
              <w:pStyle w:val="TableContents"/>
              <w:bidi w:val="0"/>
              <w:spacing w:before="0" w:after="283"/>
              <w:jc w:val="left"/>
              <w:rPr/>
            </w:pPr>
            <w:r>
              <w:rPr/>
              <w:t xml:space="preserve">70009050000000000000000 ♠ 9 vuotta, 5 kuukautta </w:t>
            </w:r>
          </w:p>
        </w:tc>
        <w:tc>
          <w:tcPr>
            <w:tcW w:w="1587" w:type="dxa"/>
            <w:tcBorders/>
            <w:vAlign w:val="center"/>
          </w:tcPr>
          <w:p>
            <w:pPr>
              <w:pStyle w:val="TableContents"/>
              <w:bidi w:val="0"/>
              <w:spacing w:before="0" w:after="283"/>
              <w:jc w:val="left"/>
              <w:rPr/>
            </w:pPr>
            <w:r>
              <w:rPr/>
              <w:t xml:space="preserve">Tuntematon </w:t>
            </w:r>
          </w:p>
        </w:tc>
        <w:tc>
          <w:tcPr>
            <w:tcW w:w="1188" w:type="dxa"/>
            <w:tcBorders/>
            <w:vAlign w:val="center"/>
          </w:tcPr>
          <w:p>
            <w:pPr>
              <w:pStyle w:val="TableContents"/>
              <w:bidi w:val="0"/>
              <w:spacing w:before="0" w:after="283"/>
              <w:jc w:val="left"/>
              <w:rPr/>
            </w:pPr>
            <w:r>
              <w:rPr/>
              <w:t xml:space="preserve">Yhdysvallat Yhdysvallat </w:t>
            </w:r>
          </w:p>
        </w:tc>
        <w:tc>
          <w:tcPr>
            <w:tcW w:w="2429" w:type="dxa"/>
            <w:tcBorders/>
            <w:vAlign w:val="center"/>
          </w:tcPr>
          <w:p>
            <w:pPr>
              <w:pStyle w:val="TableContents"/>
              <w:bidi w:val="0"/>
              <w:spacing w:before="0" w:after="283"/>
              <w:jc w:val="left"/>
              <w:rPr/>
            </w:pPr>
            <w:r>
              <w:rPr/>
              <w:t xml:space="preserve">Tyttö synnytti ennenaikaisen pojan, joka painoi 1,1 kiloa Arkansasin yliopiston lääketieteellisessä keskuksessa Little Rockissa, Arkansasissa. </w:t>
            </w:r>
          </w:p>
        </w:tc>
      </w:tr>
      <w:tr>
        <w:trPr/>
        <w:tc>
          <w:tcPr>
            <w:tcW w:w="1147" w:type="dxa"/>
            <w:tcBorders/>
            <w:vAlign w:val="center"/>
          </w:tcPr>
          <w:p>
            <w:pPr>
              <w:pStyle w:val="TableContents"/>
              <w:bidi w:val="0"/>
              <w:spacing w:before="0" w:after="283"/>
              <w:jc w:val="left"/>
              <w:rPr/>
            </w:pPr>
            <w:r>
              <w:rPr/>
              <w:t xml:space="preserve">1966-03-28 28. maaliskuuta 1966 </w:t>
            </w:r>
          </w:p>
        </w:tc>
        <w:tc>
          <w:tcPr>
            <w:tcW w:w="1447" w:type="dxa"/>
            <w:tcBorders/>
            <w:vAlign w:val="center"/>
          </w:tcPr>
          <w:p>
            <w:pPr>
              <w:pStyle w:val="TableContents"/>
              <w:bidi w:val="0"/>
              <w:spacing w:before="0" w:after="283"/>
              <w:jc w:val="left"/>
              <w:rPr/>
            </w:pPr>
            <w:r>
              <w:rPr/>
              <w:t xml:space="preserve">ZZ! Tunnistamaton </w:t>
            </w:r>
          </w:p>
        </w:tc>
        <w:tc>
          <w:tcPr>
            <w:tcW w:w="2407" w:type="dxa"/>
            <w:tcBorders/>
            <w:vAlign w:val="center"/>
          </w:tcPr>
          <w:p>
            <w:pPr>
              <w:pStyle w:val="TableContents"/>
              <w:bidi w:val="0"/>
              <w:spacing w:before="0" w:after="283"/>
              <w:jc w:val="left"/>
              <w:rPr/>
            </w:pPr>
            <w:r>
              <w:rPr/>
              <w:t xml:space="preserve">70009000000000000000000 ♠ 9 vuotta </w:t>
            </w:r>
          </w:p>
        </w:tc>
        <w:tc>
          <w:tcPr>
            <w:tcW w:w="1587" w:type="dxa"/>
            <w:tcBorders/>
            <w:vAlign w:val="center"/>
          </w:tcPr>
          <w:p>
            <w:pPr>
              <w:pStyle w:val="TableContents"/>
              <w:bidi w:val="0"/>
              <w:spacing w:before="0" w:after="283"/>
              <w:jc w:val="left"/>
              <w:rPr/>
            </w:pPr>
            <w:r>
              <w:rPr/>
              <w:t xml:space="preserve">Tuntematon </w:t>
            </w:r>
          </w:p>
        </w:tc>
        <w:tc>
          <w:tcPr>
            <w:tcW w:w="1188" w:type="dxa"/>
            <w:tcBorders/>
            <w:vAlign w:val="center"/>
          </w:tcPr>
          <w:p>
            <w:pPr>
              <w:pStyle w:val="TableContents"/>
              <w:bidi w:val="0"/>
              <w:spacing w:before="0" w:after="283"/>
              <w:jc w:val="left"/>
              <w:rPr/>
            </w:pPr>
            <w:r>
              <w:rPr/>
              <w:t xml:space="preserve">Etelä-Afrikka Etelä-Afrikka </w:t>
            </w:r>
          </w:p>
        </w:tc>
        <w:tc>
          <w:tcPr>
            <w:tcW w:w="2429" w:type="dxa"/>
            <w:tcBorders/>
            <w:vAlign w:val="center"/>
          </w:tcPr>
          <w:p>
            <w:pPr>
              <w:pStyle w:val="TableContents"/>
              <w:bidi w:val="0"/>
              <w:spacing w:before="0" w:after="283"/>
              <w:jc w:val="left"/>
              <w:rPr/>
            </w:pPr>
            <w:r>
              <w:rPr/>
              <w:t xml:space="preserve">Yhdeksänvuotias Brakpanista Etelä-Afrikasta kotoisin oleva tyttö synnytti keisarinleikkauksella vauvan sairaalassa, joka sijaitsee 30 mailia (48 km) Johannesburgista itään. </w:t>
            </w:r>
          </w:p>
        </w:tc>
      </w:tr>
      <w:tr>
        <w:trPr/>
        <w:tc>
          <w:tcPr>
            <w:tcW w:w="1147" w:type="dxa"/>
            <w:tcBorders/>
            <w:vAlign w:val="center"/>
          </w:tcPr>
          <w:p>
            <w:pPr>
              <w:pStyle w:val="TableContents"/>
              <w:bidi w:val="0"/>
              <w:spacing w:before="0" w:after="283"/>
              <w:jc w:val="left"/>
              <w:rPr/>
            </w:pPr>
            <w:r>
              <w:rPr/>
              <w:t xml:space="preserve">1967-10-18 18. lokakuuta 1967 </w:t>
            </w:r>
          </w:p>
        </w:tc>
        <w:tc>
          <w:tcPr>
            <w:tcW w:w="1447" w:type="dxa"/>
            <w:tcBorders/>
            <w:vAlign w:val="center"/>
          </w:tcPr>
          <w:p>
            <w:pPr>
              <w:pStyle w:val="TableContents"/>
              <w:bidi w:val="0"/>
              <w:spacing w:before="0" w:after="283"/>
              <w:jc w:val="left"/>
              <w:rPr/>
            </w:pPr>
            <w:r>
              <w:rPr/>
              <w:t xml:space="preserve">Allende, María Eulalia María Eulalia Allende María Eulalia Allende </w:t>
            </w:r>
          </w:p>
        </w:tc>
        <w:tc>
          <w:tcPr>
            <w:tcW w:w="2407" w:type="dxa"/>
            <w:tcBorders/>
            <w:vAlign w:val="center"/>
          </w:tcPr>
          <w:p>
            <w:pPr>
              <w:pStyle w:val="TableContents"/>
              <w:bidi w:val="0"/>
              <w:spacing w:before="0" w:after="283"/>
              <w:jc w:val="left"/>
              <w:rPr/>
            </w:pPr>
            <w:r>
              <w:rPr/>
              <w:t xml:space="preserve">70009000000000000000000 ♠ 9 vuotta </w:t>
            </w:r>
          </w:p>
        </w:tc>
        <w:tc>
          <w:tcPr>
            <w:tcW w:w="1587" w:type="dxa"/>
            <w:tcBorders/>
            <w:vAlign w:val="center"/>
          </w:tcPr>
          <w:p>
            <w:pPr>
              <w:pStyle w:val="TableContents"/>
              <w:bidi w:val="0"/>
              <w:spacing w:before="0" w:after="283"/>
              <w:jc w:val="left"/>
              <w:rPr/>
            </w:pPr>
            <w:r>
              <w:rPr/>
              <w:t xml:space="preserve">Ernesto Allende, hänen parikymppinen serkkunsa. </w:t>
            </w:r>
          </w:p>
        </w:tc>
        <w:tc>
          <w:tcPr>
            <w:tcW w:w="1188" w:type="dxa"/>
            <w:tcBorders/>
            <w:vAlign w:val="center"/>
          </w:tcPr>
          <w:p>
            <w:pPr>
              <w:pStyle w:val="TableContents"/>
              <w:bidi w:val="0"/>
              <w:spacing w:before="0" w:after="283"/>
              <w:jc w:val="left"/>
              <w:rPr/>
            </w:pPr>
            <w:r>
              <w:rPr/>
              <w:t xml:space="preserve">Argentiina Argentiina </w:t>
            </w:r>
          </w:p>
        </w:tc>
        <w:tc>
          <w:tcPr>
            <w:tcW w:w="2429" w:type="dxa"/>
            <w:tcBorders/>
            <w:vAlign w:val="center"/>
          </w:tcPr>
          <w:p>
            <w:pPr>
              <w:pStyle w:val="TableContents"/>
              <w:bidi w:val="0"/>
              <w:spacing w:before="0" w:after="283"/>
              <w:jc w:val="left"/>
              <w:rPr/>
            </w:pPr>
            <w:r>
              <w:rPr/>
              <w:t xml:space="preserve">María Eulalia Allende, joka on kotoisin pohjoisen Córdoban maakunnan kylästä, synnytti Córdoban kaupungin sairaalassa pojan, joka painoi 3,2 kiloa. Ernesto Allende, sekä hänen serkkunsa että oletettu isä, katosi kaksi kuukautta ennen synnytystä, ja poliisi etsi häntä. </w:t>
            </w:r>
          </w:p>
        </w:tc>
      </w:tr>
      <w:tr>
        <w:trPr/>
        <w:tc>
          <w:tcPr>
            <w:tcW w:w="1147" w:type="dxa"/>
            <w:tcBorders/>
            <w:vAlign w:val="center"/>
          </w:tcPr>
          <w:p>
            <w:pPr>
              <w:pStyle w:val="TableContents"/>
              <w:bidi w:val="0"/>
              <w:spacing w:before="0" w:after="283"/>
              <w:jc w:val="left"/>
              <w:rPr/>
            </w:pPr>
            <w:r>
              <w:rPr/>
              <w:t xml:space="preserve">1968-12-05 5. joulukuuta 1968 </w:t>
            </w:r>
          </w:p>
        </w:tc>
        <w:tc>
          <w:tcPr>
            <w:tcW w:w="1447" w:type="dxa"/>
            <w:tcBorders/>
            <w:vAlign w:val="center"/>
          </w:tcPr>
          <w:p>
            <w:pPr>
              <w:pStyle w:val="TableContents"/>
              <w:bidi w:val="0"/>
              <w:spacing w:before="0" w:after="283"/>
              <w:jc w:val="left"/>
              <w:rPr/>
            </w:pPr>
            <w:r>
              <w:rPr/>
              <w:t xml:space="preserve">ZZ! Tunnistamaton </w:t>
            </w:r>
          </w:p>
        </w:tc>
        <w:tc>
          <w:tcPr>
            <w:tcW w:w="2407" w:type="dxa"/>
            <w:tcBorders/>
            <w:vAlign w:val="center"/>
          </w:tcPr>
          <w:p>
            <w:pPr>
              <w:pStyle w:val="TableContents"/>
              <w:bidi w:val="0"/>
              <w:spacing w:before="0" w:after="283"/>
              <w:jc w:val="left"/>
              <w:rPr/>
            </w:pPr>
            <w:r>
              <w:rPr/>
              <w:t xml:space="preserve">70009000000000000000000 ♠ 9 vuotta </w:t>
            </w:r>
          </w:p>
        </w:tc>
        <w:tc>
          <w:tcPr>
            <w:tcW w:w="1587" w:type="dxa"/>
            <w:tcBorders/>
            <w:vAlign w:val="center"/>
          </w:tcPr>
          <w:p>
            <w:pPr>
              <w:pStyle w:val="TableContents"/>
              <w:bidi w:val="0"/>
              <w:spacing w:before="0" w:after="283"/>
              <w:jc w:val="left"/>
              <w:rPr/>
            </w:pPr>
            <w:r>
              <w:rPr/>
              <w:t xml:space="preserve">Maalaispoika hänen kylästään </w:t>
            </w:r>
          </w:p>
        </w:tc>
        <w:tc>
          <w:tcPr>
            <w:tcW w:w="1188" w:type="dxa"/>
            <w:tcBorders/>
            <w:vAlign w:val="center"/>
          </w:tcPr>
          <w:p>
            <w:pPr>
              <w:pStyle w:val="TableContents"/>
              <w:bidi w:val="0"/>
              <w:spacing w:before="0" w:after="283"/>
              <w:jc w:val="left"/>
              <w:rPr/>
            </w:pPr>
            <w:r>
              <w:rPr/>
              <w:t xml:space="preserve">Argentiina Argentiina </w:t>
            </w:r>
          </w:p>
        </w:tc>
        <w:tc>
          <w:tcPr>
            <w:tcW w:w="2429" w:type="dxa"/>
            <w:tcBorders/>
            <w:vAlign w:val="center"/>
          </w:tcPr>
          <w:p>
            <w:pPr>
              <w:pStyle w:val="TableContents"/>
              <w:bidi w:val="0"/>
              <w:spacing w:before="0" w:after="283"/>
              <w:jc w:val="left"/>
              <w:rPr/>
            </w:pPr>
            <w:r>
              <w:rPr/>
              <w:t xml:space="preserve">Cacharilainen tyttö synnytti 2,3 kiloa painavan vauvan Azulin sairaalassa Buenos Airesin maakunnassa. Lehtitietojen mukaan nuori isä tarjoutui naimisiin tytön kanssa, mutta tämän vanhemmat kieltäytyivät antamasta suostumustaan. </w:t>
            </w:r>
          </w:p>
        </w:tc>
      </w:tr>
      <w:tr>
        <w:trPr/>
        <w:tc>
          <w:tcPr>
            <w:tcW w:w="1147" w:type="dxa"/>
            <w:tcBorders/>
            <w:vAlign w:val="center"/>
          </w:tcPr>
          <w:p>
            <w:pPr>
              <w:pStyle w:val="TableContents"/>
              <w:bidi w:val="0"/>
              <w:spacing w:before="0" w:after="283"/>
              <w:jc w:val="left"/>
              <w:rPr/>
            </w:pPr>
            <w:r>
              <w:rPr/>
              <w:t xml:space="preserve">1971-06-11 11. kesäkuuta 1971 </w:t>
            </w:r>
          </w:p>
        </w:tc>
        <w:tc>
          <w:tcPr>
            <w:tcW w:w="1447" w:type="dxa"/>
            <w:tcBorders/>
            <w:vAlign w:val="center"/>
          </w:tcPr>
          <w:p>
            <w:pPr>
              <w:pStyle w:val="TableContents"/>
              <w:bidi w:val="0"/>
              <w:spacing w:before="0" w:after="283"/>
              <w:jc w:val="left"/>
              <w:rPr/>
            </w:pPr>
            <w:r>
              <w:rPr/>
              <w:t xml:space="preserve">ZZ! Tunnistamaton </w:t>
            </w:r>
          </w:p>
        </w:tc>
        <w:tc>
          <w:tcPr>
            <w:tcW w:w="2407" w:type="dxa"/>
            <w:tcBorders/>
            <w:vAlign w:val="center"/>
          </w:tcPr>
          <w:p>
            <w:pPr>
              <w:pStyle w:val="TableContents"/>
              <w:bidi w:val="0"/>
              <w:spacing w:before="0" w:after="283"/>
              <w:jc w:val="left"/>
              <w:rPr/>
            </w:pPr>
            <w:r>
              <w:rPr/>
              <w:t xml:space="preserve">70009000000000000000000 ♠ 9 vuotta </w:t>
            </w:r>
          </w:p>
        </w:tc>
        <w:tc>
          <w:tcPr>
            <w:tcW w:w="1587" w:type="dxa"/>
            <w:tcBorders/>
            <w:vAlign w:val="center"/>
          </w:tcPr>
          <w:p>
            <w:pPr>
              <w:pStyle w:val="TableContents"/>
              <w:bidi w:val="0"/>
              <w:spacing w:before="0" w:after="283"/>
              <w:jc w:val="left"/>
              <w:rPr/>
            </w:pPr>
            <w:r>
              <w:rPr/>
              <w:t xml:space="preserve">Poliisi etsi hänen isäänsä </w:t>
            </w:r>
          </w:p>
        </w:tc>
        <w:tc>
          <w:tcPr>
            <w:tcW w:w="1188" w:type="dxa"/>
            <w:tcBorders/>
            <w:vAlign w:val="center"/>
          </w:tcPr>
          <w:p>
            <w:pPr>
              <w:pStyle w:val="TableContents"/>
              <w:bidi w:val="0"/>
              <w:spacing w:before="0" w:after="283"/>
              <w:jc w:val="left"/>
              <w:rPr/>
            </w:pPr>
            <w:r>
              <w:rPr/>
              <w:t xml:space="preserve">Peru Peru Peru </w:t>
            </w:r>
          </w:p>
        </w:tc>
        <w:tc>
          <w:tcPr>
            <w:tcW w:w="2429" w:type="dxa"/>
            <w:tcBorders/>
            <w:vAlign w:val="center"/>
          </w:tcPr>
          <w:p>
            <w:pPr>
              <w:pStyle w:val="TableContents"/>
              <w:bidi w:val="0"/>
              <w:spacing w:before="0" w:after="283"/>
              <w:jc w:val="left"/>
              <w:rPr/>
            </w:pPr>
            <w:r>
              <w:rPr/>
              <w:t xml:space="preserve">El Porvenirin kaupunginosassa Limassa asuva 9-vuotias tyttö synnytti saman kaupungin sairaalassa pojan, joka painoi 3,2 kiloa. </w:t>
            </w:r>
          </w:p>
        </w:tc>
      </w:tr>
      <w:tr>
        <w:trPr/>
        <w:tc>
          <w:tcPr>
            <w:tcW w:w="1147" w:type="dxa"/>
            <w:tcBorders/>
            <w:vAlign w:val="center"/>
          </w:tcPr>
          <w:p>
            <w:pPr>
              <w:pStyle w:val="TableContents"/>
              <w:bidi w:val="0"/>
              <w:spacing w:before="0" w:after="283"/>
              <w:jc w:val="left"/>
              <w:rPr/>
            </w:pPr>
            <w:r>
              <w:rPr/>
              <w:t xml:space="preserve">1980-07-10 10. heinäkuuta 1980 </w:t>
            </w:r>
          </w:p>
        </w:tc>
        <w:tc>
          <w:tcPr>
            <w:tcW w:w="1447" w:type="dxa"/>
            <w:tcBorders/>
            <w:vAlign w:val="center"/>
          </w:tcPr>
          <w:p>
            <w:pPr>
              <w:pStyle w:val="TableContents"/>
              <w:bidi w:val="0"/>
              <w:spacing w:before="0" w:after="283"/>
              <w:jc w:val="left"/>
              <w:rPr/>
            </w:pPr>
            <w:r>
              <w:rPr/>
              <w:t xml:space="preserve">Xoagus, Venesia Venesia Xoagus Venesia Xoagus </w:t>
            </w:r>
          </w:p>
        </w:tc>
        <w:tc>
          <w:tcPr>
            <w:tcW w:w="2407" w:type="dxa"/>
            <w:tcBorders/>
            <w:vAlign w:val="center"/>
          </w:tcPr>
          <w:p>
            <w:pPr>
              <w:pStyle w:val="TableContents"/>
              <w:bidi w:val="0"/>
              <w:spacing w:before="0" w:after="283"/>
              <w:jc w:val="left"/>
              <w:rPr/>
            </w:pPr>
            <w:r>
              <w:rPr/>
              <w:t xml:space="preserve">70009000000000000000000 ♠ 9 vuotta </w:t>
            </w:r>
          </w:p>
        </w:tc>
        <w:tc>
          <w:tcPr>
            <w:tcW w:w="1587" w:type="dxa"/>
            <w:tcBorders/>
            <w:vAlign w:val="center"/>
          </w:tcPr>
          <w:p>
            <w:pPr>
              <w:pStyle w:val="TableContents"/>
              <w:bidi w:val="0"/>
              <w:spacing w:before="0" w:after="283"/>
              <w:jc w:val="left"/>
              <w:rPr/>
            </w:pPr>
            <w:r>
              <w:rPr/>
              <w:t xml:space="preserve">Tuntematon </w:t>
            </w:r>
          </w:p>
        </w:tc>
        <w:tc>
          <w:tcPr>
            <w:tcW w:w="1188" w:type="dxa"/>
            <w:tcBorders/>
            <w:vAlign w:val="center"/>
          </w:tcPr>
          <w:p>
            <w:pPr>
              <w:pStyle w:val="TableContents"/>
              <w:bidi w:val="0"/>
              <w:spacing w:before="0" w:after="283"/>
              <w:jc w:val="left"/>
              <w:rPr/>
            </w:pPr>
            <w:r>
              <w:rPr/>
              <w:t xml:space="preserve">Lounais-Afrikka (nykyinen Namibia Namibia) </w:t>
            </w:r>
          </w:p>
        </w:tc>
        <w:tc>
          <w:tcPr>
            <w:tcW w:w="2429" w:type="dxa"/>
            <w:tcBorders/>
            <w:vAlign w:val="center"/>
          </w:tcPr>
          <w:p>
            <w:pPr>
              <w:pStyle w:val="TableContents"/>
              <w:bidi w:val="0"/>
              <w:spacing w:before="0" w:after="283"/>
              <w:jc w:val="left"/>
              <w:rPr/>
            </w:pPr>
            <w:r>
              <w:rPr/>
              <w:t xml:space="preserve">Damara-tyttö Venesia Xoagus synnytti keisarinleikkauksella terveen 3 kilon painoisen pojan Otjiwarongon sairaalassa. </w:t>
            </w:r>
          </w:p>
        </w:tc>
      </w:tr>
      <w:tr>
        <w:trPr/>
        <w:tc>
          <w:tcPr>
            <w:tcW w:w="1147" w:type="dxa"/>
            <w:tcBorders/>
            <w:vAlign w:val="center"/>
          </w:tcPr>
          <w:p>
            <w:pPr>
              <w:pStyle w:val="TableContents"/>
              <w:bidi w:val="0"/>
              <w:spacing w:before="0" w:after="283"/>
              <w:jc w:val="left"/>
              <w:rPr/>
            </w:pPr>
            <w:r>
              <w:rPr/>
              <w:t xml:space="preserve">1986-03-25 25. maaliskuuta 1986 </w:t>
            </w:r>
          </w:p>
        </w:tc>
        <w:tc>
          <w:tcPr>
            <w:tcW w:w="1447" w:type="dxa"/>
            <w:tcBorders/>
            <w:vAlign w:val="center"/>
          </w:tcPr>
          <w:p>
            <w:pPr>
              <w:pStyle w:val="TableContents"/>
              <w:bidi w:val="0"/>
              <w:spacing w:before="0" w:after="283"/>
              <w:jc w:val="left"/>
              <w:rPr/>
            </w:pPr>
            <w:r>
              <w:rPr/>
              <w:t xml:space="preserve">Mascarenhas, Maria Eliane Jesus Maria Eliane Jesus Mascarenhas Maria Eliane Jesus Mascarenhas </w:t>
            </w:r>
          </w:p>
        </w:tc>
        <w:tc>
          <w:tcPr>
            <w:tcW w:w="2407" w:type="dxa"/>
            <w:tcBorders/>
            <w:vAlign w:val="center"/>
          </w:tcPr>
          <w:p>
            <w:pPr>
              <w:pStyle w:val="TableContents"/>
              <w:bidi w:val="0"/>
              <w:spacing w:before="0" w:after="283"/>
              <w:jc w:val="left"/>
              <w:rPr/>
            </w:pPr>
            <w:r>
              <w:rPr/>
              <w:t xml:space="preserve">70009050000000000000000 ♠ 9 vuotta, 5 kuukautta </w:t>
            </w:r>
          </w:p>
        </w:tc>
        <w:tc>
          <w:tcPr>
            <w:tcW w:w="1587" w:type="dxa"/>
            <w:tcBorders/>
            <w:vAlign w:val="center"/>
          </w:tcPr>
          <w:p>
            <w:pPr>
              <w:pStyle w:val="TableContents"/>
              <w:bidi w:val="0"/>
              <w:spacing w:before="0" w:after="283"/>
              <w:jc w:val="left"/>
              <w:rPr/>
            </w:pPr>
            <w:r>
              <w:rPr/>
              <w:t xml:space="preserve">Cosme Primo dos Santos, hänen 16-vuotias veljenpoikansa, joka on adoptoitu. </w:t>
            </w:r>
          </w:p>
        </w:tc>
        <w:tc>
          <w:tcPr>
            <w:tcW w:w="1188" w:type="dxa"/>
            <w:tcBorders/>
            <w:vAlign w:val="center"/>
          </w:tcPr>
          <w:p>
            <w:pPr>
              <w:pStyle w:val="TableContents"/>
              <w:bidi w:val="0"/>
              <w:spacing w:before="0" w:after="283"/>
              <w:jc w:val="left"/>
              <w:rPr/>
            </w:pPr>
            <w:r>
              <w:rPr/>
              <w:t xml:space="preserve">Brasilia Brasilia </w:t>
            </w:r>
          </w:p>
        </w:tc>
        <w:tc>
          <w:tcPr>
            <w:tcW w:w="2429" w:type="dxa"/>
            <w:tcBorders/>
            <w:vAlign w:val="center"/>
          </w:tcPr>
          <w:p>
            <w:pPr>
              <w:pStyle w:val="TableContents"/>
              <w:bidi w:val="0"/>
              <w:spacing w:before="0" w:after="283"/>
              <w:jc w:val="left"/>
              <w:rPr/>
            </w:pPr>
            <w:r>
              <w:rPr/>
              <w:t xml:space="preserve">Maria Eliane Jesus Mascarenhas, maaseudun maataloustyöntekijöiden adoptoima orpo tyttö, jonka äiti oli kuollut synnytykseen, synnytti keisarileikkauksella 3,2 kiloa painavan Diane-nimisen tytön Jequiéssa. </w:t>
            </w:r>
          </w:p>
        </w:tc>
      </w:tr>
      <w:tr>
        <w:trPr/>
        <w:tc>
          <w:tcPr>
            <w:tcW w:w="1147" w:type="dxa"/>
            <w:tcBorders/>
            <w:vAlign w:val="center"/>
          </w:tcPr>
          <w:p>
            <w:pPr>
              <w:pStyle w:val="TableContents"/>
              <w:bidi w:val="0"/>
              <w:spacing w:before="0" w:after="283"/>
              <w:jc w:val="left"/>
              <w:rPr/>
            </w:pPr>
            <w:r>
              <w:rPr/>
              <w:t xml:space="preserve">1986-04-00 huhtikuu 1986 </w:t>
            </w:r>
          </w:p>
        </w:tc>
        <w:tc>
          <w:tcPr>
            <w:tcW w:w="1447" w:type="dxa"/>
            <w:tcBorders/>
            <w:vAlign w:val="center"/>
          </w:tcPr>
          <w:p>
            <w:pPr>
              <w:pStyle w:val="TableContents"/>
              <w:bidi w:val="0"/>
              <w:spacing w:before="0" w:after="283"/>
              <w:jc w:val="left"/>
              <w:rPr/>
            </w:pPr>
            <w:r>
              <w:rPr/>
              <w:t xml:space="preserve">ZZ! Tunnistamaton </w:t>
            </w:r>
          </w:p>
        </w:tc>
        <w:tc>
          <w:tcPr>
            <w:tcW w:w="2407" w:type="dxa"/>
            <w:tcBorders/>
            <w:vAlign w:val="center"/>
          </w:tcPr>
          <w:p>
            <w:pPr>
              <w:pStyle w:val="TableContents"/>
              <w:bidi w:val="0"/>
              <w:spacing w:before="0" w:after="283"/>
              <w:jc w:val="left"/>
              <w:rPr/>
            </w:pPr>
            <w:r>
              <w:rPr/>
              <w:t xml:space="preserve">70009000000000000000000 ♠ 9 vuotta </w:t>
            </w:r>
          </w:p>
        </w:tc>
        <w:tc>
          <w:tcPr>
            <w:tcW w:w="1587" w:type="dxa"/>
            <w:tcBorders/>
            <w:vAlign w:val="center"/>
          </w:tcPr>
          <w:p>
            <w:pPr>
              <w:pStyle w:val="TableContents"/>
              <w:bidi w:val="0"/>
              <w:spacing w:before="0" w:after="283"/>
              <w:jc w:val="left"/>
              <w:rPr/>
            </w:pPr>
            <w:r>
              <w:rPr/>
              <w:t xml:space="preserve">Tuntematon </w:t>
            </w:r>
          </w:p>
        </w:tc>
        <w:tc>
          <w:tcPr>
            <w:tcW w:w="1188" w:type="dxa"/>
            <w:tcBorders/>
            <w:vAlign w:val="center"/>
          </w:tcPr>
          <w:p>
            <w:pPr>
              <w:pStyle w:val="TableContents"/>
              <w:bidi w:val="0"/>
              <w:spacing w:before="0" w:after="283"/>
              <w:jc w:val="left"/>
              <w:rPr/>
            </w:pPr>
            <w:r>
              <w:rPr/>
              <w:t xml:space="preserve">Kenia Kenia </w:t>
            </w:r>
          </w:p>
        </w:tc>
        <w:tc>
          <w:tcPr>
            <w:tcW w:w="2429" w:type="dxa"/>
            <w:tcBorders/>
            <w:vAlign w:val="center"/>
          </w:tcPr>
          <w:p>
            <w:pPr>
              <w:pStyle w:val="TableContents"/>
              <w:bidi w:val="0"/>
              <w:spacing w:before="0" w:after="283"/>
              <w:jc w:val="left"/>
              <w:rPr/>
            </w:pPr>
            <w:r>
              <w:rPr/>
              <w:t xml:space="preserve">Tuntematon tyttö synnytti tyttären Kenyattan sairaalassa Nairobissa. </w:t>
            </w:r>
          </w:p>
        </w:tc>
      </w:tr>
      <w:tr>
        <w:trPr/>
        <w:tc>
          <w:tcPr>
            <w:tcW w:w="1147" w:type="dxa"/>
            <w:tcBorders/>
            <w:vAlign w:val="center"/>
          </w:tcPr>
          <w:p>
            <w:pPr>
              <w:pStyle w:val="TableContents"/>
              <w:bidi w:val="0"/>
              <w:spacing w:before="0" w:after="283"/>
              <w:jc w:val="left"/>
              <w:rPr/>
            </w:pPr>
            <w:r>
              <w:rPr/>
              <w:t xml:space="preserve">1990-03-12 12. maaliskuuta 1990 </w:t>
            </w:r>
          </w:p>
        </w:tc>
        <w:tc>
          <w:tcPr>
            <w:tcW w:w="1447" w:type="dxa"/>
            <w:tcBorders/>
            <w:vAlign w:val="center"/>
          </w:tcPr>
          <w:p>
            <w:pPr>
              <w:pStyle w:val="TableContents"/>
              <w:bidi w:val="0"/>
              <w:spacing w:before="0" w:after="283"/>
              <w:jc w:val="left"/>
              <w:rPr/>
            </w:pPr>
            <w:r>
              <w:rPr/>
              <w:t xml:space="preserve">ZZ! Tunnistamaton </w:t>
            </w:r>
          </w:p>
        </w:tc>
        <w:tc>
          <w:tcPr>
            <w:tcW w:w="2407" w:type="dxa"/>
            <w:tcBorders/>
            <w:vAlign w:val="center"/>
          </w:tcPr>
          <w:p>
            <w:pPr>
              <w:pStyle w:val="TableContents"/>
              <w:bidi w:val="0"/>
              <w:spacing w:before="0" w:after="283"/>
              <w:jc w:val="left"/>
              <w:rPr/>
            </w:pPr>
            <w:r>
              <w:rPr/>
              <w:t xml:space="preserve">70009000000000000000000 ♠ 9 vuotta </w:t>
            </w:r>
          </w:p>
        </w:tc>
        <w:tc>
          <w:tcPr>
            <w:tcW w:w="1587" w:type="dxa"/>
            <w:tcBorders/>
            <w:vAlign w:val="center"/>
          </w:tcPr>
          <w:p>
            <w:pPr>
              <w:pStyle w:val="TableContents"/>
              <w:bidi w:val="0"/>
              <w:spacing w:before="0" w:after="283"/>
              <w:jc w:val="left"/>
              <w:rPr/>
            </w:pPr>
            <w:r>
              <w:rPr/>
              <w:t xml:space="preserve">Tuntematon </w:t>
            </w:r>
          </w:p>
        </w:tc>
        <w:tc>
          <w:tcPr>
            <w:tcW w:w="1188" w:type="dxa"/>
            <w:tcBorders/>
            <w:vAlign w:val="center"/>
          </w:tcPr>
          <w:p>
            <w:pPr>
              <w:pStyle w:val="TableContents"/>
              <w:bidi w:val="0"/>
              <w:spacing w:before="0" w:after="283"/>
              <w:jc w:val="left"/>
              <w:rPr/>
            </w:pPr>
            <w:r>
              <w:rPr/>
              <w:t xml:space="preserve">Turkki Turkki Turkki </w:t>
            </w:r>
          </w:p>
        </w:tc>
        <w:tc>
          <w:tcPr>
            <w:tcW w:w="2429" w:type="dxa"/>
            <w:tcBorders/>
            <w:vAlign w:val="center"/>
          </w:tcPr>
          <w:p>
            <w:pPr>
              <w:pStyle w:val="TableContents"/>
              <w:bidi w:val="0"/>
              <w:spacing w:before="0" w:after="283"/>
              <w:jc w:val="left"/>
              <w:rPr/>
            </w:pPr>
            <w:r>
              <w:rPr/>
              <w:t xml:space="preserve">9-vuotias tyttö synnytti pojan keisarinleikkauksella Afyonkarahisarin klinikalla. Synnytystä avustaneen kirurgin, tohtori Mehmet Telekin mukaan äiti on virallisesti 9-vuotias, mutta mielestämme hän on itse asiassa muutaman vuoden vanhempi. </w:t>
            </w:r>
          </w:p>
        </w:tc>
      </w:tr>
      <w:tr>
        <w:trPr/>
        <w:tc>
          <w:tcPr>
            <w:tcW w:w="1147" w:type="dxa"/>
            <w:tcBorders/>
            <w:vAlign w:val="center"/>
          </w:tcPr>
          <w:p>
            <w:pPr>
              <w:pStyle w:val="TableContents"/>
              <w:bidi w:val="0"/>
              <w:spacing w:before="0" w:after="283"/>
              <w:jc w:val="left"/>
              <w:rPr/>
            </w:pPr>
            <w:r>
              <w:rPr/>
              <w:t xml:space="preserve">1994-11-00 marraskuu 1994 </w:t>
            </w:r>
          </w:p>
        </w:tc>
        <w:tc>
          <w:tcPr>
            <w:tcW w:w="1447" w:type="dxa"/>
            <w:tcBorders/>
            <w:vAlign w:val="center"/>
          </w:tcPr>
          <w:p>
            <w:pPr>
              <w:pStyle w:val="TableContents"/>
              <w:bidi w:val="0"/>
              <w:spacing w:before="0" w:after="283"/>
              <w:jc w:val="left"/>
              <w:rPr/>
            </w:pPr>
            <w:r>
              <w:rPr/>
              <w:t xml:space="preserve">Mafi, Leyla Leyla Mafi </w:t>
            </w:r>
          </w:p>
        </w:tc>
        <w:tc>
          <w:tcPr>
            <w:tcW w:w="2407" w:type="dxa"/>
            <w:tcBorders/>
            <w:vAlign w:val="center"/>
          </w:tcPr>
          <w:p>
            <w:pPr>
              <w:pStyle w:val="TableContents"/>
              <w:bidi w:val="0"/>
              <w:spacing w:before="0" w:after="283"/>
              <w:jc w:val="left"/>
              <w:rPr/>
            </w:pPr>
            <w:r>
              <w:rPr/>
              <w:t xml:space="preserve">70009000000000000000000 ♠ 9 vuotta </w:t>
            </w:r>
          </w:p>
        </w:tc>
        <w:tc>
          <w:tcPr>
            <w:tcW w:w="1587" w:type="dxa"/>
            <w:tcBorders/>
            <w:vAlign w:val="center"/>
          </w:tcPr>
          <w:p>
            <w:pPr>
              <w:pStyle w:val="TableContents"/>
              <w:bidi w:val="0"/>
              <w:spacing w:before="0" w:after="283"/>
              <w:jc w:val="left"/>
              <w:rPr/>
            </w:pPr>
            <w:r>
              <w:rPr/>
              <w:t xml:space="preserve">Mies, joka maksoi tytön vanhemmille siitä, että nämä sallivat hänen raiskata hänet, mahdollisesti sukulainen. </w:t>
            </w:r>
          </w:p>
        </w:tc>
        <w:tc>
          <w:tcPr>
            <w:tcW w:w="1188" w:type="dxa"/>
            <w:tcBorders/>
            <w:vAlign w:val="center"/>
          </w:tcPr>
          <w:p>
            <w:pPr>
              <w:pStyle w:val="TableContents"/>
              <w:bidi w:val="0"/>
              <w:spacing w:before="0" w:after="283"/>
              <w:jc w:val="left"/>
              <w:rPr/>
            </w:pPr>
            <w:r>
              <w:rPr/>
              <w:t xml:space="preserve">Iran Iran </w:t>
            </w:r>
          </w:p>
        </w:tc>
        <w:tc>
          <w:tcPr>
            <w:tcW w:w="2429" w:type="dxa"/>
            <w:tcBorders/>
            <w:vAlign w:val="center"/>
          </w:tcPr>
          <w:p>
            <w:pPr>
              <w:pStyle w:val="TableContents"/>
              <w:bidi w:val="0"/>
              <w:spacing w:before="0" w:after="283"/>
              <w:jc w:val="left"/>
              <w:rPr/>
            </w:pPr>
            <w:r>
              <w:rPr/>
              <w:t xml:space="preserve">Amnesty Internationalin keräämien tietojen mukaan Iranin Arakista kotoisin oleva Leyla Mafi oli joutunut äitinsä prostituoiduksi 8-vuotiaasta lähtien. Leyla M:llä oli kehitysviivästymä (19-vuotiaana hänen henkisen ikänsä arvioitiin olevan 8 vuotta). Vammaisen lapsen raiskaamisesta maksaneiden miesten joukossa oli useita miespuolisia sukulaisia. Hän sai kolme lasta, ensimmäisen 9-vuotiaana ja sitten kaksoset 14-vuotiaana. Hänet tuomittiin 19-vuotiaana kuolemaan "moraalirikoksista" eli irstailusta, insestistä ja aviottomasta äitiydestä. Asianajaja Shadi Sadr puuttui asiaan hänen puolestaan, ja hänen tuomionsa lievennettiin julkiseksi pahoinpitelyksi ja vankeudeksi. Vuoden 2006 jälkeen M lähetettiin kuntoutuskeskukseen, ja lopulta hän asui asunnossa talonmiehen kanssa. </w:t>
            </w:r>
          </w:p>
        </w:tc>
      </w:tr>
      <w:tr>
        <w:trPr/>
        <w:tc>
          <w:tcPr>
            <w:tcW w:w="1147" w:type="dxa"/>
            <w:tcBorders/>
            <w:vAlign w:val="center"/>
          </w:tcPr>
          <w:p>
            <w:pPr>
              <w:pStyle w:val="TableContents"/>
              <w:bidi w:val="0"/>
              <w:spacing w:before="0" w:after="283"/>
              <w:jc w:val="left"/>
              <w:rPr/>
            </w:pPr>
            <w:r>
              <w:rPr/>
              <w:t xml:space="preserve">2001-02-26 26. helmikuuta 2001 </w:t>
            </w:r>
          </w:p>
        </w:tc>
        <w:tc>
          <w:tcPr>
            <w:tcW w:w="1447" w:type="dxa"/>
            <w:tcBorders/>
            <w:vAlign w:val="center"/>
          </w:tcPr>
          <w:p>
            <w:pPr>
              <w:pStyle w:val="TableContents"/>
              <w:bidi w:val="0"/>
              <w:spacing w:before="0" w:after="283"/>
              <w:jc w:val="left"/>
              <w:rPr/>
            </w:pPr>
            <w:r>
              <w:rPr/>
              <w:t xml:space="preserve">Janmuk, Wanwisa Wanwisa Janmuk </w:t>
            </w:r>
            <w:r>
              <w:rPr/>
              <w:t xml:space="preserve">(วัน วิ สา </w:t>
            </w:r>
            <w:r>
              <w:rPr/>
              <w:t xml:space="preserve">ข์) </w:t>
            </w:r>
          </w:p>
        </w:tc>
        <w:tc>
          <w:tcPr>
            <w:tcW w:w="2407" w:type="dxa"/>
            <w:tcBorders/>
            <w:vAlign w:val="center"/>
          </w:tcPr>
          <w:p>
            <w:pPr>
              <w:pStyle w:val="TableContents"/>
              <w:bidi w:val="0"/>
              <w:spacing w:before="0" w:after="283"/>
              <w:jc w:val="left"/>
              <w:rPr/>
            </w:pPr>
            <w:r>
              <w:rPr/>
              <w:t xml:space="preserve">70009000000000000000000 ♠ 9 vuotta </w:t>
            </w:r>
          </w:p>
        </w:tc>
        <w:tc>
          <w:tcPr>
            <w:tcW w:w="1587" w:type="dxa"/>
            <w:tcBorders/>
            <w:vAlign w:val="center"/>
          </w:tcPr>
          <w:p>
            <w:pPr>
              <w:pStyle w:val="TableContents"/>
              <w:bidi w:val="0"/>
              <w:spacing w:before="0" w:after="283"/>
              <w:jc w:val="left"/>
              <w:rPr/>
            </w:pPr>
            <w:r>
              <w:rPr/>
              <w:t xml:space="preserve">Hänen 27-vuotias aviomiehensä </w:t>
            </w:r>
          </w:p>
        </w:tc>
        <w:tc>
          <w:tcPr>
            <w:tcW w:w="1188" w:type="dxa"/>
            <w:tcBorders/>
            <w:vAlign w:val="center"/>
          </w:tcPr>
          <w:p>
            <w:pPr>
              <w:pStyle w:val="TableContents"/>
              <w:bidi w:val="0"/>
              <w:spacing w:before="0" w:after="283"/>
              <w:jc w:val="left"/>
              <w:rPr/>
            </w:pPr>
            <w:r>
              <w:rPr/>
              <w:t xml:space="preserve">Thaimaa Thaimaa </w:t>
            </w:r>
          </w:p>
        </w:tc>
        <w:tc>
          <w:tcPr>
            <w:tcW w:w="2429" w:type="dxa"/>
            <w:tcBorders/>
            <w:vAlign w:val="center"/>
          </w:tcPr>
          <w:p>
            <w:pPr>
              <w:pStyle w:val="TableContents"/>
              <w:bidi w:val="0"/>
              <w:spacing w:before="0" w:after="283"/>
              <w:jc w:val="left"/>
              <w:rPr/>
            </w:pPr>
            <w:r>
              <w:rPr/>
              <w:t xml:space="preserve">Wanwisa Janmuk, joka meni naimisiin 8-vuotiaana, synnytti tytön 9-vuotiaana Phetchabunin sairaalassa. </w:t>
            </w:r>
          </w:p>
        </w:tc>
      </w:tr>
      <w:tr>
        <w:trPr/>
        <w:tc>
          <w:tcPr>
            <w:tcW w:w="1147" w:type="dxa"/>
            <w:tcBorders/>
            <w:vAlign w:val="center"/>
          </w:tcPr>
          <w:p>
            <w:pPr>
              <w:pStyle w:val="TableContents"/>
              <w:bidi w:val="0"/>
              <w:spacing w:before="0" w:after="283"/>
              <w:jc w:val="left"/>
              <w:rPr/>
            </w:pPr>
            <w:r>
              <w:rPr/>
              <w:t xml:space="preserve">2003-04-01 1. huhtikuuta 2003 </w:t>
            </w:r>
          </w:p>
        </w:tc>
        <w:tc>
          <w:tcPr>
            <w:tcW w:w="1447" w:type="dxa"/>
            <w:tcBorders/>
            <w:vAlign w:val="center"/>
          </w:tcPr>
          <w:p>
            <w:pPr>
              <w:pStyle w:val="TableContents"/>
              <w:bidi w:val="0"/>
              <w:spacing w:before="0" w:after="283"/>
              <w:jc w:val="left"/>
              <w:rPr/>
            </w:pPr>
            <w:r>
              <w:rPr/>
              <w:t xml:space="preserve">María! María </w:t>
            </w:r>
          </w:p>
        </w:tc>
        <w:tc>
          <w:tcPr>
            <w:tcW w:w="2407" w:type="dxa"/>
            <w:tcBorders/>
            <w:vAlign w:val="center"/>
          </w:tcPr>
          <w:p>
            <w:pPr>
              <w:pStyle w:val="TableContents"/>
              <w:bidi w:val="0"/>
              <w:spacing w:before="0" w:after="283"/>
              <w:jc w:val="left"/>
              <w:rPr/>
            </w:pPr>
            <w:r>
              <w:rPr/>
              <w:t xml:space="preserve">7000903000000099999 ♠ 9 vuotta, 3 kuukautta </w:t>
            </w:r>
          </w:p>
        </w:tc>
        <w:tc>
          <w:tcPr>
            <w:tcW w:w="1587" w:type="dxa"/>
            <w:tcBorders/>
            <w:vAlign w:val="center"/>
          </w:tcPr>
          <w:p>
            <w:pPr>
              <w:pStyle w:val="TableContents"/>
              <w:bidi w:val="0"/>
              <w:spacing w:before="0" w:after="283"/>
              <w:jc w:val="left"/>
              <w:rPr/>
            </w:pPr>
            <w:r>
              <w:rPr/>
              <w:t xml:space="preserve">Hänen isäpuolensa </w:t>
            </w:r>
          </w:p>
        </w:tc>
        <w:tc>
          <w:tcPr>
            <w:tcW w:w="1188" w:type="dxa"/>
            <w:tcBorders/>
            <w:vAlign w:val="center"/>
          </w:tcPr>
          <w:p>
            <w:pPr>
              <w:pStyle w:val="TableContents"/>
              <w:bidi w:val="0"/>
              <w:spacing w:before="0" w:after="283"/>
              <w:jc w:val="left"/>
              <w:rPr/>
            </w:pPr>
            <w:r>
              <w:rPr/>
              <w:t xml:space="preserve">El Salvador El Salvador </w:t>
            </w:r>
          </w:p>
        </w:tc>
        <w:tc>
          <w:tcPr>
            <w:tcW w:w="2429" w:type="dxa"/>
            <w:tcBorders/>
            <w:vAlign w:val="center"/>
          </w:tcPr>
          <w:p>
            <w:pPr>
              <w:pStyle w:val="TableContents"/>
              <w:bidi w:val="0"/>
              <w:spacing w:before="0" w:after="283"/>
              <w:jc w:val="left"/>
              <w:rPr/>
            </w:pPr>
            <w:r>
              <w:rPr/>
              <w:t xml:space="preserve">Candelaria de la Fronterasta kotoisin oleva María synnytti keisarinleikkauksella pojan, jonka hän nimesi José Manueliksi. María kertoi, että hänen isäpuolensa raiskasi hänet toistuvasti ja että hän oli saattanut hänet raskaaksi. </w:t>
            </w:r>
          </w:p>
        </w:tc>
      </w:tr>
      <w:tr>
        <w:trPr/>
        <w:tc>
          <w:tcPr>
            <w:tcW w:w="1147" w:type="dxa"/>
            <w:tcBorders/>
            <w:vAlign w:val="center"/>
          </w:tcPr>
          <w:p>
            <w:pPr>
              <w:pStyle w:val="TableContents"/>
              <w:bidi w:val="0"/>
              <w:spacing w:before="0" w:after="283"/>
              <w:jc w:val="left"/>
              <w:rPr/>
            </w:pPr>
            <w:r>
              <w:rPr/>
              <w:t xml:space="preserve">2004-03-01 1. maaliskuuta 2004 </w:t>
            </w:r>
          </w:p>
        </w:tc>
        <w:tc>
          <w:tcPr>
            <w:tcW w:w="1447" w:type="dxa"/>
            <w:tcBorders/>
            <w:vAlign w:val="center"/>
          </w:tcPr>
          <w:p>
            <w:pPr>
              <w:pStyle w:val="TableContents"/>
              <w:bidi w:val="0"/>
              <w:spacing w:before="0" w:after="283"/>
              <w:jc w:val="left"/>
              <w:rPr/>
            </w:pPr>
            <w:r>
              <w:rPr/>
              <w:t xml:space="preserve">ZZ! Tunnistamaton </w:t>
            </w:r>
          </w:p>
        </w:tc>
        <w:tc>
          <w:tcPr>
            <w:tcW w:w="2407" w:type="dxa"/>
            <w:tcBorders/>
            <w:vAlign w:val="center"/>
          </w:tcPr>
          <w:p>
            <w:pPr>
              <w:pStyle w:val="TableContents"/>
              <w:bidi w:val="0"/>
              <w:spacing w:before="0" w:after="283"/>
              <w:jc w:val="left"/>
              <w:rPr/>
            </w:pPr>
            <w:r>
              <w:rPr/>
              <w:t xml:space="preserve">70009000000000000000000 ♠ 9 vuotta </w:t>
            </w:r>
          </w:p>
        </w:tc>
        <w:tc>
          <w:tcPr>
            <w:tcW w:w="1587" w:type="dxa"/>
            <w:tcBorders/>
            <w:vAlign w:val="center"/>
          </w:tcPr>
          <w:p>
            <w:pPr>
              <w:pStyle w:val="TableContents"/>
              <w:bidi w:val="0"/>
              <w:spacing w:before="0" w:after="283"/>
              <w:jc w:val="left"/>
              <w:rPr/>
            </w:pPr>
            <w:r>
              <w:rPr/>
              <w:t xml:space="preserve">Hänen koulunsa oppilas </w:t>
            </w:r>
          </w:p>
        </w:tc>
        <w:tc>
          <w:tcPr>
            <w:tcW w:w="1188" w:type="dxa"/>
            <w:tcBorders/>
            <w:vAlign w:val="center"/>
          </w:tcPr>
          <w:p>
            <w:pPr>
              <w:pStyle w:val="TableContents"/>
              <w:bidi w:val="0"/>
              <w:spacing w:before="0" w:after="283"/>
              <w:jc w:val="left"/>
              <w:rPr/>
            </w:pPr>
            <w:r>
              <w:rPr/>
              <w:t xml:space="preserve">Singapore Singapore Singapore </w:t>
            </w:r>
          </w:p>
        </w:tc>
        <w:tc>
          <w:tcPr>
            <w:tcW w:w="2429" w:type="dxa"/>
            <w:tcBorders/>
            <w:vAlign w:val="center"/>
          </w:tcPr>
          <w:p>
            <w:pPr>
              <w:pStyle w:val="TableContents"/>
              <w:bidi w:val="0"/>
              <w:spacing w:before="0" w:after="283"/>
              <w:jc w:val="left"/>
              <w:rPr/>
            </w:pPr>
            <w:r>
              <w:rPr/>
              <w:t xml:space="preserve">Singaporelainen tyttö synnytti pojan sen jälkeen, kun hänen koulukaverinsa oli saattanut hänet raskaaksi. Hänen äitinsä luuli aluksi, että tytöllä oli virtsatietulehdus, mutta vietyään hänet lääkäriin hän sai tietää, että hän oli jo kuudennella kuulla raskaana. Vauva annettiin adoptoitavaksi. </w:t>
            </w:r>
          </w:p>
        </w:tc>
      </w:tr>
      <w:tr>
        <w:trPr/>
        <w:tc>
          <w:tcPr>
            <w:tcW w:w="1147" w:type="dxa"/>
            <w:tcBorders/>
            <w:vAlign w:val="center"/>
          </w:tcPr>
          <w:p>
            <w:pPr>
              <w:pStyle w:val="TableContents"/>
              <w:bidi w:val="0"/>
              <w:spacing w:before="0" w:after="283"/>
              <w:jc w:val="left"/>
              <w:rPr/>
            </w:pPr>
            <w:r>
              <w:rPr/>
              <w:t xml:space="preserve">2004-12-25 25. joulukuuta 2004 </w:t>
            </w:r>
          </w:p>
        </w:tc>
        <w:tc>
          <w:tcPr>
            <w:tcW w:w="1447" w:type="dxa"/>
            <w:tcBorders/>
            <w:vAlign w:val="center"/>
          </w:tcPr>
          <w:p>
            <w:pPr>
              <w:pStyle w:val="TableContents"/>
              <w:bidi w:val="0"/>
              <w:spacing w:before="0" w:after="283"/>
              <w:jc w:val="left"/>
              <w:rPr/>
            </w:pPr>
            <w:r>
              <w:rPr/>
              <w:t xml:space="preserve">ZZ! Tunnistamaton </w:t>
            </w:r>
          </w:p>
        </w:tc>
        <w:tc>
          <w:tcPr>
            <w:tcW w:w="2407" w:type="dxa"/>
            <w:tcBorders/>
            <w:vAlign w:val="center"/>
          </w:tcPr>
          <w:p>
            <w:pPr>
              <w:pStyle w:val="TableContents"/>
              <w:bidi w:val="0"/>
              <w:spacing w:before="0" w:after="283"/>
              <w:jc w:val="left"/>
              <w:rPr/>
            </w:pPr>
            <w:r>
              <w:rPr/>
              <w:t xml:space="preserve">70009110000000000000000 ♠ 9 vuotta, 11 kuukautta </w:t>
            </w:r>
          </w:p>
        </w:tc>
        <w:tc>
          <w:tcPr>
            <w:tcW w:w="1587" w:type="dxa"/>
            <w:tcBorders/>
            <w:vAlign w:val="center"/>
          </w:tcPr>
          <w:p>
            <w:pPr>
              <w:pStyle w:val="TableContents"/>
              <w:bidi w:val="0"/>
              <w:spacing w:before="0" w:after="283"/>
              <w:jc w:val="left"/>
              <w:rPr/>
            </w:pPr>
            <w:r>
              <w:rPr/>
              <w:t xml:space="preserve">Teini-ikäinen naapurustossaan </w:t>
            </w:r>
          </w:p>
        </w:tc>
        <w:tc>
          <w:tcPr>
            <w:tcW w:w="1188" w:type="dxa"/>
            <w:tcBorders/>
            <w:vAlign w:val="center"/>
          </w:tcPr>
          <w:p>
            <w:pPr>
              <w:pStyle w:val="TableContents"/>
              <w:bidi w:val="0"/>
              <w:spacing w:before="0" w:after="283"/>
              <w:jc w:val="left"/>
              <w:rPr/>
            </w:pPr>
            <w:r>
              <w:rPr/>
              <w:t xml:space="preserve">Kolumbia Kolumbia </w:t>
            </w:r>
          </w:p>
        </w:tc>
        <w:tc>
          <w:tcPr>
            <w:tcW w:w="2429" w:type="dxa"/>
            <w:tcBorders/>
            <w:vAlign w:val="center"/>
          </w:tcPr>
          <w:p>
            <w:pPr>
              <w:pStyle w:val="TableContents"/>
              <w:bidi w:val="0"/>
              <w:spacing w:before="0" w:after="283"/>
              <w:jc w:val="left"/>
              <w:rPr/>
            </w:pPr>
            <w:r>
              <w:rPr/>
              <w:t xml:space="preserve">Tammikuun alussa 1995 syntynyt tyttö Medellinistä, Antioquian osavaltiosta, synnytti ennenaikaisen lapsen keisarinleikkauksella joulupäivänä 2004, 9 vuoden ja 11 kuukauden ikäisenä. Hän jätti koulun kesken vain kolmen vuoden jälkeen 36-vuotiaan äitinsä kauhuksi. Tyttö tuli raskaaksi naapuruston teiniltä, jonka henkilöllisyyttä hän vannoi suojelevansa. Hän tuli uudelleen raskaaksi 10-vuotiaana ⁄ tällä kertaa nelikymppiseltä mieheltä, joka oli auttanut 10-vuotiasta tämän varhaisessa äitiydessä. Helmikuun 10. päivänä 2006 hän synnytti toisen lapsensa 11 vuoden ja 1 kuukauden ikäisenä. Sosiaaliviranomaiset ja hänen äitinsä pitivät parempana sijoittaa hänet teiniäideille tarkoitettuun kotiin, jossa häntä valvottaisiin ja seurattaisiin 18-vuotiaaksi asti. </w:t>
            </w:r>
          </w:p>
        </w:tc>
      </w:tr>
      <w:tr>
        <w:trPr/>
        <w:tc>
          <w:tcPr>
            <w:tcW w:w="1147" w:type="dxa"/>
            <w:tcBorders/>
            <w:vAlign w:val="center"/>
          </w:tcPr>
          <w:p>
            <w:pPr>
              <w:pStyle w:val="TableContents"/>
              <w:bidi w:val="0"/>
              <w:spacing w:before="0" w:after="283"/>
              <w:jc w:val="left"/>
              <w:rPr/>
            </w:pPr>
            <w:r>
              <w:rPr/>
              <w:t xml:space="preserve">2005-12-00 joulukuu 2005 </w:t>
            </w:r>
          </w:p>
        </w:tc>
        <w:tc>
          <w:tcPr>
            <w:tcW w:w="1447" w:type="dxa"/>
            <w:tcBorders/>
            <w:vAlign w:val="center"/>
          </w:tcPr>
          <w:p>
            <w:pPr>
              <w:pStyle w:val="TableContents"/>
              <w:bidi w:val="0"/>
              <w:spacing w:before="0" w:after="283"/>
              <w:jc w:val="left"/>
              <w:rPr/>
            </w:pPr>
            <w:r>
              <w:rPr/>
              <w:t xml:space="preserve">ZZ! Tunnistamaton </w:t>
            </w:r>
          </w:p>
        </w:tc>
        <w:tc>
          <w:tcPr>
            <w:tcW w:w="2407" w:type="dxa"/>
            <w:tcBorders/>
            <w:vAlign w:val="center"/>
          </w:tcPr>
          <w:p>
            <w:pPr>
              <w:pStyle w:val="TableContents"/>
              <w:bidi w:val="0"/>
              <w:spacing w:before="0" w:after="283"/>
              <w:jc w:val="left"/>
              <w:rPr/>
            </w:pPr>
            <w:r>
              <w:rPr/>
              <w:t xml:space="preserve">70009000000000000000000 ♠ 9 vuotta </w:t>
            </w:r>
          </w:p>
        </w:tc>
        <w:tc>
          <w:tcPr>
            <w:tcW w:w="1587" w:type="dxa"/>
            <w:tcBorders/>
            <w:vAlign w:val="center"/>
          </w:tcPr>
          <w:p>
            <w:pPr>
              <w:pStyle w:val="TableContents"/>
              <w:bidi w:val="0"/>
              <w:spacing w:before="0" w:after="283"/>
              <w:jc w:val="left"/>
              <w:rPr/>
            </w:pPr>
            <w:r>
              <w:rPr/>
              <w:t xml:space="preserve">Emmanuel Mbazumutima, perheen kotiapulainen. </w:t>
            </w:r>
          </w:p>
        </w:tc>
        <w:tc>
          <w:tcPr>
            <w:tcW w:w="1188" w:type="dxa"/>
            <w:tcBorders/>
            <w:vAlign w:val="center"/>
          </w:tcPr>
          <w:p>
            <w:pPr>
              <w:pStyle w:val="TableContents"/>
              <w:bidi w:val="0"/>
              <w:spacing w:before="0" w:after="283"/>
              <w:jc w:val="left"/>
              <w:rPr/>
            </w:pPr>
            <w:r>
              <w:rPr/>
              <w:t xml:space="preserve">Ruanda Ruanda </w:t>
            </w:r>
          </w:p>
        </w:tc>
        <w:tc>
          <w:tcPr>
            <w:tcW w:w="2429" w:type="dxa"/>
            <w:tcBorders/>
            <w:vAlign w:val="center"/>
          </w:tcPr>
          <w:p>
            <w:pPr>
              <w:pStyle w:val="TableContents"/>
              <w:bidi w:val="0"/>
              <w:spacing w:before="0" w:after="283"/>
              <w:jc w:val="left"/>
              <w:rPr/>
            </w:pPr>
            <w:r>
              <w:rPr/>
              <w:t xml:space="preserve">Tuntematon tyttö tuli raskaaksi vanhempiensa kotipojan raiskattua hänet. Hän synnytti pojan keisarinleikkauksella sairaalassa Butaressa, Ruandassa. Tytöllä kehittyivät rinnat kuusivuotiaana ja menarke kahdeksanvuotiaana. </w:t>
            </w:r>
          </w:p>
        </w:tc>
      </w:tr>
      <w:tr>
        <w:trPr/>
        <w:tc>
          <w:tcPr>
            <w:tcW w:w="1147" w:type="dxa"/>
            <w:tcBorders/>
            <w:vAlign w:val="center"/>
          </w:tcPr>
          <w:p>
            <w:pPr>
              <w:pStyle w:val="TableContents"/>
              <w:bidi w:val="0"/>
              <w:spacing w:before="0" w:after="283"/>
              <w:jc w:val="left"/>
              <w:rPr/>
            </w:pPr>
            <w:r>
              <w:rPr/>
              <w:t xml:space="preserve">2006-07-07 7. heinäkuuta 2006 </w:t>
            </w:r>
          </w:p>
        </w:tc>
        <w:tc>
          <w:tcPr>
            <w:tcW w:w="1447" w:type="dxa"/>
            <w:tcBorders/>
            <w:vAlign w:val="center"/>
          </w:tcPr>
          <w:p>
            <w:pPr>
              <w:pStyle w:val="TableContents"/>
              <w:bidi w:val="0"/>
              <w:spacing w:before="0" w:after="283"/>
              <w:jc w:val="left"/>
              <w:rPr/>
            </w:pPr>
            <w:r>
              <w:rPr/>
              <w:t xml:space="preserve">ZZ! Tunnistamaton </w:t>
            </w:r>
          </w:p>
        </w:tc>
        <w:tc>
          <w:tcPr>
            <w:tcW w:w="2407" w:type="dxa"/>
            <w:tcBorders/>
            <w:vAlign w:val="center"/>
          </w:tcPr>
          <w:p>
            <w:pPr>
              <w:pStyle w:val="TableContents"/>
              <w:bidi w:val="0"/>
              <w:spacing w:before="0" w:after="283"/>
              <w:jc w:val="left"/>
              <w:rPr/>
            </w:pPr>
            <w:r>
              <w:rPr/>
              <w:t xml:space="preserve">70009000000000000000000 ♠ 9 vuotta </w:t>
            </w:r>
          </w:p>
        </w:tc>
        <w:tc>
          <w:tcPr>
            <w:tcW w:w="1587" w:type="dxa"/>
            <w:tcBorders/>
            <w:vAlign w:val="center"/>
          </w:tcPr>
          <w:p>
            <w:pPr>
              <w:pStyle w:val="TableContents"/>
              <w:bidi w:val="0"/>
              <w:spacing w:before="0" w:after="283"/>
              <w:jc w:val="left"/>
              <w:rPr/>
            </w:pPr>
            <w:r>
              <w:rPr/>
              <w:t xml:space="preserve">Tuntematon </w:t>
            </w:r>
          </w:p>
        </w:tc>
        <w:tc>
          <w:tcPr>
            <w:tcW w:w="1188" w:type="dxa"/>
            <w:tcBorders/>
            <w:vAlign w:val="center"/>
          </w:tcPr>
          <w:p>
            <w:pPr>
              <w:pStyle w:val="TableContents"/>
              <w:bidi w:val="0"/>
              <w:spacing w:before="0" w:after="283"/>
              <w:jc w:val="left"/>
              <w:rPr/>
            </w:pPr>
            <w:r>
              <w:rPr/>
              <w:t xml:space="preserve">Brasilia Brasilia </w:t>
            </w:r>
          </w:p>
        </w:tc>
        <w:tc>
          <w:tcPr>
            <w:tcW w:w="2429" w:type="dxa"/>
            <w:tcBorders/>
            <w:vAlign w:val="center"/>
          </w:tcPr>
          <w:p>
            <w:pPr>
              <w:pStyle w:val="TableContents"/>
              <w:bidi w:val="0"/>
              <w:spacing w:before="0" w:after="283"/>
              <w:jc w:val="left"/>
              <w:rPr/>
            </w:pPr>
            <w:r>
              <w:rPr/>
              <w:t xml:space="preserve">Brasilian Amazonin sademetsän alkuperäiskansan Apurinãn tyttö synnytti lähes 2,2 kiloa painavan tytön keisarinleikkauksella Manausin sairaalassa. </w:t>
            </w:r>
          </w:p>
        </w:tc>
      </w:tr>
      <w:tr>
        <w:trPr/>
        <w:tc>
          <w:tcPr>
            <w:tcW w:w="1147" w:type="dxa"/>
            <w:tcBorders/>
            <w:vAlign w:val="center"/>
          </w:tcPr>
          <w:p>
            <w:pPr>
              <w:pStyle w:val="TableContents"/>
              <w:bidi w:val="0"/>
              <w:spacing w:before="0" w:after="283"/>
              <w:jc w:val="left"/>
              <w:rPr/>
            </w:pPr>
            <w:r>
              <w:rPr/>
              <w:t xml:space="preserve">2006-12-02 2. joulukuuta 2006 </w:t>
            </w:r>
          </w:p>
        </w:tc>
        <w:tc>
          <w:tcPr>
            <w:tcW w:w="1447" w:type="dxa"/>
            <w:tcBorders/>
            <w:vAlign w:val="center"/>
          </w:tcPr>
          <w:p>
            <w:pPr>
              <w:pStyle w:val="TableContents"/>
              <w:bidi w:val="0"/>
              <w:spacing w:before="0" w:after="283"/>
              <w:jc w:val="left"/>
              <w:rPr/>
            </w:pPr>
            <w:r>
              <w:rPr/>
              <w:t xml:space="preserve">V.T., Nuvia Nuvia V.T. </w:t>
            </w:r>
          </w:p>
        </w:tc>
        <w:tc>
          <w:tcPr>
            <w:tcW w:w="2407" w:type="dxa"/>
            <w:tcBorders/>
            <w:vAlign w:val="center"/>
          </w:tcPr>
          <w:p>
            <w:pPr>
              <w:pStyle w:val="TableContents"/>
              <w:bidi w:val="0"/>
              <w:spacing w:before="0" w:after="283"/>
              <w:jc w:val="left"/>
              <w:rPr/>
            </w:pPr>
            <w:r>
              <w:rPr/>
              <w:t xml:space="preserve">70009000000000000000000 ♠ 9 vuotta </w:t>
            </w:r>
          </w:p>
        </w:tc>
        <w:tc>
          <w:tcPr>
            <w:tcW w:w="1587" w:type="dxa"/>
            <w:tcBorders/>
            <w:vAlign w:val="center"/>
          </w:tcPr>
          <w:p>
            <w:pPr>
              <w:pStyle w:val="TableContents"/>
              <w:bidi w:val="0"/>
              <w:spacing w:before="0" w:after="283"/>
              <w:jc w:val="left"/>
              <w:rPr/>
            </w:pPr>
            <w:r>
              <w:rPr/>
              <w:t xml:space="preserve">Avilio Arostica Berrospi, hänen 28-vuotias serkkunsa, - </w:t>
            </w:r>
          </w:p>
        </w:tc>
        <w:tc>
          <w:tcPr>
            <w:tcW w:w="1188" w:type="dxa"/>
            <w:tcBorders/>
            <w:vAlign w:val="center"/>
          </w:tcPr>
          <w:p>
            <w:pPr>
              <w:pStyle w:val="TableContents"/>
              <w:bidi w:val="0"/>
              <w:spacing w:before="0" w:after="283"/>
              <w:jc w:val="left"/>
              <w:rPr/>
            </w:pPr>
            <w:r>
              <w:rPr/>
              <w:t xml:space="preserve">Peru Peru Peru </w:t>
            </w:r>
          </w:p>
        </w:tc>
        <w:tc>
          <w:tcPr>
            <w:tcW w:w="2429" w:type="dxa"/>
            <w:tcBorders/>
            <w:vAlign w:val="center"/>
          </w:tcPr>
          <w:p>
            <w:pPr>
              <w:pStyle w:val="TableContents"/>
              <w:bidi w:val="0"/>
              <w:spacing w:before="0" w:after="283"/>
              <w:jc w:val="left"/>
              <w:rPr/>
            </w:pPr>
            <w:r>
              <w:rPr/>
              <w:t xml:space="preserve">Perun Huánucosta kotoisin oleva tyttö synnytti yhdeksäntenä syntymäpäivänään Limassa sijaitsevassa sairaalassa keisarinleikkauksella 2,5 kiloa painavan, 47 senttimetrin pituisen pojan. Hän tuli raskaaksi sen jälkeen, kun kaksi hänen serkkuaan raiskasi hänet. Toinen raiskaajista oli 17-vuotias ja toinen 28-vuotias. 28-vuotias Avilio tunnistettiin isäksi DNA-testin avulla. </w:t>
            </w:r>
          </w:p>
        </w:tc>
      </w:tr>
      <w:tr>
        <w:trPr/>
        <w:tc>
          <w:tcPr>
            <w:tcW w:w="1147" w:type="dxa"/>
            <w:tcBorders/>
            <w:vAlign w:val="center"/>
          </w:tcPr>
          <w:p>
            <w:pPr>
              <w:pStyle w:val="TableContents"/>
              <w:bidi w:val="0"/>
              <w:spacing w:before="0" w:after="283"/>
              <w:jc w:val="left"/>
              <w:rPr/>
            </w:pPr>
            <w:r>
              <w:rPr/>
              <w:t xml:space="preserve">2007-03-20 20. maaliskuuta 2007 </w:t>
            </w:r>
          </w:p>
        </w:tc>
        <w:tc>
          <w:tcPr>
            <w:tcW w:w="1447" w:type="dxa"/>
            <w:tcBorders/>
            <w:vAlign w:val="center"/>
          </w:tcPr>
          <w:p>
            <w:pPr>
              <w:pStyle w:val="TableContents"/>
              <w:bidi w:val="0"/>
              <w:spacing w:before="0" w:after="283"/>
              <w:jc w:val="left"/>
              <w:rPr/>
            </w:pPr>
            <w:r>
              <w:rPr/>
              <w:t xml:space="preserve">ZZ! Tunnistamaton </w:t>
            </w:r>
          </w:p>
        </w:tc>
        <w:tc>
          <w:tcPr>
            <w:tcW w:w="2407" w:type="dxa"/>
            <w:tcBorders/>
            <w:vAlign w:val="center"/>
          </w:tcPr>
          <w:p>
            <w:pPr>
              <w:pStyle w:val="TableContents"/>
              <w:bidi w:val="0"/>
              <w:spacing w:before="0" w:after="283"/>
              <w:jc w:val="left"/>
              <w:rPr/>
            </w:pPr>
            <w:r>
              <w:rPr/>
              <w:t xml:space="preserve">70009000000000000000000 ♠ 9 vuotta </w:t>
            </w:r>
          </w:p>
        </w:tc>
        <w:tc>
          <w:tcPr>
            <w:tcW w:w="1587" w:type="dxa"/>
            <w:tcBorders/>
            <w:vAlign w:val="center"/>
          </w:tcPr>
          <w:p>
            <w:pPr>
              <w:pStyle w:val="TableContents"/>
              <w:bidi w:val="0"/>
              <w:spacing w:before="0" w:after="283"/>
              <w:jc w:val="left"/>
              <w:rPr/>
            </w:pPr>
            <w:r>
              <w:rPr/>
              <w:t xml:space="preserve">Tuntematon </w:t>
            </w:r>
          </w:p>
        </w:tc>
        <w:tc>
          <w:tcPr>
            <w:tcW w:w="1188" w:type="dxa"/>
            <w:tcBorders/>
            <w:vAlign w:val="center"/>
          </w:tcPr>
          <w:p>
            <w:pPr>
              <w:pStyle w:val="TableContents"/>
              <w:bidi w:val="0"/>
              <w:spacing w:before="0" w:after="283"/>
              <w:jc w:val="left"/>
              <w:rPr/>
            </w:pPr>
            <w:r>
              <w:rPr/>
              <w:t xml:space="preserve">Filippiinit Filippiinit </w:t>
            </w:r>
          </w:p>
        </w:tc>
        <w:tc>
          <w:tcPr>
            <w:tcW w:w="2429" w:type="dxa"/>
            <w:tcBorders/>
            <w:vAlign w:val="center"/>
          </w:tcPr>
          <w:p>
            <w:pPr>
              <w:pStyle w:val="TableContents"/>
              <w:bidi w:val="0"/>
              <w:spacing w:before="0" w:after="283"/>
              <w:jc w:val="left"/>
              <w:rPr/>
            </w:pPr>
            <w:r>
              <w:rPr/>
              <w:t xml:space="preserve">Paikalliset tiedotusvälineet kertoivat, että 9-vuotias synnytti Barangay Turossa, Bocauessa, vain viikkoa ennen kuin 11-vuotias synnytti samassa kaupunginosassa. </w:t>
            </w:r>
          </w:p>
        </w:tc>
      </w:tr>
      <w:tr>
        <w:trPr/>
        <w:tc>
          <w:tcPr>
            <w:tcW w:w="1147" w:type="dxa"/>
            <w:tcBorders/>
            <w:vAlign w:val="center"/>
          </w:tcPr>
          <w:p>
            <w:pPr>
              <w:pStyle w:val="TableContents"/>
              <w:bidi w:val="0"/>
              <w:spacing w:before="0" w:after="283"/>
              <w:jc w:val="left"/>
              <w:rPr/>
            </w:pPr>
            <w:r>
              <w:rPr/>
              <w:t xml:space="preserve">2007-05-03 3. toukokuuta 2007 </w:t>
            </w:r>
          </w:p>
        </w:tc>
        <w:tc>
          <w:tcPr>
            <w:tcW w:w="1447" w:type="dxa"/>
            <w:tcBorders/>
            <w:vAlign w:val="center"/>
          </w:tcPr>
          <w:p>
            <w:pPr>
              <w:pStyle w:val="TableContents"/>
              <w:bidi w:val="0"/>
              <w:spacing w:before="0" w:after="283"/>
              <w:jc w:val="left"/>
              <w:rPr/>
            </w:pPr>
            <w:r>
              <w:rPr/>
              <w:t xml:space="preserve">ZZ! Tunnistamaton </w:t>
            </w:r>
          </w:p>
        </w:tc>
        <w:tc>
          <w:tcPr>
            <w:tcW w:w="2407" w:type="dxa"/>
            <w:tcBorders/>
            <w:vAlign w:val="center"/>
          </w:tcPr>
          <w:p>
            <w:pPr>
              <w:pStyle w:val="TableContents"/>
              <w:bidi w:val="0"/>
              <w:spacing w:before="0" w:after="283"/>
              <w:jc w:val="left"/>
              <w:rPr/>
            </w:pPr>
            <w:r>
              <w:rPr/>
              <w:t xml:space="preserve">70009080000000000000000 ♠ 9 vuotta, 8 kuukautta </w:t>
            </w:r>
          </w:p>
        </w:tc>
        <w:tc>
          <w:tcPr>
            <w:tcW w:w="1587" w:type="dxa"/>
            <w:tcBorders/>
            <w:vAlign w:val="center"/>
          </w:tcPr>
          <w:p>
            <w:pPr>
              <w:pStyle w:val="TableContents"/>
              <w:bidi w:val="0"/>
              <w:spacing w:before="0" w:after="283"/>
              <w:jc w:val="left"/>
              <w:rPr/>
            </w:pPr>
            <w:r>
              <w:rPr/>
              <w:t xml:space="preserve">Andrés Gabriel Gabriel, hänen 57-vuotias isänsä </w:t>
            </w:r>
          </w:p>
        </w:tc>
        <w:tc>
          <w:tcPr>
            <w:tcW w:w="1188" w:type="dxa"/>
            <w:tcBorders/>
            <w:vAlign w:val="center"/>
          </w:tcPr>
          <w:p>
            <w:pPr>
              <w:pStyle w:val="TableContents"/>
              <w:bidi w:val="0"/>
              <w:spacing w:before="0" w:after="283"/>
              <w:jc w:val="left"/>
              <w:rPr/>
            </w:pPr>
            <w:r>
              <w:rPr/>
              <w:t xml:space="preserve">Honduras Honduras </w:t>
            </w:r>
          </w:p>
        </w:tc>
        <w:tc>
          <w:tcPr>
            <w:tcW w:w="2429" w:type="dxa"/>
            <w:tcBorders/>
            <w:vAlign w:val="center"/>
          </w:tcPr>
          <w:p>
            <w:pPr>
              <w:pStyle w:val="TableContents"/>
              <w:bidi w:val="0"/>
              <w:spacing w:before="0" w:after="283"/>
              <w:jc w:val="left"/>
              <w:rPr/>
            </w:pPr>
            <w:r>
              <w:rPr/>
              <w:t xml:space="preserve">La Esperanzassa Andrés Gabriel Gabrielin ja María Valentina Lorenzon tytär tuli raskaaksi 9-vuotiaana. Hänen isänsä alkoi käyttää häntä seksuaalisesti hyväksi, kun hän oli 6-vuotias. Kun Lorenzo sai tietää raskaudesta, hän yritti suostutella häntä kertomaan viranomaisille, että hän oli 13-vuotias eikä 9 ⁄ ja että hänen isänsä oli itse asiassa hänen isäpuolensa. Nuori tyttö synnytti tyttären keisarinleikkauksella Tegucigalpassa. </w:t>
            </w:r>
          </w:p>
        </w:tc>
      </w:tr>
      <w:tr>
        <w:trPr/>
        <w:tc>
          <w:tcPr>
            <w:tcW w:w="1147" w:type="dxa"/>
            <w:tcBorders/>
            <w:vAlign w:val="center"/>
          </w:tcPr>
          <w:p>
            <w:pPr>
              <w:pStyle w:val="TableContents"/>
              <w:bidi w:val="0"/>
              <w:spacing w:before="0" w:after="283"/>
              <w:jc w:val="left"/>
              <w:rPr/>
            </w:pPr>
            <w:r>
              <w:rPr/>
              <w:t xml:space="preserve">2008-07-27 27. heinäkuuta 2008 </w:t>
            </w:r>
          </w:p>
        </w:tc>
        <w:tc>
          <w:tcPr>
            <w:tcW w:w="1447" w:type="dxa"/>
            <w:tcBorders/>
            <w:vAlign w:val="center"/>
          </w:tcPr>
          <w:p>
            <w:pPr>
              <w:pStyle w:val="TableContents"/>
              <w:bidi w:val="0"/>
              <w:spacing w:before="0" w:after="283"/>
              <w:jc w:val="left"/>
              <w:rPr/>
            </w:pPr>
            <w:r>
              <w:rPr/>
              <w:t xml:space="preserve">ZZ! Tunnistamaton </w:t>
            </w:r>
          </w:p>
        </w:tc>
        <w:tc>
          <w:tcPr>
            <w:tcW w:w="2407" w:type="dxa"/>
            <w:tcBorders/>
            <w:vAlign w:val="center"/>
          </w:tcPr>
          <w:p>
            <w:pPr>
              <w:pStyle w:val="TableContents"/>
              <w:bidi w:val="0"/>
              <w:spacing w:before="0" w:after="283"/>
              <w:jc w:val="left"/>
              <w:rPr/>
            </w:pPr>
            <w:r>
              <w:rPr/>
              <w:t xml:space="preserve">70009080000000000000000 ♠ 9 vuotta, 8 kuukautta </w:t>
            </w:r>
          </w:p>
        </w:tc>
        <w:tc>
          <w:tcPr>
            <w:tcW w:w="1587" w:type="dxa"/>
            <w:tcBorders/>
            <w:vAlign w:val="center"/>
          </w:tcPr>
          <w:p>
            <w:pPr>
              <w:pStyle w:val="TableContents"/>
              <w:bidi w:val="0"/>
              <w:spacing w:before="0" w:after="283"/>
              <w:jc w:val="left"/>
              <w:rPr/>
            </w:pPr>
            <w:r>
              <w:rPr/>
              <w:t xml:space="preserve">Alexis Rigoberto Morazán Raudales, hänen 32-vuotias isäpuolensa. </w:t>
            </w:r>
          </w:p>
        </w:tc>
        <w:tc>
          <w:tcPr>
            <w:tcW w:w="1188" w:type="dxa"/>
            <w:tcBorders/>
            <w:vAlign w:val="center"/>
          </w:tcPr>
          <w:p>
            <w:pPr>
              <w:pStyle w:val="TableContents"/>
              <w:bidi w:val="0"/>
              <w:spacing w:before="0" w:after="283"/>
              <w:jc w:val="left"/>
              <w:rPr/>
            </w:pPr>
            <w:r>
              <w:rPr/>
              <w:t xml:space="preserve">Honduras Honduras </w:t>
            </w:r>
          </w:p>
        </w:tc>
        <w:tc>
          <w:tcPr>
            <w:tcW w:w="2429" w:type="dxa"/>
            <w:tcBorders/>
            <w:vAlign w:val="center"/>
          </w:tcPr>
          <w:p>
            <w:pPr>
              <w:pStyle w:val="TableContents"/>
              <w:bidi w:val="0"/>
              <w:spacing w:before="0" w:after="283"/>
              <w:jc w:val="left"/>
              <w:rPr/>
            </w:pPr>
            <w:r>
              <w:rPr/>
              <w:t xml:space="preserve">San Pedro Sulassa 32-vuotias mies raiskasi toistuvasti tyttärpuolensa 8-vuotiaasta lähtien. Tyttö tuli raskaaksi joulukuussa 2007, pian yhdeksännen syntymäpäivänsä jälkeen. Kesäkuun alussa tyttö joutui sairaalaan pahoinvoinnin ja oksentelun vuoksi, ja lääkärit olivat yllättyneitä huomatessaan, että hän oli kuudennella kuulla raskaana. Hän synnytti pojan heinäkuun lopussa 2008. Isäpuoli pidätettiin, ja äitiä etsitään. Poliisi väittää, että hän tiesi Morazán Raudalesin raiskanneen tyttärensä, mutta ei tehnyt mitään estääkseen sitä, vaan uhkaili tyttöä. Tyttö sijoitettiin huostaan vauvan kanssa. </w:t>
            </w:r>
          </w:p>
        </w:tc>
      </w:tr>
      <w:tr>
        <w:trPr/>
        <w:tc>
          <w:tcPr>
            <w:tcW w:w="1147" w:type="dxa"/>
            <w:tcBorders/>
            <w:vAlign w:val="center"/>
          </w:tcPr>
          <w:p>
            <w:pPr>
              <w:pStyle w:val="TableContents"/>
              <w:bidi w:val="0"/>
              <w:spacing w:before="0" w:after="283"/>
              <w:jc w:val="left"/>
              <w:rPr/>
            </w:pPr>
            <w:r>
              <w:rPr/>
              <w:t xml:space="preserve">2008-11-00 marraskuu 2008 </w:t>
            </w:r>
          </w:p>
        </w:tc>
        <w:tc>
          <w:tcPr>
            <w:tcW w:w="1447" w:type="dxa"/>
            <w:tcBorders/>
            <w:vAlign w:val="center"/>
          </w:tcPr>
          <w:p>
            <w:pPr>
              <w:pStyle w:val="TableContents"/>
              <w:bidi w:val="0"/>
              <w:spacing w:before="0" w:after="283"/>
              <w:jc w:val="left"/>
              <w:rPr/>
            </w:pPr>
            <w:r>
              <w:rPr/>
              <w:t xml:space="preserve">ZZ! Tunnistamaton </w:t>
            </w:r>
          </w:p>
        </w:tc>
        <w:tc>
          <w:tcPr>
            <w:tcW w:w="2407" w:type="dxa"/>
            <w:tcBorders/>
            <w:vAlign w:val="center"/>
          </w:tcPr>
          <w:p>
            <w:pPr>
              <w:pStyle w:val="TableContents"/>
              <w:bidi w:val="0"/>
              <w:spacing w:before="0" w:after="283"/>
              <w:jc w:val="left"/>
              <w:rPr/>
            </w:pPr>
            <w:r>
              <w:rPr/>
              <w:t xml:space="preserve">70009000000000000000000 ♠ 9 vuotta </w:t>
            </w:r>
          </w:p>
        </w:tc>
        <w:tc>
          <w:tcPr>
            <w:tcW w:w="1587" w:type="dxa"/>
            <w:tcBorders/>
            <w:vAlign w:val="center"/>
          </w:tcPr>
          <w:p>
            <w:pPr>
              <w:pStyle w:val="TableContents"/>
              <w:bidi w:val="0"/>
              <w:spacing w:before="0" w:after="283"/>
              <w:jc w:val="left"/>
              <w:rPr/>
            </w:pPr>
            <w:r>
              <w:rPr/>
              <w:t xml:space="preserve">Hänen 31-vuotias naapurinsa, joka saattoi hänet säännöllisesti kouluun, - </w:t>
            </w:r>
          </w:p>
        </w:tc>
        <w:tc>
          <w:tcPr>
            <w:tcW w:w="1188" w:type="dxa"/>
            <w:tcBorders/>
            <w:vAlign w:val="center"/>
          </w:tcPr>
          <w:p>
            <w:pPr>
              <w:pStyle w:val="TableContents"/>
              <w:bidi w:val="0"/>
              <w:spacing w:before="0" w:after="283"/>
              <w:jc w:val="left"/>
              <w:rPr/>
            </w:pPr>
            <w:r>
              <w:rPr/>
              <w:t xml:space="preserve">Kolumbia Kolumbia </w:t>
            </w:r>
          </w:p>
        </w:tc>
        <w:tc>
          <w:tcPr>
            <w:tcW w:w="2429" w:type="dxa"/>
            <w:tcBorders/>
            <w:vAlign w:val="center"/>
          </w:tcPr>
          <w:p>
            <w:pPr>
              <w:pStyle w:val="TableContents"/>
              <w:bidi w:val="0"/>
              <w:spacing w:before="0" w:after="283"/>
              <w:jc w:val="left"/>
              <w:rPr/>
            </w:pPr>
            <w:r>
              <w:rPr/>
              <w:t xml:space="preserve">Kolumbialaisen Bucaramangan maaseudulta kotoisin oleva tyttö synnytti pojan marraskuun 2008 puolivälissä keisarinleikkauksella 9-vuotiaana. Lastensuojelun terveysosaston lääkäri oli elokuun puolivälissä havainnut, että tyttö oli 5. kuulla raskaana. Tyttö syytti 31-vuotiasta naapuriaan, joka saattoi hänet säännöllisesti autiotupia pitkin maaseutukouluunsa, jossa hän oli 5. luokalla. Tyttö kertoi, että maaliskuun puolivälissä mies oli heittänyt hänet maahan metsässä ja raiskannut hänet. </w:t>
            </w:r>
          </w:p>
        </w:tc>
      </w:tr>
      <w:tr>
        <w:trPr/>
        <w:tc>
          <w:tcPr>
            <w:tcW w:w="1147" w:type="dxa"/>
            <w:tcBorders/>
            <w:vAlign w:val="center"/>
          </w:tcPr>
          <w:p>
            <w:pPr>
              <w:pStyle w:val="TableContents"/>
              <w:bidi w:val="0"/>
              <w:spacing w:before="0" w:after="283"/>
              <w:jc w:val="left"/>
              <w:rPr/>
            </w:pPr>
            <w:r>
              <w:rPr/>
              <w:t xml:space="preserve">2010-01-27 tammikuu 27, 2010 </w:t>
            </w:r>
          </w:p>
        </w:tc>
        <w:tc>
          <w:tcPr>
            <w:tcW w:w="1447" w:type="dxa"/>
            <w:tcBorders/>
            <w:vAlign w:val="center"/>
          </w:tcPr>
          <w:p>
            <w:pPr>
              <w:pStyle w:val="TableContents"/>
              <w:bidi w:val="0"/>
              <w:spacing w:before="0" w:after="283"/>
              <w:jc w:val="left"/>
              <w:rPr/>
            </w:pPr>
            <w:r>
              <w:rPr/>
              <w:t xml:space="preserve">ZZ! Tunnistamaton </w:t>
            </w:r>
          </w:p>
        </w:tc>
        <w:tc>
          <w:tcPr>
            <w:tcW w:w="2407" w:type="dxa"/>
            <w:tcBorders/>
            <w:vAlign w:val="center"/>
          </w:tcPr>
          <w:p>
            <w:pPr>
              <w:pStyle w:val="TableContents"/>
              <w:bidi w:val="0"/>
              <w:spacing w:before="0" w:after="283"/>
              <w:jc w:val="left"/>
              <w:rPr/>
            </w:pPr>
            <w:r>
              <w:rPr/>
              <w:t xml:space="preserve">70009000000000000000000 ♠ 9 vuotta </w:t>
            </w:r>
          </w:p>
        </w:tc>
        <w:tc>
          <w:tcPr>
            <w:tcW w:w="1587" w:type="dxa"/>
            <w:tcBorders/>
            <w:vAlign w:val="center"/>
          </w:tcPr>
          <w:p>
            <w:pPr>
              <w:pStyle w:val="TableContents"/>
              <w:bidi w:val="0"/>
              <w:spacing w:before="0" w:after="283"/>
              <w:jc w:val="left"/>
              <w:rPr/>
            </w:pPr>
            <w:r>
              <w:rPr/>
              <w:t xml:space="preserve">Tuntematon, mutta hänen isänsä epäillään raiskanneen hänet. </w:t>
            </w:r>
          </w:p>
        </w:tc>
        <w:tc>
          <w:tcPr>
            <w:tcW w:w="1188" w:type="dxa"/>
            <w:tcBorders/>
            <w:vAlign w:val="center"/>
          </w:tcPr>
          <w:p>
            <w:pPr>
              <w:pStyle w:val="TableContents"/>
              <w:bidi w:val="0"/>
              <w:spacing w:before="0" w:after="283"/>
              <w:jc w:val="left"/>
              <w:rPr/>
            </w:pPr>
            <w:r>
              <w:rPr/>
              <w:t xml:space="preserve">Kiina Kiina Kiina </w:t>
            </w:r>
          </w:p>
        </w:tc>
        <w:tc>
          <w:tcPr>
            <w:tcW w:w="2429" w:type="dxa"/>
            <w:tcBorders/>
            <w:vAlign w:val="center"/>
          </w:tcPr>
          <w:p>
            <w:pPr>
              <w:pStyle w:val="TableContents"/>
              <w:bidi w:val="0"/>
              <w:spacing w:before="0" w:after="283"/>
              <w:jc w:val="left"/>
              <w:rPr/>
            </w:pPr>
            <w:r>
              <w:rPr/>
              <w:t xml:space="preserve">Kiinan Songyuanista kotoisin oleva tyttö synnytti keisarinleikkauksella pojan, joka painoi 2,7 kiloa Changchunin sairaalassa. Tytön raskauteen liittyviä olosuhteita ei tunneta tarkkaan, ja hänen vanhempansa hakivat oikeusapua, kun asia selvisi. </w:t>
            </w:r>
          </w:p>
        </w:tc>
      </w:tr>
      <w:tr>
        <w:trPr/>
        <w:tc>
          <w:tcPr>
            <w:tcW w:w="1147" w:type="dxa"/>
            <w:tcBorders/>
            <w:vAlign w:val="center"/>
          </w:tcPr>
          <w:p>
            <w:pPr>
              <w:pStyle w:val="TableContents"/>
              <w:bidi w:val="0"/>
              <w:spacing w:before="0" w:after="283"/>
              <w:jc w:val="left"/>
              <w:rPr/>
            </w:pPr>
            <w:r>
              <w:rPr/>
              <w:t xml:space="preserve">2010-05-15 Toukokuu 15, 2010 </w:t>
            </w:r>
          </w:p>
        </w:tc>
        <w:tc>
          <w:tcPr>
            <w:tcW w:w="1447" w:type="dxa"/>
            <w:tcBorders/>
            <w:vAlign w:val="center"/>
          </w:tcPr>
          <w:p>
            <w:pPr>
              <w:pStyle w:val="TableContents"/>
              <w:bidi w:val="0"/>
              <w:spacing w:before="0" w:after="283"/>
              <w:jc w:val="left"/>
              <w:rPr/>
            </w:pPr>
            <w:r>
              <w:rPr/>
              <w:t xml:space="preserve">ZZ! Tunnistamaton </w:t>
            </w:r>
          </w:p>
        </w:tc>
        <w:tc>
          <w:tcPr>
            <w:tcW w:w="2407" w:type="dxa"/>
            <w:tcBorders/>
            <w:vAlign w:val="center"/>
          </w:tcPr>
          <w:p>
            <w:pPr>
              <w:pStyle w:val="TableContents"/>
              <w:bidi w:val="0"/>
              <w:spacing w:before="0" w:after="283"/>
              <w:jc w:val="left"/>
              <w:rPr/>
            </w:pPr>
            <w:r>
              <w:rPr/>
              <w:t xml:space="preserve">70009000000000000000000 ♠ 9 vuotta </w:t>
            </w:r>
          </w:p>
        </w:tc>
        <w:tc>
          <w:tcPr>
            <w:tcW w:w="1587" w:type="dxa"/>
            <w:tcBorders/>
            <w:vAlign w:val="center"/>
          </w:tcPr>
          <w:p>
            <w:pPr>
              <w:pStyle w:val="TableContents"/>
              <w:bidi w:val="0"/>
              <w:spacing w:before="0" w:after="283"/>
              <w:jc w:val="left"/>
              <w:rPr/>
            </w:pPr>
            <w:r>
              <w:rPr/>
              <w:t xml:space="preserve">14-vuotias naapuri </w:t>
            </w:r>
          </w:p>
        </w:tc>
        <w:tc>
          <w:tcPr>
            <w:tcW w:w="1188" w:type="dxa"/>
            <w:tcBorders/>
            <w:vAlign w:val="center"/>
          </w:tcPr>
          <w:p>
            <w:pPr>
              <w:pStyle w:val="TableContents"/>
              <w:bidi w:val="0"/>
              <w:spacing w:before="0" w:after="283"/>
              <w:jc w:val="left"/>
              <w:rPr/>
            </w:pPr>
            <w:r>
              <w:rPr/>
              <w:t xml:space="preserve">Malesia Malesia </w:t>
            </w:r>
          </w:p>
        </w:tc>
        <w:tc>
          <w:tcPr>
            <w:tcW w:w="2429" w:type="dxa"/>
            <w:tcBorders/>
            <w:vAlign w:val="center"/>
          </w:tcPr>
          <w:p>
            <w:pPr>
              <w:pStyle w:val="TableContents"/>
              <w:bidi w:val="0"/>
              <w:spacing w:before="0" w:after="283"/>
              <w:jc w:val="left"/>
              <w:rPr/>
            </w:pPr>
            <w:r>
              <w:rPr/>
              <w:t xml:space="preserve">Malesian Penangissa asuva 9-vuotias kiinalaistyttö synnytti terveen pojan. Vanhemmat eivät tehneet poliisi-ilmoitusta, mutta tiesivät, että isä oli heidän 14-vuotias naapurinsa, jota heidän tyttärensä rakasti. </w:t>
            </w:r>
          </w:p>
        </w:tc>
      </w:tr>
      <w:tr>
        <w:trPr/>
        <w:tc>
          <w:tcPr>
            <w:tcW w:w="1147" w:type="dxa"/>
            <w:tcBorders/>
            <w:vAlign w:val="center"/>
          </w:tcPr>
          <w:p>
            <w:pPr>
              <w:pStyle w:val="TableContents"/>
              <w:bidi w:val="0"/>
              <w:spacing w:before="0" w:after="283"/>
              <w:jc w:val="left"/>
              <w:rPr/>
            </w:pPr>
            <w:r>
              <w:rPr/>
              <w:t xml:space="preserve">2010-10-01 1. lokakuuta 2010 </w:t>
            </w:r>
          </w:p>
        </w:tc>
        <w:tc>
          <w:tcPr>
            <w:tcW w:w="1447" w:type="dxa"/>
            <w:tcBorders/>
            <w:vAlign w:val="center"/>
          </w:tcPr>
          <w:p>
            <w:pPr>
              <w:pStyle w:val="TableContents"/>
              <w:bidi w:val="0"/>
              <w:spacing w:before="0" w:after="283"/>
              <w:jc w:val="left"/>
              <w:rPr/>
            </w:pPr>
            <w:r>
              <w:rPr/>
              <w:t xml:space="preserve">G., F. (``Zeina'') F. (``Zeina'') G. </w:t>
            </w:r>
          </w:p>
        </w:tc>
        <w:tc>
          <w:tcPr>
            <w:tcW w:w="2407" w:type="dxa"/>
            <w:tcBorders/>
            <w:vAlign w:val="center"/>
          </w:tcPr>
          <w:p>
            <w:pPr>
              <w:pStyle w:val="TableContents"/>
              <w:bidi w:val="0"/>
              <w:spacing w:before="0" w:after="283"/>
              <w:jc w:val="left"/>
              <w:rPr/>
            </w:pPr>
            <w:r>
              <w:rPr/>
              <w:t xml:space="preserve">70009110000000000000000 ♠ 9 vuotta, 11 kuukautta </w:t>
            </w:r>
          </w:p>
        </w:tc>
        <w:tc>
          <w:tcPr>
            <w:tcW w:w="1587" w:type="dxa"/>
            <w:tcBorders/>
            <w:vAlign w:val="center"/>
          </w:tcPr>
          <w:p>
            <w:pPr>
              <w:pStyle w:val="TableContents"/>
              <w:bidi w:val="0"/>
              <w:spacing w:before="0" w:after="283"/>
              <w:jc w:val="left"/>
              <w:rPr/>
            </w:pPr>
            <w:r>
              <w:rPr/>
              <w:t xml:space="preserve">S.D., hänen isoäitinsä vuokralaisen setä, - </w:t>
            </w:r>
          </w:p>
        </w:tc>
        <w:tc>
          <w:tcPr>
            <w:tcW w:w="1188" w:type="dxa"/>
            <w:tcBorders/>
            <w:vAlign w:val="center"/>
          </w:tcPr>
          <w:p>
            <w:pPr>
              <w:pStyle w:val="TableContents"/>
              <w:bidi w:val="0"/>
              <w:spacing w:before="0" w:after="283"/>
              <w:jc w:val="left"/>
              <w:rPr/>
            </w:pPr>
            <w:r>
              <w:rPr/>
              <w:t xml:space="preserve">Senegal Senegal </w:t>
            </w:r>
          </w:p>
        </w:tc>
        <w:tc>
          <w:tcPr>
            <w:tcW w:w="2429" w:type="dxa"/>
            <w:tcBorders/>
            <w:vAlign w:val="center"/>
          </w:tcPr>
          <w:p>
            <w:pPr>
              <w:pStyle w:val="TableContents"/>
              <w:bidi w:val="0"/>
              <w:spacing w:before="0" w:after="283"/>
              <w:jc w:val="left"/>
              <w:rPr/>
            </w:pPr>
            <w:r>
              <w:rPr/>
              <w:t xml:space="preserve">Orpo tyttö ``Zeina'' oli kotoisin Dakarista, Senegalista, ja hänen isoäitinsä kasvatti hänet. Isoäidillä oli vuokralainen. Vuokralaisen setä, lähes 60-vuotias, raiskasi orpotytön. Kun isoäiti ja täti huomasivat tytön kuukautisten puuttumisen ja painonnousun, he saivat tietää tytön raskaudesta kesäkuussa, jolloin tyttö oli 5. kuulla raskaana. Zeina synnytti keisarinleikkauksella Grand Yoffin sairaalassa tyttären, jonka hän hylkäsi. </w:t>
            </w:r>
          </w:p>
        </w:tc>
      </w:tr>
      <w:tr>
        <w:trPr/>
        <w:tc>
          <w:tcPr>
            <w:tcW w:w="1147" w:type="dxa"/>
            <w:tcBorders/>
            <w:vAlign w:val="center"/>
          </w:tcPr>
          <w:p>
            <w:pPr>
              <w:pStyle w:val="TableContents"/>
              <w:bidi w:val="0"/>
              <w:spacing w:before="0" w:after="283"/>
              <w:jc w:val="left"/>
              <w:rPr/>
            </w:pPr>
            <w:r>
              <w:rPr/>
              <w:t xml:space="preserve">2013-01-13 27. tammikuuta 2013 </w:t>
            </w:r>
          </w:p>
        </w:tc>
        <w:tc>
          <w:tcPr>
            <w:tcW w:w="1447" w:type="dxa"/>
            <w:tcBorders/>
            <w:vAlign w:val="center"/>
          </w:tcPr>
          <w:p>
            <w:pPr>
              <w:pStyle w:val="TableContents"/>
              <w:bidi w:val="0"/>
              <w:spacing w:before="0" w:after="283"/>
              <w:jc w:val="left"/>
              <w:rPr/>
            </w:pPr>
            <w:r>
              <w:rPr/>
              <w:t xml:space="preserve">ZZ! Dafne </w:t>
            </w:r>
          </w:p>
        </w:tc>
        <w:tc>
          <w:tcPr>
            <w:tcW w:w="2407" w:type="dxa"/>
            <w:tcBorders/>
            <w:vAlign w:val="center"/>
          </w:tcPr>
          <w:p>
            <w:pPr>
              <w:pStyle w:val="TableContents"/>
              <w:bidi w:val="0"/>
              <w:spacing w:before="0" w:after="283"/>
              <w:jc w:val="left"/>
              <w:rPr/>
            </w:pPr>
            <w:r>
              <w:rPr/>
              <w:t xml:space="preserve">70009000000000000000000 ♠ 9 vuotta </w:t>
            </w:r>
          </w:p>
        </w:tc>
        <w:tc>
          <w:tcPr>
            <w:tcW w:w="1587" w:type="dxa"/>
            <w:tcBorders/>
            <w:vAlign w:val="center"/>
          </w:tcPr>
          <w:p>
            <w:pPr>
              <w:pStyle w:val="TableContents"/>
              <w:bidi w:val="0"/>
              <w:spacing w:before="0" w:after="283"/>
              <w:jc w:val="left"/>
              <w:rPr/>
            </w:pPr>
            <w:r>
              <w:rPr/>
              <w:t xml:space="preserve">Tunnistamaton </w:t>
            </w:r>
          </w:p>
        </w:tc>
        <w:tc>
          <w:tcPr>
            <w:tcW w:w="1188" w:type="dxa"/>
            <w:tcBorders/>
            <w:vAlign w:val="center"/>
          </w:tcPr>
          <w:p>
            <w:pPr>
              <w:pStyle w:val="TableContents"/>
              <w:bidi w:val="0"/>
              <w:spacing w:before="0" w:after="283"/>
              <w:jc w:val="left"/>
              <w:rPr/>
            </w:pPr>
            <w:r>
              <w:rPr/>
              <w:t xml:space="preserve">Meksiko Meksiko </w:t>
            </w:r>
          </w:p>
        </w:tc>
        <w:tc>
          <w:tcPr>
            <w:tcW w:w="2429" w:type="dxa"/>
            <w:tcBorders/>
            <w:vAlign w:val="center"/>
          </w:tcPr>
          <w:p>
            <w:pPr>
              <w:pStyle w:val="TableContents"/>
              <w:bidi w:val="0"/>
              <w:spacing w:before="0" w:after="283"/>
              <w:jc w:val="left"/>
              <w:rPr/>
            </w:pPr>
            <w:r>
              <w:rPr/>
              <w:t xml:space="preserve">Zoquipanin sairaalan johtaja tohtori Enrique Rabago ilmoitti, että tyttö ja tytärvauva olivat terveitä ja palanneet kotiin keisarinleikkauksen jälkeen. Dafne on yksi 11 lapsesta, ja hän asuu Ixtlahuacan de los Membrillosissa. 17-vuotias isä ja Dafne seurustelivat. Vauvan 17-vuotiasta isää etsittiin, ja häntä saatetaan syyttää rikosoikeudellisesti seksuaalisesta suhteesta nuoren tytön kanssa. Tyttö tiettävästi steriloitiin pian synnytyksen jälkeen. Hänen todellisesta iästään on kuitenkin herännyt kysymyksiä, sillä hän näytti olevan noin 15-vuotias. Isä saattoi olla Dafnen 44-vuotias isäpuoli.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nuorin henkilö, joka on saanut lapsen Yhdysvalloissa</w:t>
      </w:r>
    </w:p>
    <w:p>
      <w:pPr>
        <w:pStyle w:val="TextBody"/>
        <w:bidi w:val="0"/>
        <w:jc w:val="left"/>
        <w:rPr>
          <w:b/>
          <w:u w:val="single"/>
          <w:shd w:val="clear" w:fill="FFFF00"/>
        </w:rPr>
      </w:pPr>
      <w:r>
        <w:rPr>
          <w:b/>
          <w:u w:val="single"/>
          <w:shd w:val="clear" w:fill="FFFF00"/>
        </w:rPr>
        <w:t xml:space="preserve">Asiakirjan numero 17496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JEV:tä levittävät yleensä hyttyset, erityisesti Culex-tyyppiset hyttyset. </w:t>
      </w:r>
      <w:r>
        <w:rPr>
          <w:color w:val="A9A9A9"/>
        </w:rPr>
        <w:t xml:space="preserve">Siat </w:t>
      </w:r>
      <w:r>
        <w:rPr>
          <w:color w:val="DCDCDC"/>
        </w:rPr>
        <w:t xml:space="preserve">ja </w:t>
      </w:r>
      <w:r>
        <w:rPr>
          <w:color w:val="2F4F4F"/>
        </w:rPr>
        <w:t xml:space="preserve">luonnonvaraiset linnut </w:t>
      </w:r>
      <w:r>
        <w:rPr/>
        <w:t xml:space="preserve">toimivat viruksen varastoina. Tautia esiintyy useimmiten kaupunkien ulkopuolella. Diagnoosi perustuu veren tai aivo-selkäydinnesteen tutkimiseen.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eläin toimii japanilaisen enkefaliitin reservoirina?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eläin toimii japanilaisen enkefaliitin reservaattorina?</w:t>
      </w:r>
    </w:p>
    <w:p>
      <w:pPr>
        <w:pStyle w:val="TextBody"/>
        <w:bidi w:val="0"/>
        <w:jc w:val="left"/>
        <w:rPr>
          <w:b/>
          <w:u w:val="single"/>
          <w:shd w:val="clear" w:fill="FFFF00"/>
        </w:rPr>
      </w:pPr>
      <w:r>
        <w:rPr>
          <w:b/>
          <w:u w:val="single"/>
          <w:shd w:val="clear" w:fill="FFFF00"/>
        </w:rPr>
        <w:t xml:space="preserve">Asiakirjan numero 17497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Jesse Donald Knotts </w:t>
      </w:r>
      <w:r>
        <w:rPr/>
        <w:t xml:space="preserve">(21. heinäkuuta 1924 - 24. helmikuuta 2006) oli yhdysvaltalainen näyttelijä ja koomikko, joka tunnettiin parhaiten apulaissheriffi Barney Fife -sarjasta Andy Griffith Show'ssa, 1960-luvun komediasarjassa, josta hän sai viisi Emmy-palkintoa. Hän näytteli myös kahdessa komediaelokuvassa, Luther Heggsiä elokuvassa The Ghost and Mr. Chicken (1966) ja Henry Limpetiä elokuvassa The Incredible Mr. Limpet (1964). Hän esitti myös Ralph Furleytä tv-sarjassa Three's Company. Vuonna 1979 TV Guide rankkasi hänet sijalle 27 kaikkien aikojen 50 suurimman tv-tähden listallaan.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Barneyta Andy Griffithin show'ssa -</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Jesse Donald Knotts </w:t>
      </w:r>
      <w:r>
        <w:rPr/>
        <w:t xml:space="preserve">(21. heinäkuuta 1924 - 24. helmikuuta 2006) oli yhdysvaltalainen näyttelijä ja koomikko, joka tunnettiin parhaiten Barney Fifenä 1960-luvun komediasarjassa The Andy Griffith Show, josta hän sai viisi Emmy-palkintoa. Hän näytteli myös Luther Heggsiä elokuvassa The Ghost and Mr. Chicken ja Henry Limpetiä elokuvassa The Incredible Mr. Limpet. Hän näytteli myös Ralph Furleytä Kolmen seurassa. Vuonna 1996 TV Guide rankkasi hänet sijalle 27 kaikkien aikojen 50 suurinta tv-tähteä -listallaan.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Barney Fifea Andy Griffithin show'ssa.</w:t>
      </w:r>
    </w:p>
    <w:p>
      <w:pPr>
        <w:pStyle w:val="TextBody"/>
        <w:bidi w:val="0"/>
        <w:jc w:val="left"/>
        <w:rPr>
          <w:b/>
          <w:u w:val="single"/>
          <w:shd w:val="clear" w:fill="FFFF00"/>
        </w:rPr>
      </w:pPr>
      <w:r>
        <w:rPr>
          <w:b/>
          <w:u w:val="single"/>
          <w:shd w:val="clear" w:fill="FFFF00"/>
        </w:rPr>
        <w:t xml:space="preserve">Asiakirjan numero 17498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Just Do It (lyhenne JUST DO IT.) on kenkäyhtiö Niken tavaramerkki ja yksi Niken brändin keskeisistä osista. Slogan keksittiin vuonna </w:t>
      </w:r>
      <w:r>
        <w:rPr>
          <w:color w:val="A9A9A9"/>
        </w:rPr>
        <w:t xml:space="preserve">1988 </w:t>
      </w:r>
      <w:r>
        <w:rPr/>
        <w:t xml:space="preserve">mainostoimiston kokouksessa. Wieden + Kennedy -toimiston perustaja Dan Wieden kertoo innoituksensa ``Just Do It'' Nike -lauseeseensa saaneen </w:t>
      </w:r>
      <w:r>
        <w:rPr>
          <w:color w:val="DCDCDC"/>
        </w:rPr>
        <w:t xml:space="preserve">Gary Gilmoren </w:t>
      </w:r>
      <w:r>
        <w:rPr>
          <w:color w:val="2F4F4F"/>
        </w:rPr>
        <w:t xml:space="preserve">viimeisistä sanoista</w:t>
      </w:r>
      <w:r>
        <w:rPr>
          <w:color w:val="556B2F"/>
        </w:rPr>
        <w:t xml:space="preserve">: </w:t>
      </w:r>
      <w:r>
        <w:rPr>
          <w:color w:val="6B8E23"/>
        </w:rPr>
        <w:t xml:space="preserve">``Let's do it.''.</w:t>
      </w:r>
      <w:r>
        <w:rPr/>
        <w:t xml:space="preserve"> Just Do It -kampanjan ansiosta Nike kasvatti edelleen osuuttaan Pohjois-Amerikan kotimaisesta urheilukenkämyynnistä 18 prosentista 43 prosenttiin (877 miljoonasta dollarista 9,2 miljardiin dollariin maailmanlaajuisessa myynnissä) vuosina 1988-1998. Monissa Nikeen liittyvissä tilanteissa ``Just Do It'' esiintyy Niken logon, Swooshin, rinnalla.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on peräisin nike-fraasi just do it?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nike just do it tulee</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on peräisin sanonta "just do it"?</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Nike keksi just do it -tekniikan?</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Mistä on peräisin sanonta "just do it" (tee se)?</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just do it -kampanja alkoi?</w:t>
      </w:r>
    </w:p>
    <w:p>
      <w:pPr>
        <w:pStyle w:val="TextBody"/>
        <w:bidi w:val="0"/>
        <w:jc w:val="left"/>
        <w:rPr>
          <w:b/>
          <w:shd w:val="clear" w:fill="FFFF00"/>
        </w:rPr>
      </w:pPr>
      <w:r>
        <w:rPr>
          <w:b/>
          <w:shd w:val="clear" w:fill="FFFF00"/>
        </w:rPr>
        <w:t xml:space="preserve">Kysymys 6</w:t>
      </w:r>
    </w:p>
    <w:p>
      <w:pPr>
        <w:pStyle w:val="TextBody"/>
        <w:bidi w:val="0"/>
        <w:spacing w:before="0" w:after="283"/>
        <w:jc w:val="left"/>
        <w:rPr/>
      </w:pPr>
      <w:r>
        <w:rPr/>
        <w:t xml:space="preserve">Milloin nike vain tehdä se tuli ulos</w:t>
      </w:r>
    </w:p>
    <w:p>
      <w:pPr>
        <w:pStyle w:val="TextBody"/>
        <w:bidi w:val="0"/>
        <w:jc w:val="left"/>
        <w:rPr>
          <w:b/>
          <w:shd w:val="clear" w:fill="FFFF00"/>
        </w:rPr>
      </w:pPr>
      <w:r>
        <w:rPr>
          <w:b/>
          <w:shd w:val="clear" w:fill="FFFF00"/>
        </w:rPr>
        <w:t xml:space="preserve">Kysymys 7</w:t>
      </w:r>
    </w:p>
    <w:p>
      <w:pPr>
        <w:pStyle w:val="TextBody"/>
        <w:bidi w:val="0"/>
        <w:spacing w:before="0" w:after="283"/>
        <w:jc w:val="left"/>
        <w:rPr/>
      </w:pPr>
      <w:r>
        <w:rPr/>
        <w:t xml:space="preserve">Milloin Nike julkaisi just do it -ohjelman?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Vuonna 1988 </w:t>
      </w:r>
      <w:r>
        <w:rPr/>
        <w:t xml:space="preserve">lanseerattu "Just Do It" -kampanja </w:t>
      </w:r>
      <w:r>
        <w:rPr/>
        <w:t xml:space="preserve">oli erittäin menestyksekäs, ja Age valitsi kampanjan yhdeksi 1900-luvun kahdesta parhaasta iskulauseesta, koska se oli sekä "universaali että erittäin henkilökohtainen".</w:t>
      </w:r>
      <w:r>
        <w:rPr/>
        <w:t xml:space="preserve"> Kun Reebok suunnasi kampanjansa aerobiciin 1980-luvun kuntoiluvillityksen aikana, Nike vastasi kampanjaan ``kovalla, ei vankeja ottavalla mainoskampanjalla''. Yksi kampanjan tavoitteista oli kohdistaa kampanja kaikille amerikkalaisille iästä, sukupuolesta tai fyysisestä kuntotasosta riippumatta, mikä johti siihen, että Nikea alettiin käyttää muoti-ilmoituksena, ei pelkästään kuntoiluvälineenä (lähes 80 prosenttia Niken juoksukengistä ei käytetä niiden käyttötarkoitukseen). Niken perustavoitteena oli edustaa lenkkareita muoti-ilmoituksena kuluttajille, erityisesti 18-40-vuotiaille naisille, teini-ikäisille ja miehille.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Nike aloitti just do it -kampanjan?</w:t>
      </w:r>
    </w:p>
    <w:p>
      <w:pPr>
        <w:pStyle w:val="TextBody"/>
        <w:bidi w:val="0"/>
        <w:jc w:val="left"/>
        <w:rPr>
          <w:b/>
          <w:u w:val="single"/>
          <w:shd w:val="clear" w:fill="FFFF00"/>
        </w:rPr>
      </w:pPr>
      <w:r>
        <w:rPr>
          <w:b/>
          <w:u w:val="single"/>
          <w:shd w:val="clear" w:fill="FFFF00"/>
        </w:rPr>
        <w:t xml:space="preserve">Asiakirjan numero 17499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Luuranko kaapissa tai luuranko kaapissa on puhekielinen ilmaus ja idiomi, jota käytetään kuvaamaan jotakuta henkilöä koskevaa julkistamatonta seikkaa, joka paljastuessaan vaikuttaisi kielteisesti käsityksiin henkilöstä; se herättää hyperbolisesti </w:t>
      </w:r>
      <w:r>
        <w:rPr>
          <w:color w:val="A9A9A9"/>
        </w:rPr>
        <w:t xml:space="preserve">ajatuksen siitä, että joku on pitänyt (oletettavasti ihmisen) ruumista piilossaan niin kauan, että se on mädäntynyt luita lukuun ottamatta</w:t>
      </w:r>
      <w:r>
        <w:rPr/>
        <w:t xml:space="preserve">. ``Cupboard'' käytetään brittienglannissa amerikanenglannin sanan ``closet'' sijasta. Sitä tiedetään käytetyn sanana ainakin jo </w:t>
      </w:r>
      <w:r>
        <w:rPr>
          <w:color w:val="DCDCDC"/>
        </w:rPr>
        <w:t xml:space="preserve">marraskuussa 1816 </w:t>
      </w:r>
      <w:r>
        <w:rPr>
          <w:color w:val="2F4F4F"/>
        </w:rPr>
        <w:t xml:space="preserve">brittiläisen </w:t>
      </w:r>
      <w:r>
        <w:rPr>
          <w:color w:val="DCDCDC"/>
        </w:rPr>
        <w:t xml:space="preserve">kuukausittain ilmestyvän </w:t>
      </w:r>
      <w:r>
        <w:rPr>
          <w:color w:val="2F4F4F"/>
        </w:rPr>
        <w:t xml:space="preserve">The Eclectic Review -lehden </w:t>
      </w:r>
      <w:r>
        <w:rPr/>
        <w:t xml:space="preserve">sivulla 468. Se on mainittu sekä Oxford English Dictionaryssä että Webster's Dictionaryssä sanan ``skeleton'' alla. Cambridgen akateemisessa sanakirjassa se mainitaan tämän sanan alla, mutta myös erillisenä idiomina. Pilkallisimmassa käytössä; murha tai merkittävä syyllisyys vuosia vanhaan katoamiseen tai ymmärtämättömään tapahtumaan (mysteeri) voi sisältyä sanontaan.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tulee sanonta "luurankoja kaapissa"?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Mistä on peräisin termi "luurankoja kaapissa"?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on peräisin ilmaisu "luurankoja kaapissa"?</w:t>
      </w:r>
    </w:p>
    <w:p>
      <w:pPr>
        <w:pStyle w:val="TextBody"/>
        <w:bidi w:val="0"/>
        <w:jc w:val="left"/>
        <w:rPr>
          <w:b/>
          <w:u w:val="single"/>
          <w:shd w:val="clear" w:fill="FFFF00"/>
        </w:rPr>
      </w:pPr>
      <w:r>
        <w:rPr>
          <w:b/>
          <w:u w:val="single"/>
          <w:shd w:val="clear" w:fill="FFFF00"/>
        </w:rPr>
        <w:t xml:space="preserve">Asiakirjan numero 17500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Tuhkauurna on pieni, </w:t>
      </w:r>
      <w:r>
        <w:rPr/>
        <w:t xml:space="preserve">11 cm korkea </w:t>
      </w:r>
      <w:r>
        <w:rPr>
          <w:color w:val="A9A9A9"/>
        </w:rPr>
        <w:t xml:space="preserve">terrakotasta</w:t>
      </w:r>
      <w:r>
        <w:rPr/>
        <w:t xml:space="preserve"> valmistettu uurna, </w:t>
      </w:r>
      <w:r>
        <w:rPr/>
        <w:t xml:space="preserve">jonka uskotaan sisältävän palaneen krikettipallon tuhkat. Se lahjoitettiin Englannin krikettijoukkueen kapteenille Ivo Blighille henkilökohtaisena lahjana ystävyysottelun jälkeen, joka järjestettiin Rupertswoodin kartanossa Sunburyssa Australian kiertueen 1882 - 83 aikana. Hänen kuolemansa jälkeen uurna lahjoitettiin Marylebonen krikettiklubille, jonka näytteillä se on Lord's krikettikentällä Lontoossa. Uurnan on alettu yhdistää vahvasti "The Ashesiin", palkintoon, josta Englannin ja Australian sanotaan kilpailevan maiden välisissä testisarjoissa.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tuhkapokaali on tehty?</w:t>
      </w:r>
    </w:p>
    <w:p>
      <w:pPr>
        <w:pStyle w:val="TextBody"/>
        <w:bidi w:val="0"/>
        <w:jc w:val="left"/>
        <w:rPr>
          <w:b/>
          <w:u w:val="single"/>
          <w:shd w:val="clear" w:fill="FFFF00"/>
        </w:rPr>
      </w:pPr>
      <w:r>
        <w:rPr>
          <w:b/>
          <w:u w:val="single"/>
          <w:shd w:val="clear" w:fill="FFFF00"/>
        </w:rPr>
        <w:t xml:space="preserve">Asiakirjan numero 17501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Hallinto-oikeudessa </w:t>
      </w:r>
      <w:r>
        <w:rPr>
          <w:color w:val="A9A9A9"/>
        </w:rPr>
        <w:t xml:space="preserve">sääntöjen laatiminen </w:t>
      </w:r>
      <w:r>
        <w:rPr/>
        <w:t xml:space="preserve">on prosessi, jota toimeenpanovirastot ja riippumattomat virastot käyttävät luodakseen tai antaakseen säädöksiä. Yleensä lainsäätäjät asettavat ensin laajat poliittiset mandaatit säätämällä lakeja, minkä jälkeen virastot laativat yksityiskohtaisempia säännöksiä sääntöjen laatimisen kautta.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byrokraattisten virastojen kongressin puolesta laatimia lakeja tai asetuksia kutsutaan nimellä</w:t>
      </w:r>
    </w:p>
    <w:p>
      <w:pPr>
        <w:pStyle w:val="TextBody"/>
        <w:bidi w:val="0"/>
        <w:jc w:val="left"/>
        <w:rPr>
          <w:b/>
          <w:u w:val="single"/>
          <w:shd w:val="clear" w:fill="FFFF00"/>
        </w:rPr>
      </w:pPr>
      <w:r>
        <w:rPr>
          <w:b/>
          <w:u w:val="single"/>
          <w:shd w:val="clear" w:fill="FFFF00"/>
        </w:rPr>
        <w:t xml:space="preserve">Asiakirjan numero 17502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Jonkin aikaa myöhemmin Bozeman saa toimistossaan nimettömän paketin. Sisällä on kuvia, jotka </w:t>
      </w:r>
      <w:r>
        <w:rPr>
          <w:color w:val="A9A9A9"/>
        </w:rPr>
        <w:t xml:space="preserve">LaPointe </w:t>
      </w:r>
      <w:r>
        <w:rPr/>
        <w:t xml:space="preserve">oli ottanut jokaisesta uhristaan sidottuna ja suukapulalla varustettuna, mukaan lukien Jill itse. Mukana oleva kartta osoittaa Forest Parkissa paikan, josta poliisi löytää kuopan. Tajutessaan, kuinka väärässä hän oli Jillin suhteen, Bozeman kutsuu Powersin toimistoonsa tutkimaan uusia johtolankoja.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pahis elokuvassa mennyt</w:t>
      </w:r>
    </w:p>
    <w:p>
      <w:pPr>
        <w:pStyle w:val="TextBody"/>
        <w:bidi w:val="0"/>
        <w:jc w:val="left"/>
        <w:rPr>
          <w:b/>
          <w:u w:val="single"/>
          <w:shd w:val="clear" w:fill="FFFF00"/>
        </w:rPr>
      </w:pPr>
      <w:r>
        <w:rPr>
          <w:b/>
          <w:u w:val="single"/>
          <w:shd w:val="clear" w:fill="FFFF00"/>
        </w:rPr>
        <w:t xml:space="preserve">Asiakirjan numero 17503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``Because I Love You (The Postman Song)'' on </w:t>
      </w:r>
      <w:r>
        <w:rPr>
          <w:color w:val="A9A9A9"/>
        </w:rPr>
        <w:t xml:space="preserve">Stevie B:</w:t>
      </w:r>
      <w:r>
        <w:rPr/>
        <w:t xml:space="preserve">n levyttämä kappale, </w:t>
      </w:r>
      <w:r>
        <w:rPr/>
        <w:t xml:space="preserve">joka nousi Billboard Hot 100 -listalla joulukuussa 1990 neljän viikon ajan ykköseksi ja kahden viikon ajan ykköseksi myös Adult Contemporary -listalla. Se nousi Yhdistyneen kuningaskunnan singlelistalla kuudennelle sijalle ja Australian singlelistalla kahdeksannelle sijalle.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koska rakastan sinua</w:t>
      </w:r>
    </w:p>
    <w:p>
      <w:pPr>
        <w:pStyle w:val="TextBody"/>
        <w:bidi w:val="0"/>
        <w:jc w:val="left"/>
        <w:rPr>
          <w:b/>
          <w:u w:val="single"/>
          <w:shd w:val="clear" w:fill="FFFF00"/>
        </w:rPr>
      </w:pPr>
      <w:r>
        <w:rPr>
          <w:b/>
          <w:u w:val="single"/>
          <w:shd w:val="clear" w:fill="FFFF00"/>
        </w:rPr>
        <w:t xml:space="preserve">Asiakirjan numero 17504</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606"/>
        <w:gridCol w:w="5210"/>
        <w:gridCol w:w="3389"/>
      </w:tblGrid>
      <w:tr>
        <w:trPr/>
        <w:tc>
          <w:tcPr>
            <w:tcW w:w="1606" w:type="dxa"/>
            <w:tcBorders/>
            <w:vAlign w:val="center"/>
          </w:tcPr>
          <w:p>
            <w:pPr>
              <w:pStyle w:val="TableHeading"/>
              <w:suppressLineNumbers/>
              <w:bidi w:val="0"/>
              <w:spacing w:before="0" w:after="283"/>
              <w:jc w:val="center"/>
              <w:rPr/>
            </w:pPr>
            <w:r>
              <w:rPr/>
              <w:t xml:space="preserve">Piste / kaupunki </w:t>
            </w:r>
          </w:p>
        </w:tc>
        <w:tc>
          <w:tcPr>
            <w:tcW w:w="5210" w:type="dxa"/>
            <w:tcBorders/>
            <w:vAlign w:val="center"/>
          </w:tcPr>
          <w:p>
            <w:pPr>
              <w:pStyle w:val="TableHeading"/>
              <w:suppressLineNumbers/>
              <w:bidi w:val="0"/>
              <w:spacing w:before="0" w:after="283"/>
              <w:jc w:val="center"/>
              <w:rPr/>
            </w:pPr>
            <w:r>
              <w:rPr/>
              <w:t xml:space="preserve">Sijainti </w:t>
            </w:r>
          </w:p>
        </w:tc>
        <w:tc>
          <w:tcPr>
            <w:tcW w:w="3389" w:type="dxa"/>
            <w:tcBorders/>
            <w:vAlign w:val="center"/>
          </w:tcPr>
          <w:p>
            <w:pPr>
              <w:pStyle w:val="TableHeading"/>
              <w:bidi w:val="0"/>
              <w:spacing w:before="0" w:after="283"/>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Pohjoisin piste </w:t>
            </w:r>
          </w:p>
        </w:tc>
        <w:tc>
          <w:tcPr>
            <w:tcW w:w="5210" w:type="dxa"/>
            <w:tcBorders/>
            <w:vAlign w:val="center"/>
          </w:tcPr>
          <w:p>
            <w:pPr>
              <w:pStyle w:val="TableContents"/>
              <w:bidi w:val="0"/>
              <w:spacing w:before="0" w:after="283"/>
              <w:jc w:val="left"/>
              <w:rPr/>
            </w:pPr>
            <w:r>
              <w:rPr/>
              <w:t xml:space="preserve">Estcourtin asema, Maine, vastapäätä Pohénégamookia, Quebecissä. </w:t>
            </w:r>
          </w:p>
        </w:tc>
        <w:tc>
          <w:tcPr>
            <w:tcW w:w="3389" w:type="dxa"/>
            <w:tcBorders/>
            <w:vAlign w:val="center"/>
          </w:tcPr>
          <w:p>
            <w:pPr>
              <w:pStyle w:val="TableContents"/>
              <w:bidi w:val="0"/>
              <w:spacing w:before="0" w:after="283"/>
              <w:jc w:val="left"/>
              <w:rPr/>
            </w:pPr>
            <w:r>
              <w:rPr/>
              <w:t xml:space="preserve">47 ° 28 ′ N 69 ° 13 ′ LÄNTISTÄ PITUUTTA </w:t>
            </w:r>
            <w:r>
              <w:rPr/>
              <w:t xml:space="preserve">/ </w:t>
            </w:r>
            <w:r>
              <w:rPr/>
              <w:t xml:space="preserve">47,467 ° N 69,217 ° LÄNTISTÄ PITUUTTA </w:t>
            </w:r>
            <w:r>
              <w:rPr/>
              <w:t xml:space="preserve">/ 47,467;-69,217 </w:t>
            </w:r>
          </w:p>
        </w:tc>
      </w:tr>
      <w:tr>
        <w:trPr/>
        <w:tc>
          <w:tcPr>
            <w:tcW w:w="1606" w:type="dxa"/>
            <w:tcBorders/>
            <w:vAlign w:val="center"/>
          </w:tcPr>
          <w:p>
            <w:pPr>
              <w:pStyle w:val="TableContents"/>
              <w:bidi w:val="0"/>
              <w:spacing w:before="0" w:after="283"/>
              <w:jc w:val="left"/>
              <w:rPr/>
            </w:pPr>
            <w:r>
              <w:rPr/>
              <w:t xml:space="preserve">Eteläisin piste </w:t>
            </w:r>
          </w:p>
        </w:tc>
        <w:tc>
          <w:tcPr>
            <w:tcW w:w="5210" w:type="dxa"/>
            <w:tcBorders/>
            <w:vAlign w:val="center"/>
          </w:tcPr>
          <w:p>
            <w:pPr>
              <w:pStyle w:val="TableContents"/>
              <w:bidi w:val="0"/>
              <w:spacing w:before="0" w:after="283"/>
              <w:jc w:val="left"/>
              <w:rPr/>
            </w:pPr>
            <w:r>
              <w:rPr/>
              <w:t xml:space="preserve">Great Captain Island, Connecticut </w:t>
            </w:r>
          </w:p>
        </w:tc>
        <w:tc>
          <w:tcPr>
            <w:tcW w:w="3389" w:type="dxa"/>
            <w:tcBorders/>
            <w:vAlign w:val="center"/>
          </w:tcPr>
          <w:p>
            <w:pPr>
              <w:pStyle w:val="TableContents"/>
              <w:bidi w:val="0"/>
              <w:spacing w:before="0" w:after="283"/>
              <w:jc w:val="left"/>
              <w:rPr/>
            </w:pPr>
            <w:r>
              <w:rPr/>
              <w:t xml:space="preserve">40 ° 59 ′ N 73 ° 37 ′ W </w:t>
            </w:r>
            <w:r>
              <w:rPr/>
              <w:t xml:space="preserve">/ </w:t>
            </w:r>
            <w:r>
              <w:rPr/>
              <w:t xml:space="preserve">40,983 ° N 73,617 ° W </w:t>
            </w:r>
            <w:r>
              <w:rPr/>
              <w:t xml:space="preserve">/ 40,983;-73,617 </w:t>
            </w:r>
          </w:p>
        </w:tc>
      </w:tr>
      <w:tr>
        <w:trPr/>
        <w:tc>
          <w:tcPr>
            <w:tcW w:w="1606" w:type="dxa"/>
            <w:tcBorders/>
            <w:vAlign w:val="center"/>
          </w:tcPr>
          <w:p>
            <w:pPr>
              <w:pStyle w:val="TableContents"/>
              <w:bidi w:val="0"/>
              <w:spacing w:before="0" w:after="283"/>
              <w:jc w:val="left"/>
              <w:rPr/>
            </w:pPr>
            <w:r>
              <w:rPr/>
              <w:t xml:space="preserve">Läntisin piste </w:t>
            </w:r>
          </w:p>
        </w:tc>
        <w:tc>
          <w:tcPr>
            <w:tcW w:w="5210" w:type="dxa"/>
            <w:tcBorders/>
            <w:vAlign w:val="center"/>
          </w:tcPr>
          <w:p>
            <w:pPr>
              <w:pStyle w:val="TableContents"/>
              <w:bidi w:val="0"/>
              <w:spacing w:before="0" w:after="283"/>
              <w:jc w:val="left"/>
              <w:rPr/>
            </w:pPr>
            <w:r>
              <w:rPr/>
              <w:t xml:space="preserve">Greenwichissä, Connecticutissa, noin 1 maili länteen I-684:stä, Fairfieldin piirikunnassa (lähellä High Hill Roadin ja King Streetin risteystä). </w:t>
            </w:r>
          </w:p>
        </w:tc>
        <w:tc>
          <w:tcPr>
            <w:tcW w:w="3389" w:type="dxa"/>
            <w:tcBorders/>
            <w:vAlign w:val="center"/>
          </w:tcPr>
          <w:p>
            <w:pPr>
              <w:pStyle w:val="TableContents"/>
              <w:bidi w:val="0"/>
              <w:spacing w:before="0" w:after="283"/>
              <w:jc w:val="left"/>
              <w:rPr/>
            </w:pPr>
            <w:r>
              <w:rPr/>
              <w:t xml:space="preserve">41 ° 6 ′ 2'' N 73 ° 43 ′ 39'' W </w:t>
            </w:r>
            <w:r>
              <w:rPr/>
              <w:t xml:space="preserve">/ </w:t>
            </w:r>
            <w:r>
              <w:rPr/>
              <w:t xml:space="preserve">41.10056 ° N 73.72750 ° W </w:t>
            </w:r>
            <w:r>
              <w:rPr/>
              <w:t xml:space="preserve">/ 41.10056;-73.72750 </w:t>
            </w:r>
          </w:p>
        </w:tc>
      </w:tr>
      <w:tr>
        <w:trPr/>
        <w:tc>
          <w:tcPr>
            <w:tcW w:w="1606" w:type="dxa"/>
            <w:tcBorders/>
            <w:vAlign w:val="center"/>
          </w:tcPr>
          <w:p>
            <w:pPr>
              <w:pStyle w:val="TableContents"/>
              <w:bidi w:val="0"/>
              <w:spacing w:before="0" w:after="283"/>
              <w:jc w:val="left"/>
              <w:rPr/>
            </w:pPr>
            <w:r>
              <w:rPr/>
              <w:t xml:space="preserve">Itäisin piste </w:t>
            </w:r>
          </w:p>
        </w:tc>
        <w:tc>
          <w:tcPr>
            <w:tcW w:w="5210" w:type="dxa"/>
            <w:tcBorders/>
            <w:vAlign w:val="center"/>
          </w:tcPr>
          <w:p>
            <w:pPr>
              <w:pStyle w:val="TableContents"/>
              <w:bidi w:val="0"/>
              <w:spacing w:before="0" w:after="283"/>
              <w:jc w:val="left"/>
              <w:rPr/>
            </w:pPr>
            <w:r>
              <w:rPr/>
              <w:t xml:space="preserve">West Quoddy Head, Maine (myös 50 Yhdysvaltain itäisin piste). </w:t>
            </w:r>
          </w:p>
        </w:tc>
        <w:tc>
          <w:tcPr>
            <w:tcW w:w="3389" w:type="dxa"/>
            <w:tcBorders/>
            <w:vAlign w:val="center"/>
          </w:tcPr>
          <w:p>
            <w:pPr>
              <w:pStyle w:val="TableContents"/>
              <w:bidi w:val="0"/>
              <w:spacing w:before="0" w:after="283"/>
              <w:jc w:val="left"/>
              <w:rPr/>
            </w:pPr>
            <w:r>
              <w:rPr/>
              <w:t xml:space="preserve">44 ° 49 ′ N 66 ° 57 ′ LÄNTISTÄ PITUUTTA </w:t>
            </w:r>
            <w:r>
              <w:rPr/>
              <w:t xml:space="preserve">/ </w:t>
            </w:r>
            <w:r>
              <w:rPr/>
              <w:t xml:space="preserve">44,817 ° N 66,950 ° LÄNTISTÄ PITUUTTA </w:t>
            </w:r>
            <w:r>
              <w:rPr/>
              <w:t xml:space="preserve">/ 44,817;-66,950 </w:t>
            </w:r>
          </w:p>
        </w:tc>
      </w:tr>
      <w:tr>
        <w:trPr/>
        <w:tc>
          <w:tcPr>
            <w:tcW w:w="1606" w:type="dxa"/>
            <w:tcBorders/>
            <w:vAlign w:val="center"/>
          </w:tcPr>
          <w:p>
            <w:pPr>
              <w:pStyle w:val="TableContents"/>
              <w:bidi w:val="0"/>
              <w:spacing w:before="0" w:after="283"/>
              <w:jc w:val="left"/>
              <w:rPr/>
            </w:pPr>
            <w:r>
              <w:rPr/>
              <w:t xml:space="preserve">Pohjoisin kaupunki </w:t>
            </w:r>
          </w:p>
        </w:tc>
        <w:tc>
          <w:tcPr>
            <w:tcW w:w="5210" w:type="dxa"/>
            <w:tcBorders/>
            <w:vAlign w:val="center"/>
          </w:tcPr>
          <w:p>
            <w:pPr>
              <w:pStyle w:val="TableContents"/>
              <w:bidi w:val="0"/>
              <w:spacing w:before="0" w:after="283"/>
              <w:jc w:val="left"/>
              <w:rPr/>
            </w:pPr>
            <w:r>
              <w:rPr/>
              <w:t xml:space="preserve">Madawaska, Maine </w:t>
            </w:r>
          </w:p>
        </w:tc>
        <w:tc>
          <w:tcPr>
            <w:tcW w:w="3389" w:type="dxa"/>
            <w:tcBorders/>
            <w:vAlign w:val="center"/>
          </w:tcPr>
          <w:p>
            <w:pPr>
              <w:pStyle w:val="TableContents"/>
              <w:bidi w:val="0"/>
              <w:spacing w:before="0" w:after="283"/>
              <w:jc w:val="left"/>
              <w:rPr/>
            </w:pPr>
            <w:r>
              <w:rPr/>
              <w:t xml:space="preserve">47 ° 18 ′ 25''' N 68 ° 14 ′ 29''' W </w:t>
            </w:r>
            <w:r>
              <w:rPr/>
              <w:t xml:space="preserve">/ </w:t>
            </w:r>
            <w:r>
              <w:rPr/>
              <w:t xml:space="preserve">47.30694 ° N 68.24139 ° W </w:t>
            </w:r>
            <w:r>
              <w:rPr/>
              <w:t xml:space="preserve">/ 47.30694;-68.24139 </w:t>
            </w:r>
          </w:p>
        </w:tc>
      </w:tr>
      <w:tr>
        <w:trPr/>
        <w:tc>
          <w:tcPr>
            <w:tcW w:w="1606" w:type="dxa"/>
            <w:tcBorders/>
            <w:vAlign w:val="center"/>
          </w:tcPr>
          <w:p>
            <w:pPr>
              <w:pStyle w:val="TableContents"/>
              <w:bidi w:val="0"/>
              <w:spacing w:before="0" w:after="283"/>
              <w:jc w:val="left"/>
              <w:rPr/>
            </w:pPr>
            <w:r>
              <w:rPr/>
              <w:t xml:space="preserve">Eteläisin kaupunki </w:t>
            </w:r>
          </w:p>
        </w:tc>
        <w:tc>
          <w:tcPr>
            <w:tcW w:w="5210" w:type="dxa"/>
            <w:tcBorders/>
            <w:vAlign w:val="center"/>
          </w:tcPr>
          <w:p>
            <w:pPr>
              <w:pStyle w:val="TableContents"/>
              <w:bidi w:val="0"/>
              <w:spacing w:before="0" w:after="283"/>
              <w:jc w:val="left"/>
              <w:rPr/>
            </w:pPr>
            <w:r>
              <w:rPr/>
              <w:t xml:space="preserve">Greenwich, Connecticut </w:t>
            </w:r>
          </w:p>
        </w:tc>
        <w:tc>
          <w:tcPr>
            <w:tcW w:w="3389" w:type="dxa"/>
            <w:tcBorders/>
            <w:vAlign w:val="center"/>
          </w:tcPr>
          <w:p>
            <w:pPr>
              <w:pStyle w:val="TableContents"/>
              <w:bidi w:val="0"/>
              <w:spacing w:before="0" w:after="283"/>
              <w:jc w:val="left"/>
              <w:rPr/>
            </w:pPr>
            <w:r>
              <w:rPr/>
              <w:t xml:space="preserve">41 ° 0 ′ N 73 ° 37 ′ W </w:t>
            </w:r>
            <w:r>
              <w:rPr/>
              <w:t xml:space="preserve">/ </w:t>
            </w:r>
            <w:r>
              <w:rPr/>
              <w:t xml:space="preserve">41.000 ° N 73.617 ° W </w:t>
            </w:r>
            <w:r>
              <w:rPr/>
              <w:t xml:space="preserve">/ 41.000;-73.617 </w:t>
            </w:r>
          </w:p>
        </w:tc>
      </w:tr>
      <w:tr>
        <w:trPr/>
        <w:tc>
          <w:tcPr>
            <w:tcW w:w="1606" w:type="dxa"/>
            <w:tcBorders/>
            <w:vAlign w:val="center"/>
          </w:tcPr>
          <w:p>
            <w:pPr>
              <w:pStyle w:val="TableContents"/>
              <w:bidi w:val="0"/>
              <w:spacing w:before="0" w:after="283"/>
              <w:jc w:val="left"/>
              <w:rPr/>
            </w:pPr>
            <w:r>
              <w:rPr/>
              <w:t xml:space="preserve">Läntisin kaupunki </w:t>
            </w:r>
          </w:p>
        </w:tc>
        <w:tc>
          <w:tcPr>
            <w:tcW w:w="8599"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Itäisin kaupunki </w:t>
            </w:r>
          </w:p>
        </w:tc>
        <w:tc>
          <w:tcPr>
            <w:tcW w:w="5210" w:type="dxa"/>
            <w:tcBorders/>
            <w:vAlign w:val="center"/>
          </w:tcPr>
          <w:p>
            <w:pPr>
              <w:pStyle w:val="TableContents"/>
              <w:bidi w:val="0"/>
              <w:spacing w:before="0" w:after="283"/>
              <w:jc w:val="left"/>
              <w:rPr/>
            </w:pPr>
            <w:r>
              <w:rPr/>
              <w:t xml:space="preserve">Lubec, Maine </w:t>
            </w:r>
          </w:p>
        </w:tc>
        <w:tc>
          <w:tcPr>
            <w:tcW w:w="3389" w:type="dxa"/>
            <w:tcBorders/>
            <w:vAlign w:val="center"/>
          </w:tcPr>
          <w:p>
            <w:pPr>
              <w:pStyle w:val="TableContents"/>
              <w:bidi w:val="0"/>
              <w:spacing w:before="0" w:after="283"/>
              <w:jc w:val="left"/>
              <w:rPr/>
            </w:pPr>
            <w:r>
              <w:rPr/>
              <w:t xml:space="preserve">44 ° 50 ′ N 67 ° 1 ′ W </w:t>
            </w:r>
            <w:r>
              <w:rPr/>
              <w:t xml:space="preserve">/ </w:t>
            </w:r>
            <w:r>
              <w:rPr/>
              <w:t xml:space="preserve">44,833 ° N 67,017 ° W </w:t>
            </w:r>
            <w:r>
              <w:rPr/>
              <w:t xml:space="preserve">/ 44,833;-67,017 </w:t>
            </w:r>
          </w:p>
        </w:tc>
      </w:tr>
      <w:tr>
        <w:trPr/>
        <w:tc>
          <w:tcPr>
            <w:tcW w:w="1606" w:type="dxa"/>
            <w:tcBorders/>
            <w:vAlign w:val="center"/>
          </w:tcPr>
          <w:p>
            <w:pPr>
              <w:pStyle w:val="TableContents"/>
              <w:bidi w:val="0"/>
              <w:spacing w:before="0" w:after="283"/>
              <w:jc w:val="left"/>
              <w:rPr/>
            </w:pPr>
            <w:r>
              <w:rPr/>
              <w:t xml:space="preserve">Pohjoisin kaupunki </w:t>
            </w:r>
          </w:p>
        </w:tc>
        <w:tc>
          <w:tcPr>
            <w:tcW w:w="5210" w:type="dxa"/>
            <w:tcBorders/>
            <w:vAlign w:val="center"/>
          </w:tcPr>
          <w:p>
            <w:pPr>
              <w:pStyle w:val="TableContents"/>
              <w:bidi w:val="0"/>
              <w:spacing w:before="0" w:after="283"/>
              <w:jc w:val="left"/>
              <w:rPr/>
            </w:pPr>
            <w:r>
              <w:rPr/>
              <w:t xml:space="preserve">Caribou, Maine </w:t>
            </w:r>
          </w:p>
        </w:tc>
        <w:tc>
          <w:tcPr>
            <w:tcW w:w="3389" w:type="dxa"/>
            <w:tcBorders/>
            <w:vAlign w:val="center"/>
          </w:tcPr>
          <w:p>
            <w:pPr>
              <w:pStyle w:val="TableContents"/>
              <w:bidi w:val="0"/>
              <w:spacing w:before="0" w:after="283"/>
              <w:jc w:val="left"/>
              <w:rPr/>
            </w:pPr>
            <w:r>
              <w:rPr/>
              <w:t xml:space="preserve">46 ° 51 ′ 49''' N 67 ° 59 ′ 53''' W </w:t>
            </w:r>
            <w:r>
              <w:rPr/>
              <w:t xml:space="preserve">/ </w:t>
            </w:r>
            <w:r>
              <w:rPr/>
              <w:t xml:space="preserve">46.8636 ° N 67.998 ° W </w:t>
            </w:r>
            <w:r>
              <w:rPr/>
              <w:t xml:space="preserve">/ 46.8636;-67.998 </w:t>
            </w:r>
          </w:p>
        </w:tc>
      </w:tr>
      <w:tr>
        <w:trPr/>
        <w:tc>
          <w:tcPr>
            <w:tcW w:w="1606" w:type="dxa"/>
            <w:tcBorders/>
            <w:vAlign w:val="center"/>
          </w:tcPr>
          <w:p>
            <w:pPr>
              <w:pStyle w:val="TableContents"/>
              <w:bidi w:val="0"/>
              <w:spacing w:before="0" w:after="283"/>
              <w:jc w:val="left"/>
              <w:rPr/>
            </w:pPr>
            <w:r>
              <w:rPr/>
              <w:t xml:space="preserve">Eteläisin kaupunki </w:t>
            </w:r>
          </w:p>
        </w:tc>
        <w:tc>
          <w:tcPr>
            <w:tcW w:w="5210" w:type="dxa"/>
            <w:tcBorders/>
            <w:vAlign w:val="center"/>
          </w:tcPr>
          <w:p>
            <w:pPr>
              <w:pStyle w:val="TableContents"/>
              <w:bidi w:val="0"/>
              <w:spacing w:before="0" w:after="283"/>
              <w:jc w:val="left"/>
              <w:rPr/>
            </w:pPr>
            <w:r>
              <w:rPr/>
              <w:t xml:space="preserve">Stamford, Connecticut </w:t>
            </w:r>
          </w:p>
        </w:tc>
        <w:tc>
          <w:tcPr>
            <w:tcW w:w="3389" w:type="dxa"/>
            <w:tcBorders/>
            <w:vAlign w:val="center"/>
          </w:tcPr>
          <w:p>
            <w:pPr>
              <w:pStyle w:val="TableContents"/>
              <w:bidi w:val="0"/>
              <w:spacing w:before="0" w:after="283"/>
              <w:jc w:val="left"/>
              <w:rPr/>
            </w:pPr>
            <w:r>
              <w:rPr/>
              <w:t xml:space="preserve">41 ° 03 ′ 12''' POHJOISTA LEVEYTTÄ 73 ° 32 ′ 26'' LÄNTISTÄ PITUUTTA </w:t>
            </w:r>
            <w:r>
              <w:rPr/>
              <w:t xml:space="preserve">/ </w:t>
            </w:r>
            <w:r>
              <w:rPr/>
              <w:t xml:space="preserve">41.0532 ° POHJOISTA LEVEYTTÄ 73.5405 ° LÄNTISTÄ PITUUTTA </w:t>
            </w:r>
            <w:r>
              <w:rPr/>
              <w:t xml:space="preserve">/ 41.0532;-73.5405 </w:t>
            </w:r>
          </w:p>
        </w:tc>
      </w:tr>
      <w:tr>
        <w:trPr/>
        <w:tc>
          <w:tcPr>
            <w:tcW w:w="1606" w:type="dxa"/>
            <w:tcBorders/>
            <w:vAlign w:val="center"/>
          </w:tcPr>
          <w:p>
            <w:pPr>
              <w:pStyle w:val="TableContents"/>
              <w:bidi w:val="0"/>
              <w:spacing w:before="0" w:after="283"/>
              <w:jc w:val="left"/>
              <w:rPr/>
            </w:pPr>
            <w:r>
              <w:rPr/>
              <w:t xml:space="preserve">Läntisin kaupunki </w:t>
            </w:r>
          </w:p>
        </w:tc>
        <w:tc>
          <w:tcPr>
            <w:tcW w:w="8599" w:type="dxa"/>
            <w:gridSpan w:val="2"/>
            <w:tcBorders/>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Itäisin kaupunki </w:t>
            </w:r>
          </w:p>
        </w:tc>
        <w:tc>
          <w:tcPr>
            <w:tcW w:w="5210" w:type="dxa"/>
            <w:tcBorders/>
            <w:vAlign w:val="center"/>
          </w:tcPr>
          <w:p>
            <w:pPr>
              <w:pStyle w:val="TableContents"/>
              <w:bidi w:val="0"/>
              <w:spacing w:before="0" w:after="283"/>
              <w:jc w:val="left"/>
              <w:rPr/>
            </w:pPr>
            <w:r>
              <w:rPr/>
              <w:t xml:space="preserve">Eastport, Maine </w:t>
            </w:r>
          </w:p>
        </w:tc>
        <w:tc>
          <w:tcPr>
            <w:tcW w:w="3389" w:type="dxa"/>
            <w:tcBorders/>
            <w:vAlign w:val="center"/>
          </w:tcPr>
          <w:p>
            <w:pPr>
              <w:pStyle w:val="TableContents"/>
              <w:bidi w:val="0"/>
              <w:spacing w:before="0" w:after="283"/>
              <w:jc w:val="left"/>
              <w:rPr/>
            </w:pPr>
            <w:r>
              <w:rPr/>
              <w:t xml:space="preserve">44 ° 54 ′ 49''' N 67 ° 0 ′ 14'' W </w:t>
            </w:r>
            <w:r>
              <w:rPr/>
              <w:t xml:space="preserve">/ </w:t>
            </w:r>
            <w:r>
              <w:rPr/>
              <w:t xml:space="preserve">44.91361 ° N 67.00389 ° W </w:t>
            </w:r>
            <w:r>
              <w:rPr/>
              <w:t xml:space="preserve">/ 44.91361;-67.00389 </w:t>
            </w:r>
          </w:p>
        </w:tc>
      </w:tr>
      <w:tr>
        <w:trPr/>
        <w:tc>
          <w:tcPr>
            <w:tcW w:w="1606" w:type="dxa"/>
            <w:tcBorders/>
            <w:vAlign w:val="center"/>
          </w:tcPr>
          <w:p>
            <w:pPr>
              <w:pStyle w:val="TableContents"/>
              <w:bidi w:val="0"/>
              <w:spacing w:before="0" w:after="283"/>
              <w:jc w:val="left"/>
              <w:rPr/>
            </w:pPr>
            <w:r>
              <w:rPr/>
              <w:t xml:space="preserve">Korkein kohta </w:t>
            </w:r>
          </w:p>
        </w:tc>
        <w:tc>
          <w:tcPr>
            <w:tcW w:w="5210" w:type="dxa"/>
            <w:tcBorders/>
            <w:vAlign w:val="center"/>
          </w:tcPr>
          <w:p>
            <w:pPr>
              <w:pStyle w:val="TableContents"/>
              <w:bidi w:val="0"/>
              <w:spacing w:before="0" w:after="283"/>
              <w:jc w:val="left"/>
              <w:rPr/>
            </w:pPr>
            <w:r>
              <w:rPr/>
              <w:t xml:space="preserve">Mount Washington, New Hampshire -- 6 288,2 jalkaa (1916,66 m) (Sargentin osto / Thompsonin ja Meserven osto) </w:t>
            </w:r>
          </w:p>
        </w:tc>
        <w:tc>
          <w:tcPr>
            <w:tcW w:w="3389" w:type="dxa"/>
            <w:tcBorders/>
            <w:vAlign w:val="center"/>
          </w:tcPr>
          <w:p>
            <w:pPr>
              <w:pStyle w:val="TableContents"/>
              <w:bidi w:val="0"/>
              <w:spacing w:before="0" w:after="283"/>
              <w:jc w:val="left"/>
              <w:rPr/>
            </w:pPr>
            <w:r>
              <w:rPr/>
              <w:t xml:space="preserve">44 ° 16 ′ 13''' N 71 ° 18 ′ 12'' W </w:t>
            </w:r>
            <w:r>
              <w:rPr/>
              <w:t xml:space="preserve">/ </w:t>
            </w:r>
            <w:r>
              <w:rPr/>
              <w:t xml:space="preserve">44.27028 ° N 71.30333 ° W </w:t>
            </w:r>
            <w:r>
              <w:rPr/>
              <w:t xml:space="preserve">/ 44.27028;-71.30333 </w:t>
            </w:r>
          </w:p>
        </w:tc>
      </w:tr>
      <w:tr>
        <w:trPr/>
        <w:tc>
          <w:tcPr>
            <w:tcW w:w="1606" w:type="dxa"/>
            <w:tcBorders/>
            <w:vAlign w:val="center"/>
          </w:tcPr>
          <w:p>
            <w:pPr>
              <w:pStyle w:val="TableContents"/>
              <w:bidi w:val="0"/>
              <w:spacing w:before="0" w:after="283"/>
              <w:jc w:val="left"/>
              <w:rPr/>
            </w:pPr>
            <w:r>
              <w:rPr/>
              <w:t xml:space="preserve">Alin kohta </w:t>
            </w:r>
          </w:p>
        </w:tc>
        <w:tc>
          <w:tcPr>
            <w:tcW w:w="5210" w:type="dxa"/>
            <w:tcBorders/>
            <w:vAlign w:val="center"/>
          </w:tcPr>
          <w:p>
            <w:pPr>
              <w:pStyle w:val="TableContents"/>
              <w:bidi w:val="0"/>
              <w:spacing w:before="0" w:after="283"/>
              <w:jc w:val="left"/>
              <w:rPr/>
            </w:pPr>
            <w:r>
              <w:rPr/>
              <w:t xml:space="preserve">Atlantin valtameri -- merenpinta </w:t>
            </w:r>
          </w:p>
        </w:tc>
        <w:tc>
          <w:tcPr>
            <w:tcW w:w="3389" w:type="dxa"/>
            <w:tcBorders/>
            <w:vAlign w:val="center"/>
          </w:tcPr>
          <w:p>
            <w:pPr>
              <w:pStyle w:val="TableContents"/>
              <w:bidi w:val="0"/>
              <w:spacing w:before="0" w:after="283"/>
              <w:jc w:val="left"/>
              <w:rPr>
                <w:sz w:val="4"/>
                <w:szCs w:val="4"/>
              </w:rPr>
            </w:pPr>
            <w:r>
              <w:rPr>
                <w:sz w:val="4"/>
                <w:szCs w:val="4"/>
              </w:rPr>
            </w:r>
          </w:p>
        </w:tc>
      </w:tr>
      <w:tr>
        <w:trPr/>
        <w:tc>
          <w:tcPr>
            <w:tcW w:w="1606" w:type="dxa"/>
            <w:tcBorders/>
            <w:vAlign w:val="center"/>
          </w:tcPr>
          <w:p>
            <w:pPr>
              <w:pStyle w:val="TableContents"/>
              <w:bidi w:val="0"/>
              <w:spacing w:before="0" w:after="283"/>
              <w:jc w:val="left"/>
              <w:rPr/>
            </w:pPr>
            <w:r>
              <w:rPr/>
              <w:t xml:space="preserve">Maantieteellinen keskus </w:t>
            </w:r>
          </w:p>
        </w:tc>
        <w:tc>
          <w:tcPr>
            <w:tcW w:w="5210" w:type="dxa"/>
            <w:tcBorders/>
            <w:vAlign w:val="center"/>
          </w:tcPr>
          <w:p>
            <w:pPr>
              <w:pStyle w:val="TableContents"/>
              <w:bidi w:val="0"/>
              <w:spacing w:before="0" w:after="283"/>
              <w:jc w:val="left"/>
              <w:rPr/>
            </w:pPr>
            <w:r>
              <w:rPr>
                <w:color w:val="A9A9A9"/>
              </w:rPr>
              <w:t xml:space="preserve">Dunbarton, New Hampshire </w:t>
            </w:r>
          </w:p>
        </w:tc>
        <w:tc>
          <w:tcPr>
            <w:tcW w:w="3389" w:type="dxa"/>
            <w:tcBorders/>
            <w:vAlign w:val="center"/>
          </w:tcPr>
          <w:p>
            <w:pPr>
              <w:pStyle w:val="TableContents"/>
              <w:bidi w:val="0"/>
              <w:spacing w:before="0" w:after="283"/>
              <w:jc w:val="left"/>
              <w:rPr/>
            </w:pPr>
            <w:r>
              <w:rPr/>
              <w:t xml:space="preserve">43 ° 06 ′ N 71 ° 36 ′ LÄNTISTÄ PITUUTTA </w:t>
            </w:r>
            <w:r>
              <w:rPr/>
              <w:t xml:space="preserve">/ </w:t>
            </w:r>
            <w:r>
              <w:rPr/>
              <w:t xml:space="preserve">43.100 ° N 71.600 ° LÄNTISTÄ PITUUTTA </w:t>
            </w:r>
            <w:r>
              <w:rPr/>
              <w:t xml:space="preserve">/ 43.100;-71.600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Uuden-Englannin maantieteellinen keskus?</w:t>
      </w:r>
    </w:p>
    <w:p>
      <w:pPr>
        <w:pStyle w:val="TextBody"/>
        <w:bidi w:val="0"/>
        <w:jc w:val="left"/>
        <w:rPr>
          <w:b/>
          <w:u w:val="single"/>
          <w:shd w:val="clear" w:fill="FFFF00"/>
        </w:rPr>
      </w:pPr>
      <w:r>
        <w:rPr>
          <w:b/>
          <w:u w:val="single"/>
          <w:shd w:val="clear" w:fill="FFFF00"/>
        </w:rPr>
        <w:t xml:space="preserve">Asiakirjan numero 17505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Arizona edellyttää, että lottopelaajien on oltava </w:t>
      </w:r>
      <w:r>
        <w:rPr>
          <w:color w:val="A9A9A9"/>
        </w:rPr>
        <w:t xml:space="preserve">vähintään 21-vuotiaita</w:t>
      </w:r>
      <w:r>
        <w:rPr/>
        <w:t xml:space="preserve">; alaikäraja oli 18 vuotta 1. kesäkuuta 2003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vanha sinun täytyy olla ostaaksesi raaputusarpoja Arizonassa?</w:t>
      </w:r>
    </w:p>
    <w:p>
      <w:pPr>
        <w:pStyle w:val="TextBody"/>
        <w:bidi w:val="0"/>
        <w:jc w:val="left"/>
        <w:rPr>
          <w:b/>
          <w:u w:val="single"/>
          <w:shd w:val="clear" w:fill="FFFF00"/>
        </w:rPr>
      </w:pPr>
      <w:r>
        <w:rPr>
          <w:b/>
          <w:u w:val="single"/>
          <w:shd w:val="clear" w:fill="FFFF00"/>
        </w:rPr>
        <w:t xml:space="preserve">Asiakirjan numero 17506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Vaali käytiin 4. maaliskuuta 2014 valittujen ehdokkaiden välillä: republikaaninen osavaltion oikeusministeri Greg Abbott ja demokraattinen </w:t>
      </w:r>
      <w:r>
        <w:rPr>
          <w:color w:val="A9A9A9"/>
        </w:rPr>
        <w:t xml:space="preserve">osavaltion senaattori Wendy Davis</w:t>
      </w:r>
      <w:r>
        <w:rPr/>
        <w:t xml:space="preserve">. Äänestyslistalla olivat myös libertaarisen puolueen ehdokas Kathie Glass ja vihreän puolueen ehdokas Brandon Parmer. Abbottin ennustettiin vievän vaalit, ja lopulta hän voitti ne ylivoimaisesti 20 prosenttiyksikön erolla. Exit pollit osoittivat Abbottin voittaneen valkoiset (72 % - 25 %), kun taas Davis sai enemmistön afroamerikkalaisten (92 % - 7 %) ja latinalaisamerikkalaisten (55 % - 44 %) keskuudessa.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vuonna 2014 hävinnyt demokraattinen ehdokas Texasin kuvernööriksi oli</w:t>
      </w:r>
    </w:p>
    <w:p>
      <w:pPr>
        <w:pStyle w:val="TextBody"/>
        <w:bidi w:val="0"/>
        <w:jc w:val="left"/>
        <w:rPr>
          <w:b/>
          <w:u w:val="single"/>
          <w:shd w:val="clear" w:fill="FFFF00"/>
        </w:rPr>
      </w:pPr>
      <w:r>
        <w:rPr>
          <w:b/>
          <w:u w:val="single"/>
          <w:shd w:val="clear" w:fill="FFFF00"/>
        </w:rPr>
        <w:t xml:space="preserve">Asiakirjan numero 17507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Willie Eldon O'Ree</w:t>
      </w:r>
      <w:r>
        <w:rPr/>
        <w:t xml:space="preserve">, CM, ONB (s. 15. lokakuuta 1935 Fredericton, New Brunswick) on kanadalainen entinen ammattilaisjääkiekkoilija, joka tunnetaan parhaiten siitä, että hän oli ensimmäinen musta pelaaja National Hockey Leaguessa. O'Ree pelasi laitahyökkääjänä Boston Bruinsissa. O'Reetä kutsutaan jääkiekon ``Jackie Robinsoniksi'', koska hän rikkoi mustan värimuurin lajissa, ja hän on todennut julkisesti tavanneensa Jackie Robinsonin kahdesti omina nuoruusvuosinaan.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musta jääkiekkoilija NHL:ssä?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Willie Eldon O'Ree</w:t>
      </w:r>
      <w:r>
        <w:rPr/>
        <w:t xml:space="preserve">, CM ONB (s. 15. lokakuuta 1935) on kanadalainen entinen ammattilaisjääkiekkoilija, joka tunnetaan parhaiten siitä, että hän oli ensimmäinen musta pelaaja National Hockey Leaguessa. O'Ree pelasi laitahyökkääjänä Boston Bruinsissa. O'Reetä kutsutaan ``Jääkiekon Jackie Robinsoniksi'', koska hän rikkoi mustan värimuurin lajissa, ja hän on kertonut julkisesti tavanneensa Jackie Robinsonin kahdesti omina nuoruusvuosinaan. Hänet vihitään Hockey Hall of Fameen marraskuussa 2018.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ensimmäinen musta mies, joka pelasi NHL:ssä?</w:t>
      </w:r>
    </w:p>
    <w:p>
      <w:pPr>
        <w:pStyle w:val="TextBody"/>
        <w:bidi w:val="0"/>
        <w:jc w:val="left"/>
        <w:rPr>
          <w:b/>
          <w:u w:val="single"/>
          <w:shd w:val="clear" w:fill="FFFF00"/>
        </w:rPr>
      </w:pPr>
      <w:r>
        <w:rPr>
          <w:b/>
          <w:u w:val="single"/>
          <w:shd w:val="clear" w:fill="FFFF00"/>
        </w:rPr>
        <w:t xml:space="preserve">Asiakirjan numero 17508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BBC1:lle lähetettävän </w:t>
      </w:r>
      <w:r>
        <w:rPr>
          <w:color w:val="A9A9A9"/>
        </w:rPr>
        <w:t xml:space="preserve">viiden </w:t>
      </w:r>
      <w:r>
        <w:rPr/>
        <w:t xml:space="preserve">60-minuuttisen jakson </w:t>
      </w:r>
      <w:r>
        <w:rPr/>
        <w:t xml:space="preserve">ensimmäisen sarjan tilaamisesta </w:t>
      </w:r>
      <w:r>
        <w:rPr/>
        <w:t xml:space="preserve">ilmoitettiin toukokuussa 2015. Sarjaa alettiin esittää PBS-verkossa Yhdysvalloissa kesäkuussa 2017 osana PBS:n Masterpiece-sarjaa.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on äidilleni ja muille tuntemattomille ihmisille.</w:t>
      </w:r>
    </w:p>
    <w:p>
      <w:pPr>
        <w:pStyle w:val="TextBody"/>
        <w:bidi w:val="0"/>
        <w:jc w:val="left"/>
        <w:rPr>
          <w:b/>
          <w:u w:val="single"/>
          <w:shd w:val="clear" w:fill="FFFF00"/>
        </w:rPr>
      </w:pPr>
      <w:r>
        <w:rPr>
          <w:b/>
          <w:u w:val="single"/>
          <w:shd w:val="clear" w:fill="FFFF00"/>
        </w:rPr>
        <w:t xml:space="preserve">Asiakirjan numero 17509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Digitaalinen elokuvaus on enimmäkseen siirtynyt kohti "naputtomia" tai "tiedostopohjaisia" työnkulkuja. Tämä suuntaus on kiihtynyt, kun epälineaaristen tallennusratkaisujen, kuten kiintolevyasemien, optisten levyjen ja puolijohdemuistien, kapasiteetti on kasvanut ja kustannukset laskeneet. Nauhattomissa työnkuluissa digitaalinen video tallennetaan digitaalisina tiedostoina </w:t>
      </w:r>
      <w:r>
        <w:rPr>
          <w:color w:val="A9A9A9"/>
        </w:rPr>
        <w:t xml:space="preserve">satunnaiskäyttömuisteille, kuten optisille levyille, kiintolevyille tai flash-muistiin perustuville digitaalisille ``lehdille''</w:t>
      </w:r>
      <w:r>
        <w:rPr/>
        <w:t xml:space="preserve">. Nämä tiedostot voidaan helposti kopioida toiselle tallennuslaitteelle, tyypillisesti suureen RAID-levyasemaan, joka on liitetty editointijärjestelmään. Kun tiedot on kopioitu kuvauspaikalla olevilta tietovälineiltä tallennusryhmään, ne poistetaan ja palautetaan kuvauspaikalle uusia kuvauksia varten.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on useimpien kameroiden tallentama kuvamateriaali</w:t>
      </w:r>
    </w:p>
    <w:p>
      <w:pPr>
        <w:pStyle w:val="TextBody"/>
        <w:bidi w:val="0"/>
        <w:jc w:val="left"/>
        <w:rPr>
          <w:b/>
          <w:u w:val="single"/>
          <w:shd w:val="clear" w:fill="FFFF00"/>
        </w:rPr>
      </w:pPr>
      <w:r>
        <w:rPr>
          <w:b/>
          <w:u w:val="single"/>
          <w:shd w:val="clear" w:fill="FFFF00"/>
        </w:rPr>
        <w:t xml:space="preserve">Asiakirjan numero 17510</w:t>
      </w:r>
    </w:p>
    <w:p>
      <w:pPr>
        <w:pStyle w:val="TextBody"/>
        <w:bidi w:val="0"/>
        <w:jc w:val="left"/>
        <w:rPr>
          <w:b/>
          <w:shd w:val="clear" w:fill="FFFF00"/>
        </w:rPr>
      </w:pPr>
      <w:r>
        <w:rPr>
          <w:b/>
          <w:shd w:val="clear" w:fill="FFFF00"/>
        </w:rPr>
        <w:t xml:space="preserve">Tekstin numero 0</w:t>
      </w:r>
    </w:p>
    <w:p>
      <w:pPr>
        <w:pStyle w:val="TextBody"/>
        <w:numPr>
          <w:ilvl w:val="0"/>
          <w:numId w:val="133"/>
        </w:numPr>
        <w:tabs>
          <w:tab w:val="clear" w:pos="1134"/>
          <w:tab w:val="left" w:leader="none" w:pos="720"/>
        </w:tabs>
        <w:bidi w:val="0"/>
        <w:ind w:start="720" w:hanging="283"/>
        <w:jc w:val="left"/>
        <w:rPr/>
      </w:pPr>
      <w:r>
        <w:rPr>
          <w:color w:val="A9A9A9"/>
        </w:rPr>
        <w:t xml:space="preserve">Now That's What I Call Sing </w:t>
      </w:r>
      <w:r>
        <w:rPr/>
        <w:t xml:space="preserve">(22. syyskuuta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tuota minä kutsun musiikin uusimmaksi äänenvoimakkuudeksi!</w:t>
      </w:r>
    </w:p>
    <w:p>
      <w:pPr>
        <w:pStyle w:val="TextBody"/>
        <w:bidi w:val="0"/>
        <w:jc w:val="left"/>
        <w:rPr>
          <w:b/>
          <w:shd w:val="clear" w:fill="FFFF00"/>
        </w:rPr>
      </w:pPr>
      <w:r>
        <w:rPr>
          <w:b/>
          <w:shd w:val="clear" w:fill="FFFF00"/>
        </w:rPr>
        <w:t xml:space="preserve">Teksti numero 1</w:t>
      </w:r>
    </w:p>
    <w:tbl>
      <w:tblPr>
        <w:tblW w:w="8780" w:type="dxa"/>
        <w:jc w:val="left"/>
        <w:tblInd w:w="0" w:type="dxa"/>
        <w:tblLayout w:type="fixed"/>
        <w:tblCellMar>
          <w:top w:w="28" w:type="dxa"/>
          <w:left w:w="28" w:type="dxa"/>
          <w:bottom w:w="28" w:type="dxa"/>
          <w:right w:w="28" w:type="dxa"/>
        </w:tblCellMar>
      </w:tblPr>
      <w:tblGrid>
        <w:gridCol w:w="1396"/>
        <w:gridCol w:w="3541"/>
        <w:gridCol w:w="1441"/>
        <w:gridCol w:w="976"/>
        <w:gridCol w:w="1426"/>
      </w:tblGrid>
      <w:tr>
        <w:trPr/>
        <w:tc>
          <w:tcPr>
            <w:tcW w:w="1396" w:type="dxa"/>
            <w:tcBorders/>
            <w:vAlign w:val="center"/>
          </w:tcPr>
          <w:p>
            <w:pPr>
              <w:pStyle w:val="TableHeading"/>
              <w:suppressLineNumbers/>
              <w:bidi w:val="0"/>
              <w:spacing w:before="0" w:after="283"/>
              <w:jc w:val="center"/>
              <w:rPr/>
            </w:pPr>
            <w:r>
              <w:rPr/>
              <w:t xml:space="preserve">Volume </w:t>
            </w:r>
          </w:p>
        </w:tc>
        <w:tc>
          <w:tcPr>
            <w:tcW w:w="3541" w:type="dxa"/>
            <w:tcBorders/>
            <w:vAlign w:val="center"/>
          </w:tcPr>
          <w:p>
            <w:pPr>
              <w:pStyle w:val="TableHeading"/>
              <w:suppressLineNumbers/>
              <w:bidi w:val="0"/>
              <w:spacing w:before="0" w:after="283"/>
              <w:jc w:val="center"/>
              <w:rPr/>
            </w:pPr>
            <w:r>
              <w:rPr/>
              <w:t xml:space="preserve">Julkaisupäivä Huippuarvosanat </w:t>
            </w:r>
          </w:p>
        </w:tc>
        <w:tc>
          <w:tcPr>
            <w:tcW w:w="1441" w:type="dxa"/>
            <w:tcBorders/>
            <w:vAlign w:val="center"/>
          </w:tcPr>
          <w:p>
            <w:pPr>
              <w:pStyle w:val="TableHeading"/>
              <w:suppressLineNumbers/>
              <w:bidi w:val="0"/>
              <w:spacing w:before="0" w:after="283"/>
              <w:jc w:val="center"/>
              <w:rPr/>
            </w:pPr>
            <w:r>
              <w:rPr/>
              <w:t xml:space="preserve">Sertifiointi </w:t>
            </w:r>
          </w:p>
        </w:tc>
        <w:tc>
          <w:tcPr>
            <w:tcW w:w="976" w:type="dxa"/>
            <w:tcBorders/>
          </w:tcPr>
          <w:p>
            <w:pPr>
              <w:pStyle w:val="TableContents"/>
              <w:bidi w:val="0"/>
              <w:spacing w:before="0" w:after="283"/>
              <w:jc w:val="left"/>
              <w:rPr>
                <w:sz w:val="4"/>
                <w:szCs w:val="4"/>
              </w:rPr>
            </w:pPr>
            <w:r>
              <w:rPr>
                <w:sz w:val="4"/>
                <w:szCs w:val="4"/>
              </w:rPr>
            </w:r>
          </w:p>
        </w:tc>
        <w:tc>
          <w:tcPr>
            <w:tcW w:w="1426"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Heading"/>
              <w:suppressLineNumbers/>
              <w:bidi w:val="0"/>
              <w:spacing w:before="0" w:after="283"/>
              <w:jc w:val="center"/>
              <w:rPr/>
            </w:pPr>
            <w:r>
              <w:rPr/>
              <w:t xml:space="preserve">Yhdistyneen kuningaskunnan albumit </w:t>
            </w:r>
          </w:p>
        </w:tc>
        <w:tc>
          <w:tcPr>
            <w:tcW w:w="3541" w:type="dxa"/>
            <w:tcBorders/>
            <w:vAlign w:val="center"/>
          </w:tcPr>
          <w:p>
            <w:pPr>
              <w:pStyle w:val="TableHeading"/>
              <w:suppressLineNumbers/>
              <w:bidi w:val="0"/>
              <w:spacing w:before="0" w:after="283"/>
              <w:jc w:val="center"/>
              <w:rPr/>
            </w:pPr>
            <w:r>
              <w:rPr/>
              <w:t xml:space="preserve">Yhdistyneen kuningaskunnan kokoelmat </w:t>
            </w:r>
          </w:p>
        </w:tc>
        <w:tc>
          <w:tcPr>
            <w:tcW w:w="1441" w:type="dxa"/>
            <w:tcBorders/>
          </w:tcPr>
          <w:p>
            <w:pPr>
              <w:pStyle w:val="TableContents"/>
              <w:bidi w:val="0"/>
              <w:spacing w:before="0" w:after="283"/>
              <w:jc w:val="left"/>
              <w:rPr>
                <w:sz w:val="4"/>
                <w:szCs w:val="4"/>
              </w:rPr>
            </w:pPr>
            <w:r>
              <w:rPr>
                <w:sz w:val="4"/>
                <w:szCs w:val="4"/>
              </w:rPr>
            </w:r>
          </w:p>
        </w:tc>
        <w:tc>
          <w:tcPr>
            <w:tcW w:w="976" w:type="dxa"/>
            <w:tcBorders/>
          </w:tcPr>
          <w:p>
            <w:pPr>
              <w:pStyle w:val="TableContents"/>
              <w:bidi w:val="0"/>
              <w:spacing w:before="0" w:after="283"/>
              <w:jc w:val="left"/>
              <w:rPr>
                <w:sz w:val="4"/>
                <w:szCs w:val="4"/>
              </w:rPr>
            </w:pPr>
            <w:r>
              <w:rPr>
                <w:sz w:val="4"/>
                <w:szCs w:val="4"/>
              </w:rPr>
            </w:r>
          </w:p>
        </w:tc>
        <w:tc>
          <w:tcPr>
            <w:tcW w:w="1426" w:type="dxa"/>
            <w:tcBorders/>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t xml:space="preserve">28. marraskuuta 1983 </w:t>
            </w:r>
          </w:p>
        </w:tc>
        <w:tc>
          <w:tcPr>
            <w:tcW w:w="144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pPr>
            <w:r>
              <w:rPr/>
              <w:t xml:space="preserve">3 (2009) </w:t>
            </w:r>
          </w:p>
        </w:tc>
        <w:tc>
          <w:tcPr>
            <w:tcW w:w="1426" w:type="dxa"/>
            <w:tcBorders/>
            <w:vAlign w:val="center"/>
          </w:tcPr>
          <w:p>
            <w:pPr>
              <w:pStyle w:val="TableContents"/>
              <w:bidi w:val="0"/>
              <w:spacing w:before="0" w:after="283"/>
              <w:jc w:val="left"/>
              <w:rPr/>
            </w:pPr>
            <w:r>
              <w:rPr/>
              <w:t xml:space="preserve">3 × platina </w:t>
            </w:r>
          </w:p>
        </w:tc>
      </w:tr>
      <w:tr>
        <w:trPr/>
        <w:tc>
          <w:tcPr>
            <w:tcW w:w="1396"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t xml:space="preserve">26. maaliskuuta 1984 </w:t>
            </w:r>
          </w:p>
        </w:tc>
        <w:tc>
          <w:tcPr>
            <w:tcW w:w="144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Platina </w:t>
            </w:r>
          </w:p>
        </w:tc>
      </w:tr>
      <w:tr>
        <w:trPr/>
        <w:tc>
          <w:tcPr>
            <w:tcW w:w="1396"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t xml:space="preserve">23. heinäkuuta 1984 </w:t>
            </w:r>
          </w:p>
        </w:tc>
        <w:tc>
          <w:tcPr>
            <w:tcW w:w="144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2 × platina </w:t>
            </w:r>
          </w:p>
        </w:tc>
      </w:tr>
      <w:tr>
        <w:trPr/>
        <w:tc>
          <w:tcPr>
            <w:tcW w:w="1396" w:type="dxa"/>
            <w:tcBorders/>
            <w:vAlign w:val="center"/>
          </w:tcPr>
          <w:p>
            <w:pPr>
              <w:pStyle w:val="TableContents"/>
              <w:bidi w:val="0"/>
              <w:spacing w:before="0" w:after="283"/>
              <w:jc w:val="left"/>
              <w:rPr>
                <w:sz w:val="4"/>
                <w:szCs w:val="4"/>
              </w:rPr>
            </w:pPr>
            <w:r>
              <w:rPr>
                <w:sz w:val="4"/>
                <w:szCs w:val="4"/>
              </w:rPr>
            </w:r>
          </w:p>
        </w:tc>
        <w:tc>
          <w:tcPr>
            <w:tcW w:w="3541" w:type="dxa"/>
            <w:tcBorders/>
            <w:vAlign w:val="center"/>
          </w:tcPr>
          <w:p>
            <w:pPr>
              <w:pStyle w:val="TableContents"/>
              <w:bidi w:val="0"/>
              <w:spacing w:before="0" w:after="283"/>
              <w:jc w:val="left"/>
              <w:rPr/>
            </w:pPr>
            <w:r>
              <w:rPr/>
              <w:t xml:space="preserve">26. marraskuuta 1984 </w:t>
            </w:r>
          </w:p>
        </w:tc>
        <w:tc>
          <w:tcPr>
            <w:tcW w:w="144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Platina </w:t>
            </w:r>
          </w:p>
        </w:tc>
      </w:tr>
      <w:tr>
        <w:trPr/>
        <w:tc>
          <w:tcPr>
            <w:tcW w:w="1396" w:type="dxa"/>
            <w:tcBorders/>
            <w:vAlign w:val="center"/>
          </w:tcPr>
          <w:p>
            <w:pPr>
              <w:pStyle w:val="TableContents"/>
              <w:bidi w:val="0"/>
              <w:spacing w:before="0" w:after="283"/>
              <w:jc w:val="left"/>
              <w:rPr/>
            </w:pPr>
            <w:r>
              <w:rPr/>
              <w:t xml:space="preserve">5 </w:t>
            </w:r>
          </w:p>
        </w:tc>
        <w:tc>
          <w:tcPr>
            <w:tcW w:w="3541" w:type="dxa"/>
            <w:tcBorders/>
            <w:vAlign w:val="center"/>
          </w:tcPr>
          <w:p>
            <w:pPr>
              <w:pStyle w:val="TableContents"/>
              <w:bidi w:val="0"/>
              <w:spacing w:before="0" w:after="283"/>
              <w:jc w:val="left"/>
              <w:rPr/>
            </w:pPr>
            <w:r>
              <w:rPr/>
              <w:t xml:space="preserve">5. elokuuta 1985 </w:t>
            </w:r>
          </w:p>
        </w:tc>
        <w:tc>
          <w:tcPr>
            <w:tcW w:w="144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2 × platina </w:t>
            </w:r>
          </w:p>
        </w:tc>
      </w:tr>
      <w:tr>
        <w:trPr/>
        <w:tc>
          <w:tcPr>
            <w:tcW w:w="1396" w:type="dxa"/>
            <w:tcBorders/>
            <w:vAlign w:val="center"/>
          </w:tcPr>
          <w:p>
            <w:pPr>
              <w:pStyle w:val="TableContents"/>
              <w:bidi w:val="0"/>
              <w:spacing w:before="0" w:after="283"/>
              <w:jc w:val="left"/>
              <w:rPr/>
            </w:pPr>
            <w:r>
              <w:rPr/>
              <w:t xml:space="preserve">6 </w:t>
            </w:r>
          </w:p>
        </w:tc>
        <w:tc>
          <w:tcPr>
            <w:tcW w:w="3541" w:type="dxa"/>
            <w:tcBorders/>
            <w:vAlign w:val="center"/>
          </w:tcPr>
          <w:p>
            <w:pPr>
              <w:pStyle w:val="TableContents"/>
              <w:bidi w:val="0"/>
              <w:spacing w:before="0" w:after="283"/>
              <w:jc w:val="left"/>
              <w:rPr/>
            </w:pPr>
            <w:r>
              <w:rPr/>
              <w:t xml:space="preserve">25. marraskuuta 1985 </w:t>
            </w:r>
          </w:p>
        </w:tc>
        <w:tc>
          <w:tcPr>
            <w:tcW w:w="144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4 × platina </w:t>
            </w:r>
          </w:p>
        </w:tc>
      </w:tr>
      <w:tr>
        <w:trPr/>
        <w:tc>
          <w:tcPr>
            <w:tcW w:w="1396" w:type="dxa"/>
            <w:tcBorders/>
            <w:vAlign w:val="center"/>
          </w:tcPr>
          <w:p>
            <w:pPr>
              <w:pStyle w:val="TableContents"/>
              <w:bidi w:val="0"/>
              <w:spacing w:before="0" w:after="283"/>
              <w:jc w:val="left"/>
              <w:rPr/>
            </w:pPr>
            <w:r>
              <w:rPr/>
              <w:t xml:space="preserve">7 </w:t>
            </w:r>
          </w:p>
        </w:tc>
        <w:tc>
          <w:tcPr>
            <w:tcW w:w="3541" w:type="dxa"/>
            <w:tcBorders/>
            <w:vAlign w:val="center"/>
          </w:tcPr>
          <w:p>
            <w:pPr>
              <w:pStyle w:val="TableContents"/>
              <w:bidi w:val="0"/>
              <w:spacing w:before="0" w:after="283"/>
              <w:jc w:val="left"/>
              <w:rPr/>
            </w:pPr>
            <w:r>
              <w:rPr/>
              <w:t xml:space="preserve">11. elokuuta 1986 </w:t>
            </w:r>
          </w:p>
        </w:tc>
        <w:tc>
          <w:tcPr>
            <w:tcW w:w="144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2 × platina </w:t>
            </w:r>
          </w:p>
        </w:tc>
      </w:tr>
      <w:tr>
        <w:trPr/>
        <w:tc>
          <w:tcPr>
            <w:tcW w:w="1396" w:type="dxa"/>
            <w:tcBorders/>
            <w:vAlign w:val="center"/>
          </w:tcPr>
          <w:p>
            <w:pPr>
              <w:pStyle w:val="TableContents"/>
              <w:bidi w:val="0"/>
              <w:spacing w:before="0" w:after="283"/>
              <w:jc w:val="left"/>
              <w:rPr/>
            </w:pPr>
            <w:r>
              <w:rPr/>
              <w:t xml:space="preserve">8 </w:t>
            </w:r>
          </w:p>
        </w:tc>
        <w:tc>
          <w:tcPr>
            <w:tcW w:w="3541" w:type="dxa"/>
            <w:tcBorders/>
            <w:vAlign w:val="center"/>
          </w:tcPr>
          <w:p>
            <w:pPr>
              <w:pStyle w:val="TableContents"/>
              <w:bidi w:val="0"/>
              <w:spacing w:before="0" w:after="283"/>
              <w:jc w:val="left"/>
              <w:rPr/>
            </w:pPr>
            <w:r>
              <w:rPr/>
              <w:t xml:space="preserve">24. marraskuuta 1986 </w:t>
            </w:r>
          </w:p>
        </w:tc>
        <w:tc>
          <w:tcPr>
            <w:tcW w:w="144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4 × platina </w:t>
            </w:r>
          </w:p>
        </w:tc>
      </w:tr>
      <w:tr>
        <w:trPr/>
        <w:tc>
          <w:tcPr>
            <w:tcW w:w="1396" w:type="dxa"/>
            <w:tcBorders/>
            <w:vAlign w:val="center"/>
          </w:tcPr>
          <w:p>
            <w:pPr>
              <w:pStyle w:val="TableContents"/>
              <w:bidi w:val="0"/>
              <w:spacing w:before="0" w:after="283"/>
              <w:jc w:val="left"/>
              <w:rPr/>
            </w:pPr>
            <w:r>
              <w:rPr/>
              <w:t xml:space="preserve">9 </w:t>
            </w:r>
          </w:p>
        </w:tc>
        <w:tc>
          <w:tcPr>
            <w:tcW w:w="3541" w:type="dxa"/>
            <w:tcBorders/>
            <w:vAlign w:val="center"/>
          </w:tcPr>
          <w:p>
            <w:pPr>
              <w:pStyle w:val="TableContents"/>
              <w:bidi w:val="0"/>
              <w:spacing w:before="0" w:after="283"/>
              <w:jc w:val="left"/>
              <w:rPr/>
            </w:pPr>
            <w:r>
              <w:rPr/>
              <w:t xml:space="preserve">23. maaliskuuta 1987 </w:t>
            </w:r>
          </w:p>
        </w:tc>
        <w:tc>
          <w:tcPr>
            <w:tcW w:w="144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2 × platina </w:t>
            </w:r>
          </w:p>
        </w:tc>
      </w:tr>
      <w:tr>
        <w:trPr/>
        <w:tc>
          <w:tcPr>
            <w:tcW w:w="1396" w:type="dxa"/>
            <w:tcBorders/>
            <w:vAlign w:val="center"/>
          </w:tcPr>
          <w:p>
            <w:pPr>
              <w:pStyle w:val="TableContents"/>
              <w:bidi w:val="0"/>
              <w:spacing w:before="0" w:after="283"/>
              <w:jc w:val="left"/>
              <w:rPr/>
            </w:pPr>
            <w:r>
              <w:rPr/>
              <w:t xml:space="preserve">10 </w:t>
            </w:r>
          </w:p>
        </w:tc>
        <w:tc>
          <w:tcPr>
            <w:tcW w:w="3541" w:type="dxa"/>
            <w:tcBorders/>
            <w:vAlign w:val="center"/>
          </w:tcPr>
          <w:p>
            <w:pPr>
              <w:pStyle w:val="TableContents"/>
              <w:bidi w:val="0"/>
              <w:spacing w:before="0" w:after="283"/>
              <w:jc w:val="left"/>
              <w:rPr/>
            </w:pPr>
            <w:r>
              <w:rPr/>
              <w:t xml:space="preserve">23. marraskuuta 1987 </w:t>
            </w:r>
          </w:p>
        </w:tc>
        <w:tc>
          <w:tcPr>
            <w:tcW w:w="144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4 × platina </w:t>
            </w:r>
          </w:p>
        </w:tc>
      </w:tr>
      <w:tr>
        <w:trPr/>
        <w:tc>
          <w:tcPr>
            <w:tcW w:w="1396" w:type="dxa"/>
            <w:tcBorders/>
            <w:vAlign w:val="center"/>
          </w:tcPr>
          <w:p>
            <w:pPr>
              <w:pStyle w:val="TableContents"/>
              <w:bidi w:val="0"/>
              <w:spacing w:before="0" w:after="283"/>
              <w:jc w:val="left"/>
              <w:rPr/>
            </w:pPr>
            <w:r>
              <w:rPr/>
              <w:t xml:space="preserve">11 </w:t>
            </w:r>
          </w:p>
        </w:tc>
        <w:tc>
          <w:tcPr>
            <w:tcW w:w="3541" w:type="dxa"/>
            <w:tcBorders/>
            <w:vAlign w:val="center"/>
          </w:tcPr>
          <w:p>
            <w:pPr>
              <w:pStyle w:val="TableContents"/>
              <w:bidi w:val="0"/>
              <w:spacing w:before="0" w:after="283"/>
              <w:jc w:val="left"/>
              <w:rPr/>
            </w:pPr>
            <w:r>
              <w:rPr/>
              <w:t xml:space="preserve">21. maaliskuuta 1988 </w:t>
            </w:r>
          </w:p>
        </w:tc>
        <w:tc>
          <w:tcPr>
            <w:tcW w:w="144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2 × platina </w:t>
            </w:r>
          </w:p>
        </w:tc>
      </w:tr>
      <w:tr>
        <w:trPr/>
        <w:tc>
          <w:tcPr>
            <w:tcW w:w="1396" w:type="dxa"/>
            <w:tcBorders/>
            <w:vAlign w:val="center"/>
          </w:tcPr>
          <w:p>
            <w:pPr>
              <w:pStyle w:val="TableContents"/>
              <w:bidi w:val="0"/>
              <w:spacing w:before="0" w:after="283"/>
              <w:jc w:val="left"/>
              <w:rPr/>
            </w:pPr>
            <w:r>
              <w:rPr/>
              <w:t xml:space="preserve">12 </w:t>
            </w:r>
          </w:p>
        </w:tc>
        <w:tc>
          <w:tcPr>
            <w:tcW w:w="3541" w:type="dxa"/>
            <w:tcBorders/>
            <w:vAlign w:val="center"/>
          </w:tcPr>
          <w:p>
            <w:pPr>
              <w:pStyle w:val="TableContents"/>
              <w:bidi w:val="0"/>
              <w:spacing w:before="0" w:after="283"/>
              <w:jc w:val="left"/>
              <w:rPr/>
            </w:pPr>
            <w:r>
              <w:rPr/>
              <w:t xml:space="preserve">11. heinäkuuta 1988 </w:t>
            </w:r>
          </w:p>
        </w:tc>
        <w:tc>
          <w:tcPr>
            <w:tcW w:w="144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2 × platina </w:t>
            </w:r>
          </w:p>
        </w:tc>
      </w:tr>
      <w:tr>
        <w:trPr/>
        <w:tc>
          <w:tcPr>
            <w:tcW w:w="1396" w:type="dxa"/>
            <w:tcBorders/>
            <w:vAlign w:val="center"/>
          </w:tcPr>
          <w:p>
            <w:pPr>
              <w:pStyle w:val="TableContents"/>
              <w:bidi w:val="0"/>
              <w:spacing w:before="0" w:after="283"/>
              <w:jc w:val="left"/>
              <w:rPr/>
            </w:pPr>
            <w:r>
              <w:rPr/>
              <w:t xml:space="preserve">13 </w:t>
            </w:r>
          </w:p>
        </w:tc>
        <w:tc>
          <w:tcPr>
            <w:tcW w:w="3541" w:type="dxa"/>
            <w:tcBorders/>
            <w:vAlign w:val="center"/>
          </w:tcPr>
          <w:p>
            <w:pPr>
              <w:pStyle w:val="TableContents"/>
              <w:bidi w:val="0"/>
              <w:spacing w:before="0" w:after="283"/>
              <w:jc w:val="left"/>
              <w:rPr/>
            </w:pPr>
            <w:r>
              <w:rPr/>
              <w:t xml:space="preserve">21. marraskuuta 1988 </w:t>
            </w:r>
          </w:p>
        </w:tc>
        <w:tc>
          <w:tcPr>
            <w:tcW w:w="1441" w:type="dxa"/>
            <w:tcBorders/>
            <w:vAlign w:val="center"/>
          </w:tcPr>
          <w:p>
            <w:pPr>
              <w:pStyle w:val="TableContents"/>
              <w:bidi w:val="0"/>
              <w:spacing w:before="0" w:after="283"/>
              <w:jc w:val="left"/>
              <w:rPr>
                <w:sz w:val="4"/>
                <w:szCs w:val="4"/>
              </w:rPr>
            </w:pPr>
            <w:r>
              <w:rPr>
                <w:sz w:val="4"/>
                <w:szCs w:val="4"/>
              </w:rPr>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4 × platina </w:t>
            </w:r>
          </w:p>
        </w:tc>
      </w:tr>
      <w:tr>
        <w:trPr/>
        <w:tc>
          <w:tcPr>
            <w:tcW w:w="1396" w:type="dxa"/>
            <w:tcBorders/>
            <w:vAlign w:val="center"/>
          </w:tcPr>
          <w:p>
            <w:pPr>
              <w:pStyle w:val="TableContents"/>
              <w:bidi w:val="0"/>
              <w:spacing w:before="0" w:after="283"/>
              <w:jc w:val="left"/>
              <w:rPr/>
            </w:pPr>
            <w:r>
              <w:rPr/>
              <w:t xml:space="preserve">14 </w:t>
            </w:r>
          </w:p>
        </w:tc>
        <w:tc>
          <w:tcPr>
            <w:tcW w:w="3541" w:type="dxa"/>
            <w:tcBorders/>
            <w:vAlign w:val="center"/>
          </w:tcPr>
          <w:p>
            <w:pPr>
              <w:pStyle w:val="TableContents"/>
              <w:bidi w:val="0"/>
              <w:spacing w:before="0" w:after="283"/>
              <w:jc w:val="left"/>
              <w:rPr/>
            </w:pPr>
            <w:r>
              <w:rPr/>
              <w:t xml:space="preserve">20. maaliskuuta 1989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2 × platina </w:t>
            </w:r>
          </w:p>
        </w:tc>
      </w:tr>
      <w:tr>
        <w:trPr/>
        <w:tc>
          <w:tcPr>
            <w:tcW w:w="1396" w:type="dxa"/>
            <w:tcBorders/>
            <w:vAlign w:val="center"/>
          </w:tcPr>
          <w:p>
            <w:pPr>
              <w:pStyle w:val="TableContents"/>
              <w:bidi w:val="0"/>
              <w:spacing w:before="0" w:after="283"/>
              <w:jc w:val="left"/>
              <w:rPr/>
            </w:pPr>
            <w:r>
              <w:rPr/>
              <w:t xml:space="preserve">15 </w:t>
            </w:r>
          </w:p>
        </w:tc>
        <w:tc>
          <w:tcPr>
            <w:tcW w:w="3541" w:type="dxa"/>
            <w:tcBorders/>
            <w:vAlign w:val="center"/>
          </w:tcPr>
          <w:p>
            <w:pPr>
              <w:pStyle w:val="TableContents"/>
              <w:bidi w:val="0"/>
              <w:spacing w:before="0" w:after="283"/>
              <w:jc w:val="left"/>
              <w:rPr/>
            </w:pPr>
            <w:r>
              <w:rPr/>
              <w:t xml:space="preserve">14. elokuuta 1989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Platina </w:t>
            </w:r>
          </w:p>
        </w:tc>
      </w:tr>
      <w:tr>
        <w:trPr/>
        <w:tc>
          <w:tcPr>
            <w:tcW w:w="1396" w:type="dxa"/>
            <w:tcBorders/>
            <w:vAlign w:val="center"/>
          </w:tcPr>
          <w:p>
            <w:pPr>
              <w:pStyle w:val="TableContents"/>
              <w:bidi w:val="0"/>
              <w:spacing w:before="0" w:after="283"/>
              <w:jc w:val="left"/>
              <w:rPr/>
            </w:pPr>
            <w:r>
              <w:rPr/>
              <w:t xml:space="preserve">16 </w:t>
            </w:r>
          </w:p>
        </w:tc>
        <w:tc>
          <w:tcPr>
            <w:tcW w:w="3541" w:type="dxa"/>
            <w:tcBorders/>
            <w:vAlign w:val="center"/>
          </w:tcPr>
          <w:p>
            <w:pPr>
              <w:pStyle w:val="TableContents"/>
              <w:bidi w:val="0"/>
              <w:spacing w:before="0" w:after="283"/>
              <w:jc w:val="left"/>
              <w:rPr/>
            </w:pPr>
            <w:r>
              <w:rPr/>
              <w:t xml:space="preserve">20. marraskuuta 1989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3 × platina </w:t>
            </w:r>
          </w:p>
        </w:tc>
      </w:tr>
      <w:tr>
        <w:trPr/>
        <w:tc>
          <w:tcPr>
            <w:tcW w:w="1396" w:type="dxa"/>
            <w:tcBorders/>
            <w:vAlign w:val="center"/>
          </w:tcPr>
          <w:p>
            <w:pPr>
              <w:pStyle w:val="TableContents"/>
              <w:bidi w:val="0"/>
              <w:spacing w:before="0" w:after="283"/>
              <w:jc w:val="left"/>
              <w:rPr/>
            </w:pPr>
            <w:r>
              <w:rPr/>
              <w:t xml:space="preserve">17 </w:t>
            </w:r>
          </w:p>
        </w:tc>
        <w:tc>
          <w:tcPr>
            <w:tcW w:w="3541" w:type="dxa"/>
            <w:tcBorders/>
            <w:vAlign w:val="center"/>
          </w:tcPr>
          <w:p>
            <w:pPr>
              <w:pStyle w:val="TableContents"/>
              <w:bidi w:val="0"/>
              <w:spacing w:before="0" w:after="283"/>
              <w:jc w:val="left"/>
              <w:rPr/>
            </w:pPr>
            <w:r>
              <w:rPr/>
              <w:t xml:space="preserve">23. huhtikuuta 1990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Platina </w:t>
            </w:r>
          </w:p>
        </w:tc>
      </w:tr>
      <w:tr>
        <w:trPr/>
        <w:tc>
          <w:tcPr>
            <w:tcW w:w="1396" w:type="dxa"/>
            <w:tcBorders/>
            <w:vAlign w:val="center"/>
          </w:tcPr>
          <w:p>
            <w:pPr>
              <w:pStyle w:val="TableContents"/>
              <w:bidi w:val="0"/>
              <w:spacing w:before="0" w:after="283"/>
              <w:jc w:val="left"/>
              <w:rPr/>
            </w:pPr>
            <w:r>
              <w:rPr/>
              <w:t xml:space="preserve">18 </w:t>
            </w:r>
          </w:p>
        </w:tc>
        <w:tc>
          <w:tcPr>
            <w:tcW w:w="3541" w:type="dxa"/>
            <w:tcBorders/>
            <w:vAlign w:val="center"/>
          </w:tcPr>
          <w:p>
            <w:pPr>
              <w:pStyle w:val="TableContents"/>
              <w:bidi w:val="0"/>
              <w:spacing w:before="0" w:after="283"/>
              <w:jc w:val="left"/>
              <w:rPr/>
            </w:pPr>
            <w:r>
              <w:rPr/>
              <w:t xml:space="preserve">19. marraskuuta 1990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3 × platina </w:t>
            </w:r>
          </w:p>
        </w:tc>
      </w:tr>
      <w:tr>
        <w:trPr/>
        <w:tc>
          <w:tcPr>
            <w:tcW w:w="1396" w:type="dxa"/>
            <w:tcBorders/>
            <w:vAlign w:val="center"/>
          </w:tcPr>
          <w:p>
            <w:pPr>
              <w:pStyle w:val="TableContents"/>
              <w:bidi w:val="0"/>
              <w:spacing w:before="0" w:after="283"/>
              <w:jc w:val="left"/>
              <w:rPr/>
            </w:pPr>
            <w:r>
              <w:rPr/>
              <w:t xml:space="preserve">19 </w:t>
            </w:r>
          </w:p>
        </w:tc>
        <w:tc>
          <w:tcPr>
            <w:tcW w:w="3541" w:type="dxa"/>
            <w:tcBorders/>
            <w:vAlign w:val="center"/>
          </w:tcPr>
          <w:p>
            <w:pPr>
              <w:pStyle w:val="TableContents"/>
              <w:bidi w:val="0"/>
              <w:spacing w:before="0" w:after="283"/>
              <w:jc w:val="left"/>
              <w:rPr/>
            </w:pPr>
            <w:r>
              <w:rPr/>
              <w:t xml:space="preserve">25. maaliskuuta 1991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Platina </w:t>
            </w:r>
          </w:p>
        </w:tc>
      </w:tr>
      <w:tr>
        <w:trPr/>
        <w:tc>
          <w:tcPr>
            <w:tcW w:w="1396" w:type="dxa"/>
            <w:tcBorders/>
            <w:vAlign w:val="center"/>
          </w:tcPr>
          <w:p>
            <w:pPr>
              <w:pStyle w:val="TableContents"/>
              <w:bidi w:val="0"/>
              <w:spacing w:before="0" w:after="283"/>
              <w:jc w:val="left"/>
              <w:rPr/>
            </w:pPr>
            <w:r>
              <w:rPr/>
              <w:t xml:space="preserve">20 </w:t>
            </w:r>
          </w:p>
        </w:tc>
        <w:tc>
          <w:tcPr>
            <w:tcW w:w="3541" w:type="dxa"/>
            <w:tcBorders/>
            <w:vAlign w:val="center"/>
          </w:tcPr>
          <w:p>
            <w:pPr>
              <w:pStyle w:val="TableContents"/>
              <w:bidi w:val="0"/>
              <w:spacing w:before="0" w:after="283"/>
              <w:jc w:val="left"/>
              <w:rPr/>
            </w:pPr>
            <w:r>
              <w:rPr/>
              <w:t xml:space="preserve">18. marraskuuta 1991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3 × platina </w:t>
            </w:r>
          </w:p>
        </w:tc>
      </w:tr>
      <w:tr>
        <w:trPr/>
        <w:tc>
          <w:tcPr>
            <w:tcW w:w="1396" w:type="dxa"/>
            <w:tcBorders/>
            <w:vAlign w:val="center"/>
          </w:tcPr>
          <w:p>
            <w:pPr>
              <w:pStyle w:val="TableContents"/>
              <w:bidi w:val="0"/>
              <w:spacing w:before="0" w:after="283"/>
              <w:jc w:val="left"/>
              <w:rPr/>
            </w:pPr>
            <w:r>
              <w:rPr/>
              <w:t xml:space="preserve">21 </w:t>
            </w:r>
          </w:p>
        </w:tc>
        <w:tc>
          <w:tcPr>
            <w:tcW w:w="3541" w:type="dxa"/>
            <w:tcBorders/>
            <w:vAlign w:val="center"/>
          </w:tcPr>
          <w:p>
            <w:pPr>
              <w:pStyle w:val="TableContents"/>
              <w:bidi w:val="0"/>
              <w:spacing w:before="0" w:after="283"/>
              <w:jc w:val="left"/>
              <w:rPr/>
            </w:pPr>
            <w:r>
              <w:rPr/>
              <w:t xml:space="preserve">13. huhtikuuta 1992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Platina </w:t>
            </w:r>
          </w:p>
        </w:tc>
      </w:tr>
      <w:tr>
        <w:trPr/>
        <w:tc>
          <w:tcPr>
            <w:tcW w:w="1396" w:type="dxa"/>
            <w:tcBorders/>
            <w:vAlign w:val="center"/>
          </w:tcPr>
          <w:p>
            <w:pPr>
              <w:pStyle w:val="TableContents"/>
              <w:bidi w:val="0"/>
              <w:spacing w:before="0" w:after="283"/>
              <w:jc w:val="left"/>
              <w:rPr/>
            </w:pPr>
            <w:r>
              <w:rPr/>
              <w:t xml:space="preserve">22 </w:t>
            </w:r>
          </w:p>
        </w:tc>
        <w:tc>
          <w:tcPr>
            <w:tcW w:w="3541" w:type="dxa"/>
            <w:tcBorders/>
            <w:vAlign w:val="center"/>
          </w:tcPr>
          <w:p>
            <w:pPr>
              <w:pStyle w:val="TableContents"/>
              <w:bidi w:val="0"/>
              <w:spacing w:before="0" w:after="283"/>
              <w:jc w:val="left"/>
              <w:rPr/>
            </w:pPr>
            <w:r>
              <w:rPr/>
              <w:t xml:space="preserve">27. heinäkuuta 1992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Platina </w:t>
            </w:r>
          </w:p>
        </w:tc>
      </w:tr>
      <w:tr>
        <w:trPr/>
        <w:tc>
          <w:tcPr>
            <w:tcW w:w="1396" w:type="dxa"/>
            <w:tcBorders/>
            <w:vAlign w:val="center"/>
          </w:tcPr>
          <w:p>
            <w:pPr>
              <w:pStyle w:val="TableContents"/>
              <w:bidi w:val="0"/>
              <w:spacing w:before="0" w:after="283"/>
              <w:jc w:val="left"/>
              <w:rPr/>
            </w:pPr>
            <w:r>
              <w:rPr/>
              <w:t xml:space="preserve">23 </w:t>
            </w:r>
          </w:p>
        </w:tc>
        <w:tc>
          <w:tcPr>
            <w:tcW w:w="3541" w:type="dxa"/>
            <w:tcBorders/>
            <w:vAlign w:val="center"/>
          </w:tcPr>
          <w:p>
            <w:pPr>
              <w:pStyle w:val="TableContents"/>
              <w:bidi w:val="0"/>
              <w:spacing w:before="0" w:after="283"/>
              <w:jc w:val="left"/>
              <w:rPr/>
            </w:pPr>
            <w:r>
              <w:rPr/>
              <w:t xml:space="preserve">16. marraskuuta 1992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3 × platina </w:t>
            </w:r>
          </w:p>
        </w:tc>
      </w:tr>
      <w:tr>
        <w:trPr/>
        <w:tc>
          <w:tcPr>
            <w:tcW w:w="1396" w:type="dxa"/>
            <w:tcBorders/>
            <w:vAlign w:val="center"/>
          </w:tcPr>
          <w:p>
            <w:pPr>
              <w:pStyle w:val="TableContents"/>
              <w:bidi w:val="0"/>
              <w:spacing w:before="0" w:after="283"/>
              <w:jc w:val="left"/>
              <w:rPr/>
            </w:pPr>
            <w:r>
              <w:rPr/>
              <w:t xml:space="preserve">24 </w:t>
            </w:r>
          </w:p>
        </w:tc>
        <w:tc>
          <w:tcPr>
            <w:tcW w:w="3541" w:type="dxa"/>
            <w:tcBorders/>
            <w:vAlign w:val="center"/>
          </w:tcPr>
          <w:p>
            <w:pPr>
              <w:pStyle w:val="TableContents"/>
              <w:bidi w:val="0"/>
              <w:spacing w:before="0" w:after="283"/>
              <w:jc w:val="left"/>
              <w:rPr/>
            </w:pPr>
            <w:r>
              <w:rPr/>
              <w:t xml:space="preserve">26. huhtikuuta 1993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Platina </w:t>
            </w:r>
          </w:p>
        </w:tc>
      </w:tr>
      <w:tr>
        <w:trPr/>
        <w:tc>
          <w:tcPr>
            <w:tcW w:w="1396" w:type="dxa"/>
            <w:tcBorders/>
            <w:vAlign w:val="center"/>
          </w:tcPr>
          <w:p>
            <w:pPr>
              <w:pStyle w:val="TableContents"/>
              <w:bidi w:val="0"/>
              <w:spacing w:before="0" w:after="283"/>
              <w:jc w:val="left"/>
              <w:rPr/>
            </w:pPr>
            <w:r>
              <w:rPr/>
              <w:t xml:space="preserve">25 </w:t>
            </w:r>
          </w:p>
        </w:tc>
        <w:tc>
          <w:tcPr>
            <w:tcW w:w="3541" w:type="dxa"/>
            <w:tcBorders/>
            <w:vAlign w:val="center"/>
          </w:tcPr>
          <w:p>
            <w:pPr>
              <w:pStyle w:val="TableContents"/>
              <w:bidi w:val="0"/>
              <w:spacing w:before="0" w:after="283"/>
              <w:jc w:val="left"/>
              <w:rPr/>
            </w:pPr>
            <w:r>
              <w:rPr/>
              <w:t xml:space="preserve">2. elokuuta 1993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Platina </w:t>
            </w:r>
          </w:p>
        </w:tc>
      </w:tr>
      <w:tr>
        <w:trPr/>
        <w:tc>
          <w:tcPr>
            <w:tcW w:w="1396" w:type="dxa"/>
            <w:tcBorders/>
            <w:vAlign w:val="center"/>
          </w:tcPr>
          <w:p>
            <w:pPr>
              <w:pStyle w:val="TableContents"/>
              <w:bidi w:val="0"/>
              <w:spacing w:before="0" w:after="283"/>
              <w:jc w:val="left"/>
              <w:rPr/>
            </w:pPr>
            <w:r>
              <w:rPr/>
              <w:t xml:space="preserve">26 </w:t>
            </w:r>
          </w:p>
        </w:tc>
        <w:tc>
          <w:tcPr>
            <w:tcW w:w="3541" w:type="dxa"/>
            <w:tcBorders/>
            <w:vAlign w:val="center"/>
          </w:tcPr>
          <w:p>
            <w:pPr>
              <w:pStyle w:val="TableContents"/>
              <w:bidi w:val="0"/>
              <w:spacing w:before="0" w:after="283"/>
              <w:jc w:val="left"/>
              <w:rPr/>
            </w:pPr>
            <w:r>
              <w:rPr/>
              <w:t xml:space="preserve">15. marraskuuta 1993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pPr>
            <w:r>
              <w:rPr/>
              <w:t xml:space="preserve">7 </w:t>
            </w:r>
          </w:p>
        </w:tc>
        <w:tc>
          <w:tcPr>
            <w:tcW w:w="1426" w:type="dxa"/>
            <w:tcBorders/>
            <w:vAlign w:val="center"/>
          </w:tcPr>
          <w:p>
            <w:pPr>
              <w:pStyle w:val="TableContents"/>
              <w:bidi w:val="0"/>
              <w:spacing w:before="0" w:after="283"/>
              <w:jc w:val="left"/>
              <w:rPr/>
            </w:pPr>
            <w:r>
              <w:rPr/>
              <w:t xml:space="preserve">3 × platina </w:t>
            </w:r>
          </w:p>
        </w:tc>
      </w:tr>
      <w:tr>
        <w:trPr/>
        <w:tc>
          <w:tcPr>
            <w:tcW w:w="1396" w:type="dxa"/>
            <w:tcBorders/>
            <w:vAlign w:val="center"/>
          </w:tcPr>
          <w:p>
            <w:pPr>
              <w:pStyle w:val="TableContents"/>
              <w:bidi w:val="0"/>
              <w:spacing w:before="0" w:after="283"/>
              <w:jc w:val="left"/>
              <w:rPr/>
            </w:pPr>
            <w:r>
              <w:rPr/>
              <w:t xml:space="preserve">27 </w:t>
            </w:r>
          </w:p>
        </w:tc>
        <w:tc>
          <w:tcPr>
            <w:tcW w:w="3541" w:type="dxa"/>
            <w:tcBorders/>
            <w:vAlign w:val="center"/>
          </w:tcPr>
          <w:p>
            <w:pPr>
              <w:pStyle w:val="TableContents"/>
              <w:bidi w:val="0"/>
              <w:spacing w:before="0" w:after="283"/>
              <w:jc w:val="left"/>
              <w:rPr/>
            </w:pPr>
            <w:r>
              <w:rPr/>
              <w:t xml:space="preserve">13. huhtikuuta 1994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Platina </w:t>
            </w:r>
          </w:p>
        </w:tc>
      </w:tr>
      <w:tr>
        <w:trPr/>
        <w:tc>
          <w:tcPr>
            <w:tcW w:w="1396" w:type="dxa"/>
            <w:tcBorders/>
            <w:vAlign w:val="center"/>
          </w:tcPr>
          <w:p>
            <w:pPr>
              <w:pStyle w:val="TableContents"/>
              <w:bidi w:val="0"/>
              <w:spacing w:before="0" w:after="283"/>
              <w:jc w:val="left"/>
              <w:rPr/>
            </w:pPr>
            <w:r>
              <w:rPr/>
              <w:t xml:space="preserve">28 </w:t>
            </w:r>
          </w:p>
        </w:tc>
        <w:tc>
          <w:tcPr>
            <w:tcW w:w="3541" w:type="dxa"/>
            <w:tcBorders/>
            <w:vAlign w:val="center"/>
          </w:tcPr>
          <w:p>
            <w:pPr>
              <w:pStyle w:val="TableContents"/>
              <w:bidi w:val="0"/>
              <w:spacing w:before="0" w:after="283"/>
              <w:jc w:val="left"/>
              <w:rPr/>
            </w:pPr>
            <w:r>
              <w:rPr/>
              <w:t xml:space="preserve">1. elokuuta 1994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2 × platina </w:t>
            </w:r>
          </w:p>
        </w:tc>
      </w:tr>
      <w:tr>
        <w:trPr/>
        <w:tc>
          <w:tcPr>
            <w:tcW w:w="1396" w:type="dxa"/>
            <w:tcBorders/>
            <w:vAlign w:val="center"/>
          </w:tcPr>
          <w:p>
            <w:pPr>
              <w:pStyle w:val="TableContents"/>
              <w:bidi w:val="0"/>
              <w:spacing w:before="0" w:after="283"/>
              <w:jc w:val="left"/>
              <w:rPr/>
            </w:pPr>
            <w:r>
              <w:rPr/>
              <w:t xml:space="preserve">29 </w:t>
            </w:r>
          </w:p>
        </w:tc>
        <w:tc>
          <w:tcPr>
            <w:tcW w:w="3541" w:type="dxa"/>
            <w:tcBorders/>
            <w:vAlign w:val="center"/>
          </w:tcPr>
          <w:p>
            <w:pPr>
              <w:pStyle w:val="TableContents"/>
              <w:bidi w:val="0"/>
              <w:spacing w:before="0" w:after="283"/>
              <w:jc w:val="left"/>
              <w:rPr/>
            </w:pPr>
            <w:r>
              <w:rPr/>
              <w:t xml:space="preserve">14. marraskuuta 1994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5 × platina </w:t>
            </w:r>
          </w:p>
        </w:tc>
      </w:tr>
      <w:tr>
        <w:trPr/>
        <w:tc>
          <w:tcPr>
            <w:tcW w:w="1396" w:type="dxa"/>
            <w:tcBorders/>
            <w:vAlign w:val="center"/>
          </w:tcPr>
          <w:p>
            <w:pPr>
              <w:pStyle w:val="TableContents"/>
              <w:bidi w:val="0"/>
              <w:spacing w:before="0" w:after="283"/>
              <w:jc w:val="left"/>
              <w:rPr/>
            </w:pPr>
            <w:r>
              <w:rPr/>
              <w:t xml:space="preserve">30 </w:t>
            </w:r>
          </w:p>
        </w:tc>
        <w:tc>
          <w:tcPr>
            <w:tcW w:w="3541" w:type="dxa"/>
            <w:tcBorders/>
            <w:vAlign w:val="center"/>
          </w:tcPr>
          <w:p>
            <w:pPr>
              <w:pStyle w:val="TableContents"/>
              <w:bidi w:val="0"/>
              <w:spacing w:before="0" w:after="283"/>
              <w:jc w:val="left"/>
              <w:rPr/>
            </w:pPr>
            <w:r>
              <w:rPr/>
              <w:t xml:space="preserve">10. huhtikuuta 1995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2 × platina </w:t>
            </w:r>
          </w:p>
        </w:tc>
      </w:tr>
      <w:tr>
        <w:trPr/>
        <w:tc>
          <w:tcPr>
            <w:tcW w:w="1396" w:type="dxa"/>
            <w:tcBorders/>
            <w:vAlign w:val="center"/>
          </w:tcPr>
          <w:p>
            <w:pPr>
              <w:pStyle w:val="TableContents"/>
              <w:bidi w:val="0"/>
              <w:spacing w:before="0" w:after="283"/>
              <w:jc w:val="left"/>
              <w:rPr/>
            </w:pPr>
            <w:r>
              <w:rPr/>
              <w:t xml:space="preserve">31 </w:t>
            </w:r>
          </w:p>
        </w:tc>
        <w:tc>
          <w:tcPr>
            <w:tcW w:w="3541" w:type="dxa"/>
            <w:tcBorders/>
            <w:vAlign w:val="center"/>
          </w:tcPr>
          <w:p>
            <w:pPr>
              <w:pStyle w:val="TableContents"/>
              <w:bidi w:val="0"/>
              <w:spacing w:before="0" w:after="283"/>
              <w:jc w:val="left"/>
              <w:rPr/>
            </w:pPr>
            <w:r>
              <w:rPr/>
              <w:t xml:space="preserve">31. heinäkuuta 1995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2 × platina </w:t>
            </w:r>
          </w:p>
        </w:tc>
      </w:tr>
      <w:tr>
        <w:trPr/>
        <w:tc>
          <w:tcPr>
            <w:tcW w:w="1396" w:type="dxa"/>
            <w:tcBorders/>
            <w:vAlign w:val="center"/>
          </w:tcPr>
          <w:p>
            <w:pPr>
              <w:pStyle w:val="TableContents"/>
              <w:bidi w:val="0"/>
              <w:spacing w:before="0" w:after="283"/>
              <w:jc w:val="left"/>
              <w:rPr/>
            </w:pPr>
            <w:r>
              <w:rPr/>
              <w:t xml:space="preserve">32 </w:t>
            </w:r>
          </w:p>
        </w:tc>
        <w:tc>
          <w:tcPr>
            <w:tcW w:w="3541" w:type="dxa"/>
            <w:tcBorders/>
            <w:vAlign w:val="center"/>
          </w:tcPr>
          <w:p>
            <w:pPr>
              <w:pStyle w:val="TableContents"/>
              <w:bidi w:val="0"/>
              <w:spacing w:before="0" w:after="283"/>
              <w:jc w:val="left"/>
              <w:rPr/>
            </w:pPr>
            <w:r>
              <w:rPr/>
              <w:t xml:space="preserve">13. marraskuuta 1995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4 × platina </w:t>
            </w:r>
          </w:p>
        </w:tc>
      </w:tr>
      <w:tr>
        <w:trPr/>
        <w:tc>
          <w:tcPr>
            <w:tcW w:w="1396" w:type="dxa"/>
            <w:tcBorders/>
            <w:vAlign w:val="center"/>
          </w:tcPr>
          <w:p>
            <w:pPr>
              <w:pStyle w:val="TableContents"/>
              <w:bidi w:val="0"/>
              <w:spacing w:before="0" w:after="283"/>
              <w:jc w:val="left"/>
              <w:rPr/>
            </w:pPr>
            <w:r>
              <w:rPr/>
              <w:t xml:space="preserve">33 </w:t>
            </w:r>
          </w:p>
        </w:tc>
        <w:tc>
          <w:tcPr>
            <w:tcW w:w="3541" w:type="dxa"/>
            <w:tcBorders/>
            <w:vAlign w:val="center"/>
          </w:tcPr>
          <w:p>
            <w:pPr>
              <w:pStyle w:val="TableContents"/>
              <w:bidi w:val="0"/>
              <w:spacing w:before="0" w:after="283"/>
              <w:jc w:val="left"/>
              <w:rPr/>
            </w:pPr>
            <w:r>
              <w:rPr/>
              <w:t xml:space="preserve">18. maaliskuuta 1996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2 × platina </w:t>
            </w:r>
          </w:p>
        </w:tc>
      </w:tr>
      <w:tr>
        <w:trPr/>
        <w:tc>
          <w:tcPr>
            <w:tcW w:w="1396" w:type="dxa"/>
            <w:tcBorders/>
            <w:vAlign w:val="center"/>
          </w:tcPr>
          <w:p>
            <w:pPr>
              <w:pStyle w:val="TableContents"/>
              <w:bidi w:val="0"/>
              <w:spacing w:before="0" w:after="283"/>
              <w:jc w:val="left"/>
              <w:rPr/>
            </w:pPr>
            <w:r>
              <w:rPr/>
              <w:t xml:space="preserve">34 </w:t>
            </w:r>
          </w:p>
        </w:tc>
        <w:tc>
          <w:tcPr>
            <w:tcW w:w="3541" w:type="dxa"/>
            <w:tcBorders/>
            <w:vAlign w:val="center"/>
          </w:tcPr>
          <w:p>
            <w:pPr>
              <w:pStyle w:val="TableContents"/>
              <w:bidi w:val="0"/>
              <w:spacing w:before="0" w:after="283"/>
              <w:jc w:val="left"/>
              <w:rPr/>
            </w:pPr>
            <w:r>
              <w:rPr/>
              <w:t xml:space="preserve">12. elokuuta 1996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3 × platina </w:t>
            </w:r>
          </w:p>
        </w:tc>
      </w:tr>
      <w:tr>
        <w:trPr/>
        <w:tc>
          <w:tcPr>
            <w:tcW w:w="1396" w:type="dxa"/>
            <w:tcBorders/>
            <w:vAlign w:val="center"/>
          </w:tcPr>
          <w:p>
            <w:pPr>
              <w:pStyle w:val="TableContents"/>
              <w:bidi w:val="0"/>
              <w:spacing w:before="0" w:after="283"/>
              <w:jc w:val="left"/>
              <w:rPr/>
            </w:pPr>
            <w:r>
              <w:rPr/>
              <w:t xml:space="preserve">35 </w:t>
            </w:r>
          </w:p>
        </w:tc>
        <w:tc>
          <w:tcPr>
            <w:tcW w:w="3541" w:type="dxa"/>
            <w:tcBorders/>
            <w:vAlign w:val="center"/>
          </w:tcPr>
          <w:p>
            <w:pPr>
              <w:pStyle w:val="TableContents"/>
              <w:bidi w:val="0"/>
              <w:spacing w:before="0" w:after="283"/>
              <w:jc w:val="left"/>
              <w:rPr/>
            </w:pPr>
            <w:r>
              <w:rPr/>
              <w:t xml:space="preserve">18. marraskuuta 1996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5 × platina </w:t>
            </w:r>
          </w:p>
        </w:tc>
      </w:tr>
      <w:tr>
        <w:trPr/>
        <w:tc>
          <w:tcPr>
            <w:tcW w:w="1396" w:type="dxa"/>
            <w:tcBorders/>
            <w:vAlign w:val="center"/>
          </w:tcPr>
          <w:p>
            <w:pPr>
              <w:pStyle w:val="TableContents"/>
              <w:bidi w:val="0"/>
              <w:spacing w:before="0" w:after="283"/>
              <w:jc w:val="left"/>
              <w:rPr/>
            </w:pPr>
            <w:r>
              <w:rPr/>
              <w:t xml:space="preserve">36 </w:t>
            </w:r>
          </w:p>
        </w:tc>
        <w:tc>
          <w:tcPr>
            <w:tcW w:w="3541" w:type="dxa"/>
            <w:tcBorders/>
            <w:vAlign w:val="center"/>
          </w:tcPr>
          <w:p>
            <w:pPr>
              <w:pStyle w:val="TableContents"/>
              <w:bidi w:val="0"/>
              <w:spacing w:before="0" w:after="283"/>
              <w:jc w:val="left"/>
              <w:rPr/>
            </w:pPr>
            <w:r>
              <w:rPr/>
              <w:t xml:space="preserve">24. maaliskuuta 1997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2 × platina </w:t>
            </w:r>
          </w:p>
        </w:tc>
      </w:tr>
      <w:tr>
        <w:trPr/>
        <w:tc>
          <w:tcPr>
            <w:tcW w:w="1396" w:type="dxa"/>
            <w:tcBorders/>
            <w:vAlign w:val="center"/>
          </w:tcPr>
          <w:p>
            <w:pPr>
              <w:pStyle w:val="TableContents"/>
              <w:bidi w:val="0"/>
              <w:spacing w:before="0" w:after="283"/>
              <w:jc w:val="left"/>
              <w:rPr/>
            </w:pPr>
            <w:r>
              <w:rPr/>
              <w:t xml:space="preserve">37 </w:t>
            </w:r>
          </w:p>
        </w:tc>
        <w:tc>
          <w:tcPr>
            <w:tcW w:w="3541" w:type="dxa"/>
            <w:tcBorders/>
            <w:vAlign w:val="center"/>
          </w:tcPr>
          <w:p>
            <w:pPr>
              <w:pStyle w:val="TableContents"/>
              <w:bidi w:val="0"/>
              <w:spacing w:before="0" w:after="283"/>
              <w:jc w:val="left"/>
              <w:rPr/>
            </w:pPr>
            <w:r>
              <w:rPr/>
              <w:t xml:space="preserve">14. heinäkuuta 1997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2 × platina </w:t>
            </w:r>
          </w:p>
        </w:tc>
      </w:tr>
      <w:tr>
        <w:trPr/>
        <w:tc>
          <w:tcPr>
            <w:tcW w:w="1396" w:type="dxa"/>
            <w:tcBorders/>
            <w:vAlign w:val="center"/>
          </w:tcPr>
          <w:p>
            <w:pPr>
              <w:pStyle w:val="TableContents"/>
              <w:bidi w:val="0"/>
              <w:spacing w:before="0" w:after="283"/>
              <w:jc w:val="left"/>
              <w:rPr/>
            </w:pPr>
            <w:r>
              <w:rPr/>
              <w:t xml:space="preserve">38 </w:t>
            </w:r>
          </w:p>
        </w:tc>
        <w:tc>
          <w:tcPr>
            <w:tcW w:w="3541" w:type="dxa"/>
            <w:tcBorders/>
            <w:vAlign w:val="center"/>
          </w:tcPr>
          <w:p>
            <w:pPr>
              <w:pStyle w:val="TableContents"/>
              <w:bidi w:val="0"/>
              <w:spacing w:before="0" w:after="283"/>
              <w:jc w:val="left"/>
              <w:rPr/>
            </w:pPr>
            <w:r>
              <w:rPr/>
              <w:t xml:space="preserve">17. marraskuuta 1997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3 × platina </w:t>
            </w:r>
          </w:p>
        </w:tc>
      </w:tr>
      <w:tr>
        <w:trPr/>
        <w:tc>
          <w:tcPr>
            <w:tcW w:w="1396" w:type="dxa"/>
            <w:tcBorders/>
            <w:vAlign w:val="center"/>
          </w:tcPr>
          <w:p>
            <w:pPr>
              <w:pStyle w:val="TableContents"/>
              <w:bidi w:val="0"/>
              <w:spacing w:before="0" w:after="283"/>
              <w:jc w:val="left"/>
              <w:rPr/>
            </w:pPr>
            <w:r>
              <w:rPr/>
              <w:t xml:space="preserve">39 </w:t>
            </w:r>
          </w:p>
        </w:tc>
        <w:tc>
          <w:tcPr>
            <w:tcW w:w="3541" w:type="dxa"/>
            <w:tcBorders/>
            <w:vAlign w:val="center"/>
          </w:tcPr>
          <w:p>
            <w:pPr>
              <w:pStyle w:val="TableContents"/>
              <w:bidi w:val="0"/>
              <w:spacing w:before="0" w:after="283"/>
              <w:jc w:val="left"/>
              <w:rPr/>
            </w:pPr>
            <w:r>
              <w:rPr/>
              <w:t xml:space="preserve">6. huhtikuuta 1998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2 × platina </w:t>
            </w:r>
          </w:p>
        </w:tc>
      </w:tr>
      <w:tr>
        <w:trPr/>
        <w:tc>
          <w:tcPr>
            <w:tcW w:w="1396" w:type="dxa"/>
            <w:tcBorders/>
            <w:vAlign w:val="center"/>
          </w:tcPr>
          <w:p>
            <w:pPr>
              <w:pStyle w:val="TableContents"/>
              <w:bidi w:val="0"/>
              <w:spacing w:before="0" w:after="283"/>
              <w:jc w:val="left"/>
              <w:rPr/>
            </w:pPr>
            <w:r>
              <w:rPr/>
              <w:t xml:space="preserve">40 </w:t>
            </w:r>
          </w:p>
        </w:tc>
        <w:tc>
          <w:tcPr>
            <w:tcW w:w="3541" w:type="dxa"/>
            <w:tcBorders/>
            <w:vAlign w:val="center"/>
          </w:tcPr>
          <w:p>
            <w:pPr>
              <w:pStyle w:val="TableContents"/>
              <w:bidi w:val="0"/>
              <w:spacing w:before="0" w:after="283"/>
              <w:jc w:val="left"/>
              <w:rPr/>
            </w:pPr>
            <w:r>
              <w:rPr/>
              <w:t xml:space="preserve">3. elokuuta 1998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3 × platina </w:t>
            </w:r>
          </w:p>
        </w:tc>
      </w:tr>
      <w:tr>
        <w:trPr/>
        <w:tc>
          <w:tcPr>
            <w:tcW w:w="1396" w:type="dxa"/>
            <w:tcBorders/>
            <w:vAlign w:val="center"/>
          </w:tcPr>
          <w:p>
            <w:pPr>
              <w:pStyle w:val="TableContents"/>
              <w:bidi w:val="0"/>
              <w:spacing w:before="0" w:after="283"/>
              <w:jc w:val="left"/>
              <w:rPr/>
            </w:pPr>
            <w:r>
              <w:rPr/>
              <w:t xml:space="preserve">41 </w:t>
            </w:r>
          </w:p>
        </w:tc>
        <w:tc>
          <w:tcPr>
            <w:tcW w:w="3541" w:type="dxa"/>
            <w:tcBorders/>
            <w:vAlign w:val="center"/>
          </w:tcPr>
          <w:p>
            <w:pPr>
              <w:pStyle w:val="TableContents"/>
              <w:bidi w:val="0"/>
              <w:spacing w:before="0" w:after="283"/>
              <w:jc w:val="left"/>
              <w:rPr/>
            </w:pPr>
            <w:r>
              <w:rPr/>
              <w:t xml:space="preserve">23. marraskuuta 1998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5 × platina </w:t>
            </w:r>
          </w:p>
        </w:tc>
      </w:tr>
      <w:tr>
        <w:trPr/>
        <w:tc>
          <w:tcPr>
            <w:tcW w:w="1396" w:type="dxa"/>
            <w:tcBorders/>
            <w:vAlign w:val="center"/>
          </w:tcPr>
          <w:p>
            <w:pPr>
              <w:pStyle w:val="TableContents"/>
              <w:bidi w:val="0"/>
              <w:spacing w:before="0" w:after="283"/>
              <w:jc w:val="left"/>
              <w:rPr/>
            </w:pPr>
            <w:r>
              <w:rPr/>
              <w:t xml:space="preserve">42 </w:t>
            </w:r>
          </w:p>
        </w:tc>
        <w:tc>
          <w:tcPr>
            <w:tcW w:w="3541" w:type="dxa"/>
            <w:tcBorders/>
            <w:vAlign w:val="center"/>
          </w:tcPr>
          <w:p>
            <w:pPr>
              <w:pStyle w:val="TableContents"/>
              <w:bidi w:val="0"/>
              <w:spacing w:before="0" w:after="283"/>
              <w:jc w:val="left"/>
              <w:rPr/>
            </w:pPr>
            <w:r>
              <w:rPr/>
              <w:t xml:space="preserve">29. maaliskuuta 1999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3 × platina </w:t>
            </w:r>
          </w:p>
        </w:tc>
      </w:tr>
      <w:tr>
        <w:trPr/>
        <w:tc>
          <w:tcPr>
            <w:tcW w:w="1396" w:type="dxa"/>
            <w:tcBorders/>
            <w:vAlign w:val="center"/>
          </w:tcPr>
          <w:p>
            <w:pPr>
              <w:pStyle w:val="TableContents"/>
              <w:bidi w:val="0"/>
              <w:spacing w:before="0" w:after="283"/>
              <w:jc w:val="left"/>
              <w:rPr/>
            </w:pPr>
            <w:r>
              <w:rPr/>
              <w:t xml:space="preserve">43 </w:t>
            </w:r>
          </w:p>
        </w:tc>
        <w:tc>
          <w:tcPr>
            <w:tcW w:w="3541" w:type="dxa"/>
            <w:tcBorders/>
            <w:vAlign w:val="center"/>
          </w:tcPr>
          <w:p>
            <w:pPr>
              <w:pStyle w:val="TableContents"/>
              <w:bidi w:val="0"/>
              <w:spacing w:before="0" w:after="283"/>
              <w:jc w:val="left"/>
              <w:rPr/>
            </w:pPr>
            <w:r>
              <w:rPr/>
              <w:t xml:space="preserve">19. heinäkuuta 1999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3 × platina </w:t>
            </w:r>
          </w:p>
        </w:tc>
      </w:tr>
      <w:tr>
        <w:trPr/>
        <w:tc>
          <w:tcPr>
            <w:tcW w:w="1396" w:type="dxa"/>
            <w:tcBorders/>
            <w:vAlign w:val="center"/>
          </w:tcPr>
          <w:p>
            <w:pPr>
              <w:pStyle w:val="TableContents"/>
              <w:bidi w:val="0"/>
              <w:spacing w:before="0" w:after="283"/>
              <w:jc w:val="left"/>
              <w:rPr/>
            </w:pPr>
            <w:r>
              <w:rPr/>
              <w:t xml:space="preserve">44 </w:t>
            </w:r>
          </w:p>
        </w:tc>
        <w:tc>
          <w:tcPr>
            <w:tcW w:w="3541" w:type="dxa"/>
            <w:tcBorders/>
            <w:vAlign w:val="center"/>
          </w:tcPr>
          <w:p>
            <w:pPr>
              <w:pStyle w:val="TableContents"/>
              <w:bidi w:val="0"/>
              <w:spacing w:before="0" w:after="283"/>
              <w:jc w:val="left"/>
              <w:rPr/>
            </w:pPr>
            <w:r>
              <w:rPr/>
              <w:t xml:space="preserve">22. marraskuuta 1999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7 × platina </w:t>
            </w:r>
          </w:p>
        </w:tc>
      </w:tr>
      <w:tr>
        <w:trPr/>
        <w:tc>
          <w:tcPr>
            <w:tcW w:w="1396" w:type="dxa"/>
            <w:tcBorders/>
            <w:vAlign w:val="center"/>
          </w:tcPr>
          <w:p>
            <w:pPr>
              <w:pStyle w:val="TableContents"/>
              <w:bidi w:val="0"/>
              <w:spacing w:before="0" w:after="283"/>
              <w:jc w:val="left"/>
              <w:rPr/>
            </w:pPr>
            <w:r>
              <w:rPr/>
              <w:t xml:space="preserve">45 </w:t>
            </w:r>
          </w:p>
        </w:tc>
        <w:tc>
          <w:tcPr>
            <w:tcW w:w="3541" w:type="dxa"/>
            <w:tcBorders/>
            <w:vAlign w:val="center"/>
          </w:tcPr>
          <w:p>
            <w:pPr>
              <w:pStyle w:val="TableContents"/>
              <w:bidi w:val="0"/>
              <w:spacing w:before="0" w:after="283"/>
              <w:jc w:val="left"/>
              <w:rPr/>
            </w:pPr>
            <w:r>
              <w:rPr/>
              <w:t xml:space="preserve">17. huhtikuuta 2000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3 × platina </w:t>
            </w:r>
          </w:p>
        </w:tc>
      </w:tr>
      <w:tr>
        <w:trPr/>
        <w:tc>
          <w:tcPr>
            <w:tcW w:w="1396" w:type="dxa"/>
            <w:tcBorders/>
            <w:vAlign w:val="center"/>
          </w:tcPr>
          <w:p>
            <w:pPr>
              <w:pStyle w:val="TableContents"/>
              <w:bidi w:val="0"/>
              <w:spacing w:before="0" w:after="283"/>
              <w:jc w:val="left"/>
              <w:rPr/>
            </w:pPr>
            <w:r>
              <w:rPr/>
              <w:t xml:space="preserve">46 </w:t>
            </w:r>
          </w:p>
        </w:tc>
        <w:tc>
          <w:tcPr>
            <w:tcW w:w="3541" w:type="dxa"/>
            <w:tcBorders/>
            <w:vAlign w:val="center"/>
          </w:tcPr>
          <w:p>
            <w:pPr>
              <w:pStyle w:val="TableContents"/>
              <w:bidi w:val="0"/>
              <w:spacing w:before="0" w:after="283"/>
              <w:jc w:val="left"/>
              <w:rPr/>
            </w:pPr>
            <w:r>
              <w:rPr/>
              <w:t xml:space="preserve">24. heinäkuuta 2000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3 × platina </w:t>
            </w:r>
          </w:p>
        </w:tc>
      </w:tr>
      <w:tr>
        <w:trPr/>
        <w:tc>
          <w:tcPr>
            <w:tcW w:w="1396" w:type="dxa"/>
            <w:tcBorders/>
            <w:vAlign w:val="center"/>
          </w:tcPr>
          <w:p>
            <w:pPr>
              <w:pStyle w:val="TableContents"/>
              <w:bidi w:val="0"/>
              <w:spacing w:before="0" w:after="283"/>
              <w:jc w:val="left"/>
              <w:rPr/>
            </w:pPr>
            <w:r>
              <w:rPr/>
              <w:t xml:space="preserve">47 </w:t>
            </w:r>
          </w:p>
        </w:tc>
        <w:tc>
          <w:tcPr>
            <w:tcW w:w="3541" w:type="dxa"/>
            <w:tcBorders/>
            <w:vAlign w:val="center"/>
          </w:tcPr>
          <w:p>
            <w:pPr>
              <w:pStyle w:val="TableContents"/>
              <w:bidi w:val="0"/>
              <w:spacing w:before="0" w:after="283"/>
              <w:jc w:val="left"/>
              <w:rPr/>
            </w:pPr>
            <w:r>
              <w:rPr/>
              <w:t xml:space="preserve">20. marraskuuta 2000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6 × platina </w:t>
            </w:r>
          </w:p>
        </w:tc>
      </w:tr>
      <w:tr>
        <w:trPr/>
        <w:tc>
          <w:tcPr>
            <w:tcW w:w="1396" w:type="dxa"/>
            <w:tcBorders/>
            <w:vAlign w:val="center"/>
          </w:tcPr>
          <w:p>
            <w:pPr>
              <w:pStyle w:val="TableContents"/>
              <w:bidi w:val="0"/>
              <w:spacing w:before="0" w:after="283"/>
              <w:jc w:val="left"/>
              <w:rPr/>
            </w:pPr>
            <w:r>
              <w:rPr/>
              <w:t xml:space="preserve">48 </w:t>
            </w:r>
          </w:p>
        </w:tc>
        <w:tc>
          <w:tcPr>
            <w:tcW w:w="3541" w:type="dxa"/>
            <w:tcBorders/>
            <w:vAlign w:val="center"/>
          </w:tcPr>
          <w:p>
            <w:pPr>
              <w:pStyle w:val="TableContents"/>
              <w:bidi w:val="0"/>
              <w:spacing w:before="0" w:after="283"/>
              <w:jc w:val="left"/>
              <w:rPr/>
            </w:pPr>
            <w:r>
              <w:rPr/>
              <w:t xml:space="preserve">9. huhtikuuta 2001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3 × platina </w:t>
            </w:r>
          </w:p>
        </w:tc>
      </w:tr>
      <w:tr>
        <w:trPr/>
        <w:tc>
          <w:tcPr>
            <w:tcW w:w="1396" w:type="dxa"/>
            <w:tcBorders/>
            <w:vAlign w:val="center"/>
          </w:tcPr>
          <w:p>
            <w:pPr>
              <w:pStyle w:val="TableContents"/>
              <w:bidi w:val="0"/>
              <w:spacing w:before="0" w:after="283"/>
              <w:jc w:val="left"/>
              <w:rPr/>
            </w:pPr>
            <w:r>
              <w:rPr/>
              <w:t xml:space="preserve">49 </w:t>
            </w:r>
          </w:p>
        </w:tc>
        <w:tc>
          <w:tcPr>
            <w:tcW w:w="3541" w:type="dxa"/>
            <w:tcBorders/>
            <w:vAlign w:val="center"/>
          </w:tcPr>
          <w:p>
            <w:pPr>
              <w:pStyle w:val="TableContents"/>
              <w:bidi w:val="0"/>
              <w:spacing w:before="0" w:after="283"/>
              <w:jc w:val="left"/>
              <w:rPr/>
            </w:pPr>
            <w:r>
              <w:rPr/>
              <w:t xml:space="preserve">30. heinäkuuta 2001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3 × platina </w:t>
            </w:r>
          </w:p>
        </w:tc>
      </w:tr>
      <w:tr>
        <w:trPr/>
        <w:tc>
          <w:tcPr>
            <w:tcW w:w="1396" w:type="dxa"/>
            <w:tcBorders/>
            <w:vAlign w:val="center"/>
          </w:tcPr>
          <w:p>
            <w:pPr>
              <w:pStyle w:val="TableContents"/>
              <w:bidi w:val="0"/>
              <w:spacing w:before="0" w:after="283"/>
              <w:jc w:val="left"/>
              <w:rPr/>
            </w:pPr>
            <w:r>
              <w:rPr/>
              <w:t xml:space="preserve">50 </w:t>
            </w:r>
          </w:p>
        </w:tc>
        <w:tc>
          <w:tcPr>
            <w:tcW w:w="3541" w:type="dxa"/>
            <w:tcBorders/>
            <w:vAlign w:val="center"/>
          </w:tcPr>
          <w:p>
            <w:pPr>
              <w:pStyle w:val="TableContents"/>
              <w:bidi w:val="0"/>
              <w:spacing w:before="0" w:after="283"/>
              <w:jc w:val="left"/>
              <w:rPr/>
            </w:pPr>
            <w:r>
              <w:rPr/>
              <w:t xml:space="preserve">19. marraskuuta 2001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6 × platina </w:t>
            </w:r>
          </w:p>
        </w:tc>
      </w:tr>
      <w:tr>
        <w:trPr/>
        <w:tc>
          <w:tcPr>
            <w:tcW w:w="1396" w:type="dxa"/>
            <w:tcBorders/>
            <w:vAlign w:val="center"/>
          </w:tcPr>
          <w:p>
            <w:pPr>
              <w:pStyle w:val="TableContents"/>
              <w:bidi w:val="0"/>
              <w:spacing w:before="0" w:after="283"/>
              <w:jc w:val="left"/>
              <w:rPr/>
            </w:pPr>
            <w:r>
              <w:rPr/>
              <w:t xml:space="preserve">51 </w:t>
            </w:r>
          </w:p>
        </w:tc>
        <w:tc>
          <w:tcPr>
            <w:tcW w:w="3541" w:type="dxa"/>
            <w:tcBorders/>
            <w:vAlign w:val="center"/>
          </w:tcPr>
          <w:p>
            <w:pPr>
              <w:pStyle w:val="TableContents"/>
              <w:bidi w:val="0"/>
              <w:spacing w:before="0" w:after="283"/>
              <w:jc w:val="left"/>
              <w:rPr/>
            </w:pPr>
            <w:r>
              <w:rPr/>
              <w:t xml:space="preserve">25. maaliskuuta 2002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3 × platina </w:t>
            </w:r>
          </w:p>
        </w:tc>
      </w:tr>
      <w:tr>
        <w:trPr/>
        <w:tc>
          <w:tcPr>
            <w:tcW w:w="1396" w:type="dxa"/>
            <w:tcBorders/>
            <w:vAlign w:val="center"/>
          </w:tcPr>
          <w:p>
            <w:pPr>
              <w:pStyle w:val="TableContents"/>
              <w:bidi w:val="0"/>
              <w:spacing w:before="0" w:after="283"/>
              <w:jc w:val="left"/>
              <w:rPr/>
            </w:pPr>
            <w:r>
              <w:rPr/>
              <w:t xml:space="preserve">52 </w:t>
            </w:r>
          </w:p>
        </w:tc>
        <w:tc>
          <w:tcPr>
            <w:tcW w:w="3541" w:type="dxa"/>
            <w:tcBorders/>
            <w:vAlign w:val="center"/>
          </w:tcPr>
          <w:p>
            <w:pPr>
              <w:pStyle w:val="TableContents"/>
              <w:bidi w:val="0"/>
              <w:spacing w:before="0" w:after="283"/>
              <w:jc w:val="left"/>
              <w:rPr/>
            </w:pPr>
            <w:r>
              <w:rPr/>
              <w:t xml:space="preserve">22. heinäkuuta 2002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3 × platina </w:t>
            </w:r>
          </w:p>
        </w:tc>
      </w:tr>
      <w:tr>
        <w:trPr/>
        <w:tc>
          <w:tcPr>
            <w:tcW w:w="1396" w:type="dxa"/>
            <w:tcBorders/>
            <w:vAlign w:val="center"/>
          </w:tcPr>
          <w:p>
            <w:pPr>
              <w:pStyle w:val="TableContents"/>
              <w:bidi w:val="0"/>
              <w:spacing w:before="0" w:after="283"/>
              <w:jc w:val="left"/>
              <w:rPr/>
            </w:pPr>
            <w:r>
              <w:rPr/>
              <w:t xml:space="preserve">53 </w:t>
            </w:r>
          </w:p>
        </w:tc>
        <w:tc>
          <w:tcPr>
            <w:tcW w:w="3541" w:type="dxa"/>
            <w:tcBorders/>
            <w:vAlign w:val="center"/>
          </w:tcPr>
          <w:p>
            <w:pPr>
              <w:pStyle w:val="TableContents"/>
              <w:bidi w:val="0"/>
              <w:spacing w:before="0" w:after="283"/>
              <w:jc w:val="left"/>
              <w:rPr/>
            </w:pPr>
            <w:r>
              <w:rPr/>
              <w:t xml:space="preserve">18. marraskuuta 2002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4 × platina </w:t>
            </w:r>
          </w:p>
        </w:tc>
      </w:tr>
      <w:tr>
        <w:trPr/>
        <w:tc>
          <w:tcPr>
            <w:tcW w:w="1396" w:type="dxa"/>
            <w:tcBorders/>
            <w:vAlign w:val="center"/>
          </w:tcPr>
          <w:p>
            <w:pPr>
              <w:pStyle w:val="TableContents"/>
              <w:bidi w:val="0"/>
              <w:spacing w:before="0" w:after="283"/>
              <w:jc w:val="left"/>
              <w:rPr/>
            </w:pPr>
            <w:r>
              <w:rPr/>
              <w:t xml:space="preserve">54 </w:t>
            </w:r>
          </w:p>
        </w:tc>
        <w:tc>
          <w:tcPr>
            <w:tcW w:w="3541" w:type="dxa"/>
            <w:tcBorders/>
            <w:vAlign w:val="center"/>
          </w:tcPr>
          <w:p>
            <w:pPr>
              <w:pStyle w:val="TableContents"/>
              <w:bidi w:val="0"/>
              <w:spacing w:before="0" w:after="283"/>
              <w:jc w:val="left"/>
              <w:rPr/>
            </w:pPr>
            <w:r>
              <w:rPr/>
              <w:t xml:space="preserve">14. huhtikuuta 2003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2 × platina </w:t>
            </w:r>
          </w:p>
        </w:tc>
      </w:tr>
      <w:tr>
        <w:trPr/>
        <w:tc>
          <w:tcPr>
            <w:tcW w:w="1396" w:type="dxa"/>
            <w:tcBorders/>
            <w:vAlign w:val="center"/>
          </w:tcPr>
          <w:p>
            <w:pPr>
              <w:pStyle w:val="TableContents"/>
              <w:bidi w:val="0"/>
              <w:spacing w:before="0" w:after="283"/>
              <w:jc w:val="left"/>
              <w:rPr/>
            </w:pPr>
            <w:r>
              <w:rPr/>
              <w:t xml:space="preserve">55 </w:t>
            </w:r>
          </w:p>
        </w:tc>
        <w:tc>
          <w:tcPr>
            <w:tcW w:w="3541" w:type="dxa"/>
            <w:tcBorders/>
            <w:vAlign w:val="center"/>
          </w:tcPr>
          <w:p>
            <w:pPr>
              <w:pStyle w:val="TableContents"/>
              <w:bidi w:val="0"/>
              <w:spacing w:before="0" w:after="283"/>
              <w:jc w:val="left"/>
              <w:rPr/>
            </w:pPr>
            <w:r>
              <w:rPr/>
              <w:t xml:space="preserve">21. heinäkuuta 2003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2 × platina </w:t>
            </w:r>
          </w:p>
        </w:tc>
      </w:tr>
      <w:tr>
        <w:trPr/>
        <w:tc>
          <w:tcPr>
            <w:tcW w:w="1396" w:type="dxa"/>
            <w:tcBorders/>
            <w:vAlign w:val="center"/>
          </w:tcPr>
          <w:p>
            <w:pPr>
              <w:pStyle w:val="TableContents"/>
              <w:bidi w:val="0"/>
              <w:spacing w:before="0" w:after="283"/>
              <w:jc w:val="left"/>
              <w:rPr/>
            </w:pPr>
            <w:r>
              <w:rPr/>
              <w:t xml:space="preserve">56 </w:t>
            </w:r>
          </w:p>
        </w:tc>
        <w:tc>
          <w:tcPr>
            <w:tcW w:w="3541" w:type="dxa"/>
            <w:tcBorders/>
            <w:vAlign w:val="center"/>
          </w:tcPr>
          <w:p>
            <w:pPr>
              <w:pStyle w:val="TableContents"/>
              <w:bidi w:val="0"/>
              <w:spacing w:before="0" w:after="283"/>
              <w:jc w:val="left"/>
              <w:rPr/>
            </w:pPr>
            <w:r>
              <w:rPr/>
              <w:t xml:space="preserve">17. marraskuuta 2003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5 × platina </w:t>
            </w:r>
          </w:p>
        </w:tc>
      </w:tr>
      <w:tr>
        <w:trPr/>
        <w:tc>
          <w:tcPr>
            <w:tcW w:w="1396" w:type="dxa"/>
            <w:tcBorders/>
            <w:vAlign w:val="center"/>
          </w:tcPr>
          <w:p>
            <w:pPr>
              <w:pStyle w:val="TableContents"/>
              <w:bidi w:val="0"/>
              <w:spacing w:before="0" w:after="283"/>
              <w:jc w:val="left"/>
              <w:rPr/>
            </w:pPr>
            <w:r>
              <w:rPr/>
              <w:t xml:space="preserve">57 </w:t>
            </w:r>
          </w:p>
        </w:tc>
        <w:tc>
          <w:tcPr>
            <w:tcW w:w="3541" w:type="dxa"/>
            <w:tcBorders/>
            <w:vAlign w:val="center"/>
          </w:tcPr>
          <w:p>
            <w:pPr>
              <w:pStyle w:val="TableContents"/>
              <w:bidi w:val="0"/>
              <w:spacing w:before="0" w:after="283"/>
              <w:jc w:val="left"/>
              <w:rPr/>
            </w:pPr>
            <w:r>
              <w:rPr/>
              <w:t xml:space="preserve">5. huhtikuuta 2004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3 × platina </w:t>
            </w:r>
          </w:p>
        </w:tc>
      </w:tr>
      <w:tr>
        <w:trPr/>
        <w:tc>
          <w:tcPr>
            <w:tcW w:w="1396" w:type="dxa"/>
            <w:tcBorders/>
            <w:vAlign w:val="center"/>
          </w:tcPr>
          <w:p>
            <w:pPr>
              <w:pStyle w:val="TableContents"/>
              <w:bidi w:val="0"/>
              <w:spacing w:before="0" w:after="283"/>
              <w:jc w:val="left"/>
              <w:rPr/>
            </w:pPr>
            <w:r>
              <w:rPr/>
              <w:t xml:space="preserve">58 </w:t>
            </w:r>
          </w:p>
        </w:tc>
        <w:tc>
          <w:tcPr>
            <w:tcW w:w="3541" w:type="dxa"/>
            <w:tcBorders/>
            <w:vAlign w:val="center"/>
          </w:tcPr>
          <w:p>
            <w:pPr>
              <w:pStyle w:val="TableContents"/>
              <w:bidi w:val="0"/>
              <w:spacing w:before="0" w:after="283"/>
              <w:jc w:val="left"/>
              <w:rPr/>
            </w:pPr>
            <w:r>
              <w:rPr/>
              <w:t xml:space="preserve">26. heinäkuuta 2004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3 × platina </w:t>
            </w:r>
          </w:p>
        </w:tc>
      </w:tr>
      <w:tr>
        <w:trPr/>
        <w:tc>
          <w:tcPr>
            <w:tcW w:w="1396" w:type="dxa"/>
            <w:tcBorders/>
            <w:vAlign w:val="center"/>
          </w:tcPr>
          <w:p>
            <w:pPr>
              <w:pStyle w:val="TableContents"/>
              <w:bidi w:val="0"/>
              <w:spacing w:before="0" w:after="283"/>
              <w:jc w:val="left"/>
              <w:rPr/>
            </w:pPr>
            <w:r>
              <w:rPr/>
              <w:t xml:space="preserve">59 </w:t>
            </w:r>
          </w:p>
        </w:tc>
        <w:tc>
          <w:tcPr>
            <w:tcW w:w="3541" w:type="dxa"/>
            <w:tcBorders/>
            <w:vAlign w:val="center"/>
          </w:tcPr>
          <w:p>
            <w:pPr>
              <w:pStyle w:val="TableContents"/>
              <w:bidi w:val="0"/>
              <w:spacing w:before="0" w:after="283"/>
              <w:jc w:val="left"/>
              <w:rPr/>
            </w:pPr>
            <w:r>
              <w:rPr/>
              <w:t xml:space="preserve">15. marraskuuta 2004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4 × platina </w:t>
            </w:r>
          </w:p>
        </w:tc>
      </w:tr>
      <w:tr>
        <w:trPr/>
        <w:tc>
          <w:tcPr>
            <w:tcW w:w="1396" w:type="dxa"/>
            <w:tcBorders/>
            <w:vAlign w:val="center"/>
          </w:tcPr>
          <w:p>
            <w:pPr>
              <w:pStyle w:val="TableContents"/>
              <w:bidi w:val="0"/>
              <w:spacing w:before="0" w:after="283"/>
              <w:jc w:val="left"/>
              <w:rPr/>
            </w:pPr>
            <w:r>
              <w:rPr/>
              <w:t xml:space="preserve">60 </w:t>
            </w:r>
          </w:p>
        </w:tc>
        <w:tc>
          <w:tcPr>
            <w:tcW w:w="3541" w:type="dxa"/>
            <w:tcBorders/>
            <w:vAlign w:val="center"/>
          </w:tcPr>
          <w:p>
            <w:pPr>
              <w:pStyle w:val="TableContents"/>
              <w:bidi w:val="0"/>
              <w:spacing w:before="0" w:after="283"/>
              <w:jc w:val="left"/>
              <w:rPr/>
            </w:pPr>
            <w:r>
              <w:rPr/>
              <w:t xml:space="preserve">21. maaliskuuta 2005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3 × platina </w:t>
            </w:r>
          </w:p>
        </w:tc>
      </w:tr>
      <w:tr>
        <w:trPr/>
        <w:tc>
          <w:tcPr>
            <w:tcW w:w="1396" w:type="dxa"/>
            <w:tcBorders/>
            <w:vAlign w:val="center"/>
          </w:tcPr>
          <w:p>
            <w:pPr>
              <w:pStyle w:val="TableContents"/>
              <w:bidi w:val="0"/>
              <w:spacing w:before="0" w:after="283"/>
              <w:jc w:val="left"/>
              <w:rPr/>
            </w:pPr>
            <w:r>
              <w:rPr/>
              <w:t xml:space="preserve">61 </w:t>
            </w:r>
          </w:p>
        </w:tc>
        <w:tc>
          <w:tcPr>
            <w:tcW w:w="3541" w:type="dxa"/>
            <w:tcBorders/>
            <w:vAlign w:val="center"/>
          </w:tcPr>
          <w:p>
            <w:pPr>
              <w:pStyle w:val="TableContents"/>
              <w:bidi w:val="0"/>
              <w:spacing w:before="0" w:after="283"/>
              <w:jc w:val="left"/>
              <w:rPr/>
            </w:pPr>
            <w:r>
              <w:rPr/>
              <w:t xml:space="preserve">25. heinäkuuta 2005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2 × platina </w:t>
            </w:r>
          </w:p>
        </w:tc>
      </w:tr>
      <w:tr>
        <w:trPr/>
        <w:tc>
          <w:tcPr>
            <w:tcW w:w="1396" w:type="dxa"/>
            <w:tcBorders/>
            <w:vAlign w:val="center"/>
          </w:tcPr>
          <w:p>
            <w:pPr>
              <w:pStyle w:val="TableContents"/>
              <w:bidi w:val="0"/>
              <w:spacing w:before="0" w:after="283"/>
              <w:jc w:val="left"/>
              <w:rPr/>
            </w:pPr>
            <w:r>
              <w:rPr/>
              <w:t xml:space="preserve">62 </w:t>
            </w:r>
          </w:p>
        </w:tc>
        <w:tc>
          <w:tcPr>
            <w:tcW w:w="3541" w:type="dxa"/>
            <w:tcBorders/>
            <w:vAlign w:val="center"/>
          </w:tcPr>
          <w:p>
            <w:pPr>
              <w:pStyle w:val="TableContents"/>
              <w:bidi w:val="0"/>
              <w:spacing w:before="0" w:after="283"/>
              <w:jc w:val="left"/>
              <w:rPr/>
            </w:pPr>
            <w:r>
              <w:rPr/>
              <w:t xml:space="preserve">21. marraskuuta 2005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4 × platina </w:t>
            </w:r>
          </w:p>
        </w:tc>
      </w:tr>
      <w:tr>
        <w:trPr/>
        <w:tc>
          <w:tcPr>
            <w:tcW w:w="1396" w:type="dxa"/>
            <w:tcBorders/>
            <w:vAlign w:val="center"/>
          </w:tcPr>
          <w:p>
            <w:pPr>
              <w:pStyle w:val="TableContents"/>
              <w:bidi w:val="0"/>
              <w:spacing w:before="0" w:after="283"/>
              <w:jc w:val="left"/>
              <w:rPr/>
            </w:pPr>
            <w:r>
              <w:rPr/>
              <w:t xml:space="preserve">63 </w:t>
            </w:r>
          </w:p>
        </w:tc>
        <w:tc>
          <w:tcPr>
            <w:tcW w:w="3541" w:type="dxa"/>
            <w:tcBorders/>
            <w:vAlign w:val="center"/>
          </w:tcPr>
          <w:p>
            <w:pPr>
              <w:pStyle w:val="TableContents"/>
              <w:bidi w:val="0"/>
              <w:spacing w:before="0" w:after="283"/>
              <w:jc w:val="left"/>
              <w:rPr/>
            </w:pPr>
            <w:r>
              <w:rPr/>
              <w:t xml:space="preserve">10. huhtikuuta 2006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2 × platina </w:t>
            </w:r>
          </w:p>
        </w:tc>
      </w:tr>
      <w:tr>
        <w:trPr/>
        <w:tc>
          <w:tcPr>
            <w:tcW w:w="1396" w:type="dxa"/>
            <w:tcBorders/>
            <w:vAlign w:val="center"/>
          </w:tcPr>
          <w:p>
            <w:pPr>
              <w:pStyle w:val="TableContents"/>
              <w:bidi w:val="0"/>
              <w:spacing w:before="0" w:after="283"/>
              <w:jc w:val="left"/>
              <w:rPr/>
            </w:pPr>
            <w:r>
              <w:rPr/>
              <w:t xml:space="preserve">64 </w:t>
            </w:r>
          </w:p>
        </w:tc>
        <w:tc>
          <w:tcPr>
            <w:tcW w:w="3541" w:type="dxa"/>
            <w:tcBorders/>
            <w:vAlign w:val="center"/>
          </w:tcPr>
          <w:p>
            <w:pPr>
              <w:pStyle w:val="TableContents"/>
              <w:bidi w:val="0"/>
              <w:spacing w:before="0" w:after="283"/>
              <w:jc w:val="left"/>
              <w:rPr/>
            </w:pPr>
            <w:r>
              <w:rPr/>
              <w:t xml:space="preserve">24. heinäkuuta 2006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2 × platina </w:t>
            </w:r>
          </w:p>
        </w:tc>
      </w:tr>
      <w:tr>
        <w:trPr/>
        <w:tc>
          <w:tcPr>
            <w:tcW w:w="1396" w:type="dxa"/>
            <w:tcBorders/>
            <w:vAlign w:val="center"/>
          </w:tcPr>
          <w:p>
            <w:pPr>
              <w:pStyle w:val="TableContents"/>
              <w:bidi w:val="0"/>
              <w:spacing w:before="0" w:after="283"/>
              <w:jc w:val="left"/>
              <w:rPr/>
            </w:pPr>
            <w:r>
              <w:rPr/>
              <w:t xml:space="preserve">65 </w:t>
            </w:r>
          </w:p>
        </w:tc>
        <w:tc>
          <w:tcPr>
            <w:tcW w:w="3541" w:type="dxa"/>
            <w:tcBorders/>
            <w:vAlign w:val="center"/>
          </w:tcPr>
          <w:p>
            <w:pPr>
              <w:pStyle w:val="TableContents"/>
              <w:bidi w:val="0"/>
              <w:spacing w:before="0" w:after="283"/>
              <w:jc w:val="left"/>
              <w:rPr/>
            </w:pPr>
            <w:r>
              <w:rPr/>
              <w:t xml:space="preserve">20. marraskuuta 2006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3 × platina </w:t>
            </w:r>
          </w:p>
        </w:tc>
      </w:tr>
      <w:tr>
        <w:trPr/>
        <w:tc>
          <w:tcPr>
            <w:tcW w:w="1396" w:type="dxa"/>
            <w:tcBorders/>
            <w:vAlign w:val="center"/>
          </w:tcPr>
          <w:p>
            <w:pPr>
              <w:pStyle w:val="TableContents"/>
              <w:bidi w:val="0"/>
              <w:spacing w:before="0" w:after="283"/>
              <w:jc w:val="left"/>
              <w:rPr/>
            </w:pPr>
            <w:r>
              <w:rPr/>
              <w:t xml:space="preserve">66 </w:t>
            </w:r>
          </w:p>
        </w:tc>
        <w:tc>
          <w:tcPr>
            <w:tcW w:w="3541" w:type="dxa"/>
            <w:tcBorders/>
            <w:vAlign w:val="center"/>
          </w:tcPr>
          <w:p>
            <w:pPr>
              <w:pStyle w:val="TableContents"/>
              <w:bidi w:val="0"/>
              <w:spacing w:before="0" w:after="283"/>
              <w:jc w:val="left"/>
              <w:rPr/>
            </w:pPr>
            <w:r>
              <w:rPr/>
              <w:t xml:space="preserve">2. huhtikuuta 2007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3 × platina </w:t>
            </w:r>
          </w:p>
        </w:tc>
      </w:tr>
      <w:tr>
        <w:trPr/>
        <w:tc>
          <w:tcPr>
            <w:tcW w:w="1396" w:type="dxa"/>
            <w:tcBorders/>
            <w:vAlign w:val="center"/>
          </w:tcPr>
          <w:p>
            <w:pPr>
              <w:pStyle w:val="TableContents"/>
              <w:bidi w:val="0"/>
              <w:spacing w:before="0" w:after="283"/>
              <w:jc w:val="left"/>
              <w:rPr/>
            </w:pPr>
            <w:r>
              <w:rPr/>
              <w:t xml:space="preserve">67 </w:t>
            </w:r>
          </w:p>
        </w:tc>
        <w:tc>
          <w:tcPr>
            <w:tcW w:w="3541" w:type="dxa"/>
            <w:tcBorders/>
            <w:vAlign w:val="center"/>
          </w:tcPr>
          <w:p>
            <w:pPr>
              <w:pStyle w:val="TableContents"/>
              <w:bidi w:val="0"/>
              <w:spacing w:before="0" w:after="283"/>
              <w:jc w:val="left"/>
              <w:rPr/>
            </w:pPr>
            <w:r>
              <w:rPr/>
              <w:t xml:space="preserve">23. heinäkuuta 2007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2 × platina </w:t>
            </w:r>
          </w:p>
        </w:tc>
      </w:tr>
      <w:tr>
        <w:trPr/>
        <w:tc>
          <w:tcPr>
            <w:tcW w:w="1396" w:type="dxa"/>
            <w:tcBorders/>
            <w:vAlign w:val="center"/>
          </w:tcPr>
          <w:p>
            <w:pPr>
              <w:pStyle w:val="TableContents"/>
              <w:bidi w:val="0"/>
              <w:spacing w:before="0" w:after="283"/>
              <w:jc w:val="left"/>
              <w:rPr/>
            </w:pPr>
            <w:r>
              <w:rPr/>
              <w:t xml:space="preserve">68 </w:t>
            </w:r>
          </w:p>
        </w:tc>
        <w:tc>
          <w:tcPr>
            <w:tcW w:w="3541" w:type="dxa"/>
            <w:tcBorders/>
            <w:vAlign w:val="center"/>
          </w:tcPr>
          <w:p>
            <w:pPr>
              <w:pStyle w:val="TableContents"/>
              <w:bidi w:val="0"/>
              <w:spacing w:before="0" w:after="283"/>
              <w:jc w:val="left"/>
              <w:rPr/>
            </w:pPr>
            <w:r>
              <w:rPr/>
              <w:t xml:space="preserve">19. marraskuuta 2007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4 × platina </w:t>
            </w:r>
          </w:p>
        </w:tc>
      </w:tr>
      <w:tr>
        <w:trPr/>
        <w:tc>
          <w:tcPr>
            <w:tcW w:w="1396" w:type="dxa"/>
            <w:tcBorders/>
            <w:vAlign w:val="center"/>
          </w:tcPr>
          <w:p>
            <w:pPr>
              <w:pStyle w:val="TableContents"/>
              <w:bidi w:val="0"/>
              <w:spacing w:before="0" w:after="283"/>
              <w:jc w:val="left"/>
              <w:rPr/>
            </w:pPr>
            <w:r>
              <w:rPr/>
              <w:t xml:space="preserve">69 </w:t>
            </w:r>
          </w:p>
        </w:tc>
        <w:tc>
          <w:tcPr>
            <w:tcW w:w="3541" w:type="dxa"/>
            <w:tcBorders/>
            <w:vAlign w:val="center"/>
          </w:tcPr>
          <w:p>
            <w:pPr>
              <w:pStyle w:val="TableContents"/>
              <w:bidi w:val="0"/>
              <w:spacing w:before="0" w:after="283"/>
              <w:jc w:val="left"/>
              <w:rPr/>
            </w:pPr>
            <w:r>
              <w:rPr/>
              <w:t xml:space="preserve">17. maaliskuuta 2008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3 × platina </w:t>
            </w:r>
          </w:p>
        </w:tc>
      </w:tr>
      <w:tr>
        <w:trPr/>
        <w:tc>
          <w:tcPr>
            <w:tcW w:w="1396" w:type="dxa"/>
            <w:tcBorders/>
            <w:vAlign w:val="center"/>
          </w:tcPr>
          <w:p>
            <w:pPr>
              <w:pStyle w:val="TableContents"/>
              <w:bidi w:val="0"/>
              <w:spacing w:before="0" w:after="283"/>
              <w:jc w:val="left"/>
              <w:rPr/>
            </w:pPr>
            <w:r>
              <w:rPr/>
              <w:t xml:space="preserve">70 </w:t>
            </w:r>
          </w:p>
        </w:tc>
        <w:tc>
          <w:tcPr>
            <w:tcW w:w="3541" w:type="dxa"/>
            <w:tcBorders/>
            <w:vAlign w:val="center"/>
          </w:tcPr>
          <w:p>
            <w:pPr>
              <w:pStyle w:val="TableContents"/>
              <w:bidi w:val="0"/>
              <w:spacing w:before="0" w:after="283"/>
              <w:jc w:val="left"/>
              <w:rPr/>
            </w:pPr>
            <w:r>
              <w:rPr/>
              <w:t xml:space="preserve">21. heinäkuuta 2008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3 × platina </w:t>
            </w:r>
          </w:p>
        </w:tc>
      </w:tr>
      <w:tr>
        <w:trPr/>
        <w:tc>
          <w:tcPr>
            <w:tcW w:w="1396" w:type="dxa"/>
            <w:tcBorders/>
            <w:vAlign w:val="center"/>
          </w:tcPr>
          <w:p>
            <w:pPr>
              <w:pStyle w:val="TableContents"/>
              <w:bidi w:val="0"/>
              <w:spacing w:before="0" w:after="283"/>
              <w:jc w:val="left"/>
              <w:rPr/>
            </w:pPr>
            <w:r>
              <w:rPr/>
              <w:t xml:space="preserve">71 </w:t>
            </w:r>
          </w:p>
        </w:tc>
        <w:tc>
          <w:tcPr>
            <w:tcW w:w="3541" w:type="dxa"/>
            <w:tcBorders/>
            <w:vAlign w:val="center"/>
          </w:tcPr>
          <w:p>
            <w:pPr>
              <w:pStyle w:val="TableContents"/>
              <w:bidi w:val="0"/>
              <w:spacing w:before="0" w:after="283"/>
              <w:jc w:val="left"/>
              <w:rPr/>
            </w:pPr>
            <w:r>
              <w:rPr/>
              <w:t xml:space="preserve">17. marraskuuta 2008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3 × platina </w:t>
            </w:r>
          </w:p>
        </w:tc>
      </w:tr>
      <w:tr>
        <w:trPr/>
        <w:tc>
          <w:tcPr>
            <w:tcW w:w="1396" w:type="dxa"/>
            <w:tcBorders/>
            <w:vAlign w:val="center"/>
          </w:tcPr>
          <w:p>
            <w:pPr>
              <w:pStyle w:val="TableContents"/>
              <w:bidi w:val="0"/>
              <w:spacing w:before="0" w:after="283"/>
              <w:jc w:val="left"/>
              <w:rPr/>
            </w:pPr>
            <w:r>
              <w:rPr/>
              <w:t xml:space="preserve">72 </w:t>
            </w:r>
          </w:p>
        </w:tc>
        <w:tc>
          <w:tcPr>
            <w:tcW w:w="3541" w:type="dxa"/>
            <w:tcBorders/>
            <w:vAlign w:val="center"/>
          </w:tcPr>
          <w:p>
            <w:pPr>
              <w:pStyle w:val="TableContents"/>
              <w:bidi w:val="0"/>
              <w:spacing w:before="0" w:after="283"/>
              <w:jc w:val="left"/>
              <w:rPr/>
            </w:pPr>
            <w:r>
              <w:rPr/>
              <w:t xml:space="preserve">6. huhtikuuta 2009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2 × platina </w:t>
            </w:r>
          </w:p>
        </w:tc>
      </w:tr>
      <w:tr>
        <w:trPr/>
        <w:tc>
          <w:tcPr>
            <w:tcW w:w="1396" w:type="dxa"/>
            <w:tcBorders/>
            <w:vAlign w:val="center"/>
          </w:tcPr>
          <w:p>
            <w:pPr>
              <w:pStyle w:val="TableContents"/>
              <w:bidi w:val="0"/>
              <w:spacing w:before="0" w:after="283"/>
              <w:jc w:val="left"/>
              <w:rPr/>
            </w:pPr>
            <w:r>
              <w:rPr/>
              <w:t xml:space="preserve">73 </w:t>
            </w:r>
          </w:p>
        </w:tc>
        <w:tc>
          <w:tcPr>
            <w:tcW w:w="3541" w:type="dxa"/>
            <w:tcBorders/>
            <w:vAlign w:val="center"/>
          </w:tcPr>
          <w:p>
            <w:pPr>
              <w:pStyle w:val="TableContents"/>
              <w:bidi w:val="0"/>
              <w:spacing w:before="0" w:after="283"/>
              <w:jc w:val="left"/>
              <w:rPr/>
            </w:pPr>
            <w:r>
              <w:rPr/>
              <w:t xml:space="preserve">20. heinäkuuta 2009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2 × platina </w:t>
            </w:r>
          </w:p>
        </w:tc>
      </w:tr>
      <w:tr>
        <w:trPr/>
        <w:tc>
          <w:tcPr>
            <w:tcW w:w="1396" w:type="dxa"/>
            <w:tcBorders/>
            <w:vAlign w:val="center"/>
          </w:tcPr>
          <w:p>
            <w:pPr>
              <w:pStyle w:val="TableContents"/>
              <w:bidi w:val="0"/>
              <w:spacing w:before="0" w:after="283"/>
              <w:jc w:val="left"/>
              <w:rPr/>
            </w:pPr>
            <w:r>
              <w:rPr/>
              <w:t xml:space="preserve">74 </w:t>
            </w:r>
          </w:p>
        </w:tc>
        <w:tc>
          <w:tcPr>
            <w:tcW w:w="3541" w:type="dxa"/>
            <w:tcBorders/>
            <w:vAlign w:val="center"/>
          </w:tcPr>
          <w:p>
            <w:pPr>
              <w:pStyle w:val="TableContents"/>
              <w:bidi w:val="0"/>
              <w:spacing w:before="0" w:after="283"/>
              <w:jc w:val="left"/>
              <w:rPr/>
            </w:pPr>
            <w:r>
              <w:rPr/>
              <w:t xml:space="preserve">23. marraskuuta 2009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3 × platina </w:t>
            </w:r>
          </w:p>
        </w:tc>
      </w:tr>
      <w:tr>
        <w:trPr/>
        <w:tc>
          <w:tcPr>
            <w:tcW w:w="1396" w:type="dxa"/>
            <w:tcBorders/>
            <w:vAlign w:val="center"/>
          </w:tcPr>
          <w:p>
            <w:pPr>
              <w:pStyle w:val="TableContents"/>
              <w:bidi w:val="0"/>
              <w:spacing w:before="0" w:after="283"/>
              <w:jc w:val="left"/>
              <w:rPr/>
            </w:pPr>
            <w:r>
              <w:rPr/>
              <w:t xml:space="preserve">75 </w:t>
            </w:r>
          </w:p>
        </w:tc>
        <w:tc>
          <w:tcPr>
            <w:tcW w:w="3541" w:type="dxa"/>
            <w:tcBorders/>
            <w:vAlign w:val="center"/>
          </w:tcPr>
          <w:p>
            <w:pPr>
              <w:pStyle w:val="TableContents"/>
              <w:bidi w:val="0"/>
              <w:spacing w:before="0" w:after="283"/>
              <w:jc w:val="left"/>
              <w:rPr/>
            </w:pPr>
            <w:r>
              <w:rPr/>
              <w:t xml:space="preserve">29. maaliskuuta 2010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2 × platina </w:t>
            </w:r>
          </w:p>
        </w:tc>
      </w:tr>
      <w:tr>
        <w:trPr/>
        <w:tc>
          <w:tcPr>
            <w:tcW w:w="1396" w:type="dxa"/>
            <w:tcBorders/>
            <w:vAlign w:val="center"/>
          </w:tcPr>
          <w:p>
            <w:pPr>
              <w:pStyle w:val="TableContents"/>
              <w:bidi w:val="0"/>
              <w:spacing w:before="0" w:after="283"/>
              <w:jc w:val="left"/>
              <w:rPr/>
            </w:pPr>
            <w:r>
              <w:rPr/>
              <w:t xml:space="preserve">76 </w:t>
            </w:r>
          </w:p>
        </w:tc>
        <w:tc>
          <w:tcPr>
            <w:tcW w:w="3541" w:type="dxa"/>
            <w:tcBorders/>
            <w:vAlign w:val="center"/>
          </w:tcPr>
          <w:p>
            <w:pPr>
              <w:pStyle w:val="TableContents"/>
              <w:bidi w:val="0"/>
              <w:spacing w:before="0" w:after="283"/>
              <w:jc w:val="left"/>
              <w:rPr/>
            </w:pPr>
            <w:r>
              <w:rPr/>
              <w:t xml:space="preserve">19. heinäkuuta 2010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2 × platina </w:t>
            </w:r>
          </w:p>
        </w:tc>
      </w:tr>
      <w:tr>
        <w:trPr/>
        <w:tc>
          <w:tcPr>
            <w:tcW w:w="1396" w:type="dxa"/>
            <w:tcBorders/>
            <w:vAlign w:val="center"/>
          </w:tcPr>
          <w:p>
            <w:pPr>
              <w:pStyle w:val="TableContents"/>
              <w:bidi w:val="0"/>
              <w:spacing w:before="0" w:after="283"/>
              <w:jc w:val="left"/>
              <w:rPr/>
            </w:pPr>
            <w:r>
              <w:rPr/>
              <w:t xml:space="preserve">77 </w:t>
            </w:r>
          </w:p>
        </w:tc>
        <w:tc>
          <w:tcPr>
            <w:tcW w:w="3541" w:type="dxa"/>
            <w:tcBorders/>
            <w:vAlign w:val="center"/>
          </w:tcPr>
          <w:p>
            <w:pPr>
              <w:pStyle w:val="TableContents"/>
              <w:bidi w:val="0"/>
              <w:spacing w:before="0" w:after="283"/>
              <w:jc w:val="left"/>
              <w:rPr/>
            </w:pPr>
            <w:r>
              <w:rPr/>
              <w:t xml:space="preserve">22. marraskuuta 2010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4 × platina </w:t>
            </w:r>
          </w:p>
        </w:tc>
      </w:tr>
      <w:tr>
        <w:trPr/>
        <w:tc>
          <w:tcPr>
            <w:tcW w:w="1396" w:type="dxa"/>
            <w:tcBorders/>
            <w:vAlign w:val="center"/>
          </w:tcPr>
          <w:p>
            <w:pPr>
              <w:pStyle w:val="TableContents"/>
              <w:bidi w:val="0"/>
              <w:spacing w:before="0" w:after="283"/>
              <w:jc w:val="left"/>
              <w:rPr/>
            </w:pPr>
            <w:r>
              <w:rPr/>
              <w:t xml:space="preserve">78 </w:t>
            </w:r>
          </w:p>
        </w:tc>
        <w:tc>
          <w:tcPr>
            <w:tcW w:w="3541" w:type="dxa"/>
            <w:tcBorders/>
            <w:vAlign w:val="center"/>
          </w:tcPr>
          <w:p>
            <w:pPr>
              <w:pStyle w:val="TableContents"/>
              <w:bidi w:val="0"/>
              <w:spacing w:before="0" w:after="283"/>
              <w:jc w:val="left"/>
              <w:rPr/>
            </w:pPr>
            <w:r>
              <w:rPr/>
              <w:t xml:space="preserve">11. huhtikuuta 2011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2 × platina </w:t>
            </w:r>
          </w:p>
        </w:tc>
      </w:tr>
      <w:tr>
        <w:trPr/>
        <w:tc>
          <w:tcPr>
            <w:tcW w:w="1396" w:type="dxa"/>
            <w:tcBorders/>
            <w:vAlign w:val="center"/>
          </w:tcPr>
          <w:p>
            <w:pPr>
              <w:pStyle w:val="TableContents"/>
              <w:bidi w:val="0"/>
              <w:spacing w:before="0" w:after="283"/>
              <w:jc w:val="left"/>
              <w:rPr/>
            </w:pPr>
            <w:r>
              <w:rPr/>
              <w:t xml:space="preserve">79 </w:t>
            </w:r>
          </w:p>
        </w:tc>
        <w:tc>
          <w:tcPr>
            <w:tcW w:w="3541" w:type="dxa"/>
            <w:tcBorders/>
            <w:vAlign w:val="center"/>
          </w:tcPr>
          <w:p>
            <w:pPr>
              <w:pStyle w:val="TableContents"/>
              <w:bidi w:val="0"/>
              <w:spacing w:before="0" w:after="283"/>
              <w:jc w:val="left"/>
              <w:rPr/>
            </w:pPr>
            <w:r>
              <w:rPr/>
              <w:t xml:space="preserve">25. heinäkuuta 2011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3 × platina </w:t>
            </w:r>
          </w:p>
        </w:tc>
      </w:tr>
      <w:tr>
        <w:trPr/>
        <w:tc>
          <w:tcPr>
            <w:tcW w:w="1396" w:type="dxa"/>
            <w:tcBorders/>
            <w:vAlign w:val="center"/>
          </w:tcPr>
          <w:p>
            <w:pPr>
              <w:pStyle w:val="TableContents"/>
              <w:bidi w:val="0"/>
              <w:spacing w:before="0" w:after="283"/>
              <w:jc w:val="left"/>
              <w:rPr/>
            </w:pPr>
            <w:r>
              <w:rPr/>
              <w:t xml:space="preserve">80 </w:t>
            </w:r>
          </w:p>
        </w:tc>
        <w:tc>
          <w:tcPr>
            <w:tcW w:w="3541" w:type="dxa"/>
            <w:tcBorders/>
            <w:vAlign w:val="center"/>
          </w:tcPr>
          <w:p>
            <w:pPr>
              <w:pStyle w:val="TableContents"/>
              <w:bidi w:val="0"/>
              <w:spacing w:before="0" w:after="283"/>
              <w:jc w:val="left"/>
              <w:rPr/>
            </w:pPr>
            <w:r>
              <w:rPr/>
              <w:t xml:space="preserve">21. marraskuuta 2011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5 × platina </w:t>
            </w:r>
          </w:p>
        </w:tc>
      </w:tr>
      <w:tr>
        <w:trPr/>
        <w:tc>
          <w:tcPr>
            <w:tcW w:w="1396" w:type="dxa"/>
            <w:tcBorders/>
            <w:vAlign w:val="center"/>
          </w:tcPr>
          <w:p>
            <w:pPr>
              <w:pStyle w:val="TableContents"/>
              <w:bidi w:val="0"/>
              <w:spacing w:before="0" w:after="283"/>
              <w:jc w:val="left"/>
              <w:rPr/>
            </w:pPr>
            <w:r>
              <w:rPr/>
              <w:t xml:space="preserve">81 </w:t>
            </w:r>
          </w:p>
        </w:tc>
        <w:tc>
          <w:tcPr>
            <w:tcW w:w="3541" w:type="dxa"/>
            <w:tcBorders/>
            <w:vAlign w:val="center"/>
          </w:tcPr>
          <w:p>
            <w:pPr>
              <w:pStyle w:val="TableContents"/>
              <w:bidi w:val="0"/>
              <w:spacing w:before="0" w:after="283"/>
              <w:jc w:val="left"/>
              <w:rPr/>
            </w:pPr>
            <w:r>
              <w:rPr/>
              <w:t xml:space="preserve">2. huhtikuuta 2012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2 × platina </w:t>
            </w:r>
          </w:p>
        </w:tc>
      </w:tr>
      <w:tr>
        <w:trPr/>
        <w:tc>
          <w:tcPr>
            <w:tcW w:w="1396" w:type="dxa"/>
            <w:tcBorders/>
            <w:vAlign w:val="center"/>
          </w:tcPr>
          <w:p>
            <w:pPr>
              <w:pStyle w:val="TableContents"/>
              <w:bidi w:val="0"/>
              <w:spacing w:before="0" w:after="283"/>
              <w:jc w:val="left"/>
              <w:rPr/>
            </w:pPr>
            <w:r>
              <w:rPr/>
              <w:t xml:space="preserve">82 </w:t>
            </w:r>
          </w:p>
        </w:tc>
        <w:tc>
          <w:tcPr>
            <w:tcW w:w="3541" w:type="dxa"/>
            <w:tcBorders/>
            <w:vAlign w:val="center"/>
          </w:tcPr>
          <w:p>
            <w:pPr>
              <w:pStyle w:val="TableContents"/>
              <w:bidi w:val="0"/>
              <w:spacing w:before="0" w:after="283"/>
              <w:jc w:val="left"/>
              <w:rPr/>
            </w:pPr>
            <w:r>
              <w:rPr/>
              <w:t xml:space="preserve">23. heinäkuuta 2012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r>
      <w:tr>
        <w:trPr/>
        <w:tc>
          <w:tcPr>
            <w:tcW w:w="1396" w:type="dxa"/>
            <w:tcBorders/>
            <w:vAlign w:val="center"/>
          </w:tcPr>
          <w:p>
            <w:pPr>
              <w:pStyle w:val="TableContents"/>
              <w:bidi w:val="0"/>
              <w:spacing w:before="0" w:after="283"/>
              <w:jc w:val="left"/>
              <w:rPr/>
            </w:pPr>
            <w:r>
              <w:rPr/>
              <w:t xml:space="preserve">83 </w:t>
            </w:r>
          </w:p>
        </w:tc>
        <w:tc>
          <w:tcPr>
            <w:tcW w:w="3541" w:type="dxa"/>
            <w:tcBorders/>
            <w:vAlign w:val="center"/>
          </w:tcPr>
          <w:p>
            <w:pPr>
              <w:pStyle w:val="TableContents"/>
              <w:bidi w:val="0"/>
              <w:spacing w:before="0" w:after="283"/>
              <w:jc w:val="left"/>
              <w:rPr/>
            </w:pPr>
            <w:r>
              <w:rPr/>
              <w:t xml:space="preserve">19. marraskuuta 2012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5 × platina </w:t>
            </w:r>
          </w:p>
        </w:tc>
      </w:tr>
      <w:tr>
        <w:trPr/>
        <w:tc>
          <w:tcPr>
            <w:tcW w:w="1396" w:type="dxa"/>
            <w:tcBorders/>
            <w:vAlign w:val="center"/>
          </w:tcPr>
          <w:p>
            <w:pPr>
              <w:pStyle w:val="TableContents"/>
              <w:bidi w:val="0"/>
              <w:spacing w:before="0" w:after="283"/>
              <w:jc w:val="left"/>
              <w:rPr/>
            </w:pPr>
            <w:r>
              <w:rPr/>
              <w:t xml:space="preserve">84 </w:t>
            </w:r>
          </w:p>
        </w:tc>
        <w:tc>
          <w:tcPr>
            <w:tcW w:w="3541" w:type="dxa"/>
            <w:tcBorders/>
            <w:vAlign w:val="center"/>
          </w:tcPr>
          <w:p>
            <w:pPr>
              <w:pStyle w:val="TableContents"/>
              <w:bidi w:val="0"/>
              <w:spacing w:before="0" w:after="283"/>
              <w:jc w:val="left"/>
              <w:rPr/>
            </w:pPr>
            <w:r>
              <w:rPr/>
              <w:t xml:space="preserve">25. maaliskuuta 2013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2 × platina </w:t>
            </w:r>
          </w:p>
        </w:tc>
      </w:tr>
      <w:tr>
        <w:trPr/>
        <w:tc>
          <w:tcPr>
            <w:tcW w:w="1396" w:type="dxa"/>
            <w:tcBorders/>
            <w:vAlign w:val="center"/>
          </w:tcPr>
          <w:p>
            <w:pPr>
              <w:pStyle w:val="TableContents"/>
              <w:bidi w:val="0"/>
              <w:spacing w:before="0" w:after="283"/>
              <w:jc w:val="left"/>
              <w:rPr/>
            </w:pPr>
            <w:r>
              <w:rPr/>
              <w:t xml:space="preserve">85 </w:t>
            </w:r>
          </w:p>
        </w:tc>
        <w:tc>
          <w:tcPr>
            <w:tcW w:w="3541" w:type="dxa"/>
            <w:tcBorders/>
            <w:vAlign w:val="center"/>
          </w:tcPr>
          <w:p>
            <w:pPr>
              <w:pStyle w:val="TableContents"/>
              <w:bidi w:val="0"/>
              <w:spacing w:before="0" w:after="283"/>
              <w:jc w:val="left"/>
              <w:rPr/>
            </w:pPr>
            <w:r>
              <w:rPr/>
              <w:t xml:space="preserve">22. heinäkuuta 2013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3 × platina </w:t>
            </w:r>
          </w:p>
        </w:tc>
      </w:tr>
      <w:tr>
        <w:trPr/>
        <w:tc>
          <w:tcPr>
            <w:tcW w:w="1396" w:type="dxa"/>
            <w:tcBorders/>
            <w:vAlign w:val="center"/>
          </w:tcPr>
          <w:p>
            <w:pPr>
              <w:pStyle w:val="TableContents"/>
              <w:bidi w:val="0"/>
              <w:spacing w:before="0" w:after="283"/>
              <w:jc w:val="left"/>
              <w:rPr/>
            </w:pPr>
            <w:r>
              <w:rPr/>
              <w:t xml:space="preserve">86 </w:t>
            </w:r>
          </w:p>
        </w:tc>
        <w:tc>
          <w:tcPr>
            <w:tcW w:w="3541" w:type="dxa"/>
            <w:tcBorders/>
            <w:vAlign w:val="center"/>
          </w:tcPr>
          <w:p>
            <w:pPr>
              <w:pStyle w:val="TableContents"/>
              <w:bidi w:val="0"/>
              <w:spacing w:before="0" w:after="283"/>
              <w:jc w:val="left"/>
              <w:rPr/>
            </w:pPr>
            <w:r>
              <w:rPr/>
              <w:t xml:space="preserve">18. marraskuuta 2013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4 × platina </w:t>
            </w:r>
          </w:p>
        </w:tc>
      </w:tr>
      <w:tr>
        <w:trPr/>
        <w:tc>
          <w:tcPr>
            <w:tcW w:w="1396" w:type="dxa"/>
            <w:tcBorders/>
            <w:vAlign w:val="center"/>
          </w:tcPr>
          <w:p>
            <w:pPr>
              <w:pStyle w:val="TableContents"/>
              <w:bidi w:val="0"/>
              <w:spacing w:before="0" w:after="283"/>
              <w:jc w:val="left"/>
              <w:rPr/>
            </w:pPr>
            <w:r>
              <w:rPr/>
              <w:t xml:space="preserve">87 </w:t>
            </w:r>
          </w:p>
        </w:tc>
        <w:tc>
          <w:tcPr>
            <w:tcW w:w="3541" w:type="dxa"/>
            <w:tcBorders/>
            <w:vAlign w:val="center"/>
          </w:tcPr>
          <w:p>
            <w:pPr>
              <w:pStyle w:val="TableContents"/>
              <w:bidi w:val="0"/>
              <w:spacing w:before="0" w:after="283"/>
              <w:jc w:val="left"/>
              <w:rPr/>
            </w:pPr>
            <w:r>
              <w:rPr/>
              <w:t xml:space="preserve">7. huhtikuuta 2014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2 × platina </w:t>
            </w:r>
          </w:p>
        </w:tc>
      </w:tr>
      <w:tr>
        <w:trPr/>
        <w:tc>
          <w:tcPr>
            <w:tcW w:w="1396" w:type="dxa"/>
            <w:tcBorders/>
            <w:vAlign w:val="center"/>
          </w:tcPr>
          <w:p>
            <w:pPr>
              <w:pStyle w:val="TableContents"/>
              <w:bidi w:val="0"/>
              <w:spacing w:before="0" w:after="283"/>
              <w:jc w:val="left"/>
              <w:rPr/>
            </w:pPr>
            <w:r>
              <w:rPr/>
              <w:t xml:space="preserve">88 </w:t>
            </w:r>
          </w:p>
        </w:tc>
        <w:tc>
          <w:tcPr>
            <w:tcW w:w="3541" w:type="dxa"/>
            <w:tcBorders/>
            <w:vAlign w:val="center"/>
          </w:tcPr>
          <w:p>
            <w:pPr>
              <w:pStyle w:val="TableContents"/>
              <w:bidi w:val="0"/>
              <w:spacing w:before="0" w:after="283"/>
              <w:jc w:val="left"/>
              <w:rPr/>
            </w:pPr>
            <w:r>
              <w:rPr/>
              <w:t xml:space="preserve">21. heinäkuuta 2014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2 × platina </w:t>
            </w:r>
          </w:p>
        </w:tc>
      </w:tr>
      <w:tr>
        <w:trPr/>
        <w:tc>
          <w:tcPr>
            <w:tcW w:w="1396" w:type="dxa"/>
            <w:tcBorders/>
            <w:vAlign w:val="center"/>
          </w:tcPr>
          <w:p>
            <w:pPr>
              <w:pStyle w:val="TableContents"/>
              <w:bidi w:val="0"/>
              <w:spacing w:before="0" w:after="283"/>
              <w:jc w:val="left"/>
              <w:rPr/>
            </w:pPr>
            <w:r>
              <w:rPr/>
              <w:t xml:space="preserve">89 </w:t>
            </w:r>
          </w:p>
        </w:tc>
        <w:tc>
          <w:tcPr>
            <w:tcW w:w="3541" w:type="dxa"/>
            <w:tcBorders/>
            <w:vAlign w:val="center"/>
          </w:tcPr>
          <w:p>
            <w:pPr>
              <w:pStyle w:val="TableContents"/>
              <w:bidi w:val="0"/>
              <w:spacing w:before="0" w:after="283"/>
              <w:jc w:val="left"/>
              <w:rPr/>
            </w:pPr>
            <w:r>
              <w:rPr/>
              <w:t xml:space="preserve">24. marraskuuta 2014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3 × platina </w:t>
            </w:r>
          </w:p>
        </w:tc>
      </w:tr>
      <w:tr>
        <w:trPr/>
        <w:tc>
          <w:tcPr>
            <w:tcW w:w="1396" w:type="dxa"/>
            <w:tcBorders/>
            <w:vAlign w:val="center"/>
          </w:tcPr>
          <w:p>
            <w:pPr>
              <w:pStyle w:val="TableContents"/>
              <w:bidi w:val="0"/>
              <w:spacing w:before="0" w:after="283"/>
              <w:jc w:val="left"/>
              <w:rPr/>
            </w:pPr>
            <w:r>
              <w:rPr/>
              <w:t xml:space="preserve">90 </w:t>
            </w:r>
          </w:p>
        </w:tc>
        <w:tc>
          <w:tcPr>
            <w:tcW w:w="3541" w:type="dxa"/>
            <w:tcBorders/>
            <w:vAlign w:val="center"/>
          </w:tcPr>
          <w:p>
            <w:pPr>
              <w:pStyle w:val="TableContents"/>
              <w:bidi w:val="0"/>
              <w:spacing w:before="0" w:after="283"/>
              <w:jc w:val="left"/>
              <w:rPr/>
            </w:pPr>
            <w:r>
              <w:rPr/>
              <w:t xml:space="preserve">30. maaliskuuta 2015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2 × platina </w:t>
            </w:r>
          </w:p>
        </w:tc>
      </w:tr>
      <w:tr>
        <w:trPr/>
        <w:tc>
          <w:tcPr>
            <w:tcW w:w="1396" w:type="dxa"/>
            <w:tcBorders/>
            <w:vAlign w:val="center"/>
          </w:tcPr>
          <w:p>
            <w:pPr>
              <w:pStyle w:val="TableContents"/>
              <w:bidi w:val="0"/>
              <w:spacing w:before="0" w:after="283"/>
              <w:jc w:val="left"/>
              <w:rPr/>
            </w:pPr>
            <w:r>
              <w:rPr/>
              <w:t xml:space="preserve">91 </w:t>
            </w:r>
          </w:p>
        </w:tc>
        <w:tc>
          <w:tcPr>
            <w:tcW w:w="3541" w:type="dxa"/>
            <w:tcBorders/>
            <w:vAlign w:val="center"/>
          </w:tcPr>
          <w:p>
            <w:pPr>
              <w:pStyle w:val="TableContents"/>
              <w:bidi w:val="0"/>
              <w:spacing w:before="0" w:after="283"/>
              <w:jc w:val="left"/>
              <w:rPr/>
            </w:pPr>
            <w:r>
              <w:rPr/>
              <w:t xml:space="preserve">24. heinäkuuta 2015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2 × platina </w:t>
            </w:r>
          </w:p>
        </w:tc>
      </w:tr>
      <w:tr>
        <w:trPr/>
        <w:tc>
          <w:tcPr>
            <w:tcW w:w="1396" w:type="dxa"/>
            <w:tcBorders/>
            <w:vAlign w:val="center"/>
          </w:tcPr>
          <w:p>
            <w:pPr>
              <w:pStyle w:val="TableContents"/>
              <w:bidi w:val="0"/>
              <w:spacing w:before="0" w:after="283"/>
              <w:jc w:val="left"/>
              <w:rPr/>
            </w:pPr>
            <w:r>
              <w:rPr/>
              <w:t xml:space="preserve">92 </w:t>
            </w:r>
          </w:p>
        </w:tc>
        <w:tc>
          <w:tcPr>
            <w:tcW w:w="3541" w:type="dxa"/>
            <w:tcBorders/>
            <w:vAlign w:val="center"/>
          </w:tcPr>
          <w:p>
            <w:pPr>
              <w:pStyle w:val="TableContents"/>
              <w:bidi w:val="0"/>
              <w:spacing w:before="0" w:after="283"/>
              <w:jc w:val="left"/>
              <w:rPr/>
            </w:pPr>
            <w:r>
              <w:rPr/>
              <w:t xml:space="preserve">20 marraskuuta 2015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3 × platina </w:t>
            </w:r>
          </w:p>
        </w:tc>
      </w:tr>
      <w:tr>
        <w:trPr/>
        <w:tc>
          <w:tcPr>
            <w:tcW w:w="1396" w:type="dxa"/>
            <w:tcBorders/>
            <w:vAlign w:val="center"/>
          </w:tcPr>
          <w:p>
            <w:pPr>
              <w:pStyle w:val="TableContents"/>
              <w:bidi w:val="0"/>
              <w:spacing w:before="0" w:after="283"/>
              <w:jc w:val="left"/>
              <w:rPr/>
            </w:pPr>
            <w:r>
              <w:rPr/>
              <w:t xml:space="preserve">93 </w:t>
            </w:r>
          </w:p>
        </w:tc>
        <w:tc>
          <w:tcPr>
            <w:tcW w:w="3541" w:type="dxa"/>
            <w:tcBorders/>
            <w:vAlign w:val="center"/>
          </w:tcPr>
          <w:p>
            <w:pPr>
              <w:pStyle w:val="TableContents"/>
              <w:bidi w:val="0"/>
              <w:spacing w:before="0" w:after="283"/>
              <w:jc w:val="left"/>
              <w:rPr/>
            </w:pPr>
            <w:r>
              <w:rPr/>
              <w:t xml:space="preserve">18. maaliskuuta 2016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2 × platina </w:t>
            </w:r>
          </w:p>
        </w:tc>
      </w:tr>
      <w:tr>
        <w:trPr/>
        <w:tc>
          <w:tcPr>
            <w:tcW w:w="1396" w:type="dxa"/>
            <w:tcBorders/>
            <w:vAlign w:val="center"/>
          </w:tcPr>
          <w:p>
            <w:pPr>
              <w:pStyle w:val="TableContents"/>
              <w:bidi w:val="0"/>
              <w:spacing w:before="0" w:after="283"/>
              <w:jc w:val="left"/>
              <w:rPr/>
            </w:pPr>
            <w:r>
              <w:rPr/>
              <w:t xml:space="preserve">94 </w:t>
            </w:r>
          </w:p>
        </w:tc>
        <w:tc>
          <w:tcPr>
            <w:tcW w:w="3541" w:type="dxa"/>
            <w:tcBorders/>
            <w:vAlign w:val="center"/>
          </w:tcPr>
          <w:p>
            <w:pPr>
              <w:pStyle w:val="TableContents"/>
              <w:bidi w:val="0"/>
              <w:spacing w:before="0" w:after="283"/>
              <w:jc w:val="left"/>
              <w:rPr/>
            </w:pPr>
            <w:r>
              <w:rPr/>
              <w:t xml:space="preserve">22. heinäkuuta 2016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2 × platina </w:t>
            </w:r>
          </w:p>
        </w:tc>
      </w:tr>
      <w:tr>
        <w:trPr/>
        <w:tc>
          <w:tcPr>
            <w:tcW w:w="1396" w:type="dxa"/>
            <w:tcBorders/>
            <w:vAlign w:val="center"/>
          </w:tcPr>
          <w:p>
            <w:pPr>
              <w:pStyle w:val="TableContents"/>
              <w:bidi w:val="0"/>
              <w:spacing w:before="0" w:after="283"/>
              <w:jc w:val="left"/>
              <w:rPr/>
            </w:pPr>
            <w:r>
              <w:rPr/>
              <w:t xml:space="preserve">95 </w:t>
            </w:r>
          </w:p>
        </w:tc>
        <w:tc>
          <w:tcPr>
            <w:tcW w:w="3541" w:type="dxa"/>
            <w:tcBorders/>
            <w:vAlign w:val="center"/>
          </w:tcPr>
          <w:p>
            <w:pPr>
              <w:pStyle w:val="TableContents"/>
              <w:bidi w:val="0"/>
              <w:spacing w:before="0" w:after="283"/>
              <w:jc w:val="left"/>
              <w:rPr/>
            </w:pPr>
            <w:r>
              <w:rPr/>
              <w:t xml:space="preserve">18 marraskuuta 2016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3 × platina </w:t>
            </w:r>
          </w:p>
        </w:tc>
      </w:tr>
      <w:tr>
        <w:trPr/>
        <w:tc>
          <w:tcPr>
            <w:tcW w:w="1396" w:type="dxa"/>
            <w:tcBorders/>
            <w:vAlign w:val="center"/>
          </w:tcPr>
          <w:p>
            <w:pPr>
              <w:pStyle w:val="TableContents"/>
              <w:bidi w:val="0"/>
              <w:spacing w:before="0" w:after="283"/>
              <w:jc w:val="left"/>
              <w:rPr/>
            </w:pPr>
            <w:r>
              <w:rPr/>
              <w:t xml:space="preserve">96 </w:t>
            </w:r>
          </w:p>
        </w:tc>
        <w:tc>
          <w:tcPr>
            <w:tcW w:w="3541" w:type="dxa"/>
            <w:tcBorders/>
            <w:vAlign w:val="center"/>
          </w:tcPr>
          <w:p>
            <w:pPr>
              <w:pStyle w:val="TableContents"/>
              <w:bidi w:val="0"/>
              <w:spacing w:before="0" w:after="283"/>
              <w:jc w:val="left"/>
              <w:rPr/>
            </w:pPr>
            <w:r>
              <w:rPr/>
              <w:t xml:space="preserve">7. huhtikuuta 2017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Platina </w:t>
            </w:r>
          </w:p>
        </w:tc>
      </w:tr>
      <w:tr>
        <w:trPr/>
        <w:tc>
          <w:tcPr>
            <w:tcW w:w="1396" w:type="dxa"/>
            <w:tcBorders/>
            <w:vAlign w:val="center"/>
          </w:tcPr>
          <w:p>
            <w:pPr>
              <w:pStyle w:val="TableContents"/>
              <w:bidi w:val="0"/>
              <w:spacing w:before="0" w:after="283"/>
              <w:jc w:val="left"/>
              <w:rPr/>
            </w:pPr>
            <w:r>
              <w:rPr/>
              <w:t xml:space="preserve">97 </w:t>
            </w:r>
          </w:p>
        </w:tc>
        <w:tc>
          <w:tcPr>
            <w:tcW w:w="3541" w:type="dxa"/>
            <w:tcBorders/>
            <w:vAlign w:val="center"/>
          </w:tcPr>
          <w:p>
            <w:pPr>
              <w:pStyle w:val="TableContents"/>
              <w:bidi w:val="0"/>
              <w:spacing w:before="0" w:after="283"/>
              <w:jc w:val="left"/>
              <w:rPr/>
            </w:pPr>
            <w:r>
              <w:rPr/>
              <w:t xml:space="preserve">21 heinäkuuta 2017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2 × platina </w:t>
            </w:r>
          </w:p>
        </w:tc>
      </w:tr>
      <w:tr>
        <w:trPr/>
        <w:tc>
          <w:tcPr>
            <w:tcW w:w="1396" w:type="dxa"/>
            <w:tcBorders/>
            <w:vAlign w:val="center"/>
          </w:tcPr>
          <w:p>
            <w:pPr>
              <w:pStyle w:val="TableContents"/>
              <w:bidi w:val="0"/>
              <w:spacing w:before="0" w:after="283"/>
              <w:jc w:val="left"/>
              <w:rPr/>
            </w:pPr>
            <w:r>
              <w:rPr/>
              <w:t xml:space="preserve">98 </w:t>
            </w:r>
          </w:p>
        </w:tc>
        <w:tc>
          <w:tcPr>
            <w:tcW w:w="3541" w:type="dxa"/>
            <w:tcBorders/>
            <w:vAlign w:val="center"/>
          </w:tcPr>
          <w:p>
            <w:pPr>
              <w:pStyle w:val="TableContents"/>
              <w:bidi w:val="0"/>
              <w:spacing w:before="0" w:after="283"/>
              <w:jc w:val="left"/>
              <w:rPr/>
            </w:pPr>
            <w:r>
              <w:rPr/>
              <w:t xml:space="preserve">17 marraskuuta 2017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2 × platina </w:t>
            </w:r>
          </w:p>
        </w:tc>
      </w:tr>
      <w:tr>
        <w:trPr/>
        <w:tc>
          <w:tcPr>
            <w:tcW w:w="1396" w:type="dxa"/>
            <w:tcBorders/>
            <w:vAlign w:val="center"/>
          </w:tcPr>
          <w:p>
            <w:pPr>
              <w:pStyle w:val="TableContents"/>
              <w:bidi w:val="0"/>
              <w:spacing w:before="0" w:after="283"/>
              <w:jc w:val="left"/>
              <w:rPr/>
            </w:pPr>
            <w:r>
              <w:rPr/>
              <w:t xml:space="preserve">99 </w:t>
            </w:r>
          </w:p>
        </w:tc>
        <w:tc>
          <w:tcPr>
            <w:tcW w:w="3541" w:type="dxa"/>
            <w:tcBorders/>
            <w:vAlign w:val="center"/>
          </w:tcPr>
          <w:p>
            <w:pPr>
              <w:pStyle w:val="TableContents"/>
              <w:bidi w:val="0"/>
              <w:spacing w:before="0" w:after="283"/>
              <w:jc w:val="left"/>
              <w:rPr/>
            </w:pPr>
            <w:r>
              <w:rPr/>
              <w:t xml:space="preserve">23. maaliskuuta 2018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pPr>
            <w:r>
              <w:rPr/>
              <w:t xml:space="preserve">Platina </w:t>
            </w:r>
          </w:p>
        </w:tc>
      </w:tr>
      <w:tr>
        <w:trPr/>
        <w:tc>
          <w:tcPr>
            <w:tcW w:w="1396" w:type="dxa"/>
            <w:tcBorders/>
            <w:vAlign w:val="center"/>
          </w:tcPr>
          <w:p>
            <w:pPr>
              <w:pStyle w:val="TableContents"/>
              <w:bidi w:val="0"/>
              <w:spacing w:before="0" w:after="283"/>
              <w:jc w:val="left"/>
              <w:rPr/>
            </w:pPr>
            <w:r>
              <w:rPr/>
              <w:t xml:space="preserve">100 </w:t>
            </w:r>
          </w:p>
        </w:tc>
        <w:tc>
          <w:tcPr>
            <w:tcW w:w="3541" w:type="dxa"/>
            <w:tcBorders/>
            <w:vAlign w:val="center"/>
          </w:tcPr>
          <w:p>
            <w:pPr>
              <w:pStyle w:val="TableContents"/>
              <w:bidi w:val="0"/>
              <w:spacing w:before="0" w:after="283"/>
              <w:jc w:val="left"/>
              <w:rPr/>
            </w:pPr>
            <w:r>
              <w:rPr>
                <w:color w:val="A9A9A9"/>
              </w:rPr>
              <w:t xml:space="preserve">20 heinäkuuta </w:t>
            </w:r>
            <w:r>
              <w:rPr/>
              <w:t xml:space="preserve">2018 </w:t>
            </w:r>
          </w:p>
        </w:tc>
        <w:tc>
          <w:tcPr>
            <w:tcW w:w="1441" w:type="dxa"/>
            <w:tcBorders/>
            <w:vAlign w:val="center"/>
          </w:tcPr>
          <w:p>
            <w:pPr>
              <w:pStyle w:val="TableContents"/>
              <w:bidi w:val="0"/>
              <w:spacing w:before="0" w:after="283"/>
              <w:jc w:val="left"/>
              <w:rPr/>
            </w:pPr>
            <w:r>
              <w:rPr/>
              <w:t xml:space="preserve">-- </w:t>
            </w:r>
          </w:p>
        </w:tc>
        <w:tc>
          <w:tcPr>
            <w:tcW w:w="976" w:type="dxa"/>
            <w:tcBorders/>
            <w:vAlign w:val="center"/>
          </w:tcPr>
          <w:p>
            <w:pPr>
              <w:pStyle w:val="TableContents"/>
              <w:bidi w:val="0"/>
              <w:spacing w:before="0" w:after="283"/>
              <w:jc w:val="left"/>
              <w:rPr>
                <w:sz w:val="4"/>
                <w:szCs w:val="4"/>
              </w:rPr>
            </w:pPr>
            <w:r>
              <w:rPr>
                <w:sz w:val="4"/>
                <w:szCs w:val="4"/>
              </w:rPr>
            </w:r>
          </w:p>
        </w:tc>
        <w:tc>
          <w:tcPr>
            <w:tcW w:w="1426"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tämä on 100? Milloin se ilmestyy?</w:t>
      </w:r>
    </w:p>
    <w:p>
      <w:pPr>
        <w:pStyle w:val="TextBody"/>
        <w:bidi w:val="0"/>
        <w:jc w:val="left"/>
        <w:rPr>
          <w:b/>
          <w:shd w:val="clear" w:fill="FFFF00"/>
        </w:rPr>
      </w:pPr>
      <w:r>
        <w:rPr>
          <w:b/>
          <w:shd w:val="clear" w:fill="FFFF00"/>
        </w:rPr>
        <w:t xml:space="preserve">Teksti numero 2</w:t>
      </w:r>
    </w:p>
    <w:p>
      <w:pPr>
        <w:pStyle w:val="TextBody"/>
        <w:numPr>
          <w:ilvl w:val="0"/>
          <w:numId w:val="134"/>
        </w:numPr>
        <w:tabs>
          <w:tab w:val="clear" w:pos="1134"/>
          <w:tab w:val="left" w:leader="none" w:pos="720"/>
        </w:tabs>
        <w:bidi w:val="0"/>
        <w:ind w:start="720" w:hanging="283"/>
        <w:jc w:val="left"/>
        <w:rPr/>
      </w:pPr>
      <w:r>
        <w:rPr/>
        <w:t xml:space="preserve">Tuota minä kutsun musiikiksi! 97 (</w:t>
      </w:r>
      <w:r>
        <w:rPr>
          <w:color w:val="A9A9A9"/>
        </w:rPr>
        <w:t xml:space="preserve">21. heinäkuuta 2017</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se on nyt, sitä minä kutsun musiikiksi 97, joka tulee ulos?</w:t>
      </w:r>
    </w:p>
    <w:p>
      <w:pPr>
        <w:pStyle w:val="TextBody"/>
        <w:bidi w:val="0"/>
        <w:jc w:val="left"/>
        <w:rPr>
          <w:b/>
          <w:shd w:val="clear" w:fill="FFFF00"/>
        </w:rPr>
      </w:pPr>
      <w:r>
        <w:rPr>
          <w:b/>
          <w:shd w:val="clear" w:fill="FFFF00"/>
        </w:rPr>
        <w:t xml:space="preserve">Teksti numero 3</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(27. lokakuuta 1998)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2 (27. heinäkuuta 1999)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3 (7. joulukuuta 1999)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4 (18. heinäkuuta 2000)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5 (14. marraskuuta 2000)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6 (3. huhtikuuta 2001)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7 (31. heinäkuuta 2001)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8 (20. marraskuuta 2001)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9 (19. maaliskuuta 2002)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10 (23. heinäkuuta 2002)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11 (19. marraskuuta 2002)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12 (25. maaliskuuta 2003)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13 (22. heinäkuuta 2003)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14 (4. marraskuuta 2003)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15 (23. maaliskuuta 2004)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16 (27. heinäkuuta 2004)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17 (2. marraskuuta 2004)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18 (15. maaliskuuta 2005)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19 (19. heinäkuuta 2005)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20 (1. marraskuuta 2005)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21 (4. huhtikuuta 2006)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22 (11. heinäkuuta 2006)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23 (7. marraskuuta 2006)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24 (27. maaliskuuta 2007)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25 (17. heinäkuuta 2007)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26 (13. marraskuuta 2007)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27 (11. maaliskuuta 2008)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28 (3. kesäkuuta 2008)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29 (11. marraskuuta 2008)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30 (24. maaliskuuta 2009)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31 (30. kesäkuuta 2009)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32 (3. marraskuuta 2009)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33 (23. maaliskuuta 2010)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34 (15. kesäkuuta 2010)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35 (31. elokuuta 2010)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36 (9. marraskuuta 2010)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37 (8. helmikuuta 2011)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38 (3. toukokuuta 2011)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39 (9. elokuuta 2011)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40 (8. marraskuuta 2011)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41 (7. helmikuuta 2012)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42 (1. toukokuuta 2012)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43 (7. elokuuta 2012)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44 (6. marraskuuta 2012)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45 (5. helmikuuta 2013)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46 (7. toukokuuta 2013)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47 (6. elokuuta 2013)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48 (11. marraskuuta 2013)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49 (4. helmikuuta 2014)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50 (6. toukokuuta 2014)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51 (5. elokuuta 2014)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52 (27. lokakuuta 2014)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53 (3. helmikuuta 2015)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54 (4. toukokuuta 2015)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55 (7. elokuuta 2015)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56 (30. lokakuuta 2015)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57 (5. helmikuuta 2016)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58 (29. huhtikuuta 2016)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59 (5. elokuuta 2016)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60 (4. marraskuuta 2016)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61 (27. tammikuuta 2017)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62 (5. toukokuuta 2017) </w:t>
      </w:r>
    </w:p>
    <w:p>
      <w:pPr>
        <w:pStyle w:val="TextBody"/>
        <w:numPr>
          <w:ilvl w:val="0"/>
          <w:numId w:val="135"/>
        </w:numPr>
        <w:tabs>
          <w:tab w:val="clear" w:pos="1134"/>
          <w:tab w:val="left" w:leader="none" w:pos="707"/>
        </w:tabs>
        <w:bidi w:val="0"/>
        <w:spacing w:before="0" w:after="0"/>
        <w:ind w:start="707" w:hanging="283"/>
        <w:jc w:val="left"/>
        <w:rPr/>
      </w:pPr>
      <w:r>
        <w:rPr/>
        <w:t xml:space="preserve">Tuota minä kutsun musiikiksi! 63 (4. elokuuta 2017) </w:t>
      </w:r>
    </w:p>
    <w:p>
      <w:pPr>
        <w:pStyle w:val="TextBody"/>
        <w:numPr>
          <w:ilvl w:val="0"/>
          <w:numId w:val="135"/>
        </w:numPr>
        <w:tabs>
          <w:tab w:val="clear" w:pos="1134"/>
          <w:tab w:val="left" w:leader="none" w:pos="707"/>
        </w:tabs>
        <w:bidi w:val="0"/>
        <w:ind w:start="707" w:hanging="283"/>
        <w:jc w:val="left"/>
        <w:rPr/>
      </w:pPr>
      <w:r>
        <w:rPr>
          <w:color w:val="A9A9A9"/>
        </w:rPr>
        <w:t xml:space="preserve">Tuota minä kutsun musiikiksi! 64 </w:t>
      </w:r>
      <w:r>
        <w:rPr/>
        <w:t xml:space="preserve">(3. marraskuuta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Tätä minä kutsun musiikiksi</w:t>
      </w:r>
    </w:p>
    <w:p>
      <w:pPr>
        <w:pStyle w:val="TextBody"/>
        <w:bidi w:val="0"/>
        <w:jc w:val="left"/>
        <w:rPr>
          <w:b/>
          <w:u w:val="single"/>
          <w:shd w:val="clear" w:fill="FFFF00"/>
        </w:rPr>
      </w:pPr>
      <w:r>
        <w:rPr>
          <w:b/>
          <w:u w:val="single"/>
          <w:shd w:val="clear" w:fill="FFFF00"/>
        </w:rPr>
        <w:t xml:space="preserve">Asiakirjan numero 17511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Sunrisers Hyderabadin kapteeni David Warner voitti turnauksen parhaan juoksun tehneen pelaajan oranssin lakin 641 juoksullaan. Bhuvneshwar Kumar, joka on myös Sunrisers Hyderabadin pelaaja, sai Purppuranpunaisen lakin, sillä hän oli turnauksen paras wicket-tekijä 26 wicketillä. </w:t>
      </w:r>
      <w:r>
        <w:rPr>
          <w:color w:val="A9A9A9"/>
        </w:rPr>
        <w:t xml:space="preserve">Rising Pune Supergiantin </w:t>
      </w:r>
      <w:r>
        <w:rPr>
          <w:color w:val="DCDCDC"/>
        </w:rPr>
        <w:t xml:space="preserve">Ben Stokes </w:t>
      </w:r>
      <w:r>
        <w:rPr/>
        <w:t xml:space="preserve">nimettiin arvokkaimmaksi pelaajaksi eli sarjan mieheksi, kun taas Gujarat Lionsin Basil Thampi nimettiin turnauksen nousevaksi pelaajaksi.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sarjan mies ipl 2017:ssä?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on sarjan mies ipl7:ssä?</w:t>
      </w:r>
    </w:p>
    <w:p>
      <w:pPr>
        <w:pStyle w:val="TextBody"/>
        <w:bidi w:val="0"/>
        <w:jc w:val="left"/>
        <w:rPr>
          <w:b/>
          <w:u w:val="single"/>
          <w:shd w:val="clear" w:fill="FFFF00"/>
        </w:rPr>
      </w:pPr>
      <w:r>
        <w:rPr>
          <w:b/>
          <w:u w:val="single"/>
          <w:shd w:val="clear" w:fill="FFFF00"/>
        </w:rPr>
        <w:t xml:space="preserve">Asiakirjan numero 17512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Vuonna </w:t>
      </w:r>
      <w:r>
        <w:rPr>
          <w:color w:val="A9A9A9"/>
        </w:rPr>
        <w:t xml:space="preserve">1973 </w:t>
      </w:r>
      <w:r>
        <w:rPr/>
        <w:t xml:space="preserve">Queen allekirjoitti sopimuksen Trident / EMI:n kanssa.</w:t>
      </w:r>
      <w:r>
        <w:rPr/>
        <w:t xml:space="preserve"> Saman vuoden heinäkuussa he julkaisivat samannimisen debyyttialbuminsa, joka oli saanut vaikutteita heavy metalista ja progressiivisesta rockista. Kriitikot ottivat albumin hyvin vastaan; Rolling Stonen Gordon Fletcher kutsui sitä ``superbiksi'', ja Chicagon Daily Herald kutsui sitä ``keskivertoa paremmaksi debyytiksi''. Se ei kuitenkaan herättänyt juurikaan valtavirran huomiota, ja levyn pääsingle ``Keep Yourself Alive'' myi huonosti. Jälkikäteen sitä pidetään albumin kohokohtana, ja vuonna 2008 Rolling Stone rankkasi sen 31. sijalle ``100 Greatest Guitar Songs of All Time'' -listalla, kuvaillen sitä ``kokonainen albumi täynnä riffejä yhteen kappaleeseen ahdettuna''. Albumi sai kultasertifikaatin Isossa-Britanniassa ja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queenin ensimmäinen kappale ilmestyi?</w:t>
      </w:r>
    </w:p>
    <w:p>
      <w:pPr>
        <w:pStyle w:val="TextBody"/>
        <w:bidi w:val="0"/>
        <w:jc w:val="left"/>
        <w:rPr>
          <w:b/>
          <w:u w:val="single"/>
          <w:shd w:val="clear" w:fill="FFFF00"/>
        </w:rPr>
      </w:pPr>
      <w:r>
        <w:rPr>
          <w:b/>
          <w:u w:val="single"/>
          <w:shd w:val="clear" w:fill="FFFF00"/>
        </w:rPr>
        <w:t xml:space="preserve">Asiakirjan numero 17513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Voittaja oli 20-vuotias </w:t>
      </w:r>
      <w:r>
        <w:rPr>
          <w:color w:val="A9A9A9"/>
        </w:rPr>
        <w:t xml:space="preserve">Teyona Anderson </w:t>
      </w:r>
      <w:r>
        <w:rPr/>
        <w:t xml:space="preserve">Woodstownista, New Jerseystä. Tällä kaudella jaksoa seurasi keskimäärin 4,35 miljoonaa katsojaa.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voittaa americas next top modelin 12. kauden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voitti american's next top modelin 12. kauden?</w:t>
      </w:r>
    </w:p>
    <w:p>
      <w:pPr>
        <w:pStyle w:val="TextBody"/>
        <w:bidi w:val="0"/>
        <w:jc w:val="left"/>
        <w:rPr>
          <w:b/>
          <w:u w:val="single"/>
          <w:shd w:val="clear" w:fill="FFFF00"/>
        </w:rPr>
      </w:pPr>
      <w:r>
        <w:rPr>
          <w:b/>
          <w:u w:val="single"/>
          <w:shd w:val="clear" w:fill="FFFF00"/>
        </w:rPr>
        <w:t xml:space="preserve">Asiakirjan numero 17514</w:t>
      </w:r>
    </w:p>
    <w:p>
      <w:pPr>
        <w:pStyle w:val="TextBody"/>
        <w:bidi w:val="0"/>
        <w:jc w:val="left"/>
        <w:rPr>
          <w:b/>
          <w:shd w:val="clear" w:fill="FFFF00"/>
        </w:rPr>
      </w:pPr>
      <w:r>
        <w:rPr>
          <w:b/>
          <w:shd w:val="clear" w:fill="FFFF00"/>
        </w:rPr>
        <w:t xml:space="preserve">Tekstin numero 0</w:t>
      </w:r>
    </w:p>
    <w:p>
      <w:pPr>
        <w:pStyle w:val="TextBody"/>
        <w:numPr>
          <w:ilvl w:val="0"/>
          <w:numId w:val="136"/>
        </w:numPr>
        <w:tabs>
          <w:tab w:val="clear" w:pos="1134"/>
          <w:tab w:val="left" w:leader="none" w:pos="720"/>
        </w:tabs>
        <w:bidi w:val="0"/>
        <w:ind w:start="720" w:hanging="283"/>
        <w:jc w:val="left"/>
        <w:rPr/>
      </w:pPr>
      <w:r>
        <w:rPr/>
        <w:t xml:space="preserve">Sosiologia -- </w:t>
      </w:r>
      <w:r>
        <w:rPr>
          <w:color w:val="A9A9A9"/>
        </w:rPr>
        <w:t xml:space="preserve">Steve Penfold Yorkin yliopistosta Torontosta väitöskirjan tekemisestä Kanadan donitsikauppojen historiasta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ainoa sosiologi, joka on saanut Nobelin rauhanpalkinnon.</w:t>
      </w:r>
    </w:p>
    <w:p>
      <w:pPr>
        <w:pStyle w:val="TextBody"/>
        <w:bidi w:val="0"/>
        <w:jc w:val="left"/>
        <w:rPr>
          <w:b/>
          <w:shd w:val="clear" w:fill="FFFF00"/>
        </w:rPr>
      </w:pPr>
      <w:r>
        <w:rPr>
          <w:b/>
          <w:shd w:val="clear" w:fill="FFFF00"/>
        </w:rPr>
        <w:t xml:space="preserve">Teksti numero 1</w:t>
      </w:r>
    </w:p>
    <w:p>
      <w:pPr>
        <w:pStyle w:val="TextBody"/>
        <w:numPr>
          <w:ilvl w:val="0"/>
          <w:numId w:val="137"/>
        </w:numPr>
        <w:tabs>
          <w:tab w:val="clear" w:pos="1134"/>
          <w:tab w:val="left" w:leader="none" w:pos="720"/>
        </w:tabs>
        <w:bidi w:val="0"/>
        <w:ind w:start="720" w:hanging="283"/>
        <w:jc w:val="left"/>
        <w:rPr/>
      </w:pPr>
      <w:r>
        <w:rPr/>
        <w:t xml:space="preserve">Tekniikka -- Myönnetään yhdessä </w:t>
      </w:r>
      <w:r>
        <w:rPr>
          <w:color w:val="A9A9A9"/>
        </w:rPr>
        <w:t xml:space="preserve">Donald J. Smithille </w:t>
      </w:r>
      <w:r>
        <w:rPr/>
        <w:t xml:space="preserve">ja </w:t>
      </w:r>
      <w:r>
        <w:rPr>
          <w:color w:val="DCDCDC"/>
        </w:rPr>
        <w:t xml:space="preserve">hänen isälleen Frank J. Smithille </w:t>
      </w:r>
      <w:r>
        <w:rPr/>
        <w:t xml:space="preserve">Orlandosta, Floridasta, kampauksen patentoinnista (U.S. Patentti 4,022,227).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nimeä vanhempi ja lapsi, jotka voittivat Nobel-palkinnon</w:t>
      </w:r>
    </w:p>
    <w:p>
      <w:pPr>
        <w:pStyle w:val="TextBody"/>
        <w:bidi w:val="0"/>
        <w:jc w:val="left"/>
        <w:rPr>
          <w:b/>
          <w:u w:val="single"/>
          <w:shd w:val="clear" w:fill="FFFF00"/>
        </w:rPr>
      </w:pPr>
      <w:r>
        <w:rPr>
          <w:b/>
          <w:u w:val="single"/>
          <w:shd w:val="clear" w:fill="FFFF00"/>
        </w:rPr>
        <w:t xml:space="preserve">Asiakirjan numero 17515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Vietnamin kulttuuri on yksi Kaakkois-Aasian vanhimmista, ja muinaista pronssikautista Đông Sơn -kulttuuria pidetään laajalti yhtenä sen tärkeimmistä esi-isistä. Vuosituhannen mittaisen Kiinan vallan vuoksi </w:t>
      </w:r>
      <w:r>
        <w:rPr>
          <w:color w:val="A9A9A9"/>
        </w:rPr>
        <w:t xml:space="preserve">kiinalainen </w:t>
      </w:r>
      <w:r>
        <w:rPr/>
        <w:t xml:space="preserve">kulttuuri </w:t>
      </w:r>
      <w:r>
        <w:rPr/>
        <w:t xml:space="preserve">vaikutti voimakkaasti Vietnamiin </w:t>
      </w:r>
      <w:r>
        <w:rPr/>
        <w:t xml:space="preserve">politiikan, hallinnon, konfutselaisen yhteiskunta- ja moraalietiikan sekä taiteen osalta.</w:t>
      </w:r>
      <w:r>
        <w:rPr/>
        <w:t xml:space="preserve"> Vietnamin katsotaan kuuluvan Itä-Aasian kulttuuripiiriin.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vietnamiin eniten vaikuttanut kulttuuri oli seuraavanlainen</w:t>
      </w:r>
    </w:p>
    <w:p>
      <w:pPr>
        <w:pStyle w:val="TextBody"/>
        <w:bidi w:val="0"/>
        <w:jc w:val="left"/>
        <w:rPr>
          <w:b/>
          <w:u w:val="single"/>
          <w:shd w:val="clear" w:fill="FFFF00"/>
        </w:rPr>
      </w:pPr>
      <w:r>
        <w:rPr>
          <w:b/>
          <w:u w:val="single"/>
          <w:shd w:val="clear" w:fill="FFFF00"/>
        </w:rPr>
        <w:t xml:space="preserve">Asiakirjan numero 17516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Al-Qarawiyyinin yliopisto, joka kirjoitetaan myös Al Quaraouiyine tai Al-Karaouine (arabia: </w:t>
      </w:r>
      <w:r>
        <w:rPr>
          <w:rtl w:val="true"/>
        </w:rPr>
        <w:t xml:space="preserve">جامعة القروييين </w:t>
      </w:r>
      <w:r>
        <w:rPr/>
        <w:t xml:space="preserve">; berberikielet: </w:t>
      </w:r>
      <w:r>
        <w:rPr>
          <w:rtl w:val="true"/>
        </w:rPr>
        <w:t xml:space="preserve">جامعة القرويين </w:t>
      </w:r>
      <w:r>
        <w:rPr/>
        <w:t xml:space="preserve">; berberikielet: </w:t>
      </w:r>
      <w:r>
        <w:rPr>
          <w:rtl w:val="true"/>
        </w:rPr>
        <w:t xml:space="preserve">جامعة القرويين): ⵜⵉⵎⵣⴳⵉⴷⴰ </w:t>
      </w:r>
      <w:r>
        <w:rPr/>
        <w:t xml:space="preserve">ⵏ </w:t>
      </w:r>
      <w:r>
        <w:rPr/>
        <w:t xml:space="preserve">ⵍⵇⴰⵕⴰⵡⵉⵢⵢⵉⵏ; ranska: Université Al Quaraouiyine), on </w:t>
      </w:r>
      <w:r>
        <w:rPr>
          <w:color w:val="A9A9A9"/>
        </w:rPr>
        <w:t xml:space="preserve">Marokon Fezissä</w:t>
      </w:r>
      <w:r>
        <w:rPr/>
        <w:t xml:space="preserve"> sijaitseva yliopisto</w:t>
      </w:r>
      <w:r>
        <w:rPr/>
        <w:t xml:space="preserve">. Se on Unescon ja Guinnessin ennätysten mukaan maailman vanhin olemassa oleva, jatkuvasti toimiva ja ensimmäinen tutkintoa myöntävä oppilaitos, ja sitä kutsutaan joskus vanhimmaksi yliopistoksi. Fatima al-Fihri perusti sen vuonna 859, ja siihen liittyi madrasa, josta sittemmin tuli yksi historiallisen muslimimaailman johtavista hengellisistä ja koulutuskeskuksista. Se liitettiin Marokon nykyaikaiseen valtion yliopistojärjestelmään vuonna 1963.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perustettiin maailman ensimmäinen yliopisto</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Al-Qarawiyyinin yliopisto, joka kirjoitetaan myös Al Quaraouiyine tai Al-Karaouine (arabia: </w:t>
      </w:r>
      <w:r>
        <w:rPr>
          <w:rtl w:val="true"/>
        </w:rPr>
        <w:t xml:space="preserve">جامعة القرويين </w:t>
      </w:r>
      <w:r>
        <w:rPr/>
        <w:t xml:space="preserve">; berber: </w:t>
      </w:r>
      <w:r>
        <w:rPr/>
        <w:t xml:space="preserve">ⵜⵉⵎⵣⴳⵉⴷⴰ ⵏ </w:t>
      </w:r>
      <w:r>
        <w:rPr/>
        <w:t xml:space="preserve">ⵍⵇⴰⵕⴰⵡⵉⵢⵢⵉⵏ; ranska: Université Al Quaraouiyine), on Marokon Fezissä sijaitseva yliopisto. Se on Unescon ja Guinnessin ennätysten mukaan maailman vanhin olemassa oleva, jatkuvasti toimiva ja ensimmäinen tutkintoa myöntävä oppilaitos, ja sitä kutsutaan joskus vanhimmaksi yliopistoksi. Fatima al-Fihri perusti sen vuonna </w:t>
      </w:r>
      <w:r>
        <w:rPr>
          <w:color w:val="A9A9A9"/>
        </w:rPr>
        <w:t xml:space="preserve">859</w:t>
      </w:r>
      <w:r>
        <w:rPr/>
        <w:t xml:space="preserve">, ja siihen liittyi madrasa, josta sittemmin tuli yksi historiallisen muslimimaailman johtavista hengellisistä ja koulutuskeskuksista. Se liitettiin Marokon nykyaikaiseen valtion yliopistojärjestelmään vuonna 1963.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perustettiin maailman ensimmäinen yliopisto?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Al-Qarawiyyinin yliopisto, joka kirjoitetaan myös Al Quaraouiyine tai Al-Karaouine (arabia: </w:t>
      </w:r>
      <w:r>
        <w:rPr>
          <w:rtl w:val="true"/>
        </w:rPr>
        <w:t xml:space="preserve">جامعة القرويين </w:t>
      </w:r>
      <w:r>
        <w:rPr/>
        <w:t xml:space="preserve">; berber: </w:t>
      </w:r>
      <w:r>
        <w:rPr/>
        <w:t xml:space="preserve">ⵜⵉⵎⵣⴳⵉⴷⴰ ⵏ </w:t>
      </w:r>
      <w:r>
        <w:rPr/>
        <w:t xml:space="preserve">ⵍⵇⴰⵕⴰⵡⵉⵢⵢⵉⵏ; ranska: Université Al Quaraouiyine), on </w:t>
      </w:r>
      <w:r>
        <w:rPr>
          <w:color w:val="A9A9A9"/>
        </w:rPr>
        <w:t xml:space="preserve">Marokon Fezissä</w:t>
      </w:r>
      <w:r>
        <w:rPr/>
        <w:t xml:space="preserve"> sijaitseva yliopisto</w:t>
      </w:r>
      <w:r>
        <w:rPr/>
        <w:t xml:space="preserve">. Se on Unescon ja Guinnessin ennätysten mukaan maailman vanhin olemassa oleva, jatkuvasti toimiva ja ensimmäinen tutkintoa myöntävä oppilaitos, ja sitä kutsutaan joskus vanhimmaksi yliopistoksi. Fatima al-Fihri perusti sen vuonna 859, ja siihen liittyi madrasa, josta sittemmin tuli yksi historiallisen muslimimaailman johtavista hengellisistä ja koulutuskeskuksista. Se liitettiin Marokon nykyaikaiseen valtion yliopistojärjestelmään vuonna 1963.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perustettiin maailman ensimmäinen yliopisto</w:t>
      </w:r>
    </w:p>
    <w:p>
      <w:pPr>
        <w:pStyle w:val="TextBody"/>
        <w:bidi w:val="0"/>
        <w:jc w:val="left"/>
        <w:rPr>
          <w:b/>
          <w:u w:val="single"/>
          <w:shd w:val="clear" w:fill="FFFF00"/>
        </w:rPr>
      </w:pPr>
      <w:r>
        <w:rPr>
          <w:b/>
          <w:u w:val="single"/>
          <w:shd w:val="clear" w:fill="FFFF00"/>
        </w:rPr>
        <w:t xml:space="preserve">Asiakirjan numero 17517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Amerikkalaisen scifi-televisiosarjan The X-Files yhdestoista kausi sai ensi-iltansa </w:t>
      </w:r>
      <w:r>
        <w:rPr>
          <w:color w:val="A9A9A9"/>
        </w:rPr>
        <w:t xml:space="preserve">3. tammikuuta 2018 </w:t>
      </w:r>
      <w:r>
        <w:rPr/>
        <w:t xml:space="preserve">Foxilla. Kymmenestä jaksosta koostuvalla kaudella seurataan vastikään uudelleen virkaan asetettuja liittovaltion poliisin (FBI) agentteja Fox Mulderia (David Duchovny) ja Dana Scullya (Gillian Anderson). Kauden juoni jatkuu suoraan viime kauden finaalin jälkeen, ja Mulderin ja Scullyn pojan Williamin etsintä on kauden pääjuoni.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x-tiedostojen sarja alkoi?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Amerikkalaisen scifi-televisiosarjan The X-Files yhdestoista kausi sai ensi-iltansa </w:t>
      </w:r>
      <w:r>
        <w:rPr>
          <w:color w:val="A9A9A9"/>
        </w:rPr>
        <w:t xml:space="preserve">3. tammikuuta 2018 </w:t>
      </w:r>
      <w:r>
        <w:rPr/>
        <w:t xml:space="preserve">Foxilla. Kausi koostuu </w:t>
      </w:r>
      <w:r>
        <w:rPr>
          <w:color w:val="DCDCDC"/>
        </w:rPr>
        <w:t xml:space="preserve">kymmenestä jaksosta </w:t>
      </w:r>
      <w:r>
        <w:rPr/>
        <w:t xml:space="preserve">ja päättyi </w:t>
      </w:r>
      <w:r>
        <w:rPr>
          <w:color w:val="2F4F4F"/>
        </w:rPr>
        <w:t xml:space="preserve">21. maaliskuuta 2018</w:t>
      </w:r>
      <w:r>
        <w:rPr/>
        <w:t xml:space="preserve">. Se seuraa vastikään uudelleen aloittavia liittovaltion poliisin (FBI) agentteja Fox Mulderia (David Duchovny) ja Dana Scullya (Gillian Anderson). Kauden juoni jatkuu </w:t>
      </w:r>
      <w:r>
        <w:rPr>
          <w:color w:val="556B2F"/>
        </w:rPr>
        <w:t xml:space="preserve">suoraan viime kauden finaalin jälkeen, </w:t>
      </w:r>
      <w:r>
        <w:rPr/>
        <w:t xml:space="preserve">ja Mulderin ja Scullyn pojan Williamin etsintä on kauden pääjuoni.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uudet x-tiedostot löytyvät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uusi x-arkistot-sarja alkaa?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x-tiedostojen 11. kausi alkaa?</w:t>
      </w:r>
    </w:p>
    <w:p>
      <w:pPr>
        <w:pStyle w:val="TextBody"/>
        <w:bidi w:val="0"/>
        <w:jc w:val="left"/>
        <w:rPr>
          <w:b/>
          <w:shd w:val="clear" w:fill="FFFF00"/>
        </w:rPr>
      </w:pPr>
      <w:r>
        <w:rPr>
          <w:b/>
          <w:shd w:val="clear" w:fill="FFFF00"/>
        </w:rPr>
        <w:t xml:space="preserve">Kysymys 3</w:t>
      </w:r>
    </w:p>
    <w:p>
      <w:pPr>
        <w:pStyle w:val="TextBody"/>
        <w:bidi w:val="0"/>
        <w:spacing w:before="0" w:after="283"/>
        <w:jc w:val="left"/>
        <w:rPr/>
      </w:pPr>
      <w:r>
        <w:rPr/>
        <w:t xml:space="preserve">milloin uusi x-tiedostojen sarja alkaa</w:t>
      </w:r>
    </w:p>
    <w:p>
      <w:pPr>
        <w:pStyle w:val="TextBody"/>
        <w:bidi w:val="0"/>
        <w:jc w:val="left"/>
        <w:rPr>
          <w:b/>
          <w:shd w:val="clear" w:fill="FFFF00"/>
        </w:rPr>
      </w:pPr>
      <w:r>
        <w:rPr>
          <w:b/>
          <w:shd w:val="clear" w:fill="FFFF00"/>
        </w:rPr>
        <w:t xml:space="preserve">Kysymys 4</w:t>
      </w:r>
    </w:p>
    <w:p>
      <w:pPr>
        <w:pStyle w:val="TextBody"/>
        <w:bidi w:val="0"/>
        <w:spacing w:before="0" w:after="283"/>
        <w:jc w:val="left"/>
        <w:rPr/>
      </w:pPr>
      <w:r>
        <w:rPr/>
        <w:t xml:space="preserve">kuinka monta jaksoa x files -ohjelmasta on 11. kaudella?</w:t>
      </w:r>
    </w:p>
    <w:p>
      <w:pPr>
        <w:pStyle w:val="TextBody"/>
        <w:bidi w:val="0"/>
        <w:jc w:val="left"/>
        <w:rPr>
          <w:b/>
          <w:shd w:val="clear" w:fill="FFFF00"/>
        </w:rPr>
      </w:pPr>
      <w:r>
        <w:rPr>
          <w:b/>
          <w:shd w:val="clear" w:fill="FFFF00"/>
        </w:rPr>
        <w:t xml:space="preserve">Kysymys 5</w:t>
      </w:r>
    </w:p>
    <w:p>
      <w:pPr>
        <w:pStyle w:val="TextBody"/>
        <w:bidi w:val="0"/>
        <w:spacing w:before="0" w:after="283"/>
        <w:jc w:val="left"/>
        <w:rPr/>
      </w:pPr>
      <w:r>
        <w:rPr/>
        <w:t xml:space="preserve">milloin x-tiedostojen kausi 11 tapahtuu</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Amerikkalaisen scifi-televisiosarjan The X-Files yhdestoista kausi sai ensi-iltansa 3. tammikuuta 2018 Foxilla. Kausi koostuu </w:t>
      </w:r>
      <w:r>
        <w:rPr>
          <w:color w:val="A9A9A9"/>
        </w:rPr>
        <w:t xml:space="preserve">kymmenestä jaksosta </w:t>
      </w:r>
      <w:r>
        <w:rPr/>
        <w:t xml:space="preserve">ja päättyi 21. maaliskuuta 2018. Se seuraa vastikään uudelleen aloittavia liittovaltion poliisin (FBI) agentteja Fox Mulderia (David Duchovny) ja Dana Scullya (Gillian Anderson). Kauden juoni jatkuu suoraan viime kauden finaalin jälkeen, ja Mulderin ja Scullyn pojan Williamin etsintä on kauden pääjuoni.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jaksoa x-tiedostojen 11. kaudella on jaksoja</w:t>
      </w:r>
    </w:p>
    <w:p>
      <w:pPr>
        <w:pStyle w:val="TextBody"/>
        <w:bidi w:val="0"/>
        <w:jc w:val="left"/>
        <w:rPr>
          <w:b/>
          <w:shd w:val="clear" w:fill="FFFF00"/>
        </w:rPr>
      </w:pPr>
      <w:r>
        <w:rPr>
          <w:b/>
          <w:shd w:val="clear" w:fill="FFFF00"/>
        </w:rPr>
        <w:t xml:space="preserve">Teksti numero 3</w:t>
      </w:r>
    </w:p>
    <w:tbl>
      <w:tblPr>
        <w:tblW w:w="10205" w:type="dxa"/>
        <w:jc w:val="left"/>
        <w:tblInd w:w="0" w:type="dxa"/>
        <w:tblLayout w:type="fixed"/>
        <w:tblCellMar>
          <w:top w:w="28" w:type="dxa"/>
          <w:left w:w="28" w:type="dxa"/>
          <w:bottom w:w="28" w:type="dxa"/>
          <w:right w:w="28" w:type="dxa"/>
        </w:tblCellMar>
      </w:tblPr>
      <w:tblGrid>
        <w:gridCol w:w="819"/>
        <w:gridCol w:w="778"/>
        <w:gridCol w:w="1904"/>
        <w:gridCol w:w="985"/>
        <w:gridCol w:w="1079"/>
        <w:gridCol w:w="1001"/>
        <w:gridCol w:w="1054"/>
        <w:gridCol w:w="2585"/>
      </w:tblGrid>
      <w:tr>
        <w:trPr/>
        <w:tc>
          <w:tcPr>
            <w:tcW w:w="819" w:type="dxa"/>
            <w:tcBorders/>
            <w:vAlign w:val="center"/>
          </w:tcPr>
          <w:p>
            <w:pPr>
              <w:pStyle w:val="TableHeading"/>
              <w:suppressLineNumbers/>
              <w:bidi w:val="0"/>
              <w:spacing w:before="0" w:after="283"/>
              <w:jc w:val="center"/>
              <w:rPr/>
            </w:pPr>
            <w:r>
              <w:rPr/>
              <w:t xml:space="preserve">Ei. </w:t>
            </w:r>
          </w:p>
        </w:tc>
        <w:tc>
          <w:tcPr>
            <w:tcW w:w="778" w:type="dxa"/>
            <w:tcBorders/>
            <w:vAlign w:val="center"/>
          </w:tcPr>
          <w:p>
            <w:pPr>
              <w:pStyle w:val="TableHeading"/>
              <w:suppressLineNumbers/>
              <w:bidi w:val="0"/>
              <w:spacing w:before="0" w:after="283"/>
              <w:jc w:val="center"/>
              <w:rPr/>
            </w:pPr>
            <w:r>
              <w:rPr/>
              <w:t xml:space="preserve">Nro kauden aikana </w:t>
            </w:r>
          </w:p>
        </w:tc>
        <w:tc>
          <w:tcPr>
            <w:tcW w:w="1904" w:type="dxa"/>
            <w:tcBorders/>
            <w:vAlign w:val="center"/>
          </w:tcPr>
          <w:p>
            <w:pPr>
              <w:pStyle w:val="TableHeading"/>
              <w:suppressLineNumbers/>
              <w:bidi w:val="0"/>
              <w:spacing w:before="0" w:after="283"/>
              <w:jc w:val="center"/>
              <w:rPr/>
            </w:pPr>
            <w:r>
              <w:rPr/>
              <w:t xml:space="preserve">Otsikko </w:t>
            </w:r>
          </w:p>
        </w:tc>
        <w:tc>
          <w:tcPr>
            <w:tcW w:w="985" w:type="dxa"/>
            <w:tcBorders/>
            <w:vAlign w:val="center"/>
          </w:tcPr>
          <w:p>
            <w:pPr>
              <w:pStyle w:val="TableHeading"/>
              <w:suppressLineNumbers/>
              <w:bidi w:val="0"/>
              <w:spacing w:before="0" w:after="283"/>
              <w:jc w:val="center"/>
              <w:rPr/>
            </w:pPr>
            <w:r>
              <w:rPr/>
              <w:t xml:space="preserve">Ohjaaja </w:t>
            </w:r>
          </w:p>
        </w:tc>
        <w:tc>
          <w:tcPr>
            <w:tcW w:w="1079" w:type="dxa"/>
            <w:tcBorders/>
            <w:vAlign w:val="center"/>
          </w:tcPr>
          <w:p>
            <w:pPr>
              <w:pStyle w:val="TableHeading"/>
              <w:suppressLineNumbers/>
              <w:bidi w:val="0"/>
              <w:spacing w:before="0" w:after="283"/>
              <w:jc w:val="center"/>
              <w:rPr/>
            </w:pPr>
            <w:r>
              <w:rPr/>
              <w:t xml:space="preserve">Kirjoittanut </w:t>
            </w:r>
          </w:p>
        </w:tc>
        <w:tc>
          <w:tcPr>
            <w:tcW w:w="1001" w:type="dxa"/>
            <w:tcBorders/>
            <w:vAlign w:val="center"/>
          </w:tcPr>
          <w:p>
            <w:pPr>
              <w:pStyle w:val="TableHeading"/>
              <w:suppressLineNumbers/>
              <w:bidi w:val="0"/>
              <w:spacing w:before="0" w:after="283"/>
              <w:jc w:val="center"/>
              <w:rPr/>
            </w:pPr>
            <w:r>
              <w:rPr/>
              <w:t xml:space="preserve">Alkuperäinen lähetyspäivä </w:t>
            </w:r>
          </w:p>
        </w:tc>
        <w:tc>
          <w:tcPr>
            <w:tcW w:w="1054" w:type="dxa"/>
            <w:tcBorders/>
            <w:vAlign w:val="center"/>
          </w:tcPr>
          <w:p>
            <w:pPr>
              <w:pStyle w:val="TableHeading"/>
              <w:suppressLineNumbers/>
              <w:bidi w:val="0"/>
              <w:spacing w:before="0" w:after="283"/>
              <w:jc w:val="center"/>
              <w:rPr/>
            </w:pPr>
            <w:r>
              <w:rPr/>
              <w:t xml:space="preserve">Tuotteen koodi </w:t>
            </w:r>
          </w:p>
        </w:tc>
        <w:tc>
          <w:tcPr>
            <w:tcW w:w="2585" w:type="dxa"/>
            <w:tcBorders/>
            <w:vAlign w:val="center"/>
          </w:tcPr>
          <w:p>
            <w:pPr>
              <w:pStyle w:val="TableHeading"/>
              <w:suppressLineNumbers/>
              <w:bidi w:val="0"/>
              <w:spacing w:before="0" w:after="283"/>
              <w:jc w:val="center"/>
              <w:rPr/>
            </w:pPr>
            <w:r>
              <w:rPr/>
              <w:t xml:space="preserve">Yhdysvaltalaiset katsojat (miljoonaa) </w:t>
            </w:r>
          </w:p>
        </w:tc>
      </w:tr>
      <w:tr>
        <w:trPr/>
        <w:tc>
          <w:tcPr>
            <w:tcW w:w="819" w:type="dxa"/>
            <w:tcBorders/>
            <w:vAlign w:val="center"/>
          </w:tcPr>
          <w:p>
            <w:pPr>
              <w:pStyle w:val="TableHeading"/>
              <w:suppressLineNumbers/>
              <w:bidi w:val="0"/>
              <w:spacing w:before="0" w:after="283"/>
              <w:jc w:val="center"/>
              <w:rPr/>
            </w:pPr>
            <w:r>
              <w:rPr/>
              <w:t xml:space="preserve">209 </w:t>
            </w:r>
          </w:p>
        </w:tc>
        <w:tc>
          <w:tcPr>
            <w:tcW w:w="778" w:type="dxa"/>
            <w:tcBorders/>
            <w:vAlign w:val="center"/>
          </w:tcPr>
          <w:p>
            <w:pPr>
              <w:pStyle w:val="TableContents"/>
              <w:bidi w:val="0"/>
              <w:spacing w:before="0" w:after="283"/>
              <w:jc w:val="left"/>
              <w:rPr>
                <w:sz w:val="4"/>
                <w:szCs w:val="4"/>
              </w:rPr>
            </w:pPr>
            <w:r>
              <w:rPr>
                <w:sz w:val="4"/>
                <w:szCs w:val="4"/>
              </w:rPr>
            </w:r>
          </w:p>
        </w:tc>
        <w:tc>
          <w:tcPr>
            <w:tcW w:w="1904" w:type="dxa"/>
            <w:tcBorders/>
            <w:vAlign w:val="center"/>
          </w:tcPr>
          <w:p>
            <w:pPr>
              <w:pStyle w:val="TableContents"/>
              <w:bidi w:val="0"/>
              <w:spacing w:before="0" w:after="283"/>
              <w:jc w:val="left"/>
              <w:rPr/>
            </w:pPr>
            <w:r>
              <w:rPr/>
              <w:t xml:space="preserve">"Taisteluni III. </w:t>
            </w:r>
          </w:p>
        </w:tc>
        <w:tc>
          <w:tcPr>
            <w:tcW w:w="985" w:type="dxa"/>
            <w:tcBorders/>
            <w:vAlign w:val="center"/>
          </w:tcPr>
          <w:p>
            <w:pPr>
              <w:pStyle w:val="TableContents"/>
              <w:bidi w:val="0"/>
              <w:spacing w:before="0" w:after="283"/>
              <w:jc w:val="left"/>
              <w:rPr/>
            </w:pPr>
            <w:r>
              <w:rPr/>
              <w:t xml:space="preserve">Chris Carter </w:t>
            </w:r>
          </w:p>
        </w:tc>
        <w:tc>
          <w:tcPr>
            <w:tcW w:w="1079" w:type="dxa"/>
            <w:tcBorders/>
            <w:vAlign w:val="center"/>
          </w:tcPr>
          <w:p>
            <w:pPr>
              <w:pStyle w:val="TableContents"/>
              <w:bidi w:val="0"/>
              <w:spacing w:before="0" w:after="283"/>
              <w:jc w:val="left"/>
              <w:rPr/>
            </w:pPr>
            <w:r>
              <w:rPr/>
              <w:t xml:space="preserve">Chris Carter </w:t>
            </w:r>
          </w:p>
        </w:tc>
        <w:tc>
          <w:tcPr>
            <w:tcW w:w="1001" w:type="dxa"/>
            <w:tcBorders/>
            <w:vAlign w:val="center"/>
          </w:tcPr>
          <w:p>
            <w:pPr>
              <w:pStyle w:val="TableContents"/>
              <w:bidi w:val="0"/>
              <w:spacing w:before="0" w:after="283"/>
              <w:jc w:val="left"/>
              <w:rPr/>
            </w:pPr>
            <w:r>
              <w:rPr/>
              <w:t xml:space="preserve">3. tammikuuta 2018 (2018-01-03) </w:t>
            </w:r>
          </w:p>
        </w:tc>
        <w:tc>
          <w:tcPr>
            <w:tcW w:w="1054" w:type="dxa"/>
            <w:tcBorders/>
            <w:vAlign w:val="center"/>
          </w:tcPr>
          <w:p>
            <w:pPr>
              <w:pStyle w:val="TableContents"/>
              <w:bidi w:val="0"/>
              <w:spacing w:before="0" w:after="283"/>
              <w:jc w:val="left"/>
              <w:rPr/>
            </w:pPr>
            <w:r>
              <w:rPr/>
              <w:t xml:space="preserve">2AYW01 </w:t>
            </w:r>
          </w:p>
        </w:tc>
        <w:tc>
          <w:tcPr>
            <w:tcW w:w="2585" w:type="dxa"/>
            <w:tcBorders/>
            <w:vAlign w:val="center"/>
          </w:tcPr>
          <w:p>
            <w:pPr>
              <w:pStyle w:val="TableContents"/>
              <w:bidi w:val="0"/>
              <w:spacing w:before="0" w:after="283"/>
              <w:jc w:val="left"/>
              <w:rPr/>
            </w:pPr>
            <w:r>
              <w:rPr/>
              <w:t xml:space="preserve">5.15 Scully joutuu sairaalahoitoon saatuaan kohtauksen, jonka on aiheuttanut tulevaisuudennäky, johon liittyy William, hänen ja Mulderin poika. Mulder lähtee tutkimaan asiaa ja törmää tahattomasti entisiin Syndikaatin jäseniin herra Y:hen ja Erika Priceen, joiden tehtävänä on asuttaa maailmankaikkeus. Walter Skinner joutuu Monica Reyesin ja Savuavan miehen vangiksi, joka tarjoaa suojelua tulevaa ihmisten ja muukalaisten välistä sotaa vastaan. Skinner vaikuttaa olevan kiinnostunut vain auttamaan Mulderia ja Scullya etsimällä Williamia. Savuava mies paljastaa, että hän on siittänyt Williamin yhdistämällä hänen DNA:nsa avaruusolentojen kanssa ja hedelmöittämällä Scullyn. </w:t>
            </w:r>
          </w:p>
        </w:tc>
      </w:tr>
      <w:tr>
        <w:trPr/>
        <w:tc>
          <w:tcPr>
            <w:tcW w:w="819" w:type="dxa"/>
            <w:tcBorders/>
            <w:vAlign w:val="center"/>
          </w:tcPr>
          <w:p>
            <w:pPr>
              <w:pStyle w:val="TableHeading"/>
              <w:suppressLineNumbers/>
              <w:bidi w:val="0"/>
              <w:spacing w:before="0" w:after="283"/>
              <w:jc w:val="center"/>
              <w:rPr/>
            </w:pPr>
            <w:r>
              <w:rPr/>
              <w:t xml:space="preserve">210 </w:t>
            </w:r>
          </w:p>
        </w:tc>
        <w:tc>
          <w:tcPr>
            <w:tcW w:w="778" w:type="dxa"/>
            <w:tcBorders/>
            <w:vAlign w:val="center"/>
          </w:tcPr>
          <w:p>
            <w:pPr>
              <w:pStyle w:val="TableContents"/>
              <w:bidi w:val="0"/>
              <w:spacing w:before="0" w:after="283"/>
              <w:jc w:val="left"/>
              <w:rPr>
                <w:sz w:val="4"/>
                <w:szCs w:val="4"/>
              </w:rPr>
            </w:pPr>
            <w:r>
              <w:rPr>
                <w:sz w:val="4"/>
                <w:szCs w:val="4"/>
              </w:rPr>
            </w:r>
          </w:p>
        </w:tc>
        <w:tc>
          <w:tcPr>
            <w:tcW w:w="1904" w:type="dxa"/>
            <w:tcBorders/>
            <w:vAlign w:val="center"/>
          </w:tcPr>
          <w:p>
            <w:pPr>
              <w:pStyle w:val="TableContents"/>
              <w:bidi w:val="0"/>
              <w:spacing w:before="0" w:after="283"/>
              <w:jc w:val="left"/>
              <w:rPr/>
            </w:pPr>
            <w:r>
              <w:rPr/>
              <w:t xml:space="preserve">"Tämä </w:t>
            </w:r>
          </w:p>
        </w:tc>
        <w:tc>
          <w:tcPr>
            <w:tcW w:w="985" w:type="dxa"/>
            <w:tcBorders/>
            <w:vAlign w:val="center"/>
          </w:tcPr>
          <w:p>
            <w:pPr>
              <w:pStyle w:val="TableContents"/>
              <w:bidi w:val="0"/>
              <w:spacing w:before="0" w:after="283"/>
              <w:jc w:val="left"/>
              <w:rPr/>
            </w:pPr>
            <w:r>
              <w:rPr/>
              <w:t xml:space="preserve">Glen Morgan </w:t>
            </w:r>
          </w:p>
        </w:tc>
        <w:tc>
          <w:tcPr>
            <w:tcW w:w="1079" w:type="dxa"/>
            <w:tcBorders/>
            <w:vAlign w:val="center"/>
          </w:tcPr>
          <w:p>
            <w:pPr>
              <w:pStyle w:val="TableContents"/>
              <w:bidi w:val="0"/>
              <w:spacing w:before="0" w:after="283"/>
              <w:jc w:val="left"/>
              <w:rPr/>
            </w:pPr>
            <w:r>
              <w:rPr/>
              <w:t xml:space="preserve">Glen Morgan </w:t>
            </w:r>
          </w:p>
        </w:tc>
        <w:tc>
          <w:tcPr>
            <w:tcW w:w="1001" w:type="dxa"/>
            <w:tcBorders/>
            <w:vAlign w:val="center"/>
          </w:tcPr>
          <w:p>
            <w:pPr>
              <w:pStyle w:val="TableContents"/>
              <w:bidi w:val="0"/>
              <w:spacing w:before="0" w:after="283"/>
              <w:jc w:val="left"/>
              <w:rPr/>
            </w:pPr>
            <w:r>
              <w:rPr/>
              <w:t xml:space="preserve">10. tammikuuta 2018 (2018-01-10) </w:t>
            </w:r>
          </w:p>
        </w:tc>
        <w:tc>
          <w:tcPr>
            <w:tcW w:w="1054" w:type="dxa"/>
            <w:tcBorders/>
            <w:vAlign w:val="center"/>
          </w:tcPr>
          <w:p>
            <w:pPr>
              <w:pStyle w:val="TableContents"/>
              <w:bidi w:val="0"/>
              <w:spacing w:before="0" w:after="283"/>
              <w:jc w:val="left"/>
              <w:rPr/>
            </w:pPr>
            <w:r>
              <w:rPr/>
              <w:t xml:space="preserve">2AYW02 </w:t>
            </w:r>
          </w:p>
        </w:tc>
        <w:tc>
          <w:tcPr>
            <w:tcW w:w="2585" w:type="dxa"/>
            <w:tcBorders/>
            <w:vAlign w:val="center"/>
          </w:tcPr>
          <w:p>
            <w:pPr>
              <w:pStyle w:val="TableContents"/>
              <w:bidi w:val="0"/>
              <w:spacing w:before="0" w:after="283"/>
              <w:jc w:val="left"/>
              <w:rPr/>
            </w:pPr>
            <w:r>
              <w:rPr/>
              <w:t xml:space="preserve">3,95 Mulderiin ja Scullyyn ottaa yhteyttä Richard Langlyn virtuaalinen tietoisuus, joka on osa NSA:n simulaatiota, joka on suunniteltu heräämään henkiin, kun osallistujat kuolevat. Langly pyytää ystäviään sulkemaan ohjelman, koska siellä olevista entiteeteistä on tullut digitaalisia orjia ja heidän ideoitaan kerätään talteen. Mulder saa selville, että Erika Price on vastuussa simulaatiosta ja käyttää sitä omien suunnitelmiensa toteuttamiseen. Hän ostaa aikaa Scullylle, joka onnistuu sammuttamaan simulaation palvelimet, joita ei myöhemmin löydy, kun FBI:n ryhmä palaa tutkimaan asiaa. </w:t>
            </w:r>
          </w:p>
        </w:tc>
      </w:tr>
      <w:tr>
        <w:trPr/>
        <w:tc>
          <w:tcPr>
            <w:tcW w:w="819" w:type="dxa"/>
            <w:tcBorders/>
            <w:vAlign w:val="center"/>
          </w:tcPr>
          <w:p>
            <w:pPr>
              <w:pStyle w:val="TableHeading"/>
              <w:suppressLineNumbers/>
              <w:bidi w:val="0"/>
              <w:spacing w:before="0" w:after="283"/>
              <w:jc w:val="center"/>
              <w:rPr/>
            </w:pPr>
            <w:r>
              <w:rPr/>
              <w:t xml:space="preserve">211 </w:t>
            </w:r>
          </w:p>
        </w:tc>
        <w:tc>
          <w:tcPr>
            <w:tcW w:w="778" w:type="dxa"/>
            <w:tcBorders/>
            <w:vAlign w:val="center"/>
          </w:tcPr>
          <w:p>
            <w:pPr>
              <w:pStyle w:val="TableContents"/>
              <w:bidi w:val="0"/>
              <w:spacing w:before="0" w:after="283"/>
              <w:jc w:val="left"/>
              <w:rPr>
                <w:sz w:val="4"/>
                <w:szCs w:val="4"/>
              </w:rPr>
            </w:pPr>
            <w:r>
              <w:rPr>
                <w:sz w:val="4"/>
                <w:szCs w:val="4"/>
              </w:rPr>
            </w:r>
          </w:p>
        </w:tc>
        <w:tc>
          <w:tcPr>
            <w:tcW w:w="1904" w:type="dxa"/>
            <w:tcBorders/>
            <w:vAlign w:val="center"/>
          </w:tcPr>
          <w:p>
            <w:pPr>
              <w:pStyle w:val="TableContents"/>
              <w:bidi w:val="0"/>
              <w:spacing w:before="0" w:after="283"/>
              <w:jc w:val="left"/>
              <w:rPr/>
            </w:pPr>
            <w:r>
              <w:rPr/>
              <w:t xml:space="preserve">``Plus One'' </w:t>
            </w:r>
          </w:p>
        </w:tc>
        <w:tc>
          <w:tcPr>
            <w:tcW w:w="985" w:type="dxa"/>
            <w:tcBorders/>
            <w:vAlign w:val="center"/>
          </w:tcPr>
          <w:p>
            <w:pPr>
              <w:pStyle w:val="TableContents"/>
              <w:bidi w:val="0"/>
              <w:spacing w:before="0" w:after="283"/>
              <w:jc w:val="left"/>
              <w:rPr/>
            </w:pPr>
            <w:r>
              <w:rPr/>
              <w:t xml:space="preserve">Kevin Hooks </w:t>
            </w:r>
          </w:p>
        </w:tc>
        <w:tc>
          <w:tcPr>
            <w:tcW w:w="1079" w:type="dxa"/>
            <w:tcBorders/>
            <w:vAlign w:val="center"/>
          </w:tcPr>
          <w:p>
            <w:pPr>
              <w:pStyle w:val="TableContents"/>
              <w:bidi w:val="0"/>
              <w:spacing w:before="0" w:after="283"/>
              <w:jc w:val="left"/>
              <w:rPr/>
            </w:pPr>
            <w:r>
              <w:rPr/>
              <w:t xml:space="preserve">Chris Carter </w:t>
            </w:r>
          </w:p>
        </w:tc>
        <w:tc>
          <w:tcPr>
            <w:tcW w:w="1001" w:type="dxa"/>
            <w:tcBorders/>
            <w:vAlign w:val="center"/>
          </w:tcPr>
          <w:p>
            <w:pPr>
              <w:pStyle w:val="TableContents"/>
              <w:bidi w:val="0"/>
              <w:spacing w:before="0" w:after="283"/>
              <w:jc w:val="left"/>
              <w:rPr/>
            </w:pPr>
            <w:r>
              <w:rPr/>
              <w:t xml:space="preserve">17. tammikuuta 2018 (2018-01-17) </w:t>
            </w:r>
          </w:p>
        </w:tc>
        <w:tc>
          <w:tcPr>
            <w:tcW w:w="1054" w:type="dxa"/>
            <w:tcBorders/>
            <w:vAlign w:val="center"/>
          </w:tcPr>
          <w:p>
            <w:pPr>
              <w:pStyle w:val="TableContents"/>
              <w:bidi w:val="0"/>
              <w:spacing w:before="0" w:after="283"/>
              <w:jc w:val="left"/>
              <w:rPr/>
            </w:pPr>
            <w:r>
              <w:rPr/>
              <w:t xml:space="preserve">2AYW03 </w:t>
            </w:r>
          </w:p>
        </w:tc>
        <w:tc>
          <w:tcPr>
            <w:tcW w:w="2585" w:type="dxa"/>
            <w:tcBorders/>
            <w:vAlign w:val="center"/>
          </w:tcPr>
          <w:p>
            <w:pPr>
              <w:pStyle w:val="TableContents"/>
              <w:bidi w:val="0"/>
              <w:spacing w:before="0" w:after="283"/>
              <w:jc w:val="left"/>
              <w:rPr/>
            </w:pPr>
            <w:r>
              <w:rPr/>
              <w:t xml:space="preserve">3,95 Mulder ja Scully tutkivat useita kuolemantapauksia, joissa uhreja vainosivat heidän kaksoisolentonsa, ja he tutkivat Poundstonen kaksosia, joiden telepaattinen hirttopeli ihmisten nimiä käyttäen osoittautuu tappavaksi. </w:t>
            </w:r>
          </w:p>
        </w:tc>
      </w:tr>
      <w:tr>
        <w:trPr/>
        <w:tc>
          <w:tcPr>
            <w:tcW w:w="819" w:type="dxa"/>
            <w:tcBorders/>
            <w:vAlign w:val="center"/>
          </w:tcPr>
          <w:p>
            <w:pPr>
              <w:pStyle w:val="TableHeading"/>
              <w:suppressLineNumbers/>
              <w:bidi w:val="0"/>
              <w:spacing w:before="0" w:after="283"/>
              <w:jc w:val="center"/>
              <w:rPr/>
            </w:pPr>
            <w:r>
              <w:rPr/>
              <w:t xml:space="preserve">212 </w:t>
            </w:r>
          </w:p>
        </w:tc>
        <w:tc>
          <w:tcPr>
            <w:tcW w:w="778" w:type="dxa"/>
            <w:tcBorders/>
            <w:vAlign w:val="center"/>
          </w:tcPr>
          <w:p>
            <w:pPr>
              <w:pStyle w:val="TableContents"/>
              <w:bidi w:val="0"/>
              <w:spacing w:before="0" w:after="283"/>
              <w:jc w:val="left"/>
              <w:rPr>
                <w:sz w:val="4"/>
                <w:szCs w:val="4"/>
              </w:rPr>
            </w:pPr>
            <w:r>
              <w:rPr>
                <w:sz w:val="4"/>
                <w:szCs w:val="4"/>
              </w:rPr>
            </w:r>
          </w:p>
        </w:tc>
        <w:tc>
          <w:tcPr>
            <w:tcW w:w="1904" w:type="dxa"/>
            <w:tcBorders/>
            <w:vAlign w:val="center"/>
          </w:tcPr>
          <w:p>
            <w:pPr>
              <w:pStyle w:val="TableContents"/>
              <w:bidi w:val="0"/>
              <w:spacing w:before="0" w:after="283"/>
              <w:jc w:val="left"/>
              <w:rPr/>
            </w:pPr>
            <w:r>
              <w:rPr/>
              <w:t xml:space="preserve">"Otsahikoilun kadonnut taito. </w:t>
            </w:r>
          </w:p>
        </w:tc>
        <w:tc>
          <w:tcPr>
            <w:tcW w:w="985" w:type="dxa"/>
            <w:tcBorders/>
            <w:vAlign w:val="center"/>
          </w:tcPr>
          <w:p>
            <w:pPr>
              <w:pStyle w:val="TableContents"/>
              <w:bidi w:val="0"/>
              <w:spacing w:before="0" w:after="283"/>
              <w:jc w:val="left"/>
              <w:rPr/>
            </w:pPr>
            <w:r>
              <w:rPr/>
              <w:t xml:space="preserve">Darin Morgan </w:t>
            </w:r>
          </w:p>
        </w:tc>
        <w:tc>
          <w:tcPr>
            <w:tcW w:w="1079" w:type="dxa"/>
            <w:tcBorders/>
            <w:vAlign w:val="center"/>
          </w:tcPr>
          <w:p>
            <w:pPr>
              <w:pStyle w:val="TableContents"/>
              <w:bidi w:val="0"/>
              <w:spacing w:before="0" w:after="283"/>
              <w:jc w:val="left"/>
              <w:rPr/>
            </w:pPr>
            <w:r>
              <w:rPr/>
              <w:t xml:space="preserve">Darin Morgan </w:t>
            </w:r>
          </w:p>
        </w:tc>
        <w:tc>
          <w:tcPr>
            <w:tcW w:w="1001" w:type="dxa"/>
            <w:tcBorders/>
            <w:vAlign w:val="center"/>
          </w:tcPr>
          <w:p>
            <w:pPr>
              <w:pStyle w:val="TableContents"/>
              <w:bidi w:val="0"/>
              <w:spacing w:before="0" w:after="283"/>
              <w:jc w:val="left"/>
              <w:rPr/>
            </w:pPr>
            <w:r>
              <w:rPr/>
              <w:t xml:space="preserve">24. tammikuuta 2018 (2018-01-24) </w:t>
            </w:r>
          </w:p>
        </w:tc>
        <w:tc>
          <w:tcPr>
            <w:tcW w:w="1054" w:type="dxa"/>
            <w:tcBorders/>
            <w:vAlign w:val="center"/>
          </w:tcPr>
          <w:p>
            <w:pPr>
              <w:pStyle w:val="TableContents"/>
              <w:bidi w:val="0"/>
              <w:spacing w:before="0" w:after="283"/>
              <w:jc w:val="left"/>
              <w:rPr/>
            </w:pPr>
            <w:r>
              <w:rPr/>
              <w:t xml:space="preserve">2AYW04 </w:t>
            </w:r>
          </w:p>
        </w:tc>
        <w:tc>
          <w:tcPr>
            <w:tcW w:w="2585" w:type="dxa"/>
            <w:tcBorders/>
            <w:vAlign w:val="center"/>
          </w:tcPr>
          <w:p>
            <w:pPr>
              <w:pStyle w:val="TableContents"/>
              <w:bidi w:val="0"/>
              <w:spacing w:before="0" w:after="283"/>
              <w:jc w:val="left"/>
              <w:rPr/>
            </w:pPr>
            <w:r>
              <w:rPr/>
              <w:t xml:space="preserve">3.87 Reginald Murgatroid tapaa salaa Mulderin ja Scullyn keskustellakseen Mandela-ilmiöstä, heidän näkemästään todellisuudesta ja X-arkiston alkuperästä, mukaan lukien hänen kuulumisestaan heidän tiimiinsä. </w:t>
            </w:r>
          </w:p>
        </w:tc>
      </w:tr>
      <w:tr>
        <w:trPr/>
        <w:tc>
          <w:tcPr>
            <w:tcW w:w="819" w:type="dxa"/>
            <w:tcBorders/>
            <w:vAlign w:val="center"/>
          </w:tcPr>
          <w:p>
            <w:pPr>
              <w:pStyle w:val="TableHeading"/>
              <w:suppressLineNumbers/>
              <w:bidi w:val="0"/>
              <w:spacing w:before="0" w:after="283"/>
              <w:jc w:val="center"/>
              <w:rPr/>
            </w:pPr>
            <w:r>
              <w:rPr/>
              <w:t xml:space="preserve">213 </w:t>
            </w:r>
          </w:p>
        </w:tc>
        <w:tc>
          <w:tcPr>
            <w:tcW w:w="778" w:type="dxa"/>
            <w:tcBorders/>
            <w:vAlign w:val="center"/>
          </w:tcPr>
          <w:p>
            <w:pPr>
              <w:pStyle w:val="TableContents"/>
              <w:bidi w:val="0"/>
              <w:spacing w:before="0" w:after="283"/>
              <w:jc w:val="left"/>
              <w:rPr/>
            </w:pPr>
            <w:r>
              <w:rPr/>
              <w:t xml:space="preserve">5 </w:t>
            </w:r>
          </w:p>
        </w:tc>
        <w:tc>
          <w:tcPr>
            <w:tcW w:w="1904" w:type="dxa"/>
            <w:tcBorders/>
            <w:vAlign w:val="center"/>
          </w:tcPr>
          <w:p>
            <w:pPr>
              <w:pStyle w:val="TableContents"/>
              <w:bidi w:val="0"/>
              <w:spacing w:before="0" w:after="283"/>
              <w:jc w:val="left"/>
              <w:rPr/>
            </w:pPr>
            <w:r>
              <w:rPr/>
              <w:t xml:space="preserve">``Ghouli'' </w:t>
            </w:r>
          </w:p>
        </w:tc>
        <w:tc>
          <w:tcPr>
            <w:tcW w:w="985" w:type="dxa"/>
            <w:tcBorders/>
            <w:vAlign w:val="center"/>
          </w:tcPr>
          <w:p>
            <w:pPr>
              <w:pStyle w:val="TableContents"/>
              <w:bidi w:val="0"/>
              <w:spacing w:before="0" w:after="283"/>
              <w:jc w:val="left"/>
              <w:rPr/>
            </w:pPr>
            <w:r>
              <w:rPr/>
              <w:t xml:space="preserve">James Wong </w:t>
            </w:r>
          </w:p>
        </w:tc>
        <w:tc>
          <w:tcPr>
            <w:tcW w:w="1079" w:type="dxa"/>
            <w:tcBorders/>
            <w:vAlign w:val="center"/>
          </w:tcPr>
          <w:p>
            <w:pPr>
              <w:pStyle w:val="TableContents"/>
              <w:bidi w:val="0"/>
              <w:spacing w:before="0" w:after="283"/>
              <w:jc w:val="left"/>
              <w:rPr/>
            </w:pPr>
            <w:r>
              <w:rPr/>
              <w:t xml:space="preserve">James Wong </w:t>
            </w:r>
          </w:p>
        </w:tc>
        <w:tc>
          <w:tcPr>
            <w:tcW w:w="1001" w:type="dxa"/>
            <w:tcBorders/>
            <w:vAlign w:val="center"/>
          </w:tcPr>
          <w:p>
            <w:pPr>
              <w:pStyle w:val="TableContents"/>
              <w:bidi w:val="0"/>
              <w:spacing w:before="0" w:after="283"/>
              <w:jc w:val="left"/>
              <w:rPr/>
            </w:pPr>
            <w:r>
              <w:rPr/>
              <w:t xml:space="preserve">31. tammikuuta 2018 (2018-01-31) </w:t>
            </w:r>
          </w:p>
        </w:tc>
        <w:tc>
          <w:tcPr>
            <w:tcW w:w="1054" w:type="dxa"/>
            <w:tcBorders/>
            <w:vAlign w:val="center"/>
          </w:tcPr>
          <w:p>
            <w:pPr>
              <w:pStyle w:val="TableContents"/>
              <w:bidi w:val="0"/>
              <w:spacing w:before="0" w:after="283"/>
              <w:jc w:val="left"/>
              <w:rPr/>
            </w:pPr>
            <w:r>
              <w:rPr/>
              <w:t xml:space="preserve">2AYW05 </w:t>
            </w:r>
          </w:p>
        </w:tc>
        <w:tc>
          <w:tcPr>
            <w:tcW w:w="2585" w:type="dxa"/>
            <w:tcBorders/>
            <w:vAlign w:val="center"/>
          </w:tcPr>
          <w:p>
            <w:pPr>
              <w:pStyle w:val="TableContents"/>
              <w:bidi w:val="0"/>
              <w:spacing w:before="0" w:after="283"/>
              <w:jc w:val="left"/>
              <w:rPr/>
            </w:pPr>
            <w:r>
              <w:rPr/>
              <w:t xml:space="preserve">3.64 Kaksi teini-ikäistä hyökkää toistensa kimppuun, ja kumpikin uskoo toista hirviöksi; Scully kokee unihalvauksen. Nämä kaksi tapahtumaa liittyvät toisiinsa ja johtavat Mulderin ja Scullyn poikansa Williamin luo. </w:t>
            </w:r>
          </w:p>
        </w:tc>
      </w:tr>
      <w:tr>
        <w:trPr/>
        <w:tc>
          <w:tcPr>
            <w:tcW w:w="819" w:type="dxa"/>
            <w:tcBorders/>
            <w:vAlign w:val="center"/>
          </w:tcPr>
          <w:p>
            <w:pPr>
              <w:pStyle w:val="TableHeading"/>
              <w:suppressLineNumbers/>
              <w:bidi w:val="0"/>
              <w:spacing w:before="0" w:after="283"/>
              <w:jc w:val="center"/>
              <w:rPr/>
            </w:pPr>
            <w:r>
              <w:rPr/>
              <w:t xml:space="preserve">214 </w:t>
            </w:r>
          </w:p>
        </w:tc>
        <w:tc>
          <w:tcPr>
            <w:tcW w:w="778" w:type="dxa"/>
            <w:tcBorders/>
            <w:vAlign w:val="center"/>
          </w:tcPr>
          <w:p>
            <w:pPr>
              <w:pStyle w:val="TableContents"/>
              <w:bidi w:val="0"/>
              <w:spacing w:before="0" w:after="283"/>
              <w:jc w:val="left"/>
              <w:rPr/>
            </w:pPr>
            <w:r>
              <w:rPr/>
              <w:t xml:space="preserve">6 </w:t>
            </w:r>
          </w:p>
        </w:tc>
        <w:tc>
          <w:tcPr>
            <w:tcW w:w="1904" w:type="dxa"/>
            <w:tcBorders/>
            <w:vAlign w:val="center"/>
          </w:tcPr>
          <w:p>
            <w:pPr>
              <w:pStyle w:val="TableContents"/>
              <w:bidi w:val="0"/>
              <w:spacing w:before="0" w:after="283"/>
              <w:jc w:val="left"/>
              <w:rPr/>
            </w:pPr>
            <w:r>
              <w:rPr/>
              <w:t xml:space="preserve">``Kitten'' </w:t>
            </w:r>
          </w:p>
        </w:tc>
        <w:tc>
          <w:tcPr>
            <w:tcW w:w="985" w:type="dxa"/>
            <w:tcBorders/>
            <w:vAlign w:val="center"/>
          </w:tcPr>
          <w:p>
            <w:pPr>
              <w:pStyle w:val="TableContents"/>
              <w:bidi w:val="0"/>
              <w:spacing w:before="0" w:after="283"/>
              <w:jc w:val="left"/>
              <w:rPr/>
            </w:pPr>
            <w:r>
              <w:rPr/>
              <w:t xml:space="preserve">Carol Banker </w:t>
            </w:r>
          </w:p>
        </w:tc>
        <w:tc>
          <w:tcPr>
            <w:tcW w:w="1079" w:type="dxa"/>
            <w:tcBorders/>
            <w:vAlign w:val="center"/>
          </w:tcPr>
          <w:p>
            <w:pPr>
              <w:pStyle w:val="TableContents"/>
              <w:bidi w:val="0"/>
              <w:spacing w:before="0" w:after="283"/>
              <w:jc w:val="left"/>
              <w:rPr/>
            </w:pPr>
            <w:r>
              <w:rPr/>
              <w:t xml:space="preserve">Gabe Rotter </w:t>
            </w:r>
          </w:p>
        </w:tc>
        <w:tc>
          <w:tcPr>
            <w:tcW w:w="1001" w:type="dxa"/>
            <w:tcBorders/>
            <w:vAlign w:val="center"/>
          </w:tcPr>
          <w:p>
            <w:pPr>
              <w:pStyle w:val="TableContents"/>
              <w:bidi w:val="0"/>
              <w:spacing w:before="0" w:after="283"/>
              <w:jc w:val="left"/>
              <w:rPr/>
            </w:pPr>
            <w:r>
              <w:rPr/>
              <w:t xml:space="preserve">7. helmikuuta 2018 (2018-02-07) </w:t>
            </w:r>
          </w:p>
        </w:tc>
        <w:tc>
          <w:tcPr>
            <w:tcW w:w="1054" w:type="dxa"/>
            <w:tcBorders/>
            <w:vAlign w:val="center"/>
          </w:tcPr>
          <w:p>
            <w:pPr>
              <w:pStyle w:val="TableContents"/>
              <w:bidi w:val="0"/>
              <w:spacing w:before="0" w:after="283"/>
              <w:jc w:val="left"/>
              <w:rPr/>
            </w:pPr>
            <w:r>
              <w:rPr/>
              <w:t xml:space="preserve">2AYW06 </w:t>
            </w:r>
          </w:p>
        </w:tc>
        <w:tc>
          <w:tcPr>
            <w:tcW w:w="2585" w:type="dxa"/>
            <w:tcBorders/>
            <w:vAlign w:val="center"/>
          </w:tcPr>
          <w:p>
            <w:pPr>
              <w:pStyle w:val="TableContents"/>
              <w:bidi w:val="0"/>
              <w:spacing w:before="0" w:after="283"/>
              <w:jc w:val="left"/>
              <w:rPr/>
            </w:pPr>
            <w:r>
              <w:rPr/>
              <w:t xml:space="preserve">3.74 Mulder ja Scully matkustavat Mud Lickiin, Kentuckyn maaseudulla sijaitsevaan pikkukaupunkiin etsimään Walter Skinneriä, joka on kadonnut ilman varoitusta. Siellä he huomaavat kaupungin olevan hysterian partaalla useiden epäilyttävien kuolemantapausten, selittämättömien sairauksien ja huhujen kaupungin laitamilla vaanivasta hirviöstä seurauksena. </w:t>
            </w:r>
          </w:p>
        </w:tc>
      </w:tr>
      <w:tr>
        <w:trPr/>
        <w:tc>
          <w:tcPr>
            <w:tcW w:w="819" w:type="dxa"/>
            <w:tcBorders/>
            <w:vAlign w:val="center"/>
          </w:tcPr>
          <w:p>
            <w:pPr>
              <w:pStyle w:val="TableHeading"/>
              <w:suppressLineNumbers/>
              <w:bidi w:val="0"/>
              <w:spacing w:before="0" w:after="283"/>
              <w:jc w:val="center"/>
              <w:rPr/>
            </w:pPr>
            <w:r>
              <w:rPr/>
              <w:t xml:space="preserve">215 </w:t>
            </w:r>
          </w:p>
        </w:tc>
        <w:tc>
          <w:tcPr>
            <w:tcW w:w="778" w:type="dxa"/>
            <w:tcBorders/>
            <w:vAlign w:val="center"/>
          </w:tcPr>
          <w:p>
            <w:pPr>
              <w:pStyle w:val="TableContents"/>
              <w:bidi w:val="0"/>
              <w:spacing w:before="0" w:after="283"/>
              <w:jc w:val="left"/>
              <w:rPr/>
            </w:pPr>
            <w:r>
              <w:rPr/>
              <w:t xml:space="preserve">7 </w:t>
            </w:r>
          </w:p>
        </w:tc>
        <w:tc>
          <w:tcPr>
            <w:tcW w:w="1904" w:type="dxa"/>
            <w:tcBorders/>
            <w:vAlign w:val="center"/>
          </w:tcPr>
          <w:p>
            <w:pPr>
              <w:pStyle w:val="TableContents"/>
              <w:bidi w:val="0"/>
              <w:spacing w:before="0" w:after="283"/>
              <w:jc w:val="left"/>
              <w:rPr/>
            </w:pPr>
            <w:r>
              <w:rPr/>
              <w:t xml:space="preserve">``Rm9sbG93ZXJz''' </w:t>
            </w:r>
          </w:p>
        </w:tc>
        <w:tc>
          <w:tcPr>
            <w:tcW w:w="985" w:type="dxa"/>
            <w:tcBorders/>
            <w:vAlign w:val="center"/>
          </w:tcPr>
          <w:p>
            <w:pPr>
              <w:pStyle w:val="TableContents"/>
              <w:bidi w:val="0"/>
              <w:spacing w:before="0" w:after="283"/>
              <w:jc w:val="left"/>
              <w:rPr/>
            </w:pPr>
            <w:r>
              <w:rPr/>
              <w:t xml:space="preserve">Glen Morgan </w:t>
            </w:r>
          </w:p>
        </w:tc>
        <w:tc>
          <w:tcPr>
            <w:tcW w:w="1079" w:type="dxa"/>
            <w:tcBorders/>
            <w:vAlign w:val="center"/>
          </w:tcPr>
          <w:p>
            <w:pPr>
              <w:pStyle w:val="TableContents"/>
              <w:bidi w:val="0"/>
              <w:spacing w:before="0" w:after="283"/>
              <w:jc w:val="left"/>
              <w:rPr/>
            </w:pPr>
            <w:r>
              <w:rPr/>
              <w:t xml:space="preserve">Shannon Hamblin &amp; Kristen Cloke </w:t>
            </w:r>
          </w:p>
        </w:tc>
        <w:tc>
          <w:tcPr>
            <w:tcW w:w="1001" w:type="dxa"/>
            <w:tcBorders/>
            <w:vAlign w:val="center"/>
          </w:tcPr>
          <w:p>
            <w:pPr>
              <w:pStyle w:val="TableContents"/>
              <w:bidi w:val="0"/>
              <w:spacing w:before="0" w:after="283"/>
              <w:jc w:val="left"/>
              <w:rPr/>
            </w:pPr>
            <w:r>
              <w:rPr/>
              <w:t xml:space="preserve">28. helmikuuta 2018 (2018-02-28) </w:t>
            </w:r>
          </w:p>
        </w:tc>
        <w:tc>
          <w:tcPr>
            <w:tcW w:w="1054" w:type="dxa"/>
            <w:tcBorders/>
            <w:vAlign w:val="center"/>
          </w:tcPr>
          <w:p>
            <w:pPr>
              <w:pStyle w:val="TableContents"/>
              <w:bidi w:val="0"/>
              <w:spacing w:before="0" w:after="283"/>
              <w:jc w:val="left"/>
              <w:rPr/>
            </w:pPr>
            <w:r>
              <w:rPr/>
              <w:t xml:space="preserve">2AYW07 </w:t>
            </w:r>
          </w:p>
        </w:tc>
        <w:tc>
          <w:tcPr>
            <w:tcW w:w="2585" w:type="dxa"/>
            <w:tcBorders/>
            <w:vAlign w:val="center"/>
          </w:tcPr>
          <w:p>
            <w:pPr>
              <w:pStyle w:val="TableContents"/>
              <w:bidi w:val="0"/>
              <w:spacing w:before="0" w:after="283"/>
              <w:jc w:val="left"/>
              <w:rPr/>
            </w:pPr>
            <w:r>
              <w:rPr/>
              <w:t xml:space="preserve">3.23 </w:t>
            </w:r>
          </w:p>
        </w:tc>
      </w:tr>
      <w:tr>
        <w:trPr/>
        <w:tc>
          <w:tcPr>
            <w:tcW w:w="819" w:type="dxa"/>
            <w:tcBorders/>
            <w:vAlign w:val="center"/>
          </w:tcPr>
          <w:p>
            <w:pPr>
              <w:pStyle w:val="TableHeading"/>
              <w:suppressLineNumbers/>
              <w:bidi w:val="0"/>
              <w:spacing w:before="0" w:after="283"/>
              <w:jc w:val="center"/>
              <w:rPr/>
            </w:pPr>
            <w:r>
              <w:rPr/>
              <w:t xml:space="preserve">216 </w:t>
            </w:r>
          </w:p>
        </w:tc>
        <w:tc>
          <w:tcPr>
            <w:tcW w:w="778" w:type="dxa"/>
            <w:tcBorders/>
            <w:vAlign w:val="center"/>
          </w:tcPr>
          <w:p>
            <w:pPr>
              <w:pStyle w:val="TableContents"/>
              <w:bidi w:val="0"/>
              <w:spacing w:before="0" w:after="283"/>
              <w:jc w:val="left"/>
              <w:rPr/>
            </w:pPr>
            <w:r>
              <w:rPr/>
              <w:t xml:space="preserve">8 </w:t>
            </w:r>
          </w:p>
        </w:tc>
        <w:tc>
          <w:tcPr>
            <w:tcW w:w="1904" w:type="dxa"/>
            <w:tcBorders/>
            <w:vAlign w:val="center"/>
          </w:tcPr>
          <w:p>
            <w:pPr>
              <w:pStyle w:val="TableContents"/>
              <w:bidi w:val="0"/>
              <w:spacing w:before="0" w:after="283"/>
              <w:jc w:val="left"/>
              <w:rPr/>
            </w:pPr>
            <w:r>
              <w:rPr/>
              <w:t xml:space="preserve">"Tuttu </w:t>
            </w:r>
          </w:p>
        </w:tc>
        <w:tc>
          <w:tcPr>
            <w:tcW w:w="985" w:type="dxa"/>
            <w:tcBorders/>
            <w:vAlign w:val="center"/>
          </w:tcPr>
          <w:p>
            <w:pPr>
              <w:pStyle w:val="TableContents"/>
              <w:bidi w:val="0"/>
              <w:spacing w:before="0" w:after="283"/>
              <w:jc w:val="left"/>
              <w:rPr/>
            </w:pPr>
            <w:r>
              <w:rPr/>
              <w:t xml:space="preserve">Holly Dale </w:t>
            </w:r>
          </w:p>
        </w:tc>
        <w:tc>
          <w:tcPr>
            <w:tcW w:w="1079" w:type="dxa"/>
            <w:tcBorders/>
            <w:vAlign w:val="center"/>
          </w:tcPr>
          <w:p>
            <w:pPr>
              <w:pStyle w:val="TableContents"/>
              <w:bidi w:val="0"/>
              <w:spacing w:before="0" w:after="283"/>
              <w:jc w:val="left"/>
              <w:rPr/>
            </w:pPr>
            <w:r>
              <w:rPr/>
              <w:t xml:space="preserve">Benjamin Van Allen </w:t>
            </w:r>
          </w:p>
        </w:tc>
        <w:tc>
          <w:tcPr>
            <w:tcW w:w="1001" w:type="dxa"/>
            <w:tcBorders/>
            <w:vAlign w:val="center"/>
          </w:tcPr>
          <w:p>
            <w:pPr>
              <w:pStyle w:val="TableContents"/>
              <w:bidi w:val="0"/>
              <w:spacing w:before="0" w:after="283"/>
              <w:jc w:val="left"/>
              <w:rPr/>
            </w:pPr>
            <w:r>
              <w:rPr/>
              <w:t xml:space="preserve">maaliskuu 7, 2018 (2018-03-07) </w:t>
            </w:r>
          </w:p>
        </w:tc>
        <w:tc>
          <w:tcPr>
            <w:tcW w:w="1054" w:type="dxa"/>
            <w:tcBorders/>
            <w:vAlign w:val="center"/>
          </w:tcPr>
          <w:p>
            <w:pPr>
              <w:pStyle w:val="TableContents"/>
              <w:bidi w:val="0"/>
              <w:spacing w:before="0" w:after="283"/>
              <w:jc w:val="left"/>
              <w:rPr/>
            </w:pPr>
            <w:r>
              <w:rPr/>
              <w:t xml:space="preserve">2AYW09 </w:t>
            </w:r>
          </w:p>
        </w:tc>
        <w:tc>
          <w:tcPr>
            <w:tcW w:w="2585" w:type="dxa"/>
            <w:tcBorders/>
            <w:vAlign w:val="center"/>
          </w:tcPr>
          <w:p>
            <w:pPr>
              <w:pStyle w:val="TableContents"/>
              <w:bidi w:val="0"/>
              <w:spacing w:before="0" w:after="283"/>
              <w:jc w:val="left"/>
              <w:rPr/>
            </w:pPr>
            <w:r>
              <w:rPr/>
              <w:t xml:space="preserve">TBD </w:t>
            </w:r>
          </w:p>
        </w:tc>
      </w:tr>
      <w:tr>
        <w:trPr/>
        <w:tc>
          <w:tcPr>
            <w:tcW w:w="819" w:type="dxa"/>
            <w:tcBorders/>
            <w:vAlign w:val="center"/>
          </w:tcPr>
          <w:p>
            <w:pPr>
              <w:pStyle w:val="TableHeading"/>
              <w:suppressLineNumbers/>
              <w:bidi w:val="0"/>
              <w:spacing w:before="0" w:after="283"/>
              <w:jc w:val="center"/>
              <w:rPr/>
            </w:pPr>
            <w:r>
              <w:rPr/>
              <w:t xml:space="preserve">217 </w:t>
            </w:r>
          </w:p>
        </w:tc>
        <w:tc>
          <w:tcPr>
            <w:tcW w:w="778" w:type="dxa"/>
            <w:tcBorders/>
            <w:vAlign w:val="center"/>
          </w:tcPr>
          <w:p>
            <w:pPr>
              <w:pStyle w:val="TableContents"/>
              <w:bidi w:val="0"/>
              <w:spacing w:before="0" w:after="283"/>
              <w:jc w:val="left"/>
              <w:rPr/>
            </w:pPr>
            <w:r>
              <w:rPr/>
              <w:t xml:space="preserve">9 </w:t>
            </w:r>
          </w:p>
        </w:tc>
        <w:tc>
          <w:tcPr>
            <w:tcW w:w="1904" w:type="dxa"/>
            <w:tcBorders/>
            <w:vAlign w:val="center"/>
          </w:tcPr>
          <w:p>
            <w:pPr>
              <w:pStyle w:val="TableContents"/>
              <w:bidi w:val="0"/>
              <w:spacing w:before="0" w:after="283"/>
              <w:jc w:val="left"/>
              <w:rPr/>
            </w:pPr>
            <w:r>
              <w:rPr/>
              <w:t xml:space="preserve">"Mikään ei kestä ikuisesti. </w:t>
            </w:r>
          </w:p>
        </w:tc>
        <w:tc>
          <w:tcPr>
            <w:tcW w:w="985" w:type="dxa"/>
            <w:tcBorders/>
            <w:vAlign w:val="center"/>
          </w:tcPr>
          <w:p>
            <w:pPr>
              <w:pStyle w:val="TableContents"/>
              <w:bidi w:val="0"/>
              <w:spacing w:before="0" w:after="283"/>
              <w:jc w:val="left"/>
              <w:rPr/>
            </w:pPr>
            <w:r>
              <w:rPr/>
              <w:t xml:space="preserve">James Wong </w:t>
            </w:r>
          </w:p>
        </w:tc>
        <w:tc>
          <w:tcPr>
            <w:tcW w:w="1079" w:type="dxa"/>
            <w:tcBorders/>
            <w:vAlign w:val="center"/>
          </w:tcPr>
          <w:p>
            <w:pPr>
              <w:pStyle w:val="TableContents"/>
              <w:bidi w:val="0"/>
              <w:spacing w:before="0" w:after="283"/>
              <w:jc w:val="left"/>
              <w:rPr/>
            </w:pPr>
            <w:r>
              <w:rPr/>
              <w:t xml:space="preserve">Karen Nielsen </w:t>
            </w:r>
          </w:p>
        </w:tc>
        <w:tc>
          <w:tcPr>
            <w:tcW w:w="1001" w:type="dxa"/>
            <w:tcBorders/>
            <w:vAlign w:val="center"/>
          </w:tcPr>
          <w:p>
            <w:pPr>
              <w:pStyle w:val="TableContents"/>
              <w:bidi w:val="0"/>
              <w:spacing w:before="0" w:after="283"/>
              <w:jc w:val="left"/>
              <w:rPr/>
            </w:pPr>
            <w:r>
              <w:rPr>
                <w:color w:val="A9A9A9"/>
              </w:rPr>
              <w:t xml:space="preserve">14. maaliskuuta 2018 </w:t>
            </w:r>
            <w:r>
              <w:rPr/>
              <w:t xml:space="preserve">(2018-03-14) </w:t>
            </w:r>
          </w:p>
        </w:tc>
        <w:tc>
          <w:tcPr>
            <w:tcW w:w="1054" w:type="dxa"/>
            <w:tcBorders/>
            <w:vAlign w:val="center"/>
          </w:tcPr>
          <w:p>
            <w:pPr>
              <w:pStyle w:val="TableContents"/>
              <w:bidi w:val="0"/>
              <w:spacing w:before="0" w:after="283"/>
              <w:jc w:val="left"/>
              <w:rPr/>
            </w:pPr>
            <w:r>
              <w:rPr/>
              <w:t xml:space="preserve">2AYW08 </w:t>
            </w:r>
          </w:p>
        </w:tc>
        <w:tc>
          <w:tcPr>
            <w:tcW w:w="2585" w:type="dxa"/>
            <w:tcBorders/>
            <w:vAlign w:val="center"/>
          </w:tcPr>
          <w:p>
            <w:pPr>
              <w:pStyle w:val="TableContents"/>
              <w:bidi w:val="0"/>
              <w:spacing w:before="0" w:after="283"/>
              <w:jc w:val="left"/>
              <w:rPr/>
            </w:pPr>
            <w:r>
              <w:rPr/>
              <w:t xml:space="preserve">TBD </w:t>
            </w:r>
          </w:p>
        </w:tc>
      </w:tr>
      <w:tr>
        <w:trPr/>
        <w:tc>
          <w:tcPr>
            <w:tcW w:w="819" w:type="dxa"/>
            <w:tcBorders/>
            <w:vAlign w:val="center"/>
          </w:tcPr>
          <w:p>
            <w:pPr>
              <w:pStyle w:val="TableHeading"/>
              <w:suppressLineNumbers/>
              <w:bidi w:val="0"/>
              <w:spacing w:before="0" w:after="283"/>
              <w:jc w:val="center"/>
              <w:rPr/>
            </w:pPr>
            <w:r>
              <w:rPr/>
              <w:t xml:space="preserve">218 </w:t>
            </w:r>
          </w:p>
        </w:tc>
        <w:tc>
          <w:tcPr>
            <w:tcW w:w="778" w:type="dxa"/>
            <w:tcBorders/>
            <w:vAlign w:val="center"/>
          </w:tcPr>
          <w:p>
            <w:pPr>
              <w:pStyle w:val="TableContents"/>
              <w:bidi w:val="0"/>
              <w:spacing w:before="0" w:after="283"/>
              <w:jc w:val="left"/>
              <w:rPr/>
            </w:pPr>
            <w:r>
              <w:rPr/>
              <w:t xml:space="preserve">10 </w:t>
            </w:r>
          </w:p>
        </w:tc>
        <w:tc>
          <w:tcPr>
            <w:tcW w:w="1904" w:type="dxa"/>
            <w:tcBorders/>
            <w:vAlign w:val="center"/>
          </w:tcPr>
          <w:p>
            <w:pPr>
              <w:pStyle w:val="TableContents"/>
              <w:bidi w:val="0"/>
              <w:spacing w:before="0" w:after="283"/>
              <w:jc w:val="left"/>
              <w:rPr/>
            </w:pPr>
            <w:r>
              <w:rPr/>
              <w:t xml:space="preserve">"Taisteluni IV. </w:t>
            </w:r>
          </w:p>
        </w:tc>
        <w:tc>
          <w:tcPr>
            <w:tcW w:w="985" w:type="dxa"/>
            <w:tcBorders/>
            <w:vAlign w:val="center"/>
          </w:tcPr>
          <w:p>
            <w:pPr>
              <w:pStyle w:val="TableContents"/>
              <w:bidi w:val="0"/>
              <w:spacing w:before="0" w:after="283"/>
              <w:jc w:val="left"/>
              <w:rPr/>
            </w:pPr>
            <w:r>
              <w:rPr/>
              <w:t xml:space="preserve">Chris Carter </w:t>
            </w:r>
          </w:p>
        </w:tc>
        <w:tc>
          <w:tcPr>
            <w:tcW w:w="1079" w:type="dxa"/>
            <w:tcBorders/>
            <w:vAlign w:val="center"/>
          </w:tcPr>
          <w:p>
            <w:pPr>
              <w:pStyle w:val="TableContents"/>
              <w:bidi w:val="0"/>
              <w:spacing w:before="0" w:after="283"/>
              <w:jc w:val="left"/>
              <w:rPr/>
            </w:pPr>
            <w:r>
              <w:rPr/>
              <w:t xml:space="preserve">Chris Carter </w:t>
            </w:r>
          </w:p>
        </w:tc>
        <w:tc>
          <w:tcPr>
            <w:tcW w:w="1001" w:type="dxa"/>
            <w:tcBorders/>
            <w:vAlign w:val="center"/>
          </w:tcPr>
          <w:p>
            <w:pPr>
              <w:pStyle w:val="TableContents"/>
              <w:bidi w:val="0"/>
              <w:spacing w:before="0" w:after="283"/>
              <w:jc w:val="left"/>
              <w:rPr/>
            </w:pPr>
            <w:r>
              <w:rPr/>
              <w:t xml:space="preserve">maaliskuu 21, 2018 (2018-03-21) </w:t>
            </w:r>
          </w:p>
        </w:tc>
        <w:tc>
          <w:tcPr>
            <w:tcW w:w="1054" w:type="dxa"/>
            <w:tcBorders/>
            <w:vAlign w:val="center"/>
          </w:tcPr>
          <w:p>
            <w:pPr>
              <w:pStyle w:val="TableContents"/>
              <w:bidi w:val="0"/>
              <w:spacing w:before="0" w:after="283"/>
              <w:jc w:val="left"/>
              <w:rPr/>
            </w:pPr>
            <w:r>
              <w:rPr/>
              <w:t xml:space="preserve">2AYW10 </w:t>
            </w:r>
          </w:p>
        </w:tc>
        <w:tc>
          <w:tcPr>
            <w:tcW w:w="2585" w:type="dxa"/>
            <w:tcBorders/>
            <w:vAlign w:val="center"/>
          </w:tcPr>
          <w:p>
            <w:pPr>
              <w:pStyle w:val="TableContents"/>
              <w:bidi w:val="0"/>
              <w:spacing w:before="0" w:after="283"/>
              <w:jc w:val="left"/>
              <w:rPr/>
            </w:pPr>
            <w:r>
              <w:rPr/>
              <w:t xml:space="preserve">TBD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uusi x-arkisto tulee televisioon?</w:t>
      </w:r>
    </w:p>
    <w:p>
      <w:pPr>
        <w:pStyle w:val="TextBody"/>
        <w:bidi w:val="0"/>
        <w:jc w:val="left"/>
        <w:rPr>
          <w:b/>
          <w:u w:val="single"/>
          <w:shd w:val="clear" w:fill="FFFF00"/>
        </w:rPr>
      </w:pPr>
      <w:r>
        <w:rPr>
          <w:b/>
          <w:u w:val="single"/>
          <w:shd w:val="clear" w:fill="FFFF00"/>
        </w:rPr>
        <w:t xml:space="preserve">Asiakirjan numero 17518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 Time Goes By'' on Herman Hupfeldin vuonna </w:t>
      </w:r>
      <w:r>
        <w:rPr>
          <w:color w:val="A9A9A9"/>
        </w:rPr>
        <w:t xml:space="preserve">1931 </w:t>
      </w:r>
      <w:r>
        <w:rPr/>
        <w:t xml:space="preserve">säveltämä laulu</w:t>
      </w:r>
      <w:r>
        <w:rPr/>
        <w:t xml:space="preserve">. </w:t>
      </w:r>
      <w:r>
        <w:rPr/>
        <w:t xml:space="preserve">Se tuli tunnetuimmaksi vuonna 1942, kun </w:t>
      </w:r>
      <w:r>
        <w:rPr>
          <w:color w:val="DCDCDC"/>
        </w:rPr>
        <w:t xml:space="preserve">Sam (Dooley Wilson) </w:t>
      </w:r>
      <w:r>
        <w:rPr/>
        <w:t xml:space="preserve">lauloi osan siitä </w:t>
      </w:r>
      <w:r>
        <w:rPr/>
        <w:t xml:space="preserve">elokuvassa </w:t>
      </w:r>
      <w:r>
        <w:rPr>
          <w:color w:val="2F4F4F"/>
        </w:rPr>
        <w:t xml:space="preserve">Casablanca</w:t>
      </w:r>
      <w:r>
        <w:rPr/>
        <w:t xml:space="preserve">. Laulu äänestettiin sijalle 2 AFI:n 100 Years ... 100 Songs -erikoisohjelmassa, jossa muistetaan parhaita elokuvalauluja (vain Judy Garlandin ``Over the Rainbow'' ohitti sen). Kappaleesta on sittemmin tullut Warner Bros:n edustuslaulu, ja se oli myös 1990-luvun brittiläisen romanttisen komediasarjan As Time Goes By nimi- ja tunnuskappale.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kun aika kuluu Casablancassa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laulu as time goes by kirjoitettiin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mistä elokuvasta on peräisin kappale As time goes by</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``As Time Goes By'' on Herman Hupfeldin vuonna 1931 säveltämä laulu. Se tuli tunnetuimmaksi vuonna 1942, kun </w:t>
      </w:r>
      <w:r>
        <w:rPr>
          <w:color w:val="A9A9A9"/>
        </w:rPr>
        <w:t xml:space="preserve">Sam (Dooley Wilson) </w:t>
      </w:r>
      <w:r>
        <w:rPr/>
        <w:t xml:space="preserve">lauloi osan siitä </w:t>
      </w:r>
      <w:r>
        <w:rPr/>
        <w:t xml:space="preserve">elokuvassa Casablanca. Laulu äänestettiin sijalle 2 AFI:n 100 Years ... 100 Songs -erikoisohjelmassa, jossa muistetaan parhaita elokuvalauluja (vain Judy Garlandin ``Over the Rainbow'' ohitti sen). Laulusta on sittemmin tullut Warner Bros. -yhtiön edustuslaulu (ja sitä on käytetty sellaisena monien Warner Bros. -elokuvien tuotantologoissa vuodesta 1999 lähtien sekä useimpien Warner Bros. -televisio-ohjelmien loppulogoissa vuodesta 2003 lähtien), ja se oli myös 1990-luvun brittiläisen romanttisen komediasarjan As Time Goes By otsikko- ja tunnuskappale.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lauloi Kun aika kuluu Casablancassa...</w:t>
      </w:r>
    </w:p>
    <w:p>
      <w:pPr>
        <w:pStyle w:val="TextBody"/>
        <w:bidi w:val="0"/>
        <w:jc w:val="left"/>
        <w:rPr>
          <w:b/>
          <w:u w:val="single"/>
          <w:shd w:val="clear" w:fill="FFFF00"/>
        </w:rPr>
      </w:pPr>
      <w:r>
        <w:rPr>
          <w:b/>
          <w:u w:val="single"/>
          <w:shd w:val="clear" w:fill="FFFF00"/>
        </w:rPr>
        <w:t xml:space="preserve">Asiakirjan numero 17519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Kemiassa liuos on homogeeninen seos, joka koostuu kahdesta tai useammasta aineesta. Tällaisessa seoksessa </w:t>
      </w:r>
      <w:r>
        <w:rPr>
          <w:color w:val="A9A9A9"/>
        </w:rPr>
        <w:t xml:space="preserve">liuennut </w:t>
      </w:r>
      <w:r>
        <w:rPr/>
        <w:t xml:space="preserve">aine on aine, joka on liuennut toiseen aineeseen, jota kutsutaan liuottimeksi. Liuoksen sekoittumisprosessi tapahtuu mittakaavassa, jossa kemiallisen polariteetin vaikutukset ovat mukana, mikä johtaa liuotukselle ominaisiin vuorovaikutuksiin. Liuos omaksuu liuottimen faasin, kun liuotin on suurempi osa seoksesta, kuten yleensä tapahtuu. </w:t>
      </w:r>
      <w:r>
        <w:rPr/>
        <w:t xml:space="preserve">Liuenneen aineen </w:t>
      </w:r>
      <w:r>
        <w:rPr>
          <w:color w:val="DCDCDC"/>
        </w:rPr>
        <w:t xml:space="preserve">konsentraatio </w:t>
      </w:r>
      <w:r>
        <w:rPr/>
        <w:t xml:space="preserve">liuoksessa on kyseisen liuenneen aineen massa ilmaistuna prosentteina koko liuoksen massasta.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Aine, joka liuottaa hiukkasia liuokseen, on nimeltään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liuenneen aineen ja liuottimen suhteellinen määrä liuoksessa on määritelty seuraavasti</w:t>
      </w:r>
    </w:p>
    <w:p>
      <w:pPr>
        <w:pStyle w:val="TextBody"/>
        <w:bidi w:val="0"/>
        <w:jc w:val="left"/>
        <w:rPr>
          <w:b/>
          <w:u w:val="single"/>
          <w:shd w:val="clear" w:fill="FFFF00"/>
        </w:rPr>
      </w:pPr>
      <w:r>
        <w:rPr>
          <w:b/>
          <w:u w:val="single"/>
          <w:shd w:val="clear" w:fill="FFFF00"/>
        </w:rPr>
        <w:t xml:space="preserve">Asiakirjan numero 17520</w:t>
      </w:r>
    </w:p>
    <w:p>
      <w:pPr>
        <w:pStyle w:val="TextBody"/>
        <w:bidi w:val="0"/>
        <w:jc w:val="left"/>
        <w:rPr>
          <w:b/>
          <w:shd w:val="clear" w:fill="FFFF00"/>
        </w:rPr>
      </w:pPr>
      <w:r>
        <w:rPr>
          <w:b/>
          <w:shd w:val="clear" w:fill="FFFF00"/>
        </w:rPr>
        <w:t xml:space="preserve">Tekstin numero 0</w:t>
      </w:r>
    </w:p>
    <w:tbl>
      <w:tblPr>
        <w:tblW w:w="8090" w:type="dxa"/>
        <w:jc w:val="left"/>
        <w:tblInd w:w="0" w:type="dxa"/>
        <w:tblLayout w:type="fixed"/>
        <w:tblCellMar>
          <w:top w:w="28" w:type="dxa"/>
          <w:left w:w="28" w:type="dxa"/>
          <w:bottom w:w="28" w:type="dxa"/>
          <w:right w:w="28" w:type="dxa"/>
        </w:tblCellMar>
      </w:tblPr>
      <w:tblGrid>
        <w:gridCol w:w="751"/>
        <w:gridCol w:w="2626"/>
        <w:gridCol w:w="1426"/>
        <w:gridCol w:w="1381"/>
        <w:gridCol w:w="1906"/>
      </w:tblGrid>
      <w:tr>
        <w:trPr/>
        <w:tc>
          <w:tcPr>
            <w:tcW w:w="751" w:type="dxa"/>
            <w:tcBorders/>
            <w:vAlign w:val="center"/>
          </w:tcPr>
          <w:p>
            <w:pPr>
              <w:pStyle w:val="TableHeading"/>
              <w:suppressLineNumbers/>
              <w:bidi w:val="0"/>
              <w:spacing w:before="0" w:after="283"/>
              <w:jc w:val="center"/>
              <w:rPr/>
            </w:pPr>
            <w:r>
              <w:rPr/>
              <w:t xml:space="preserve">Sijoitus </w:t>
            </w:r>
          </w:p>
        </w:tc>
        <w:tc>
          <w:tcPr>
            <w:tcW w:w="2626" w:type="dxa"/>
            <w:tcBorders/>
            <w:vAlign w:val="center"/>
          </w:tcPr>
          <w:p>
            <w:pPr>
              <w:pStyle w:val="TableHeading"/>
              <w:suppressLineNumbers/>
              <w:bidi w:val="0"/>
              <w:spacing w:before="0" w:after="283"/>
              <w:jc w:val="center"/>
              <w:rPr/>
            </w:pPr>
            <w:r>
              <w:rPr/>
              <w:t xml:space="preserve">Yritys </w:t>
            </w:r>
          </w:p>
        </w:tc>
        <w:tc>
          <w:tcPr>
            <w:tcW w:w="1426" w:type="dxa"/>
            <w:tcBorders/>
            <w:vAlign w:val="center"/>
          </w:tcPr>
          <w:p>
            <w:pPr>
              <w:pStyle w:val="TableHeading"/>
              <w:suppressLineNumbers/>
              <w:bidi w:val="0"/>
              <w:spacing w:before="0" w:after="283"/>
              <w:jc w:val="center"/>
              <w:rPr/>
            </w:pPr>
            <w:r>
              <w:rPr/>
              <w:t xml:space="preserve">Maa </w:t>
            </w:r>
          </w:p>
        </w:tc>
        <w:tc>
          <w:tcPr>
            <w:tcW w:w="1381" w:type="dxa"/>
            <w:tcBorders/>
            <w:vAlign w:val="center"/>
          </w:tcPr>
          <w:p>
            <w:pPr>
              <w:pStyle w:val="TableHeading"/>
              <w:suppressLineNumbers/>
              <w:bidi w:val="0"/>
              <w:spacing w:before="0" w:after="283"/>
              <w:jc w:val="center"/>
              <w:rPr/>
            </w:pPr>
            <w:r>
              <w:rPr/>
              <w:t xml:space="preserve">Teollisuus </w:t>
            </w:r>
          </w:p>
        </w:tc>
        <w:tc>
          <w:tcPr>
            <w:tcW w:w="1906" w:type="dxa"/>
            <w:tcBorders/>
            <w:vAlign w:val="center"/>
          </w:tcPr>
          <w:p>
            <w:pPr>
              <w:pStyle w:val="TableHeading"/>
              <w:suppressLineNumbers/>
              <w:bidi w:val="0"/>
              <w:spacing w:before="0" w:after="283"/>
              <w:jc w:val="center"/>
              <w:rPr/>
            </w:pPr>
            <w:r>
              <w:rPr/>
              <w:t xml:space="preserve">Tulot Yhdysvaltain dollareina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626" w:type="dxa"/>
            <w:tcBorders/>
            <w:vAlign w:val="center"/>
          </w:tcPr>
          <w:p>
            <w:pPr>
              <w:pStyle w:val="TableContents"/>
              <w:bidi w:val="0"/>
              <w:spacing w:before="0" w:after="283"/>
              <w:jc w:val="left"/>
              <w:rPr/>
            </w:pPr>
            <w:r>
              <w:rPr>
                <w:color w:val="A9A9A9"/>
              </w:rPr>
              <w:t xml:space="preserve">Walmar</w:t>
            </w:r>
            <w:r>
              <w:rPr/>
              <w:t xml:space="preserve">t </w:t>
            </w:r>
          </w:p>
        </w:tc>
        <w:tc>
          <w:tcPr>
            <w:tcW w:w="1426" w:type="dxa"/>
            <w:tcBorders/>
            <w:vAlign w:val="center"/>
          </w:tcPr>
          <w:p>
            <w:pPr>
              <w:pStyle w:val="TableContents"/>
              <w:bidi w:val="0"/>
              <w:spacing w:before="0" w:after="283"/>
              <w:jc w:val="left"/>
              <w:rPr/>
            </w:pPr>
            <w:r>
              <w:rPr/>
              <w:t xml:space="preserve">Yhdysvallat </w:t>
            </w:r>
          </w:p>
        </w:tc>
        <w:tc>
          <w:tcPr>
            <w:tcW w:w="1381" w:type="dxa"/>
            <w:tcBorders/>
            <w:vAlign w:val="center"/>
          </w:tcPr>
          <w:p>
            <w:pPr>
              <w:pStyle w:val="TableContents"/>
              <w:bidi w:val="0"/>
              <w:spacing w:before="0" w:after="283"/>
              <w:jc w:val="left"/>
              <w:rPr/>
            </w:pPr>
            <w:r>
              <w:rPr/>
              <w:t xml:space="preserve">Vähittäiskauppa </w:t>
            </w:r>
          </w:p>
        </w:tc>
        <w:tc>
          <w:tcPr>
            <w:tcW w:w="1906" w:type="dxa"/>
            <w:tcBorders/>
            <w:vAlign w:val="center"/>
          </w:tcPr>
          <w:p>
            <w:pPr>
              <w:pStyle w:val="TableContents"/>
              <w:bidi w:val="0"/>
              <w:spacing w:before="0" w:after="283"/>
              <w:jc w:val="left"/>
              <w:rPr/>
            </w:pPr>
            <w:r>
              <w:rPr/>
              <w:t xml:space="preserve">486 miljardia dollaria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626" w:type="dxa"/>
            <w:tcBorders/>
            <w:vAlign w:val="center"/>
          </w:tcPr>
          <w:p>
            <w:pPr>
              <w:pStyle w:val="TableContents"/>
              <w:bidi w:val="0"/>
              <w:spacing w:before="0" w:after="283"/>
              <w:jc w:val="left"/>
              <w:rPr/>
            </w:pPr>
            <w:r>
              <w:rPr/>
              <w:t xml:space="preserve">State Grid </w:t>
            </w:r>
          </w:p>
        </w:tc>
        <w:tc>
          <w:tcPr>
            <w:tcW w:w="1426" w:type="dxa"/>
            <w:tcBorders/>
            <w:vAlign w:val="center"/>
          </w:tcPr>
          <w:p>
            <w:pPr>
              <w:pStyle w:val="TableContents"/>
              <w:bidi w:val="0"/>
              <w:spacing w:before="0" w:after="283"/>
              <w:jc w:val="left"/>
              <w:rPr/>
            </w:pPr>
            <w:r>
              <w:rPr/>
              <w:t xml:space="preserve">Kiina </w:t>
            </w:r>
          </w:p>
        </w:tc>
        <w:tc>
          <w:tcPr>
            <w:tcW w:w="1381" w:type="dxa"/>
            <w:tcBorders/>
            <w:vAlign w:val="center"/>
          </w:tcPr>
          <w:p>
            <w:pPr>
              <w:pStyle w:val="TableContents"/>
              <w:bidi w:val="0"/>
              <w:spacing w:before="0" w:after="283"/>
              <w:jc w:val="left"/>
              <w:rPr/>
            </w:pPr>
            <w:r>
              <w:rPr/>
              <w:t xml:space="preserve">Teho </w:t>
            </w:r>
          </w:p>
        </w:tc>
        <w:tc>
          <w:tcPr>
            <w:tcW w:w="1906" w:type="dxa"/>
            <w:tcBorders/>
            <w:vAlign w:val="center"/>
          </w:tcPr>
          <w:p>
            <w:pPr>
              <w:pStyle w:val="TableContents"/>
              <w:bidi w:val="0"/>
              <w:spacing w:before="0" w:after="283"/>
              <w:jc w:val="left"/>
              <w:rPr/>
            </w:pPr>
            <w:r>
              <w:rPr/>
              <w:t xml:space="preserve">315 miljardia dollaria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626" w:type="dxa"/>
            <w:tcBorders/>
            <w:vAlign w:val="center"/>
          </w:tcPr>
          <w:p>
            <w:pPr>
              <w:pStyle w:val="TableContents"/>
              <w:bidi w:val="0"/>
              <w:spacing w:before="0" w:after="283"/>
              <w:jc w:val="left"/>
              <w:rPr/>
            </w:pPr>
            <w:r>
              <w:rPr/>
              <w:t xml:space="preserve">Sinopec Group </w:t>
            </w:r>
          </w:p>
        </w:tc>
        <w:tc>
          <w:tcPr>
            <w:tcW w:w="1426" w:type="dxa"/>
            <w:tcBorders/>
            <w:vAlign w:val="center"/>
          </w:tcPr>
          <w:p>
            <w:pPr>
              <w:pStyle w:val="TableContents"/>
              <w:bidi w:val="0"/>
              <w:spacing w:before="0" w:after="283"/>
              <w:jc w:val="left"/>
              <w:rPr/>
            </w:pPr>
            <w:r>
              <w:rPr/>
              <w:t xml:space="preserve">Kiina </w:t>
            </w:r>
          </w:p>
        </w:tc>
        <w:tc>
          <w:tcPr>
            <w:tcW w:w="1381" w:type="dxa"/>
            <w:tcBorders/>
            <w:vAlign w:val="center"/>
          </w:tcPr>
          <w:p>
            <w:pPr>
              <w:pStyle w:val="TableContents"/>
              <w:bidi w:val="0"/>
              <w:spacing w:before="0" w:after="283"/>
              <w:jc w:val="left"/>
              <w:rPr/>
            </w:pPr>
            <w:r>
              <w:rPr/>
              <w:t xml:space="preserve">Öljy </w:t>
            </w:r>
          </w:p>
        </w:tc>
        <w:tc>
          <w:tcPr>
            <w:tcW w:w="1906" w:type="dxa"/>
            <w:tcBorders/>
            <w:vAlign w:val="center"/>
          </w:tcPr>
          <w:p>
            <w:pPr>
              <w:pStyle w:val="TableContents"/>
              <w:bidi w:val="0"/>
              <w:spacing w:before="0" w:after="283"/>
              <w:jc w:val="left"/>
              <w:rPr/>
            </w:pPr>
            <w:r>
              <w:rPr/>
              <w:t xml:space="preserve">268 miljardia dollaria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626" w:type="dxa"/>
            <w:tcBorders/>
            <w:vAlign w:val="center"/>
          </w:tcPr>
          <w:p>
            <w:pPr>
              <w:pStyle w:val="TableContents"/>
              <w:bidi w:val="0"/>
              <w:spacing w:before="0" w:after="283"/>
              <w:jc w:val="left"/>
              <w:rPr/>
            </w:pPr>
            <w:r>
              <w:rPr/>
              <w:t xml:space="preserve">China National Petroleum </w:t>
            </w:r>
          </w:p>
        </w:tc>
        <w:tc>
          <w:tcPr>
            <w:tcW w:w="1426" w:type="dxa"/>
            <w:tcBorders/>
            <w:vAlign w:val="center"/>
          </w:tcPr>
          <w:p>
            <w:pPr>
              <w:pStyle w:val="TableContents"/>
              <w:bidi w:val="0"/>
              <w:spacing w:before="0" w:after="283"/>
              <w:jc w:val="left"/>
              <w:rPr/>
            </w:pPr>
            <w:r>
              <w:rPr/>
              <w:t xml:space="preserve">Kiina </w:t>
            </w:r>
          </w:p>
        </w:tc>
        <w:tc>
          <w:tcPr>
            <w:tcW w:w="1381" w:type="dxa"/>
            <w:tcBorders/>
            <w:vAlign w:val="center"/>
          </w:tcPr>
          <w:p>
            <w:pPr>
              <w:pStyle w:val="TableContents"/>
              <w:bidi w:val="0"/>
              <w:spacing w:before="0" w:after="283"/>
              <w:jc w:val="left"/>
              <w:rPr/>
            </w:pPr>
            <w:r>
              <w:rPr/>
              <w:t xml:space="preserve">Öljy </w:t>
            </w:r>
          </w:p>
        </w:tc>
        <w:tc>
          <w:tcPr>
            <w:tcW w:w="1906" w:type="dxa"/>
            <w:tcBorders/>
            <w:vAlign w:val="center"/>
          </w:tcPr>
          <w:p>
            <w:pPr>
              <w:pStyle w:val="TableContents"/>
              <w:bidi w:val="0"/>
              <w:spacing w:before="0" w:after="283"/>
              <w:jc w:val="left"/>
              <w:rPr/>
            </w:pPr>
            <w:r>
              <w:rPr/>
              <w:t xml:space="preserve">263 miljardia dollaria </w:t>
            </w:r>
          </w:p>
        </w:tc>
      </w:tr>
      <w:tr>
        <w:trPr/>
        <w:tc>
          <w:tcPr>
            <w:tcW w:w="751" w:type="dxa"/>
            <w:tcBorders/>
            <w:vAlign w:val="center"/>
          </w:tcPr>
          <w:p>
            <w:pPr>
              <w:pStyle w:val="TableContents"/>
              <w:bidi w:val="0"/>
              <w:spacing w:before="0" w:after="283"/>
              <w:jc w:val="left"/>
              <w:rPr/>
            </w:pPr>
            <w:r>
              <w:rPr/>
              <w:t xml:space="preserve">5 </w:t>
            </w:r>
          </w:p>
        </w:tc>
        <w:tc>
          <w:tcPr>
            <w:tcW w:w="2626" w:type="dxa"/>
            <w:tcBorders/>
            <w:vAlign w:val="center"/>
          </w:tcPr>
          <w:p>
            <w:pPr>
              <w:pStyle w:val="TableContents"/>
              <w:bidi w:val="0"/>
              <w:spacing w:before="0" w:after="283"/>
              <w:jc w:val="left"/>
              <w:rPr/>
            </w:pPr>
            <w:r>
              <w:rPr/>
              <w:t xml:space="preserve">Toyota Motor </w:t>
            </w:r>
          </w:p>
        </w:tc>
        <w:tc>
          <w:tcPr>
            <w:tcW w:w="1426" w:type="dxa"/>
            <w:tcBorders/>
            <w:vAlign w:val="center"/>
          </w:tcPr>
          <w:p>
            <w:pPr>
              <w:pStyle w:val="TableContents"/>
              <w:bidi w:val="0"/>
              <w:spacing w:before="0" w:after="283"/>
              <w:jc w:val="left"/>
              <w:rPr/>
            </w:pPr>
            <w:r>
              <w:rPr/>
              <w:t xml:space="preserve">Japani </w:t>
            </w:r>
          </w:p>
        </w:tc>
        <w:tc>
          <w:tcPr>
            <w:tcW w:w="1381" w:type="dxa"/>
            <w:tcBorders/>
            <w:vAlign w:val="center"/>
          </w:tcPr>
          <w:p>
            <w:pPr>
              <w:pStyle w:val="TableContents"/>
              <w:bidi w:val="0"/>
              <w:spacing w:before="0" w:after="283"/>
              <w:jc w:val="left"/>
              <w:rPr/>
            </w:pPr>
            <w:r>
              <w:rPr/>
              <w:t xml:space="preserve">Autot </w:t>
            </w:r>
          </w:p>
        </w:tc>
        <w:tc>
          <w:tcPr>
            <w:tcW w:w="1906" w:type="dxa"/>
            <w:tcBorders/>
            <w:vAlign w:val="center"/>
          </w:tcPr>
          <w:p>
            <w:pPr>
              <w:pStyle w:val="TableContents"/>
              <w:bidi w:val="0"/>
              <w:spacing w:before="0" w:after="283"/>
              <w:jc w:val="left"/>
              <w:rPr/>
            </w:pPr>
            <w:r>
              <w:rPr/>
              <w:t xml:space="preserve">255 miljardia dollaria </w:t>
            </w:r>
          </w:p>
        </w:tc>
      </w:tr>
      <w:tr>
        <w:trPr/>
        <w:tc>
          <w:tcPr>
            <w:tcW w:w="751" w:type="dxa"/>
            <w:tcBorders/>
            <w:vAlign w:val="center"/>
          </w:tcPr>
          <w:p>
            <w:pPr>
              <w:pStyle w:val="TableContents"/>
              <w:bidi w:val="0"/>
              <w:spacing w:before="0" w:after="283"/>
              <w:jc w:val="left"/>
              <w:rPr/>
            </w:pPr>
            <w:r>
              <w:rPr/>
              <w:t xml:space="preserve">6 </w:t>
            </w:r>
          </w:p>
        </w:tc>
        <w:tc>
          <w:tcPr>
            <w:tcW w:w="2626" w:type="dxa"/>
            <w:tcBorders/>
            <w:vAlign w:val="center"/>
          </w:tcPr>
          <w:p>
            <w:pPr>
              <w:pStyle w:val="TableContents"/>
              <w:bidi w:val="0"/>
              <w:spacing w:before="0" w:after="283"/>
              <w:jc w:val="left"/>
              <w:rPr/>
            </w:pPr>
            <w:r>
              <w:rPr/>
              <w:t xml:space="preserve">Volkswagen </w:t>
            </w:r>
          </w:p>
        </w:tc>
        <w:tc>
          <w:tcPr>
            <w:tcW w:w="1426" w:type="dxa"/>
            <w:tcBorders/>
            <w:vAlign w:val="center"/>
          </w:tcPr>
          <w:p>
            <w:pPr>
              <w:pStyle w:val="TableContents"/>
              <w:bidi w:val="0"/>
              <w:spacing w:before="0" w:after="283"/>
              <w:jc w:val="left"/>
              <w:rPr/>
            </w:pPr>
            <w:r>
              <w:rPr/>
              <w:t xml:space="preserve">Saksa </w:t>
            </w:r>
          </w:p>
        </w:tc>
        <w:tc>
          <w:tcPr>
            <w:tcW w:w="1381" w:type="dxa"/>
            <w:tcBorders/>
            <w:vAlign w:val="center"/>
          </w:tcPr>
          <w:p>
            <w:pPr>
              <w:pStyle w:val="TableContents"/>
              <w:bidi w:val="0"/>
              <w:spacing w:before="0" w:after="283"/>
              <w:jc w:val="left"/>
              <w:rPr/>
            </w:pPr>
            <w:r>
              <w:rPr/>
              <w:t xml:space="preserve">Autot </w:t>
            </w:r>
          </w:p>
        </w:tc>
        <w:tc>
          <w:tcPr>
            <w:tcW w:w="1906" w:type="dxa"/>
            <w:tcBorders/>
            <w:vAlign w:val="center"/>
          </w:tcPr>
          <w:p>
            <w:pPr>
              <w:pStyle w:val="TableContents"/>
              <w:bidi w:val="0"/>
              <w:spacing w:before="0" w:after="283"/>
              <w:jc w:val="left"/>
              <w:rPr/>
            </w:pPr>
            <w:r>
              <w:rPr/>
              <w:t xml:space="preserve">240 miljardia dollaria </w:t>
            </w:r>
          </w:p>
        </w:tc>
      </w:tr>
      <w:tr>
        <w:trPr/>
        <w:tc>
          <w:tcPr>
            <w:tcW w:w="751" w:type="dxa"/>
            <w:tcBorders/>
            <w:vAlign w:val="center"/>
          </w:tcPr>
          <w:p>
            <w:pPr>
              <w:pStyle w:val="TableContents"/>
              <w:bidi w:val="0"/>
              <w:spacing w:before="0" w:after="283"/>
              <w:jc w:val="left"/>
              <w:rPr/>
            </w:pPr>
            <w:r>
              <w:rPr/>
              <w:t xml:space="preserve">7 </w:t>
            </w:r>
          </w:p>
        </w:tc>
        <w:tc>
          <w:tcPr>
            <w:tcW w:w="2626" w:type="dxa"/>
            <w:tcBorders/>
            <w:vAlign w:val="center"/>
          </w:tcPr>
          <w:p>
            <w:pPr>
              <w:pStyle w:val="TableContents"/>
              <w:bidi w:val="0"/>
              <w:spacing w:before="0" w:after="283"/>
              <w:jc w:val="left"/>
              <w:rPr/>
            </w:pPr>
            <w:r>
              <w:rPr/>
              <w:t xml:space="preserve">Royal Dutch Shell </w:t>
            </w:r>
          </w:p>
        </w:tc>
        <w:tc>
          <w:tcPr>
            <w:tcW w:w="1426" w:type="dxa"/>
            <w:tcBorders/>
            <w:vAlign w:val="center"/>
          </w:tcPr>
          <w:p>
            <w:pPr>
              <w:pStyle w:val="TableContents"/>
              <w:bidi w:val="0"/>
              <w:spacing w:before="0" w:after="283"/>
              <w:jc w:val="left"/>
              <w:rPr/>
            </w:pPr>
            <w:r>
              <w:rPr/>
              <w:t xml:space="preserve">Alankomaat </w:t>
            </w:r>
          </w:p>
        </w:tc>
        <w:tc>
          <w:tcPr>
            <w:tcW w:w="1381" w:type="dxa"/>
            <w:tcBorders/>
            <w:vAlign w:val="center"/>
          </w:tcPr>
          <w:p>
            <w:pPr>
              <w:pStyle w:val="TableContents"/>
              <w:bidi w:val="0"/>
              <w:spacing w:before="0" w:after="283"/>
              <w:jc w:val="left"/>
              <w:rPr/>
            </w:pPr>
            <w:r>
              <w:rPr/>
              <w:t xml:space="preserve">Öljy </w:t>
            </w:r>
          </w:p>
        </w:tc>
        <w:tc>
          <w:tcPr>
            <w:tcW w:w="1906" w:type="dxa"/>
            <w:tcBorders/>
            <w:vAlign w:val="center"/>
          </w:tcPr>
          <w:p>
            <w:pPr>
              <w:pStyle w:val="TableContents"/>
              <w:bidi w:val="0"/>
              <w:spacing w:before="0" w:after="283"/>
              <w:jc w:val="left"/>
              <w:rPr/>
            </w:pPr>
            <w:r>
              <w:rPr/>
              <w:t xml:space="preserve">240 miljardia dollaria </w:t>
            </w:r>
          </w:p>
        </w:tc>
      </w:tr>
      <w:tr>
        <w:trPr/>
        <w:tc>
          <w:tcPr>
            <w:tcW w:w="751" w:type="dxa"/>
            <w:tcBorders/>
            <w:vAlign w:val="center"/>
          </w:tcPr>
          <w:p>
            <w:pPr>
              <w:pStyle w:val="TableContents"/>
              <w:bidi w:val="0"/>
              <w:spacing w:before="0" w:after="283"/>
              <w:jc w:val="left"/>
              <w:rPr/>
            </w:pPr>
            <w:r>
              <w:rPr/>
              <w:t xml:space="preserve">8 </w:t>
            </w:r>
          </w:p>
        </w:tc>
        <w:tc>
          <w:tcPr>
            <w:tcW w:w="2626" w:type="dxa"/>
            <w:tcBorders/>
            <w:vAlign w:val="center"/>
          </w:tcPr>
          <w:p>
            <w:pPr>
              <w:pStyle w:val="TableContents"/>
              <w:bidi w:val="0"/>
              <w:spacing w:before="0" w:after="283"/>
              <w:jc w:val="left"/>
              <w:rPr/>
            </w:pPr>
            <w:r>
              <w:rPr/>
              <w:t xml:space="preserve">Berkshire Hathaway </w:t>
            </w:r>
          </w:p>
        </w:tc>
        <w:tc>
          <w:tcPr>
            <w:tcW w:w="1426" w:type="dxa"/>
            <w:tcBorders/>
            <w:vAlign w:val="center"/>
          </w:tcPr>
          <w:p>
            <w:pPr>
              <w:pStyle w:val="TableContents"/>
              <w:bidi w:val="0"/>
              <w:spacing w:before="0" w:after="283"/>
              <w:jc w:val="left"/>
              <w:rPr/>
            </w:pPr>
            <w:r>
              <w:rPr/>
              <w:t xml:space="preserve">Yhdysvallat </w:t>
            </w:r>
          </w:p>
        </w:tc>
        <w:tc>
          <w:tcPr>
            <w:tcW w:w="1381" w:type="dxa"/>
            <w:tcBorders/>
            <w:vAlign w:val="center"/>
          </w:tcPr>
          <w:p>
            <w:pPr>
              <w:pStyle w:val="TableContents"/>
              <w:bidi w:val="0"/>
              <w:spacing w:before="0" w:after="283"/>
              <w:jc w:val="left"/>
              <w:rPr/>
            </w:pPr>
            <w:r>
              <w:rPr/>
              <w:t xml:space="preserve">Vakuutus </w:t>
            </w:r>
          </w:p>
        </w:tc>
        <w:tc>
          <w:tcPr>
            <w:tcW w:w="1906" w:type="dxa"/>
            <w:tcBorders/>
            <w:vAlign w:val="center"/>
          </w:tcPr>
          <w:p>
            <w:pPr>
              <w:pStyle w:val="TableContents"/>
              <w:bidi w:val="0"/>
              <w:spacing w:before="0" w:after="283"/>
              <w:jc w:val="left"/>
              <w:rPr/>
            </w:pPr>
            <w:r>
              <w:rPr/>
              <w:t xml:space="preserve">224 miljardia dollaria </w:t>
            </w:r>
          </w:p>
        </w:tc>
      </w:tr>
      <w:tr>
        <w:trPr/>
        <w:tc>
          <w:tcPr>
            <w:tcW w:w="751" w:type="dxa"/>
            <w:tcBorders/>
            <w:vAlign w:val="center"/>
          </w:tcPr>
          <w:p>
            <w:pPr>
              <w:pStyle w:val="TableContents"/>
              <w:bidi w:val="0"/>
              <w:spacing w:before="0" w:after="283"/>
              <w:jc w:val="left"/>
              <w:rPr/>
            </w:pPr>
            <w:r>
              <w:rPr/>
              <w:t xml:space="preserve">9 </w:t>
            </w:r>
          </w:p>
        </w:tc>
        <w:tc>
          <w:tcPr>
            <w:tcW w:w="2626" w:type="dxa"/>
            <w:tcBorders/>
            <w:vAlign w:val="center"/>
          </w:tcPr>
          <w:p>
            <w:pPr>
              <w:pStyle w:val="TableContents"/>
              <w:bidi w:val="0"/>
              <w:spacing w:before="0" w:after="283"/>
              <w:jc w:val="left"/>
              <w:rPr/>
            </w:pPr>
            <w:r>
              <w:rPr/>
              <w:t xml:space="preserve">Apple </w:t>
            </w:r>
          </w:p>
        </w:tc>
        <w:tc>
          <w:tcPr>
            <w:tcW w:w="1426" w:type="dxa"/>
            <w:tcBorders/>
            <w:vAlign w:val="center"/>
          </w:tcPr>
          <w:p>
            <w:pPr>
              <w:pStyle w:val="TableContents"/>
              <w:bidi w:val="0"/>
              <w:spacing w:before="0" w:after="283"/>
              <w:jc w:val="left"/>
              <w:rPr/>
            </w:pPr>
            <w:r>
              <w:rPr/>
              <w:t xml:space="preserve">Yhdysvallat </w:t>
            </w:r>
          </w:p>
        </w:tc>
        <w:tc>
          <w:tcPr>
            <w:tcW w:w="1381" w:type="dxa"/>
            <w:tcBorders/>
            <w:vAlign w:val="center"/>
          </w:tcPr>
          <w:p>
            <w:pPr>
              <w:pStyle w:val="TableContents"/>
              <w:bidi w:val="0"/>
              <w:spacing w:before="0" w:after="283"/>
              <w:jc w:val="left"/>
              <w:rPr/>
            </w:pPr>
            <w:r>
              <w:rPr/>
              <w:t xml:space="preserve">Teknologia </w:t>
            </w:r>
          </w:p>
        </w:tc>
        <w:tc>
          <w:tcPr>
            <w:tcW w:w="1906" w:type="dxa"/>
            <w:tcBorders/>
            <w:vAlign w:val="center"/>
          </w:tcPr>
          <w:p>
            <w:pPr>
              <w:pStyle w:val="TableContents"/>
              <w:bidi w:val="0"/>
              <w:spacing w:before="0" w:after="283"/>
              <w:jc w:val="left"/>
              <w:rPr/>
            </w:pPr>
            <w:r>
              <w:rPr/>
              <w:t xml:space="preserve">216 miljardia dollaria </w:t>
            </w:r>
          </w:p>
        </w:tc>
      </w:tr>
      <w:tr>
        <w:trPr/>
        <w:tc>
          <w:tcPr>
            <w:tcW w:w="751" w:type="dxa"/>
            <w:tcBorders/>
            <w:vAlign w:val="center"/>
          </w:tcPr>
          <w:p>
            <w:pPr>
              <w:pStyle w:val="TableContents"/>
              <w:bidi w:val="0"/>
              <w:spacing w:before="0" w:after="283"/>
              <w:jc w:val="left"/>
              <w:rPr/>
            </w:pPr>
            <w:r>
              <w:rPr/>
              <w:t xml:space="preserve">10 </w:t>
            </w:r>
          </w:p>
        </w:tc>
        <w:tc>
          <w:tcPr>
            <w:tcW w:w="2626" w:type="dxa"/>
            <w:tcBorders/>
            <w:vAlign w:val="center"/>
          </w:tcPr>
          <w:p>
            <w:pPr>
              <w:pStyle w:val="TableContents"/>
              <w:bidi w:val="0"/>
              <w:spacing w:before="0" w:after="283"/>
              <w:jc w:val="left"/>
              <w:rPr/>
            </w:pPr>
            <w:r>
              <w:rPr/>
              <w:t xml:space="preserve">Exxon Mobil </w:t>
            </w:r>
          </w:p>
        </w:tc>
        <w:tc>
          <w:tcPr>
            <w:tcW w:w="1426" w:type="dxa"/>
            <w:tcBorders/>
            <w:vAlign w:val="center"/>
          </w:tcPr>
          <w:p>
            <w:pPr>
              <w:pStyle w:val="TableContents"/>
              <w:bidi w:val="0"/>
              <w:spacing w:before="0" w:after="283"/>
              <w:jc w:val="left"/>
              <w:rPr/>
            </w:pPr>
            <w:r>
              <w:rPr/>
              <w:t xml:space="preserve">Yhdysvallat </w:t>
            </w:r>
          </w:p>
        </w:tc>
        <w:tc>
          <w:tcPr>
            <w:tcW w:w="1381" w:type="dxa"/>
            <w:tcBorders/>
            <w:vAlign w:val="center"/>
          </w:tcPr>
          <w:p>
            <w:pPr>
              <w:pStyle w:val="TableContents"/>
              <w:bidi w:val="0"/>
              <w:spacing w:before="0" w:after="283"/>
              <w:jc w:val="left"/>
              <w:rPr/>
            </w:pPr>
            <w:r>
              <w:rPr/>
              <w:t xml:space="preserve">Öljy </w:t>
            </w:r>
          </w:p>
        </w:tc>
        <w:tc>
          <w:tcPr>
            <w:tcW w:w="1906" w:type="dxa"/>
            <w:tcBorders/>
            <w:vAlign w:val="center"/>
          </w:tcPr>
          <w:p>
            <w:pPr>
              <w:pStyle w:val="TableContents"/>
              <w:bidi w:val="0"/>
              <w:spacing w:before="0" w:after="283"/>
              <w:jc w:val="left"/>
              <w:rPr/>
            </w:pPr>
            <w:r>
              <w:rPr/>
              <w:t xml:space="preserve">205 miljardia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Fortune 500 -listan ykkönen</w:t>
      </w:r>
    </w:p>
    <w:p>
      <w:pPr>
        <w:pStyle w:val="TextBody"/>
        <w:bidi w:val="0"/>
        <w:jc w:val="left"/>
        <w:rPr>
          <w:b/>
          <w:shd w:val="clear" w:fill="FFFF00"/>
        </w:rPr>
      </w:pPr>
      <w:r>
        <w:rPr>
          <w:b/>
          <w:shd w:val="clear" w:fill="FFFF00"/>
        </w:rPr>
        <w:t xml:space="preserve">Teksti numero 1</w:t>
      </w:r>
    </w:p>
    <w:tbl>
      <w:tblPr>
        <w:tblW w:w="9635" w:type="dxa"/>
        <w:jc w:val="left"/>
        <w:tblInd w:w="0" w:type="dxa"/>
        <w:tblLayout w:type="fixed"/>
        <w:tblCellMar>
          <w:top w:w="28" w:type="dxa"/>
          <w:left w:w="28" w:type="dxa"/>
          <w:bottom w:w="28" w:type="dxa"/>
          <w:right w:w="28" w:type="dxa"/>
        </w:tblCellMar>
      </w:tblPr>
      <w:tblGrid>
        <w:gridCol w:w="751"/>
        <w:gridCol w:w="2626"/>
        <w:gridCol w:w="2971"/>
        <w:gridCol w:w="1381"/>
        <w:gridCol w:w="1906"/>
      </w:tblGrid>
      <w:tr>
        <w:trPr/>
        <w:tc>
          <w:tcPr>
            <w:tcW w:w="751" w:type="dxa"/>
            <w:tcBorders/>
            <w:vAlign w:val="center"/>
          </w:tcPr>
          <w:p>
            <w:pPr>
              <w:pStyle w:val="TableHeading"/>
              <w:suppressLineNumbers/>
              <w:bidi w:val="0"/>
              <w:spacing w:before="0" w:after="283"/>
              <w:jc w:val="center"/>
              <w:rPr/>
            </w:pPr>
            <w:r>
              <w:rPr/>
              <w:t xml:space="preserve">Sijoitus </w:t>
            </w:r>
          </w:p>
        </w:tc>
        <w:tc>
          <w:tcPr>
            <w:tcW w:w="2626" w:type="dxa"/>
            <w:tcBorders/>
            <w:vAlign w:val="center"/>
          </w:tcPr>
          <w:p>
            <w:pPr>
              <w:pStyle w:val="TableHeading"/>
              <w:suppressLineNumbers/>
              <w:bidi w:val="0"/>
              <w:spacing w:before="0" w:after="283"/>
              <w:jc w:val="center"/>
              <w:rPr/>
            </w:pPr>
            <w:r>
              <w:rPr/>
              <w:t xml:space="preserve">Yritys </w:t>
            </w:r>
          </w:p>
        </w:tc>
        <w:tc>
          <w:tcPr>
            <w:tcW w:w="2971" w:type="dxa"/>
            <w:tcBorders/>
            <w:vAlign w:val="center"/>
          </w:tcPr>
          <w:p>
            <w:pPr>
              <w:pStyle w:val="TableHeading"/>
              <w:suppressLineNumbers/>
              <w:bidi w:val="0"/>
              <w:spacing w:before="0" w:after="283"/>
              <w:jc w:val="center"/>
              <w:rPr/>
            </w:pPr>
            <w:r>
              <w:rPr/>
              <w:t xml:space="preserve">Maa </w:t>
            </w:r>
          </w:p>
        </w:tc>
        <w:tc>
          <w:tcPr>
            <w:tcW w:w="1381" w:type="dxa"/>
            <w:tcBorders/>
            <w:vAlign w:val="center"/>
          </w:tcPr>
          <w:p>
            <w:pPr>
              <w:pStyle w:val="TableHeading"/>
              <w:suppressLineNumbers/>
              <w:bidi w:val="0"/>
              <w:spacing w:before="0" w:after="283"/>
              <w:jc w:val="center"/>
              <w:rPr/>
            </w:pPr>
            <w:r>
              <w:rPr/>
              <w:t xml:space="preserve">Teollisuus </w:t>
            </w:r>
          </w:p>
        </w:tc>
        <w:tc>
          <w:tcPr>
            <w:tcW w:w="1906" w:type="dxa"/>
            <w:tcBorders/>
            <w:vAlign w:val="center"/>
          </w:tcPr>
          <w:p>
            <w:pPr>
              <w:pStyle w:val="TableHeading"/>
              <w:suppressLineNumbers/>
              <w:bidi w:val="0"/>
              <w:spacing w:before="0" w:after="283"/>
              <w:jc w:val="center"/>
              <w:rPr/>
            </w:pPr>
            <w:r>
              <w:rPr/>
              <w:t xml:space="preserve">Tulot Yhdysvaltain dollareina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626" w:type="dxa"/>
            <w:tcBorders/>
            <w:vAlign w:val="center"/>
          </w:tcPr>
          <w:p>
            <w:pPr>
              <w:pStyle w:val="TableContents"/>
              <w:bidi w:val="0"/>
              <w:spacing w:before="0" w:after="283"/>
              <w:jc w:val="left"/>
              <w:rPr/>
            </w:pPr>
            <w:r>
              <w:rPr>
                <w:color w:val="A9A9A9"/>
              </w:rPr>
              <w:t xml:space="preserve">Walmar</w:t>
            </w:r>
            <w:r>
              <w:rPr/>
              <w:t xml:space="preserve">t </w:t>
            </w:r>
          </w:p>
        </w:tc>
        <w:tc>
          <w:tcPr>
            <w:tcW w:w="2971" w:type="dxa"/>
            <w:tcBorders/>
            <w:vAlign w:val="center"/>
          </w:tcPr>
          <w:p>
            <w:pPr>
              <w:pStyle w:val="TableContents"/>
              <w:bidi w:val="0"/>
              <w:spacing w:before="0" w:after="283"/>
              <w:jc w:val="left"/>
              <w:rPr/>
            </w:pPr>
            <w:r>
              <w:rPr/>
              <w:t xml:space="preserve">Yhdysvallat </w:t>
            </w:r>
          </w:p>
        </w:tc>
        <w:tc>
          <w:tcPr>
            <w:tcW w:w="1381" w:type="dxa"/>
            <w:tcBorders/>
            <w:vAlign w:val="center"/>
          </w:tcPr>
          <w:p>
            <w:pPr>
              <w:pStyle w:val="TableContents"/>
              <w:bidi w:val="0"/>
              <w:spacing w:before="0" w:after="283"/>
              <w:jc w:val="left"/>
              <w:rPr/>
            </w:pPr>
            <w:r>
              <w:rPr/>
              <w:t xml:space="preserve">Vähittäiskauppa </w:t>
            </w:r>
          </w:p>
        </w:tc>
        <w:tc>
          <w:tcPr>
            <w:tcW w:w="1906" w:type="dxa"/>
            <w:tcBorders/>
            <w:vAlign w:val="center"/>
          </w:tcPr>
          <w:p>
            <w:pPr>
              <w:pStyle w:val="TableContents"/>
              <w:bidi w:val="0"/>
              <w:spacing w:before="0" w:after="283"/>
              <w:jc w:val="left"/>
              <w:rPr/>
            </w:pPr>
            <w:r>
              <w:rPr/>
              <w:t xml:space="preserve">500 miljardia dollaria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626" w:type="dxa"/>
            <w:tcBorders/>
            <w:vAlign w:val="center"/>
          </w:tcPr>
          <w:p>
            <w:pPr>
              <w:pStyle w:val="TableContents"/>
              <w:bidi w:val="0"/>
              <w:spacing w:before="0" w:after="283"/>
              <w:jc w:val="left"/>
              <w:rPr/>
            </w:pPr>
            <w:r>
              <w:rPr>
                <w:color w:val="DCDCDC"/>
              </w:rPr>
              <w:t xml:space="preserve">State Grid </w:t>
            </w:r>
          </w:p>
        </w:tc>
        <w:tc>
          <w:tcPr>
            <w:tcW w:w="2971" w:type="dxa"/>
            <w:tcBorders/>
            <w:vAlign w:val="center"/>
          </w:tcPr>
          <w:p>
            <w:pPr>
              <w:pStyle w:val="TableContents"/>
              <w:bidi w:val="0"/>
              <w:spacing w:before="0" w:after="283"/>
              <w:jc w:val="left"/>
              <w:rPr/>
            </w:pPr>
            <w:r>
              <w:rPr/>
              <w:t xml:space="preserve">Kiina </w:t>
            </w:r>
          </w:p>
        </w:tc>
        <w:tc>
          <w:tcPr>
            <w:tcW w:w="1381" w:type="dxa"/>
            <w:tcBorders/>
            <w:vAlign w:val="center"/>
          </w:tcPr>
          <w:p>
            <w:pPr>
              <w:pStyle w:val="TableContents"/>
              <w:bidi w:val="0"/>
              <w:spacing w:before="0" w:after="283"/>
              <w:jc w:val="left"/>
              <w:rPr/>
            </w:pPr>
            <w:r>
              <w:rPr/>
              <w:t xml:space="preserve">Teho </w:t>
            </w:r>
          </w:p>
        </w:tc>
        <w:tc>
          <w:tcPr>
            <w:tcW w:w="1906" w:type="dxa"/>
            <w:tcBorders/>
            <w:vAlign w:val="center"/>
          </w:tcPr>
          <w:p>
            <w:pPr>
              <w:pStyle w:val="TableContents"/>
              <w:bidi w:val="0"/>
              <w:spacing w:before="0" w:after="283"/>
              <w:jc w:val="left"/>
              <w:rPr/>
            </w:pPr>
            <w:r>
              <w:rPr/>
              <w:t xml:space="preserve">349 miljardia dollaria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626" w:type="dxa"/>
            <w:tcBorders/>
            <w:vAlign w:val="center"/>
          </w:tcPr>
          <w:p>
            <w:pPr>
              <w:pStyle w:val="TableContents"/>
              <w:bidi w:val="0"/>
              <w:spacing w:before="0" w:after="283"/>
              <w:jc w:val="left"/>
              <w:rPr/>
            </w:pPr>
            <w:r>
              <w:rPr>
                <w:color w:val="2F4F4F"/>
              </w:rPr>
              <w:t xml:space="preserve">Sinopec </w:t>
            </w:r>
            <w:r>
              <w:rPr/>
              <w:t xml:space="preserve">Group </w:t>
            </w:r>
          </w:p>
        </w:tc>
        <w:tc>
          <w:tcPr>
            <w:tcW w:w="2971" w:type="dxa"/>
            <w:tcBorders/>
            <w:vAlign w:val="center"/>
          </w:tcPr>
          <w:p>
            <w:pPr>
              <w:pStyle w:val="TableContents"/>
              <w:bidi w:val="0"/>
              <w:spacing w:before="0" w:after="283"/>
              <w:jc w:val="left"/>
              <w:rPr/>
            </w:pPr>
            <w:r>
              <w:rPr/>
              <w:t xml:space="preserve">Kiina </w:t>
            </w:r>
          </w:p>
        </w:tc>
        <w:tc>
          <w:tcPr>
            <w:tcW w:w="1381" w:type="dxa"/>
            <w:tcBorders/>
            <w:vAlign w:val="center"/>
          </w:tcPr>
          <w:p>
            <w:pPr>
              <w:pStyle w:val="TableContents"/>
              <w:bidi w:val="0"/>
              <w:spacing w:before="0" w:after="283"/>
              <w:jc w:val="left"/>
              <w:rPr/>
            </w:pPr>
            <w:r>
              <w:rPr/>
              <w:t xml:space="preserve">Öljy </w:t>
            </w:r>
          </w:p>
        </w:tc>
        <w:tc>
          <w:tcPr>
            <w:tcW w:w="1906" w:type="dxa"/>
            <w:tcBorders/>
            <w:vAlign w:val="center"/>
          </w:tcPr>
          <w:p>
            <w:pPr>
              <w:pStyle w:val="TableContents"/>
              <w:bidi w:val="0"/>
              <w:spacing w:before="0" w:after="283"/>
              <w:jc w:val="left"/>
              <w:rPr/>
            </w:pPr>
            <w:r>
              <w:rPr/>
              <w:t xml:space="preserve">327 miljardia dollaria </w:t>
            </w:r>
          </w:p>
        </w:tc>
      </w:tr>
      <w:tr>
        <w:trPr/>
        <w:tc>
          <w:tcPr>
            <w:tcW w:w="751" w:type="dxa"/>
            <w:tcBorders/>
            <w:vAlign w:val="center"/>
          </w:tcPr>
          <w:p>
            <w:pPr>
              <w:pStyle w:val="TableContents"/>
              <w:bidi w:val="0"/>
              <w:spacing w:before="0" w:after="283"/>
              <w:jc w:val="left"/>
              <w:rPr>
                <w:sz w:val="4"/>
                <w:szCs w:val="4"/>
              </w:rPr>
            </w:pPr>
            <w:r>
              <w:rPr>
                <w:sz w:val="4"/>
                <w:szCs w:val="4"/>
              </w:rPr>
            </w:r>
          </w:p>
        </w:tc>
        <w:tc>
          <w:tcPr>
            <w:tcW w:w="2626" w:type="dxa"/>
            <w:tcBorders/>
            <w:vAlign w:val="center"/>
          </w:tcPr>
          <w:p>
            <w:pPr>
              <w:pStyle w:val="TableContents"/>
              <w:bidi w:val="0"/>
              <w:spacing w:before="0" w:after="283"/>
              <w:jc w:val="left"/>
              <w:rPr/>
            </w:pPr>
            <w:r>
              <w:rPr>
                <w:color w:val="556B2F"/>
              </w:rPr>
              <w:t xml:space="preserve">China National Petroleum </w:t>
            </w:r>
          </w:p>
        </w:tc>
        <w:tc>
          <w:tcPr>
            <w:tcW w:w="2971" w:type="dxa"/>
            <w:tcBorders/>
            <w:vAlign w:val="center"/>
          </w:tcPr>
          <w:p>
            <w:pPr>
              <w:pStyle w:val="TableContents"/>
              <w:bidi w:val="0"/>
              <w:spacing w:before="0" w:after="283"/>
              <w:jc w:val="left"/>
              <w:rPr/>
            </w:pPr>
            <w:r>
              <w:rPr/>
              <w:t xml:space="preserve">Kiina </w:t>
            </w:r>
          </w:p>
        </w:tc>
        <w:tc>
          <w:tcPr>
            <w:tcW w:w="1381" w:type="dxa"/>
            <w:tcBorders/>
            <w:vAlign w:val="center"/>
          </w:tcPr>
          <w:p>
            <w:pPr>
              <w:pStyle w:val="TableContents"/>
              <w:bidi w:val="0"/>
              <w:spacing w:before="0" w:after="283"/>
              <w:jc w:val="left"/>
              <w:rPr/>
            </w:pPr>
            <w:r>
              <w:rPr/>
              <w:t xml:space="preserve">Öljy </w:t>
            </w:r>
          </w:p>
        </w:tc>
        <w:tc>
          <w:tcPr>
            <w:tcW w:w="1906" w:type="dxa"/>
            <w:tcBorders/>
            <w:vAlign w:val="center"/>
          </w:tcPr>
          <w:p>
            <w:pPr>
              <w:pStyle w:val="TableContents"/>
              <w:bidi w:val="0"/>
              <w:spacing w:before="0" w:after="283"/>
              <w:jc w:val="left"/>
              <w:rPr/>
            </w:pPr>
            <w:r>
              <w:rPr/>
              <w:t xml:space="preserve">326 miljardia dollaria </w:t>
            </w:r>
          </w:p>
        </w:tc>
      </w:tr>
      <w:tr>
        <w:trPr/>
        <w:tc>
          <w:tcPr>
            <w:tcW w:w="751" w:type="dxa"/>
            <w:tcBorders/>
            <w:vAlign w:val="center"/>
          </w:tcPr>
          <w:p>
            <w:pPr>
              <w:pStyle w:val="TableContents"/>
              <w:bidi w:val="0"/>
              <w:spacing w:before="0" w:after="283"/>
              <w:jc w:val="left"/>
              <w:rPr/>
            </w:pPr>
            <w:r>
              <w:rPr/>
              <w:t xml:space="preserve">5 </w:t>
            </w:r>
          </w:p>
        </w:tc>
        <w:tc>
          <w:tcPr>
            <w:tcW w:w="2626" w:type="dxa"/>
            <w:tcBorders/>
            <w:vAlign w:val="center"/>
          </w:tcPr>
          <w:p>
            <w:pPr>
              <w:pStyle w:val="TableContents"/>
              <w:bidi w:val="0"/>
              <w:spacing w:before="0" w:after="283"/>
              <w:jc w:val="left"/>
              <w:rPr/>
            </w:pPr>
            <w:r>
              <w:rPr>
                <w:color w:val="6B8E23"/>
              </w:rPr>
              <w:t xml:space="preserve">Royal Dutch </w:t>
            </w:r>
            <w:r>
              <w:rPr/>
              <w:t xml:space="preserve">Shell </w:t>
            </w:r>
          </w:p>
        </w:tc>
        <w:tc>
          <w:tcPr>
            <w:tcW w:w="2971" w:type="dxa"/>
            <w:tcBorders/>
            <w:vAlign w:val="center"/>
          </w:tcPr>
          <w:p>
            <w:pPr>
              <w:pStyle w:val="TableContents"/>
              <w:bidi w:val="0"/>
              <w:spacing w:before="0" w:after="283"/>
              <w:jc w:val="left"/>
              <w:rPr/>
            </w:pPr>
            <w:r>
              <w:rPr/>
              <w:t xml:space="preserve">Alankomaat Yhdistynyt kuningaskunta </w:t>
            </w:r>
          </w:p>
        </w:tc>
        <w:tc>
          <w:tcPr>
            <w:tcW w:w="1381" w:type="dxa"/>
            <w:tcBorders/>
            <w:vAlign w:val="center"/>
          </w:tcPr>
          <w:p>
            <w:pPr>
              <w:pStyle w:val="TableContents"/>
              <w:bidi w:val="0"/>
              <w:spacing w:before="0" w:after="283"/>
              <w:jc w:val="left"/>
              <w:rPr/>
            </w:pPr>
            <w:r>
              <w:rPr/>
              <w:t xml:space="preserve">Öljy </w:t>
            </w:r>
          </w:p>
        </w:tc>
        <w:tc>
          <w:tcPr>
            <w:tcW w:w="1906" w:type="dxa"/>
            <w:tcBorders/>
            <w:vAlign w:val="center"/>
          </w:tcPr>
          <w:p>
            <w:pPr>
              <w:pStyle w:val="TableContents"/>
              <w:bidi w:val="0"/>
              <w:spacing w:before="0" w:after="283"/>
              <w:jc w:val="left"/>
              <w:rPr/>
            </w:pPr>
            <w:r>
              <w:rPr/>
              <w:t xml:space="preserve">312 miljardia dollaria </w:t>
            </w:r>
          </w:p>
        </w:tc>
      </w:tr>
      <w:tr>
        <w:trPr/>
        <w:tc>
          <w:tcPr>
            <w:tcW w:w="751" w:type="dxa"/>
            <w:tcBorders/>
            <w:vAlign w:val="center"/>
          </w:tcPr>
          <w:p>
            <w:pPr>
              <w:pStyle w:val="TableContents"/>
              <w:bidi w:val="0"/>
              <w:spacing w:before="0" w:after="283"/>
              <w:jc w:val="left"/>
              <w:rPr/>
            </w:pPr>
            <w:r>
              <w:rPr/>
              <w:t xml:space="preserve">6 </w:t>
            </w:r>
          </w:p>
        </w:tc>
        <w:tc>
          <w:tcPr>
            <w:tcW w:w="2626" w:type="dxa"/>
            <w:tcBorders/>
            <w:vAlign w:val="center"/>
          </w:tcPr>
          <w:p>
            <w:pPr>
              <w:pStyle w:val="TableContents"/>
              <w:bidi w:val="0"/>
              <w:spacing w:before="0" w:after="283"/>
              <w:jc w:val="left"/>
              <w:rPr/>
            </w:pPr>
            <w:r>
              <w:rPr>
                <w:color w:val="A0522D"/>
              </w:rPr>
              <w:t xml:space="preserve">Toyota </w:t>
            </w:r>
            <w:r>
              <w:rPr/>
              <w:t xml:space="preserve">Motor </w:t>
            </w:r>
          </w:p>
        </w:tc>
        <w:tc>
          <w:tcPr>
            <w:tcW w:w="2971" w:type="dxa"/>
            <w:tcBorders/>
            <w:vAlign w:val="center"/>
          </w:tcPr>
          <w:p>
            <w:pPr>
              <w:pStyle w:val="TableContents"/>
              <w:bidi w:val="0"/>
              <w:spacing w:before="0" w:after="283"/>
              <w:jc w:val="left"/>
              <w:rPr/>
            </w:pPr>
            <w:r>
              <w:rPr/>
              <w:t xml:space="preserve">Japani </w:t>
            </w:r>
          </w:p>
        </w:tc>
        <w:tc>
          <w:tcPr>
            <w:tcW w:w="1381" w:type="dxa"/>
            <w:tcBorders/>
            <w:vAlign w:val="center"/>
          </w:tcPr>
          <w:p>
            <w:pPr>
              <w:pStyle w:val="TableContents"/>
              <w:bidi w:val="0"/>
              <w:spacing w:before="0" w:after="283"/>
              <w:jc w:val="left"/>
              <w:rPr/>
            </w:pPr>
            <w:r>
              <w:rPr/>
              <w:t xml:space="preserve">Autot </w:t>
            </w:r>
          </w:p>
        </w:tc>
        <w:tc>
          <w:tcPr>
            <w:tcW w:w="1906" w:type="dxa"/>
            <w:tcBorders/>
            <w:vAlign w:val="center"/>
          </w:tcPr>
          <w:p>
            <w:pPr>
              <w:pStyle w:val="TableContents"/>
              <w:bidi w:val="0"/>
              <w:spacing w:before="0" w:after="283"/>
              <w:jc w:val="left"/>
              <w:rPr/>
            </w:pPr>
            <w:r>
              <w:rPr/>
              <w:t xml:space="preserve">265 miljardia dollaria </w:t>
            </w:r>
          </w:p>
        </w:tc>
      </w:tr>
      <w:tr>
        <w:trPr/>
        <w:tc>
          <w:tcPr>
            <w:tcW w:w="751" w:type="dxa"/>
            <w:tcBorders/>
            <w:vAlign w:val="center"/>
          </w:tcPr>
          <w:p>
            <w:pPr>
              <w:pStyle w:val="TableContents"/>
              <w:bidi w:val="0"/>
              <w:spacing w:before="0" w:after="283"/>
              <w:jc w:val="left"/>
              <w:rPr/>
            </w:pPr>
            <w:r>
              <w:rPr/>
              <w:t xml:space="preserve">7 </w:t>
            </w:r>
          </w:p>
        </w:tc>
        <w:tc>
          <w:tcPr>
            <w:tcW w:w="2626" w:type="dxa"/>
            <w:tcBorders/>
            <w:vAlign w:val="center"/>
          </w:tcPr>
          <w:p>
            <w:pPr>
              <w:pStyle w:val="TableContents"/>
              <w:bidi w:val="0"/>
              <w:spacing w:before="0" w:after="283"/>
              <w:jc w:val="left"/>
              <w:rPr/>
            </w:pPr>
            <w:r>
              <w:rPr>
                <w:color w:val="228B22"/>
              </w:rPr>
              <w:t xml:space="preserve">Volkswage</w:t>
            </w:r>
            <w:r>
              <w:rPr/>
              <w:t xml:space="preserve">n </w:t>
            </w:r>
          </w:p>
        </w:tc>
        <w:tc>
          <w:tcPr>
            <w:tcW w:w="2971" w:type="dxa"/>
            <w:tcBorders/>
            <w:vAlign w:val="center"/>
          </w:tcPr>
          <w:p>
            <w:pPr>
              <w:pStyle w:val="TableContents"/>
              <w:bidi w:val="0"/>
              <w:spacing w:before="0" w:after="283"/>
              <w:jc w:val="left"/>
              <w:rPr/>
            </w:pPr>
            <w:r>
              <w:rPr/>
              <w:t xml:space="preserve">Saksa </w:t>
            </w:r>
          </w:p>
        </w:tc>
        <w:tc>
          <w:tcPr>
            <w:tcW w:w="1381" w:type="dxa"/>
            <w:tcBorders/>
            <w:vAlign w:val="center"/>
          </w:tcPr>
          <w:p>
            <w:pPr>
              <w:pStyle w:val="TableContents"/>
              <w:bidi w:val="0"/>
              <w:spacing w:before="0" w:after="283"/>
              <w:jc w:val="left"/>
              <w:rPr/>
            </w:pPr>
            <w:r>
              <w:rPr/>
              <w:t xml:space="preserve">Autot </w:t>
            </w:r>
          </w:p>
        </w:tc>
        <w:tc>
          <w:tcPr>
            <w:tcW w:w="1906" w:type="dxa"/>
            <w:tcBorders/>
            <w:vAlign w:val="center"/>
          </w:tcPr>
          <w:p>
            <w:pPr>
              <w:pStyle w:val="TableContents"/>
              <w:bidi w:val="0"/>
              <w:spacing w:before="0" w:after="283"/>
              <w:jc w:val="left"/>
              <w:rPr/>
            </w:pPr>
            <w:r>
              <w:rPr/>
              <w:t xml:space="preserve">260 miljardia dollaria </w:t>
            </w:r>
          </w:p>
        </w:tc>
      </w:tr>
      <w:tr>
        <w:trPr/>
        <w:tc>
          <w:tcPr>
            <w:tcW w:w="751" w:type="dxa"/>
            <w:tcBorders/>
            <w:vAlign w:val="center"/>
          </w:tcPr>
          <w:p>
            <w:pPr>
              <w:pStyle w:val="TableContents"/>
              <w:bidi w:val="0"/>
              <w:spacing w:before="0" w:after="283"/>
              <w:jc w:val="left"/>
              <w:rPr/>
            </w:pPr>
            <w:r>
              <w:rPr/>
              <w:t xml:space="preserve">8 </w:t>
            </w:r>
          </w:p>
        </w:tc>
        <w:tc>
          <w:tcPr>
            <w:tcW w:w="2626" w:type="dxa"/>
            <w:tcBorders/>
            <w:vAlign w:val="center"/>
          </w:tcPr>
          <w:p>
            <w:pPr>
              <w:pStyle w:val="TableContents"/>
              <w:bidi w:val="0"/>
              <w:spacing w:before="0" w:after="283"/>
              <w:jc w:val="left"/>
              <w:rPr/>
            </w:pPr>
            <w:r>
              <w:rPr>
                <w:color w:val="191970"/>
              </w:rPr>
              <w:t xml:space="preserve">B</w:t>
            </w:r>
            <w:r>
              <w:rPr/>
              <w:t xml:space="preserve">P </w:t>
            </w:r>
          </w:p>
        </w:tc>
        <w:tc>
          <w:tcPr>
            <w:tcW w:w="2971" w:type="dxa"/>
            <w:tcBorders/>
            <w:vAlign w:val="center"/>
          </w:tcPr>
          <w:p>
            <w:pPr>
              <w:pStyle w:val="TableContents"/>
              <w:bidi w:val="0"/>
              <w:spacing w:before="0" w:after="283"/>
              <w:jc w:val="left"/>
              <w:rPr/>
            </w:pPr>
            <w:r>
              <w:rPr/>
              <w:t xml:space="preserve">Yhdistynyt kuningaskunta </w:t>
            </w:r>
          </w:p>
        </w:tc>
        <w:tc>
          <w:tcPr>
            <w:tcW w:w="1381" w:type="dxa"/>
            <w:tcBorders/>
            <w:vAlign w:val="center"/>
          </w:tcPr>
          <w:p>
            <w:pPr>
              <w:pStyle w:val="TableContents"/>
              <w:bidi w:val="0"/>
              <w:spacing w:before="0" w:after="283"/>
              <w:jc w:val="left"/>
              <w:rPr/>
            </w:pPr>
            <w:r>
              <w:rPr/>
              <w:t xml:space="preserve">Öljy </w:t>
            </w:r>
          </w:p>
        </w:tc>
        <w:tc>
          <w:tcPr>
            <w:tcW w:w="1906" w:type="dxa"/>
            <w:tcBorders/>
            <w:vAlign w:val="center"/>
          </w:tcPr>
          <w:p>
            <w:pPr>
              <w:pStyle w:val="TableContents"/>
              <w:bidi w:val="0"/>
              <w:spacing w:before="0" w:after="283"/>
              <w:jc w:val="left"/>
              <w:rPr/>
            </w:pPr>
            <w:r>
              <w:rPr/>
              <w:t xml:space="preserve">245 miljardia dollaria </w:t>
            </w:r>
          </w:p>
        </w:tc>
      </w:tr>
      <w:tr>
        <w:trPr/>
        <w:tc>
          <w:tcPr>
            <w:tcW w:w="751" w:type="dxa"/>
            <w:tcBorders/>
            <w:vAlign w:val="center"/>
          </w:tcPr>
          <w:p>
            <w:pPr>
              <w:pStyle w:val="TableContents"/>
              <w:bidi w:val="0"/>
              <w:spacing w:before="0" w:after="283"/>
              <w:jc w:val="left"/>
              <w:rPr/>
            </w:pPr>
            <w:r>
              <w:rPr/>
              <w:t xml:space="preserve">9 </w:t>
            </w:r>
          </w:p>
        </w:tc>
        <w:tc>
          <w:tcPr>
            <w:tcW w:w="2626" w:type="dxa"/>
            <w:tcBorders/>
            <w:vAlign w:val="center"/>
          </w:tcPr>
          <w:p>
            <w:pPr>
              <w:pStyle w:val="TableContents"/>
              <w:bidi w:val="0"/>
              <w:spacing w:before="0" w:after="283"/>
              <w:jc w:val="left"/>
              <w:rPr/>
            </w:pPr>
            <w:r>
              <w:rPr>
                <w:color w:val="8B0000"/>
              </w:rPr>
              <w:t xml:space="preserve">Exxon </w:t>
            </w:r>
            <w:r>
              <w:rPr/>
              <w:t xml:space="preserve">Mobil </w:t>
            </w:r>
          </w:p>
        </w:tc>
        <w:tc>
          <w:tcPr>
            <w:tcW w:w="2971" w:type="dxa"/>
            <w:tcBorders/>
            <w:vAlign w:val="center"/>
          </w:tcPr>
          <w:p>
            <w:pPr>
              <w:pStyle w:val="TableContents"/>
              <w:bidi w:val="0"/>
              <w:spacing w:before="0" w:after="283"/>
              <w:jc w:val="left"/>
              <w:rPr/>
            </w:pPr>
            <w:r>
              <w:rPr/>
              <w:t xml:space="preserve">Yhdysvallat </w:t>
            </w:r>
          </w:p>
        </w:tc>
        <w:tc>
          <w:tcPr>
            <w:tcW w:w="1381" w:type="dxa"/>
            <w:tcBorders/>
            <w:vAlign w:val="center"/>
          </w:tcPr>
          <w:p>
            <w:pPr>
              <w:pStyle w:val="TableContents"/>
              <w:bidi w:val="0"/>
              <w:spacing w:before="0" w:after="283"/>
              <w:jc w:val="left"/>
              <w:rPr/>
            </w:pPr>
            <w:r>
              <w:rPr/>
              <w:t xml:space="preserve">Öljy </w:t>
            </w:r>
          </w:p>
        </w:tc>
        <w:tc>
          <w:tcPr>
            <w:tcW w:w="1906" w:type="dxa"/>
            <w:tcBorders/>
            <w:vAlign w:val="center"/>
          </w:tcPr>
          <w:p>
            <w:pPr>
              <w:pStyle w:val="TableContents"/>
              <w:bidi w:val="0"/>
              <w:spacing w:before="0" w:after="283"/>
              <w:jc w:val="left"/>
              <w:rPr/>
            </w:pPr>
            <w:r>
              <w:rPr/>
              <w:t xml:space="preserve">244 miljardia dollaria </w:t>
            </w:r>
          </w:p>
        </w:tc>
      </w:tr>
      <w:tr>
        <w:trPr/>
        <w:tc>
          <w:tcPr>
            <w:tcW w:w="751" w:type="dxa"/>
            <w:tcBorders/>
            <w:vAlign w:val="center"/>
          </w:tcPr>
          <w:p>
            <w:pPr>
              <w:pStyle w:val="TableContents"/>
              <w:bidi w:val="0"/>
              <w:spacing w:before="0" w:after="283"/>
              <w:jc w:val="left"/>
              <w:rPr/>
            </w:pPr>
            <w:r>
              <w:rPr/>
              <w:t xml:space="preserve">10 </w:t>
            </w:r>
          </w:p>
        </w:tc>
        <w:tc>
          <w:tcPr>
            <w:tcW w:w="2626" w:type="dxa"/>
            <w:tcBorders/>
            <w:vAlign w:val="center"/>
          </w:tcPr>
          <w:p>
            <w:pPr>
              <w:pStyle w:val="TableContents"/>
              <w:bidi w:val="0"/>
              <w:spacing w:before="0" w:after="283"/>
              <w:jc w:val="left"/>
              <w:rPr/>
            </w:pPr>
            <w:r>
              <w:rPr>
                <w:color w:val="483D8B"/>
              </w:rPr>
              <w:t xml:space="preserve">Berkshire Hathaway </w:t>
            </w:r>
          </w:p>
        </w:tc>
        <w:tc>
          <w:tcPr>
            <w:tcW w:w="2971" w:type="dxa"/>
            <w:tcBorders/>
            <w:vAlign w:val="center"/>
          </w:tcPr>
          <w:p>
            <w:pPr>
              <w:pStyle w:val="TableContents"/>
              <w:bidi w:val="0"/>
              <w:spacing w:before="0" w:after="283"/>
              <w:jc w:val="left"/>
              <w:rPr/>
            </w:pPr>
            <w:r>
              <w:rPr/>
              <w:t xml:space="preserve">Yhdysvallat </w:t>
            </w:r>
          </w:p>
        </w:tc>
        <w:tc>
          <w:tcPr>
            <w:tcW w:w="1381" w:type="dxa"/>
            <w:tcBorders/>
            <w:vAlign w:val="center"/>
          </w:tcPr>
          <w:p>
            <w:pPr>
              <w:pStyle w:val="TableContents"/>
              <w:bidi w:val="0"/>
              <w:spacing w:before="0" w:after="283"/>
              <w:jc w:val="left"/>
              <w:rPr/>
            </w:pPr>
            <w:r>
              <w:rPr/>
              <w:t xml:space="preserve">Tuotteet </w:t>
            </w:r>
          </w:p>
        </w:tc>
        <w:tc>
          <w:tcPr>
            <w:tcW w:w="1906" w:type="dxa"/>
            <w:tcBorders/>
            <w:vAlign w:val="center"/>
          </w:tcPr>
          <w:p>
            <w:pPr>
              <w:pStyle w:val="TableContents"/>
              <w:bidi w:val="0"/>
              <w:spacing w:before="0" w:after="283"/>
              <w:jc w:val="left"/>
              <w:rPr/>
            </w:pPr>
            <w:r>
              <w:rPr/>
              <w:t xml:space="preserve">242 miljardia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luettelo Fortune 500 -yrityksistä maailmassa</w:t>
      </w:r>
    </w:p>
    <w:p>
      <w:pPr>
        <w:pStyle w:val="TextBody"/>
        <w:bidi w:val="0"/>
        <w:jc w:val="left"/>
        <w:rPr>
          <w:b/>
          <w:u w:val="single"/>
          <w:shd w:val="clear" w:fill="FFFF00"/>
        </w:rPr>
      </w:pPr>
      <w:r>
        <w:rPr>
          <w:b/>
          <w:u w:val="single"/>
          <w:shd w:val="clear" w:fill="FFFF00"/>
        </w:rPr>
        <w:t xml:space="preserve">Asiakirjan numero 17521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Guy </w:t>
      </w:r>
      <w:r>
        <w:rPr/>
        <w:t xml:space="preserve">näytteli Ellen Muthin ja Mandy Patinkinin rinnalla Bryan Fullerin luomassa sarjassa Dead Like Me. Showtime-kanavalla pyöri 29 jaksoa kahden kauden ajan, vuosina 2003 ja 2004. Guy näytteli Roxy Harveya, poliisiksi muuttunutta mittarihuoltajaa ja yhtä sarjan perustana olleesta viikatemiesten ydinjoukosta. Guy oli roolistaan ehdolla vuoden 2005 NAACP Image Award -palkinnon saajaksi erinomaisesta naissivuosasta draamasarjassa. Myöhemmin hän näytteli sarjan pitkässä jatko-osassa Dead Like Me: Life After Death, joka julkaistiin videolla vuonna 2009 ennen kuin se esitettiin Syfy-kanavalla. Vuonna 2009 Guy esiintyi The People Speak -dokumenttielokuvassa, jossa käytettiin dramaattisia ja musiikillisia esityksiä tavallisten amerikkalaisten kirjeistä, päiväkirjoista ja puheista, jotka perustuivat historioitsija Howard Zinnin A People's History of the United States -teokseen. The People Speak on laaja katsaus kansalaisoikeuskysymyksiin Amerikassa, ja se nähtiin History Channelin tuottamana. Vuonna 2010 hänet nähtiin Lifetime-komediasarjan Drop Dead Diva toisella kaudella tuomarina jaksossa nimeltä ``Last Year's Model'', ja vuodesta 2009 vuoteen 2017 Guylla oli toistuva rooli The CW:n sarjassa The Vampire Diaries. Kyseisessä ohjelmassa Guy esitti Sheila ``Grams'' Bennettiä, Bonnien (Katerina Graham) isoäitiä, joka osoittautui Salemin noitien jälkeläiseksi. Molemmat sarjat kuvattiin Atlantan alueella. Loppuvuodesta 2017 hän esiintyi Lifetime-jouluelokuvassa Secret Santa.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Bonnien isoäitiä Vampyyripäiväkirjoissa...</w:t>
      </w:r>
    </w:p>
    <w:p>
      <w:pPr>
        <w:pStyle w:val="TextBody"/>
        <w:bidi w:val="0"/>
        <w:jc w:val="left"/>
        <w:rPr>
          <w:b/>
          <w:u w:val="single"/>
          <w:shd w:val="clear" w:fill="FFFF00"/>
        </w:rPr>
      </w:pPr>
      <w:r>
        <w:rPr>
          <w:b/>
          <w:u w:val="single"/>
          <w:shd w:val="clear" w:fill="FFFF00"/>
        </w:rPr>
        <w:t xml:space="preserve">Asiakirjan numero 17522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Virkaa hoitava sotilasmarsalkka </w:t>
      </w:r>
      <w:r>
        <w:rPr>
          <w:color w:val="A9A9A9"/>
        </w:rPr>
        <w:t xml:space="preserve">Sohail Aman </w:t>
      </w:r>
      <w:r>
        <w:rPr/>
        <w:t xml:space="preserve">19. maaliskuuta 2015 alkaen.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Pakistanin lentosotamarsalkka?</w:t>
      </w:r>
    </w:p>
    <w:p>
      <w:pPr>
        <w:pStyle w:val="TextBody"/>
        <w:bidi w:val="0"/>
        <w:jc w:val="left"/>
        <w:rPr>
          <w:b/>
          <w:u w:val="single"/>
          <w:shd w:val="clear" w:fill="FFFF00"/>
        </w:rPr>
      </w:pPr>
      <w:r>
        <w:rPr>
          <w:b/>
          <w:u w:val="single"/>
          <w:shd w:val="clear" w:fill="FFFF00"/>
        </w:rPr>
        <w:t xml:space="preserve">Asiakirjan numero 17523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Save the Light sisältää </w:t>
      </w:r>
      <w:r>
        <w:rPr>
          <w:color w:val="A9A9A9"/>
        </w:rPr>
        <w:t xml:space="preserve">seitsemän </w:t>
      </w:r>
      <w:r>
        <w:rPr/>
        <w:t xml:space="preserve">pelattavaa hahmoa sarjasta: Steven, Garnet, Ametisti, Pearl, Connie, Greg ja Peridot, ja kahdeksas hahmo lisätään tulevassa sisältöpäivityksessä; neljä hahmoa voidaan varustaa ryhmään kerrallaan.</w:t>
      </w:r>
      <w:r>
        <w:rPr/>
        <w:t xml:space="preserve"> Pelissä on "sekoitus reaaliaikaista ja vuoropohjaista taistelua", ja siinä keskitytään edeltäjäänsä enemmän tutkimusmatkailuun ja pulmien ratkaisemiseen. Pelaajat voivat tutkia Beach Cityä ja sitä ympäröiviä alueita sekä käydä taisteluita vihollisten kanssa. Taistelun aikana pelaajien toimet, kuten hyökkääminen ja puolustautuminen, kartuttavat tähtimittaria, jonka avulla hahmot voivat tehdä tehokkaampia liikkeitä. Uuden ominaisuuden ansiosta hahmot voivat taistelujen ja dialogien aikana kartuttaa suhteisiin perustuvaa mittaria; kun se täyttyy, hahmot voivat sulautua yhteen, kuten Steven ja Connie Stevonnieksi.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Steven universe pelastaa valon kuinka monta pelaajaa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Steven Universe: Grumpyface Studiosin kehittämä ja Cartoon Network Gamesin julkaisema toimintaseikkailuroolipeli. Se perustuu televisiosarjaan Steven Universe, ja se on jatkoa vuonna 2015 julkaistulle mobiilipelille Steven Universe: Attack the Light! Se julkaistiin digitaalisesti </w:t>
      </w:r>
      <w:r>
        <w:rPr>
          <w:color w:val="A9A9A9"/>
        </w:rPr>
        <w:t xml:space="preserve">31. lokakuuta 2017 </w:t>
      </w:r>
      <w:r>
        <w:rPr/>
        <w:t xml:space="preserve">PlayStation 4:lle ja </w:t>
      </w:r>
      <w:r>
        <w:rPr>
          <w:color w:val="DCDCDC"/>
        </w:rPr>
        <w:t xml:space="preserve">3. marraskuuta 2017 </w:t>
      </w:r>
      <w:r>
        <w:rPr/>
        <w:t xml:space="preserve">Xbox Onelle. Peli julkistettiin ensimmäisen kerran PAX East -tapahtumassa maaliskuussa 2017.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steven universe save the light xbox one julkaisupäivä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Steven Universum Save the Light ilmestyy?</w:t>
      </w:r>
    </w:p>
    <w:p>
      <w:pPr>
        <w:pStyle w:val="TextBody"/>
        <w:bidi w:val="0"/>
        <w:jc w:val="left"/>
        <w:rPr>
          <w:b/>
          <w:u w:val="single"/>
          <w:shd w:val="clear" w:fill="FFFF00"/>
        </w:rPr>
      </w:pPr>
      <w:r>
        <w:rPr>
          <w:b/>
          <w:u w:val="single"/>
          <w:shd w:val="clear" w:fill="FFFF00"/>
        </w:rPr>
        <w:t xml:space="preserve">Asiakirjan numero 17524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Vuotta myöhemmin </w:t>
      </w:r>
      <w:r>
        <w:rPr>
          <w:color w:val="A9A9A9"/>
        </w:rPr>
        <w:t xml:space="preserve">Gaspard</w:t>
      </w:r>
      <w:r>
        <w:rPr/>
        <w:t xml:space="preserve">, markiisin salamurhaaja ja hänen vaunujensa alle jääneen lapsen isä, vangitaan ja teloitetaan, ja hänen ruumiinsa jätetään roikkumaan kylän vesilähteen yläpuolelle. Tämän jälkeen `Jacques'n' vallankumoukselliset polttavat Evrémonden linnan yöllä maan tasalle, kun pahoinpidellyt kyläläiset katselevat sitä synkässä hiljaisuudessa ja kuninkaallisen naapurivaruskunnan upseerit seisovat avuttomina, koska he tietävät, etteivät heidän joukkonsa todennäköisesti enää tottele heidän käskyjään.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tappoi markiisin tarinassa "Kahden kaupungin tarina".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joka tappoi monsieur markiisin kahden kaupungin tarinassa.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tappoi markiisin kahden kaupungin tarinassa</w:t>
      </w:r>
    </w:p>
    <w:p>
      <w:pPr>
        <w:pStyle w:val="TextBody"/>
        <w:bidi w:val="0"/>
        <w:jc w:val="left"/>
        <w:rPr>
          <w:b/>
          <w:u w:val="single"/>
          <w:shd w:val="clear" w:fill="FFFF00"/>
        </w:rPr>
      </w:pPr>
      <w:r>
        <w:rPr>
          <w:b/>
          <w:u w:val="single"/>
          <w:shd w:val="clear" w:fill="FFFF00"/>
        </w:rPr>
        <w:t xml:space="preserve">Asiakirjan numero 17525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Tuhkimo (tunnetaan myös nimellä Rodgers &amp; Hammersteinin Tuhkimo) on </w:t>
      </w:r>
      <w:r>
        <w:rPr>
          <w:color w:val="A9A9A9"/>
        </w:rPr>
        <w:t xml:space="preserve">vuonna 1997 </w:t>
      </w:r>
      <w:r>
        <w:rPr/>
        <w:t xml:space="preserve">valmistunut amerikkalainen The Wonderful World of Disneyn romanttinen musikaalifantasiaelokuva, joka perustuu Charles Perrault'n satuun ja on kolmas versio Rodgersin ja Hammersteinin televisioelokuvamusikaalista vuosien 1957 ja 1965 versioiden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Rodgersin ja Hammersteinin Tuhkimo ilmestyi?</w:t>
      </w:r>
    </w:p>
    <w:p>
      <w:pPr>
        <w:pStyle w:val="TextBody"/>
        <w:bidi w:val="0"/>
        <w:jc w:val="left"/>
        <w:rPr>
          <w:b/>
          <w:u w:val="single"/>
          <w:shd w:val="clear" w:fill="FFFF00"/>
        </w:rPr>
      </w:pPr>
      <w:r>
        <w:rPr>
          <w:b/>
          <w:u w:val="single"/>
          <w:shd w:val="clear" w:fill="FFFF00"/>
        </w:rPr>
        <w:t xml:space="preserve">Asiakirjan numero 17526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Rooman tasavallan senaatti oli antiikin Rooman tasavallan poliittinen instituutio. Se ei ollut vaaleilla valittu elin, vaan </w:t>
      </w:r>
      <w:r>
        <w:rPr>
          <w:color w:val="A9A9A9"/>
        </w:rPr>
        <w:t xml:space="preserve">konsulit </w:t>
      </w:r>
      <w:r>
        <w:rPr/>
        <w:t xml:space="preserve">ja myöhemmin </w:t>
      </w:r>
      <w:r>
        <w:rPr>
          <w:color w:val="DCDCDC"/>
        </w:rPr>
        <w:t xml:space="preserve">sensorit </w:t>
      </w:r>
      <w:r>
        <w:rPr/>
        <w:t xml:space="preserve">nimittivät sen jäsenet</w:t>
      </w:r>
      <w:r>
        <w:rPr/>
        <w:t xml:space="preserve">. Kun roomalainen tuomari oli suorittanut virkakautensa, sitä seurasi yleensä automaattinen nimitys senaattiin. Kreikkalaisen historioitsijan Polybioksen, Rooman tasavallan perustuslakia koskevan tärkeimmän lähteemme, mukaan Rooman senaatti oli hallitseva hallinnonhaara. Polybios totesi, että konsulit (korkea-arvoisin tavallisista tuomareista) johtivat Rooman armeijoita ja siviilihallintoa, ja roomalaisilla kansankokouksilla oli lopullinen valta vaaleissa, lainsäädännössä ja rikosoikeudenkäynneissä. Koska senaatti kuitenkin valvoi rahaa, hallintoa ja ulkopolitiikan yksityiskohtia, sillä oli suurin valta jokapäiväiseen elämään. Senaatin valta ja auktoriteetti perustuivat ennakkotapauksiin, senaattoreiden korkeaan kaliiperiaan ja arvostukseen sekä senaatin katkeamattomaan sukupolveen, joka juonsi juurensa tasavallan perustamisesta vuonna 509 eaa. lähtien.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Kenellä oli valta lisätä senaattoreita Roomassa?</w:t>
      </w:r>
    </w:p>
    <w:p>
      <w:pPr>
        <w:pStyle w:val="TextBody"/>
        <w:bidi w:val="0"/>
        <w:jc w:val="left"/>
        <w:rPr>
          <w:b/>
          <w:u w:val="single"/>
          <w:shd w:val="clear" w:fill="FFFF00"/>
        </w:rPr>
      </w:pPr>
      <w:r>
        <w:rPr>
          <w:b/>
          <w:u w:val="single"/>
          <w:shd w:val="clear" w:fill="FFFF00"/>
        </w:rPr>
        <w:t xml:space="preserve">Asiakirjan numero 17527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Corsaut esiintyi ensimmäisen kerran Griffithin pitkäaikaisessa sarjassa vuonna 1963 opettajatar Helen Crumpina, josta </w:t>
      </w:r>
      <w:r>
        <w:rPr>
          <w:color w:val="A9A9A9"/>
        </w:rPr>
        <w:t xml:space="preserve">tuli </w:t>
      </w:r>
      <w:r>
        <w:rPr/>
        <w:t xml:space="preserve">myöhemmin </w:t>
      </w:r>
      <w:r>
        <w:rPr>
          <w:color w:val="A9A9A9"/>
        </w:rPr>
        <w:t xml:space="preserve">Mayberryn sheriffin vaimo </w:t>
      </w:r>
      <w:r>
        <w:rPr/>
        <w:t xml:space="preserve">Mayberry R.F.D. -sarjan ensimmäisessä jaksossa. Corsautilla oli myös jatkuva rooli poliisi Bumper Morganin panttilainaamoyrittäjäystävänä sarjassa The Blue Knight ja Irma Howellina lyhytikäisessä sarjassa Mrs. G. Goes to College. Televisiosarjassa Adam-12 Corsaut näytteli konstaapeli Pete Malloyn tyttöystävää Judya. Hänellä oli sivurooli ylihoitaja Bradleyn roolissa 1980-luvun komediasarjassa House Calls, ja hän esiintyi myös useissa Matlock-sarjan jaksoissa Andy Griffithin kanssa. Lisäksi Corsaut näytteli sairaanhoitaja Jesse Brewerin roolia vuonna 1977 ABC:n pitkäaikaisessa saippuaoopperassa General Hospital, kun pitkäaikainen roolihenkilö Emily McLaughlin oli liian sairas työskennelläkseen.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tapahtui Helenille Andy Griffithin show'sta?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Aneta Louise Corsaut </w:t>
      </w:r>
      <w:r>
        <w:rPr/>
        <w:t xml:space="preserve">(3. marraskuuta 1933 - 6. marraskuuta 1995) oli yhdysvaltalainen näyttelijä ja kirjailija. Hänet tunnetaan parhaiten Helen Crumpin roolista Andy Griffith Show'ssa (1963 -- 1968).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Helen Crumpia Andy Griffithin show'ssa...</w:t>
      </w:r>
    </w:p>
    <w:p>
      <w:pPr>
        <w:pStyle w:val="TextBody"/>
        <w:bidi w:val="0"/>
        <w:jc w:val="left"/>
        <w:rPr>
          <w:b/>
          <w:u w:val="single"/>
          <w:shd w:val="clear" w:fill="FFFF00"/>
        </w:rPr>
      </w:pPr>
      <w:r>
        <w:rPr>
          <w:b/>
          <w:u w:val="single"/>
          <w:shd w:val="clear" w:fill="FFFF00"/>
        </w:rPr>
        <w:t xml:space="preserve">Asiakirjan numero 17528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Film and Publication Board, usein lyhennettynä FPB, on Etelä-Afrikan viestintäministerin alaisuudessa toimiva sisällön luokittelusta ja sensuurista vastaava viranomainen. FPB perustettiin vuonna 1998 elokuvia ja julkaisuja koskevan lain nojalla, ja sen tehtävänä on näennäisesti puuttua lapsipornografiaan ja lasten hyväksikäyttöön liittyviin ongelmiin sekä antaa luokituksia julkisesti kulutetuille medioille, kuten elokuville, musiikille ja televisio-ohjelmille. Näiden ohjeiden nojalla sen toimeksiantoa voidaan pitää </w:t>
      </w:r>
      <w:r>
        <w:rPr>
          <w:color w:val="A9A9A9"/>
        </w:rPr>
        <w:t xml:space="preserve">valtion sensuurina</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elokuva- ja julkaisulautakunnan rooli</w:t>
      </w:r>
    </w:p>
    <w:p>
      <w:pPr>
        <w:pStyle w:val="TextBody"/>
        <w:bidi w:val="0"/>
        <w:jc w:val="left"/>
        <w:rPr>
          <w:b/>
          <w:u w:val="single"/>
          <w:shd w:val="clear" w:fill="FFFF00"/>
        </w:rPr>
      </w:pPr>
      <w:r>
        <w:rPr>
          <w:b/>
          <w:u w:val="single"/>
          <w:shd w:val="clear" w:fill="FFFF00"/>
        </w:rPr>
        <w:t xml:space="preserve">Asiakirjan numero 17529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Kappaleen sanoituksessa viitataan </w:t>
      </w:r>
      <w:r>
        <w:rPr>
          <w:color w:val="A9A9A9"/>
        </w:rPr>
        <w:t xml:space="preserve">avioliiton uskollisuuteen, henkilökohtaiseen vastuuseen sekä kiusausten ja rikollisen käyttäytymisen välttämiseen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walk the line tarkoittaa Johnny Cash</w:t>
      </w:r>
    </w:p>
    <w:p>
      <w:pPr>
        <w:pStyle w:val="TextBody"/>
        <w:bidi w:val="0"/>
        <w:jc w:val="left"/>
        <w:rPr>
          <w:b/>
          <w:u w:val="single"/>
          <w:shd w:val="clear" w:fill="FFFF00"/>
        </w:rPr>
      </w:pPr>
      <w:r>
        <w:rPr>
          <w:b/>
          <w:u w:val="single"/>
          <w:shd w:val="clear" w:fill="FFFF00"/>
        </w:rPr>
        <w:t xml:space="preserve">Asiakirjan numero 17530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Kapearaiteisten rautateiden rakentamiskustannukset ovat yleensä alhaisemmat, koska ne ovat yleensä kevyempiä ja niissä käytetään pienempiä vaunuja ja vetureita (pienempi kuormausraja), pienempiä siltoja, pienempiä tunneleita (pienempi rakennemitta) ja kapeampia kaaria. </w:t>
      </w:r>
      <w:r>
        <w:rPr>
          <w:color w:val="A9A9A9"/>
        </w:rPr>
        <w:t xml:space="preserve">Kapearaiteisia rautateitä </w:t>
      </w:r>
      <w:r>
        <w:rPr/>
        <w:t xml:space="preserve">käytetäänkin usein vuoristoisessa maastossa, jossa säästöt maarakennustöissä voivat olla huomattavat. Sitä käytetään myös harvaan asutuilla alueilla, joilla potentiaalinen kysyntä on liian vähäistä, jotta leveämpi raideleveys olisi taloudellisesti kannattavaa. Näin on eräissä osissa Australiaa ja suurimmassa osassa eteläistä Afrikkaa, joissa erittäin huono maaperä on johtanut siihen, että väestötiheys on liian alhainen, jotta tavanomainen raideleveys olisi kannattava.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ulottumaa rautatie käyttää mäkialueilla?</w:t>
      </w:r>
    </w:p>
    <w:p>
      <w:pPr>
        <w:pStyle w:val="TextBody"/>
        <w:bidi w:val="0"/>
        <w:jc w:val="left"/>
        <w:rPr>
          <w:b/>
          <w:u w:val="single"/>
          <w:shd w:val="clear" w:fill="FFFF00"/>
        </w:rPr>
      </w:pPr>
      <w:r>
        <w:rPr>
          <w:b/>
          <w:u w:val="single"/>
          <w:shd w:val="clear" w:fill="FFFF00"/>
        </w:rPr>
        <w:t xml:space="preserve">Asiakirjan numero 17531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Plaza Hotel on 20-kerroksinen luksushotelli ja huoneistohotelli Midtown Manhattanin kaupunginosassa Manhattanin kaupunginosassa New Yorkissa. Hotelli avattiin vuonna 1907, ja sen omistaa nykyään </w:t>
      </w:r>
      <w:r>
        <w:rPr>
          <w:color w:val="A9A9A9"/>
        </w:rPr>
        <w:t xml:space="preserve">intialainen Sahara India Pariwar </w:t>
      </w:r>
      <w:r>
        <w:rPr/>
        <w:t xml:space="preserve">-yhtymä.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Plaza-hotellin New Yorkissa?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Plaza Hotel sijaitsee Midtown Manhattanin kaupunginosassa Manhattanin kaupunginosassa New Yorkissa. Se on vuonna 1907 avattu 20-kerroksinen luksushotelli ja huoneistohotelli, jonka omistaa </w:t>
      </w:r>
      <w:r>
        <w:rPr>
          <w:color w:val="A9A9A9"/>
        </w:rPr>
        <w:t xml:space="preserve">intialainen Sahara India Pariwar </w:t>
      </w:r>
      <w:r>
        <w:rPr/>
        <w:t xml:space="preserve">-yhtymä.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Park Plaza Hotel New Yorkin?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Plaza Hotel on 20-kerroksinen luksushotelli ja huoneistohotelli Midtown Manhattanin kaupunginosassa Manhattanin kaupunginosassa, New Yorkissa. Se avattiin vuonna 1907, ja sen omistaa nykyään </w:t>
      </w:r>
      <w:r>
        <w:rPr>
          <w:color w:val="A9A9A9"/>
        </w:rPr>
        <w:t xml:space="preserve">Katara Hospitality</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osti Plaza-hotellin New Yorkissa...</w:t>
      </w:r>
    </w:p>
    <w:p>
      <w:pPr>
        <w:pStyle w:val="TextBody"/>
        <w:bidi w:val="0"/>
        <w:jc w:val="left"/>
        <w:rPr>
          <w:b/>
          <w:u w:val="single"/>
          <w:shd w:val="clear" w:fill="FFFF00"/>
        </w:rPr>
      </w:pPr>
      <w:r>
        <w:rPr>
          <w:b/>
          <w:u w:val="single"/>
          <w:shd w:val="clear" w:fill="FFFF00"/>
        </w:rPr>
        <w:t xml:space="preserve">Asiakirjan numero 17532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Bristol Cream on tumma, monitahoinen meripihkanvärinen espanjalaisesta väkevöidystä viinistä (sherry) valmistettu tuote, jota on sekoitettu ja pullotettu </w:t>
      </w:r>
      <w:r>
        <w:rPr>
          <w:color w:val="A9A9A9"/>
        </w:rPr>
        <w:t xml:space="preserve">Bristolissa, Englannissa </w:t>
      </w:r>
      <w:r>
        <w:rPr/>
        <w:t xml:space="preserve">vuodesta 1796 lähtien. Se oli kokonaan bristolilaisen John Harvey &amp; Sonsin omistuksessa 2000-luvun yritysostoon asti. Harvey's on 1970-luvulta lähtien myynyt tuotteita Bristolin sinisestä lasista valmistetuissa pulloissa. John Harveyn jälkeläiset ovat jatkaneet Bristolin kerman maahantuontia ja valmistusta yrityksen pääbrändin haltuunoton jälkeen. Joitakin yrityksen jäännösomaisuutta tai -osuuksia, kuten viinitarhoja, omistaa entinen hallituksen jäsen Joseph Harvey, John Harveyn miespuolisista jälkeläisistä nuorin.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valmistetaan harvey's bristol cream sherryä?</w:t>
      </w:r>
    </w:p>
    <w:p>
      <w:pPr>
        <w:pStyle w:val="TextBody"/>
        <w:bidi w:val="0"/>
        <w:jc w:val="left"/>
        <w:rPr>
          <w:b/>
          <w:u w:val="single"/>
          <w:shd w:val="clear" w:fill="FFFF00"/>
        </w:rPr>
      </w:pPr>
      <w:r>
        <w:rPr>
          <w:b/>
          <w:u w:val="single"/>
          <w:shd w:val="clear" w:fill="FFFF00"/>
        </w:rPr>
        <w:t xml:space="preserve">Asiakirjan numero 17533</w:t>
      </w:r>
    </w:p>
    <w:p>
      <w:pPr>
        <w:pStyle w:val="TextBody"/>
        <w:bidi w:val="0"/>
        <w:jc w:val="left"/>
        <w:rPr>
          <w:b/>
          <w:shd w:val="clear" w:fill="FFFF00"/>
        </w:rPr>
      </w:pPr>
      <w:r>
        <w:rPr>
          <w:b/>
          <w:shd w:val="clear" w:fill="FFFF00"/>
        </w:rPr>
        <w:t xml:space="preserve">Tekstin numero 0</w:t>
      </w:r>
    </w:p>
    <w:p>
      <w:pPr>
        <w:pStyle w:val="TextBody"/>
        <w:numPr>
          <w:ilvl w:val="0"/>
          <w:numId w:val="138"/>
        </w:numPr>
        <w:tabs>
          <w:tab w:val="clear" w:pos="1134"/>
          <w:tab w:val="left" w:leader="none" w:pos="720"/>
        </w:tabs>
        <w:bidi w:val="0"/>
        <w:ind w:start="720" w:hanging="283"/>
        <w:jc w:val="left"/>
        <w:rPr/>
      </w:pPr>
      <w:r>
        <w:rPr>
          <w:color w:val="A9A9A9"/>
        </w:rPr>
        <w:t xml:space="preserve">Pooja Sharma </w:t>
      </w:r>
      <w:r>
        <w:rPr/>
        <w:t xml:space="preserve">kuin Parvati / Mahakali / Sapta Matrika / Ambika / Sati / Tripura Sundari / Matsya Parvati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Parvatin roolia Mahakalissa...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Pooja Sharma, joka </w:t>
      </w:r>
      <w:r>
        <w:rPr/>
        <w:t xml:space="preserve">tunnetaan parhaiten Draupadin roolista Mahabharatissa, näyttelee Parvatin ja Mahakalin pääroolia. Siinä on myös Saurabh Raj Jain, joka näyttelee lordi Shivaa, joka tunnetaan yleisesti Krishnan näyttelemisestä myös Mahabharatissa ja joka näytteli myös lordi Vishnun roolia Devon Ke Dev Mahadevissa (2011 TV-sarja). Mielenkiintoista on, että molemmat heistä esittivät läheisiä ystäviä, Krishna-Draupadia Mahabharatissa ja Mahakalissa he näyttelevät avioparia, Shiva-Parvatia. Meghan Jadhav, joka esitti Abhimanyua Suryaputra Karnissa, esittää Shiva-Parvatin poikaa Kartikeyaa.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Parvatin roolia Mahakalissa?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Pooja Sharma näyttelee Parvatia ja Mahakalia. Lisäksi </w:t>
      </w:r>
      <w:r>
        <w:rPr>
          <w:color w:val="A9A9A9"/>
        </w:rPr>
        <w:t xml:space="preserve">Saurabh Raj Jain </w:t>
      </w:r>
      <w:r>
        <w:rPr/>
        <w:t xml:space="preserve">näyttelee Lord Shivaa. Meghan Jadhav esittää Shiva-Parvatin poikaa Kartikeyaa.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näyttelee Shivin roolia Mahakalissa?</w:t>
      </w:r>
    </w:p>
    <w:p>
      <w:pPr>
        <w:pStyle w:val="TextBody"/>
        <w:bidi w:val="0"/>
        <w:jc w:val="left"/>
        <w:rPr>
          <w:b/>
          <w:u w:val="single"/>
          <w:shd w:val="clear" w:fill="FFFF00"/>
        </w:rPr>
      </w:pPr>
      <w:r>
        <w:rPr>
          <w:b/>
          <w:u w:val="single"/>
          <w:shd w:val="clear" w:fill="FFFF00"/>
        </w:rPr>
        <w:t xml:space="preserve">Asiakirjan numero 17534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Optisen levyaseman tärkein osa on optinen polku, joka on sijoitettu noutopäähän (PUH), joka koostuu yleensä </w:t>
      </w:r>
      <w:r>
        <w:rPr/>
        <w:t xml:space="preserve">puolijohdelaserista, lasersäteen tarkentavasta linssistä ja fotodiodista, joka havaitsee levyn pinnasta heijastuvan valon.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 tyyppistä laseria käytetään cd- ja dvd-soittimissa?</w:t>
      </w:r>
    </w:p>
    <w:p>
      <w:pPr>
        <w:pStyle w:val="TextBody"/>
        <w:bidi w:val="0"/>
        <w:jc w:val="left"/>
        <w:rPr>
          <w:b/>
          <w:u w:val="single"/>
          <w:shd w:val="clear" w:fill="FFFF00"/>
        </w:rPr>
      </w:pPr>
      <w:r>
        <w:rPr>
          <w:b/>
          <w:u w:val="single"/>
          <w:shd w:val="clear" w:fill="FFFF00"/>
        </w:rPr>
        <w:t xml:space="preserve">Asiakirjan numero 17535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Karkausvuosi (tunnetaan myös nimellä välivuosi tai biseksekstiilivuosi) on kalenterivuosi, joka sisältää yhden ylimääräisen päivän (tai kuun ja aurinkokuntiin perustuvissa kalentereissa kuukauden), joka lisätään </w:t>
      </w:r>
      <w:r>
        <w:rPr>
          <w:color w:val="A9A9A9"/>
        </w:rPr>
        <w:t xml:space="preserve">kalenterivuoden pitämiseksi synkronoituna tähtitieteellisen tai kausittaisen vuoden kanssa</w:t>
      </w:r>
      <w:r>
        <w:rPr/>
        <w:t xml:space="preserve">. Koska vuodenajat ja tähtitieteelliset tapahtumat eivät toistu kokonaisina päivinä, kalenterit, joissa jokaisessa vuodessa on sama määrä päiviä, ajautuvat ajan mittaan sen tapahtuman suhteen, jota vuoden on tarkoitus seurata. Tämä poikkeama voidaan korjata lisäämällä vuoteen yksi lisäpäivä tai -kuukausi (jota kutsutaan myös interkalaatioksi). Vuotta, joka ei ole karkausvuosi, kutsutaan tavalliseksi vuodeksi.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karkausvuoden syy</w:t>
      </w:r>
    </w:p>
    <w:p>
      <w:pPr>
        <w:pStyle w:val="TextBody"/>
        <w:bidi w:val="0"/>
        <w:jc w:val="left"/>
        <w:rPr>
          <w:b/>
          <w:u w:val="single"/>
          <w:shd w:val="clear" w:fill="FFFF00"/>
        </w:rPr>
      </w:pPr>
      <w:r>
        <w:rPr>
          <w:b/>
          <w:u w:val="single"/>
          <w:shd w:val="clear" w:fill="FFFF00"/>
        </w:rPr>
        <w:t xml:space="preserve">Asiakirjan numero 17536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Kuten Barry Wellman väittää, internet-tutkimus sai alkunsa </w:t>
      </w:r>
      <w:r>
        <w:rPr>
          <w:color w:val="A9A9A9"/>
        </w:rPr>
        <w:t xml:space="preserve">vuonna 1978 </w:t>
      </w:r>
      <w:r>
        <w:rPr/>
        <w:t xml:space="preserve">julkaistusta The Network Nation -teoksesta, ja sitä hallitsivat suurelta osin tietojenkäsittelytieteilijät, jotka esiintyivät esimerkiksi vuosittaisessa CSCW-konferenssissa. Heidän seuraansa liittyi nopeasti liiketalouden sekä kirjasto- ja informaatiotieteen tutkijoita. 1990-luvun lopulla alettiin kiinnittää enemmän huomiota käyttäjien järjestelmälliseen tutkimiseen ja siihen, miten he käyttivät uutta teknologiaa. Internetin nopea yleistyminen alkoi 1990-luvulla herättää enemmän huomiota useilla yhteiskuntatieteiden ja humanististen tieteiden aloilla, myös viestinnän alalla. Joissakin näistä tutkimuksista, kuten Pew Internet &amp; American Life -hankkeessa ja World Internet Project -hankkeessa, tutkimuksessa käytettiin perinteisiä yhteiskuntatieteellisiä lähestymistapoja, joissa keskityttiin vähemmän teknologiaan kuin niiden käyttäjiin. Painopiste pysyi kuitenkin kokonaistasolla. Yhdistyneessä kuningaskunnassa ESRC:n tieto- ja viestintäteknologiaohjelma (1986-1996) pohjusti huomattavasti yhteiskunnan ja tieto- ja viestintätekniikan vuorovaikutusta ja kokosi yhteen merkittäviä tutkijaryhmiä median ja viestinnän, yhteiskunnan, innovaation, lainsäädännön, politiikan ja teollisuuden aloilta Yhdistyneen kuningaskunnan johtavista yliopistoista.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viestinnän tutkijat alkoivat tutkia uutta teknologiaa, kuten internetiä?</w:t>
      </w:r>
    </w:p>
    <w:p>
      <w:pPr>
        <w:pStyle w:val="TextBody"/>
        <w:bidi w:val="0"/>
        <w:jc w:val="left"/>
        <w:rPr>
          <w:b/>
          <w:u w:val="single"/>
          <w:shd w:val="clear" w:fill="FFFF00"/>
        </w:rPr>
      </w:pPr>
      <w:r>
        <w:rPr>
          <w:b/>
          <w:u w:val="single"/>
          <w:shd w:val="clear" w:fill="FFFF00"/>
        </w:rPr>
        <w:t xml:space="preserve">Asiakirjan numero 17537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Kaikki lyijykynät valmistettiin 1500-luvulta lähtien englantilaisesta luonnongrafiitista tehdyillä lyijypiikeillä, mutta nykyaikainen lyijykynän lyijy on yleisimmin </w:t>
      </w:r>
      <w:r>
        <w:rPr>
          <w:color w:val="A9A9A9"/>
        </w:rPr>
        <w:t xml:space="preserve">grafiittijauheen ja saven sekoitusta</w:t>
      </w:r>
      <w:r>
        <w:rPr/>
        <w:t xml:space="preserve">; sen keksi Nicolas-Jacques Conté vuonna 1795. Se ei ole kemiallisesti sukua metallin lyijylle, jonka malmit olivat ulkonäöltään samanlaisia, mistä johtuu nimen jatkuminen. Plumbago on toinen vanhempi termi luonnolliselle grafiitille, jota käytetään piirtämiseen, yleensä mineraalikimpaleena ilman puukuorta. Termi "plumbago-piirustus" rajoittuu yleensä 1600- ja 1700-luvun töihin, lähinnä muotokuviin.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grafiitti on peräisin lyijykynien valmistuksessa?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geologisen tutkimuskeskuksen (USGS) mukaan luonnongrafiitin maailmanlaajuinen tuotanto vuonna 2016 oli 1 200 000 tonnia, josta seuraavat suuret viejät ovat: </w:t>
      </w:r>
      <w:r>
        <w:rPr>
          <w:color w:val="A9A9A9"/>
        </w:rPr>
        <w:t xml:space="preserve">Kiina </w:t>
      </w:r>
      <w:r>
        <w:rPr/>
        <w:t xml:space="preserve">(780 000 t), </w:t>
      </w:r>
      <w:r>
        <w:rPr>
          <w:color w:val="DCDCDC"/>
        </w:rPr>
        <w:t xml:space="preserve">Intia </w:t>
      </w:r>
      <w:r>
        <w:rPr/>
        <w:t xml:space="preserve">(170 000 t), </w:t>
      </w:r>
      <w:r>
        <w:rPr>
          <w:color w:val="2F4F4F"/>
        </w:rPr>
        <w:t xml:space="preserve">Brasilia </w:t>
      </w:r>
      <w:r>
        <w:rPr/>
        <w:t xml:space="preserve">(80 000 t), </w:t>
      </w:r>
      <w:r>
        <w:rPr>
          <w:color w:val="556B2F"/>
        </w:rPr>
        <w:t xml:space="preserve">Turkki </w:t>
      </w:r>
      <w:r>
        <w:rPr/>
        <w:t xml:space="preserve">(32 000 t) ja </w:t>
      </w:r>
      <w:r>
        <w:rPr>
          <w:color w:val="6B8E23"/>
        </w:rPr>
        <w:t xml:space="preserve">Pohjois-Korea </w:t>
      </w:r>
      <w:r>
        <w:rPr/>
        <w:t xml:space="preserve">(30 000 t). Grafiittia ei louhita </w:t>
      </w:r>
      <w:r>
        <w:rPr>
          <w:color w:val="A0522D"/>
        </w:rPr>
        <w:t xml:space="preserve">Yhdysvalloissa, mutta </w:t>
      </w:r>
      <w:r>
        <w:rPr/>
        <w:t xml:space="preserve">synteettisen grafiitin tuotanto Yhdysvalloissa vuonna 2010 oli 134 000 tonnia ja sen arvo oli 1,07 miljardia dollaria.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grafiitti on peräisin maailmassa</w:t>
      </w:r>
    </w:p>
    <w:p>
      <w:pPr>
        <w:pStyle w:val="TextBody"/>
        <w:bidi w:val="0"/>
        <w:jc w:val="left"/>
        <w:rPr>
          <w:b/>
          <w:u w:val="single"/>
          <w:shd w:val="clear" w:fill="FFFF00"/>
        </w:rPr>
      </w:pPr>
      <w:r>
        <w:rPr>
          <w:b/>
          <w:u w:val="single"/>
          <w:shd w:val="clear" w:fill="FFFF00"/>
        </w:rPr>
        <w:t xml:space="preserve">Asiakirjan numero 17538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Nykyaikaiset tutkijat ovat yhtä mieltä siitä, että Partenin teoria on vaikuttanut merkittävästi leikin ymmärtämiseen, ja vaikka vaihtoehtoisia luokittelujärjestelmiä on ehdotettu, Partenin leikin vaiheita käytetään edelleen laajalti. On </w:t>
      </w:r>
      <w:r>
        <w:rPr/>
        <w:t xml:space="preserve">kuitenkin </w:t>
      </w:r>
      <w:r>
        <w:rPr>
          <w:color w:val="A9A9A9"/>
        </w:rPr>
        <w:t xml:space="preserve">erimielisyyttä siitä, onko olemassa leikkivaiheita, jotka </w:t>
      </w:r>
      <w:r>
        <w:rPr/>
        <w:t xml:space="preserve">lapset käyvät läpi, esimerkiksi siitä, ovatko pikkulapset todella kykenemättömiä leikkimään yhteistyössä ja onko yksinäinen leikki vanhemmilla lapsilla harvinaisempaa vai merkki kypsymättömyydestä. Vaihtoehtoisten selitysten mukaan leikkityyppeihin voivat vaikuttaa muut olosuhteet (kuten se, kuinka hyvin lapset tuntevat toisensa).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mildred partensin vertaissosiaalisuutta koskevan tutkimuksen mukaan leikki kehittyy seuraavassa järjestyksessä.</w:t>
      </w:r>
    </w:p>
    <w:p>
      <w:pPr>
        <w:pStyle w:val="TextBody"/>
        <w:bidi w:val="0"/>
        <w:jc w:val="left"/>
        <w:rPr>
          <w:b/>
          <w:u w:val="single"/>
          <w:shd w:val="clear" w:fill="FFFF00"/>
        </w:rPr>
      </w:pPr>
      <w:r>
        <w:rPr>
          <w:b/>
          <w:u w:val="single"/>
          <w:shd w:val="clear" w:fill="FFFF00"/>
        </w:rPr>
        <w:t xml:space="preserve">Asiakirjan numero 17539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Sarjassa vampirismi kuvataan </w:t>
      </w:r>
      <w:r>
        <w:rPr>
          <w:color w:val="A9A9A9"/>
        </w:rPr>
        <w:t xml:space="preserve">viruksena, </w:t>
      </w:r>
      <w:r>
        <w:rPr/>
        <w:t xml:space="preserve">joka voi levitä naarmujen, puremien ja vampyyrinveren välityksellä. Tauti muuttaa tartunnan saaneet ihmiset epäkuolleiksi ja antaa heille suuhunsa hain kaltaiset torahampaat ja mustat silmät sekä yli-inhimillisen voiman ja nopeuden, vastenmielisyyden auringonvaloa kohtaan ja yli-inhimillisen terävät näkö-, haju- ja kuuloaistit. Äärimmäinen kylmyys voi kuitenkin heikentää näitä aisteja. Joillakin vampyyreillä on myös lisävoimia, kuten teleportaatio, telepatia ja kyky naamioitua. Sarjan vampyyrit eroavat monin tavoin mytologisista vastineistaan: puupaalun lävistäminen puuseipäällä ei yksinään tapa heitä, eikä myöskään valkosipulille tai jopa tulelle altistaminen. Ne ovat äärimmäisen sitkeitä, ne kestävät kranaattien räjähtämisen kehoonsa tai selviävät hengissä menetettyään puolet kasvoistaan räjähdyksissä. Ainoa tapa tappaa ne on mestata ne tai altistaa ne suoran auringonvalon tuottamille vitamiineille, jotka sytyttävät ne tuleen ja polttavat ne nopeasti tuhkaksi. Myös suuri määrä ultraviolettivaloa polttaa niitä ja todennäköisesti voi tappaa ne, mutta ne eivät voi koskaan pysyä kuolleina pitkään; jos veri osuu niiden tuhkaan, ne uusiutuvat.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30 päivän yössä esiintyvät vampyyrit tulevat?</w:t>
      </w:r>
    </w:p>
    <w:p>
      <w:pPr>
        <w:pStyle w:val="TextBody"/>
        <w:bidi w:val="0"/>
        <w:jc w:val="left"/>
        <w:rPr>
          <w:b/>
          <w:u w:val="single"/>
          <w:shd w:val="clear" w:fill="FFFF00"/>
        </w:rPr>
      </w:pPr>
      <w:r>
        <w:rPr>
          <w:b/>
          <w:u w:val="single"/>
          <w:shd w:val="clear" w:fill="FFFF00"/>
        </w:rPr>
        <w:t xml:space="preserve">Asiakirjan numero 17540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Varhaisimmat ihmisvaellukset ja arkaaisten ja nykyihmisten levittäytyminen maanosien yli alkoivat 2 miljoonaa vuotta sitten, kun </w:t>
      </w:r>
      <w:r>
        <w:rPr>
          <w:color w:val="A9A9A9"/>
        </w:rPr>
        <w:t xml:space="preserve">Homo erectus </w:t>
      </w:r>
      <w:r>
        <w:rPr/>
        <w:t xml:space="preserve">-ihminen </w:t>
      </w:r>
      <w:r>
        <w:rPr/>
        <w:t xml:space="preserve">muutti Afrikasta.</w:t>
      </w:r>
      <w:r>
        <w:rPr/>
        <w:t xml:space="preserve"> Tätä seurasi muiden esi-ihmisten, kuten H. heidelbergensis -ihmisen, joka on sekä anatomisesti nykyihmisen että neandertalilaisen todennäköinen esi-isä, vaellukset. Viimeaikaisen afrikkalaista alkuperää koskevan paradigman mukaan Homo sapiens vaelsi Afrikasta noin 100 000 vuotta sitten, levisi Aasiaan noin 60 000 vuotta sitten ja kansoitti sen jälkeen muita mantereita ja saaria.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ensimmäinen hominiinilaji, joka siirtyi Afrikasta muualle maailmaan, oli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Anatomisesti modernin ihmisen viimeaikainen levittäytyminen Eurooppaan tapahtui noin 40 000 vuotta sitten Keski-Aasiasta ja Lähi-idästä käsin, mikä oli seurausta </w:t>
      </w:r>
      <w:r>
        <w:rPr>
          <w:color w:val="A9A9A9"/>
        </w:rPr>
        <w:t xml:space="preserve">kulttuurisesta sopeutumisesta suurriistan metsästykseen jääkauden alaisen arojen eläimistön metsästyksessä</w:t>
      </w:r>
      <w:r>
        <w:rPr/>
        <w:t xml:space="preserve">. Neandertalinihmisiä esiintyi sekä Lähi-idässä että Euroopassa, ja saapuneet anatomisesti modernit ihmispopulaatiot (jotka tunnetaan myös nimellä ``Cro-Magnon'' tai eurooppalaiset varhaiset modernit ihmiset) ovat risteytyneet rajoitetusti neandertalinihmisten kanssa. Nykyaikaisten ihmisten ja neandertalinihmisten populaatiot olivat päällekkäisiä eri alueilla, kuten Iberian niemimaalla ja Lähi-idässä. Risteytyminen on saattanut tuoda neandertalinihmisen geenejä paleoliittiseen aikaan ja lopulta nykyaikaisiin euraasialaisiin ja oseanilaisiin.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tapahtuma johti ensimmäiseen ihmisen siirtolaisuuteen Eurooppaan?</w:t>
      </w:r>
    </w:p>
    <w:p>
      <w:pPr>
        <w:pStyle w:val="TextBody"/>
        <w:bidi w:val="0"/>
        <w:jc w:val="left"/>
        <w:rPr>
          <w:b/>
          <w:u w:val="single"/>
          <w:shd w:val="clear" w:fill="FFFF00"/>
        </w:rPr>
      </w:pPr>
      <w:r>
        <w:rPr>
          <w:b/>
          <w:u w:val="single"/>
          <w:shd w:val="clear" w:fill="FFFF00"/>
        </w:rPr>
        <w:t xml:space="preserve">Asiakirjan numero 17541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Thomas Brodie-Sangster </w:t>
      </w:r>
      <w:r>
        <w:rPr/>
        <w:t xml:space="preserve">(s. 16. toukokuuta 1990), tunnettu myös nimellä Thomas Sangster, on englantilainen näyttelijä ja muusikko, joka näyttelee Jojen Reediä Game of Thronesissa, John Tracya ITV:n sarjassa Thunderbirds Are Go, Samia elokuvassa Love Actually, Simonia elokuvassa Nanny McPhee, Newtia elokuvasarjassa Labyrintin juoksija ja Ferbiä elokuvassa Phineas ja Ferb. Sangster kasvatti suosiotaan myös näyttelemällä kriitikoiden ylistämissä kulttielokuvissa, kuten Death of a Superhero, Bright Star ja Paul McCartneyn roolissa elokuvassa Nowhere Boy. Hänellä oli myös cameo-esiintyminen Star Wars: The Force Awakens -elokuvassa ja rooli Netflixin minisarjassa Godless Whitey Winninä.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Jojen Reediä Game of Thronesissa.</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2979"/>
        <w:gridCol w:w="4130"/>
        <w:gridCol w:w="1981"/>
        <w:gridCol w:w="1115"/>
      </w:tblGrid>
      <w:tr>
        <w:trPr/>
        <w:tc>
          <w:tcPr>
            <w:tcW w:w="2979" w:type="dxa"/>
            <w:tcBorders/>
            <w:vAlign w:val="center"/>
          </w:tcPr>
          <w:p>
            <w:pPr>
              <w:pStyle w:val="TableHeading"/>
              <w:suppressLineNumbers/>
              <w:bidi w:val="0"/>
              <w:spacing w:before="0" w:after="283"/>
              <w:jc w:val="center"/>
              <w:rPr/>
            </w:pPr>
            <w:r>
              <w:rPr/>
              <w:t xml:space="preserve">Vuosi </w:t>
            </w:r>
          </w:p>
        </w:tc>
        <w:tc>
          <w:tcPr>
            <w:tcW w:w="4130" w:type="dxa"/>
            <w:tcBorders/>
            <w:vAlign w:val="center"/>
          </w:tcPr>
          <w:p>
            <w:pPr>
              <w:pStyle w:val="TableHeading"/>
              <w:suppressLineNumbers/>
              <w:bidi w:val="0"/>
              <w:spacing w:before="0" w:after="283"/>
              <w:jc w:val="center"/>
              <w:rPr/>
            </w:pPr>
            <w:r>
              <w:rPr/>
              <w:t xml:space="preserve">Otsikko </w:t>
            </w:r>
          </w:p>
        </w:tc>
        <w:tc>
          <w:tcPr>
            <w:tcW w:w="1981" w:type="dxa"/>
            <w:tcBorders/>
            <w:vAlign w:val="center"/>
          </w:tcPr>
          <w:p>
            <w:pPr>
              <w:pStyle w:val="TableHeading"/>
              <w:suppressLineNumbers/>
              <w:bidi w:val="0"/>
              <w:spacing w:before="0" w:after="283"/>
              <w:jc w:val="center"/>
              <w:rPr/>
            </w:pPr>
            <w:r>
              <w:rPr/>
              <w:t xml:space="preserve">Rooli </w:t>
            </w:r>
          </w:p>
        </w:tc>
        <w:tc>
          <w:tcPr>
            <w:tcW w:w="1115" w:type="dxa"/>
            <w:tcBorders/>
            <w:vAlign w:val="center"/>
          </w:tcPr>
          <w:p>
            <w:pPr>
              <w:pStyle w:val="TableHeading"/>
              <w:suppressLineNumbers/>
              <w:bidi w:val="0"/>
              <w:spacing w:before="0" w:after="283"/>
              <w:jc w:val="center"/>
              <w:rPr/>
            </w:pPr>
            <w:r>
              <w:rPr/>
              <w:t xml:space="preserve">Huomautukset </w:t>
            </w:r>
          </w:p>
        </w:tc>
      </w:tr>
      <w:tr>
        <w:trPr/>
        <w:tc>
          <w:tcPr>
            <w:tcW w:w="2979" w:type="dxa"/>
            <w:tcBorders/>
            <w:vAlign w:val="center"/>
          </w:tcPr>
          <w:p>
            <w:pPr>
              <w:pStyle w:val="TableContents"/>
              <w:bidi w:val="0"/>
              <w:spacing w:before="0" w:after="283"/>
              <w:jc w:val="left"/>
              <w:rPr/>
            </w:pPr>
            <w:r>
              <w:rPr/>
              <w:t xml:space="preserve">2002 </w:t>
            </w:r>
          </w:p>
        </w:tc>
        <w:tc>
          <w:tcPr>
            <w:tcW w:w="4130" w:type="dxa"/>
            <w:tcBorders/>
            <w:vAlign w:val="center"/>
          </w:tcPr>
          <w:p>
            <w:pPr>
              <w:pStyle w:val="TableContents"/>
              <w:bidi w:val="0"/>
              <w:spacing w:before="0" w:after="283"/>
              <w:jc w:val="left"/>
              <w:rPr/>
            </w:pPr>
            <w:r>
              <w:rPr/>
              <w:t xml:space="preserve">Rouva Meitlemeihr </w:t>
            </w:r>
          </w:p>
        </w:tc>
        <w:tc>
          <w:tcPr>
            <w:tcW w:w="1981" w:type="dxa"/>
            <w:tcBorders/>
            <w:vAlign w:val="center"/>
          </w:tcPr>
          <w:p>
            <w:pPr>
              <w:pStyle w:val="TableContents"/>
              <w:bidi w:val="0"/>
              <w:spacing w:before="0" w:after="283"/>
              <w:jc w:val="left"/>
              <w:rPr/>
            </w:pPr>
            <w:r>
              <w:rPr/>
              <w:t xml:space="preserve">Poika 1 </w:t>
            </w:r>
          </w:p>
        </w:tc>
        <w:tc>
          <w:tcPr>
            <w:tcW w:w="1115" w:type="dxa"/>
            <w:tcBorders/>
            <w:vAlign w:val="center"/>
          </w:tcPr>
          <w:p>
            <w:pPr>
              <w:pStyle w:val="TableContents"/>
              <w:bidi w:val="0"/>
              <w:spacing w:before="0" w:after="283"/>
              <w:jc w:val="left"/>
              <w:rPr/>
            </w:pPr>
            <w:r>
              <w:rPr/>
              <w:t xml:space="preserve">Lyhytelokuva </w:t>
            </w:r>
          </w:p>
        </w:tc>
      </w:tr>
      <w:tr>
        <w:trPr/>
        <w:tc>
          <w:tcPr>
            <w:tcW w:w="2979" w:type="dxa"/>
            <w:tcBorders/>
            <w:vAlign w:val="center"/>
          </w:tcPr>
          <w:p>
            <w:pPr>
              <w:pStyle w:val="TableContents"/>
              <w:bidi w:val="0"/>
              <w:spacing w:before="0" w:after="283"/>
              <w:jc w:val="left"/>
              <w:rPr/>
            </w:pPr>
            <w:r>
              <w:rPr/>
              <w:t xml:space="preserve">2003 </w:t>
            </w:r>
          </w:p>
        </w:tc>
        <w:tc>
          <w:tcPr>
            <w:tcW w:w="4130" w:type="dxa"/>
            <w:tcBorders/>
            <w:vAlign w:val="center"/>
          </w:tcPr>
          <w:p>
            <w:pPr>
              <w:pStyle w:val="TableContents"/>
              <w:bidi w:val="0"/>
              <w:spacing w:before="0" w:after="283"/>
              <w:jc w:val="left"/>
              <w:rPr/>
            </w:pPr>
            <w:r>
              <w:rPr/>
              <w:t xml:space="preserve">Todellinen rakkaus </w:t>
            </w:r>
          </w:p>
        </w:tc>
        <w:tc>
          <w:tcPr>
            <w:tcW w:w="1981" w:type="dxa"/>
            <w:tcBorders/>
            <w:vAlign w:val="center"/>
          </w:tcPr>
          <w:p>
            <w:pPr>
              <w:pStyle w:val="TableContents"/>
              <w:bidi w:val="0"/>
              <w:spacing w:before="0" w:after="283"/>
              <w:jc w:val="left"/>
              <w:rPr/>
            </w:pPr>
            <w:r>
              <w:rPr/>
              <w:t xml:space="preserve">Sam </w:t>
            </w:r>
          </w:p>
        </w:tc>
        <w:tc>
          <w:tcPr>
            <w:tcW w:w="1115" w:type="dxa"/>
            <w:tcBorders/>
            <w:vAlign w:val="center"/>
          </w:tcPr>
          <w:p>
            <w:pPr>
              <w:pStyle w:val="TableContents"/>
              <w:bidi w:val="0"/>
              <w:spacing w:before="0" w:after="283"/>
              <w:jc w:val="left"/>
              <w:rPr>
                <w:sz w:val="4"/>
                <w:szCs w:val="4"/>
              </w:rPr>
            </w:pPr>
            <w:r>
              <w:rPr>
                <w:sz w:val="4"/>
                <w:szCs w:val="4"/>
              </w:rPr>
            </w:r>
          </w:p>
        </w:tc>
      </w:tr>
      <w:tr>
        <w:trPr/>
        <w:tc>
          <w:tcPr>
            <w:tcW w:w="2979" w:type="dxa"/>
            <w:tcBorders/>
            <w:vAlign w:val="center"/>
          </w:tcPr>
          <w:p>
            <w:pPr>
              <w:pStyle w:val="TableContents"/>
              <w:bidi w:val="0"/>
              <w:spacing w:before="0" w:after="283"/>
              <w:jc w:val="left"/>
              <w:rPr/>
            </w:pPr>
            <w:r>
              <w:rPr/>
              <w:t xml:space="preserve">2005 </w:t>
            </w:r>
          </w:p>
        </w:tc>
        <w:tc>
          <w:tcPr>
            <w:tcW w:w="4130" w:type="dxa"/>
            <w:tcBorders/>
            <w:vAlign w:val="center"/>
          </w:tcPr>
          <w:p>
            <w:pPr>
              <w:pStyle w:val="TableContents"/>
              <w:bidi w:val="0"/>
              <w:spacing w:before="0" w:after="283"/>
              <w:jc w:val="left"/>
              <w:rPr/>
            </w:pPr>
            <w:r>
              <w:rPr/>
              <w:t xml:space="preserve">Nanny McPhee </w:t>
            </w:r>
          </w:p>
        </w:tc>
        <w:tc>
          <w:tcPr>
            <w:tcW w:w="1981" w:type="dxa"/>
            <w:tcBorders/>
            <w:vAlign w:val="center"/>
          </w:tcPr>
          <w:p>
            <w:pPr>
              <w:pStyle w:val="TableContents"/>
              <w:bidi w:val="0"/>
              <w:spacing w:before="0" w:after="283"/>
              <w:jc w:val="left"/>
              <w:rPr/>
            </w:pPr>
            <w:r>
              <w:rPr/>
              <w:t xml:space="preserve">Simon Brown </w:t>
            </w:r>
          </w:p>
        </w:tc>
        <w:tc>
          <w:tcPr>
            <w:tcW w:w="1115" w:type="dxa"/>
            <w:tcBorders/>
            <w:vAlign w:val="center"/>
          </w:tcPr>
          <w:p>
            <w:pPr>
              <w:pStyle w:val="TableContents"/>
              <w:bidi w:val="0"/>
              <w:spacing w:before="0" w:after="283"/>
              <w:jc w:val="left"/>
              <w:rPr>
                <w:sz w:val="4"/>
                <w:szCs w:val="4"/>
              </w:rPr>
            </w:pPr>
            <w:r>
              <w:rPr>
                <w:sz w:val="4"/>
                <w:szCs w:val="4"/>
              </w:rPr>
            </w:r>
          </w:p>
        </w:tc>
      </w:tr>
      <w:tr>
        <w:trPr/>
        <w:tc>
          <w:tcPr>
            <w:tcW w:w="2979" w:type="dxa"/>
            <w:tcBorders/>
            <w:vAlign w:val="center"/>
          </w:tcPr>
          <w:p>
            <w:pPr>
              <w:pStyle w:val="TableContents"/>
              <w:bidi w:val="0"/>
              <w:spacing w:before="0" w:after="283"/>
              <w:jc w:val="left"/>
              <w:rPr/>
            </w:pPr>
            <w:r>
              <w:rPr/>
              <w:t xml:space="preserve">2006 </w:t>
            </w:r>
          </w:p>
        </w:tc>
        <w:tc>
          <w:tcPr>
            <w:tcW w:w="4130" w:type="dxa"/>
            <w:tcBorders/>
            <w:vAlign w:val="center"/>
          </w:tcPr>
          <w:p>
            <w:pPr>
              <w:pStyle w:val="TableContents"/>
              <w:bidi w:val="0"/>
              <w:spacing w:before="0" w:after="283"/>
              <w:jc w:val="left"/>
              <w:rPr/>
            </w:pPr>
            <w:r>
              <w:rPr/>
              <w:t xml:space="preserve">Molly: Molly: Amerikkalainen tyttö kotirintamalla </w:t>
            </w:r>
          </w:p>
        </w:tc>
        <w:tc>
          <w:tcPr>
            <w:tcW w:w="1981" w:type="dxa"/>
            <w:tcBorders/>
            <w:vAlign w:val="center"/>
          </w:tcPr>
          <w:p>
            <w:pPr>
              <w:pStyle w:val="TableContents"/>
              <w:bidi w:val="0"/>
              <w:spacing w:before="0" w:after="283"/>
              <w:jc w:val="left"/>
              <w:rPr/>
            </w:pPr>
            <w:r>
              <w:rPr/>
              <w:t xml:space="preserve">Poika oikeinkirjoituskilpailussa </w:t>
            </w:r>
          </w:p>
        </w:tc>
        <w:tc>
          <w:tcPr>
            <w:tcW w:w="1115" w:type="dxa"/>
            <w:tcBorders/>
            <w:vAlign w:val="center"/>
          </w:tcPr>
          <w:p>
            <w:pPr>
              <w:pStyle w:val="TableContents"/>
              <w:bidi w:val="0"/>
              <w:spacing w:before="0" w:after="283"/>
              <w:jc w:val="left"/>
              <w:rPr>
                <w:sz w:val="4"/>
                <w:szCs w:val="4"/>
              </w:rPr>
            </w:pPr>
            <w:r>
              <w:rPr>
                <w:sz w:val="4"/>
                <w:szCs w:val="4"/>
              </w:rPr>
            </w:r>
          </w:p>
        </w:tc>
      </w:tr>
      <w:tr>
        <w:trPr/>
        <w:tc>
          <w:tcPr>
            <w:tcW w:w="2979" w:type="dxa"/>
            <w:tcBorders/>
            <w:vAlign w:val="center"/>
          </w:tcPr>
          <w:p>
            <w:pPr>
              <w:pStyle w:val="TableContents"/>
              <w:bidi w:val="0"/>
              <w:spacing w:before="0" w:after="283"/>
              <w:jc w:val="left"/>
              <w:rPr/>
            </w:pPr>
            <w:r>
              <w:rPr/>
              <w:t xml:space="preserve">Tristan &amp; Isolde </w:t>
            </w:r>
          </w:p>
        </w:tc>
        <w:tc>
          <w:tcPr>
            <w:tcW w:w="4130" w:type="dxa"/>
            <w:tcBorders/>
            <w:vAlign w:val="center"/>
          </w:tcPr>
          <w:p>
            <w:pPr>
              <w:pStyle w:val="TableContents"/>
              <w:bidi w:val="0"/>
              <w:spacing w:before="0" w:after="283"/>
              <w:jc w:val="left"/>
              <w:rPr/>
            </w:pPr>
            <w:r>
              <w:rPr/>
              <w:t xml:space="preserve">Nuori Tristan </w:t>
            </w:r>
          </w:p>
        </w:tc>
        <w:tc>
          <w:tcPr>
            <w:tcW w:w="1981" w:type="dxa"/>
            <w:tcBorders/>
            <w:vAlign w:val="center"/>
          </w:tcPr>
          <w:p>
            <w:pPr>
              <w:pStyle w:val="TableContents"/>
              <w:bidi w:val="0"/>
              <w:spacing w:before="0" w:after="283"/>
              <w:jc w:val="left"/>
              <w:rPr>
                <w:sz w:val="4"/>
                <w:szCs w:val="4"/>
              </w:rPr>
            </w:pPr>
            <w:r>
              <w:rPr>
                <w:sz w:val="4"/>
                <w:szCs w:val="4"/>
              </w:rPr>
            </w:r>
          </w:p>
        </w:tc>
        <w:tc>
          <w:tcPr>
            <w:tcW w:w="1115" w:type="dxa"/>
            <w:tcBorders/>
          </w:tcPr>
          <w:p>
            <w:pPr>
              <w:pStyle w:val="TableContents"/>
              <w:bidi w:val="0"/>
              <w:spacing w:before="0" w:after="283"/>
              <w:jc w:val="left"/>
              <w:rPr>
                <w:sz w:val="4"/>
                <w:szCs w:val="4"/>
              </w:rPr>
            </w:pPr>
            <w:r>
              <w:rPr>
                <w:sz w:val="4"/>
                <w:szCs w:val="4"/>
              </w:rPr>
            </w:r>
          </w:p>
        </w:tc>
      </w:tr>
      <w:tr>
        <w:trPr/>
        <w:tc>
          <w:tcPr>
            <w:tcW w:w="2979" w:type="dxa"/>
            <w:tcBorders/>
            <w:vAlign w:val="center"/>
          </w:tcPr>
          <w:p>
            <w:pPr>
              <w:pStyle w:val="TableContents"/>
              <w:bidi w:val="0"/>
              <w:spacing w:before="0" w:after="283"/>
              <w:jc w:val="left"/>
              <w:rPr/>
            </w:pPr>
            <w:r>
              <w:rPr/>
              <w:t xml:space="preserve">2007 </w:t>
            </w:r>
          </w:p>
        </w:tc>
        <w:tc>
          <w:tcPr>
            <w:tcW w:w="4130" w:type="dxa"/>
            <w:tcBorders/>
            <w:vAlign w:val="center"/>
          </w:tcPr>
          <w:p>
            <w:pPr>
              <w:pStyle w:val="TableContents"/>
              <w:bidi w:val="0"/>
              <w:spacing w:before="0" w:after="283"/>
              <w:jc w:val="left"/>
              <w:rPr/>
            </w:pPr>
            <w:r>
              <w:rPr/>
              <w:t xml:space="preserve">Viimeinen legioona </w:t>
            </w:r>
          </w:p>
        </w:tc>
        <w:tc>
          <w:tcPr>
            <w:tcW w:w="1981" w:type="dxa"/>
            <w:tcBorders/>
            <w:vAlign w:val="center"/>
          </w:tcPr>
          <w:p>
            <w:pPr>
              <w:pStyle w:val="TableContents"/>
              <w:bidi w:val="0"/>
              <w:spacing w:before="0" w:after="283"/>
              <w:jc w:val="left"/>
              <w:rPr/>
            </w:pPr>
            <w:r>
              <w:rPr/>
              <w:t xml:space="preserve">Romulus Augustus </w:t>
            </w:r>
          </w:p>
        </w:tc>
        <w:tc>
          <w:tcPr>
            <w:tcW w:w="1115" w:type="dxa"/>
            <w:tcBorders/>
            <w:vAlign w:val="center"/>
          </w:tcPr>
          <w:p>
            <w:pPr>
              <w:pStyle w:val="TableContents"/>
              <w:bidi w:val="0"/>
              <w:spacing w:before="0" w:after="283"/>
              <w:jc w:val="left"/>
              <w:rPr>
                <w:sz w:val="4"/>
                <w:szCs w:val="4"/>
              </w:rPr>
            </w:pPr>
            <w:r>
              <w:rPr>
                <w:sz w:val="4"/>
                <w:szCs w:val="4"/>
              </w:rPr>
            </w:r>
          </w:p>
        </w:tc>
      </w:tr>
      <w:tr>
        <w:trPr/>
        <w:tc>
          <w:tcPr>
            <w:tcW w:w="2979" w:type="dxa"/>
            <w:tcBorders/>
            <w:vAlign w:val="center"/>
          </w:tcPr>
          <w:p>
            <w:pPr>
              <w:pStyle w:val="TableContents"/>
              <w:bidi w:val="0"/>
              <w:spacing w:before="0" w:after="283"/>
              <w:jc w:val="left"/>
              <w:rPr/>
            </w:pPr>
            <w:r>
              <w:rPr/>
              <w:t xml:space="preserve">2009 </w:t>
            </w:r>
          </w:p>
        </w:tc>
        <w:tc>
          <w:tcPr>
            <w:tcW w:w="4130" w:type="dxa"/>
            <w:tcBorders/>
            <w:vAlign w:val="center"/>
          </w:tcPr>
          <w:p>
            <w:pPr>
              <w:pStyle w:val="TableContents"/>
              <w:bidi w:val="0"/>
              <w:spacing w:before="0" w:after="283"/>
              <w:jc w:val="left"/>
              <w:rPr/>
            </w:pPr>
            <w:r>
              <w:rPr/>
              <w:t xml:space="preserve">Kirkas tähti </w:t>
            </w:r>
          </w:p>
        </w:tc>
        <w:tc>
          <w:tcPr>
            <w:tcW w:w="1981" w:type="dxa"/>
            <w:tcBorders/>
            <w:vAlign w:val="center"/>
          </w:tcPr>
          <w:p>
            <w:pPr>
              <w:pStyle w:val="TableContents"/>
              <w:bidi w:val="0"/>
              <w:spacing w:before="0" w:after="283"/>
              <w:jc w:val="left"/>
              <w:rPr/>
            </w:pPr>
            <w:r>
              <w:rPr/>
              <w:t xml:space="preserve">Samuel Brawne </w:t>
            </w:r>
          </w:p>
        </w:tc>
        <w:tc>
          <w:tcPr>
            <w:tcW w:w="1115" w:type="dxa"/>
            <w:tcBorders/>
            <w:vAlign w:val="center"/>
          </w:tcPr>
          <w:p>
            <w:pPr>
              <w:pStyle w:val="TableContents"/>
              <w:bidi w:val="0"/>
              <w:spacing w:before="0" w:after="283"/>
              <w:jc w:val="left"/>
              <w:rPr>
                <w:sz w:val="4"/>
                <w:szCs w:val="4"/>
              </w:rPr>
            </w:pPr>
            <w:r>
              <w:rPr>
                <w:sz w:val="4"/>
                <w:szCs w:val="4"/>
              </w:rPr>
            </w:r>
          </w:p>
        </w:tc>
      </w:tr>
      <w:tr>
        <w:trPr/>
        <w:tc>
          <w:tcPr>
            <w:tcW w:w="2979" w:type="dxa"/>
            <w:tcBorders/>
            <w:vAlign w:val="center"/>
          </w:tcPr>
          <w:p>
            <w:pPr>
              <w:pStyle w:val="TableContents"/>
              <w:bidi w:val="0"/>
              <w:spacing w:before="0" w:after="283"/>
              <w:jc w:val="left"/>
              <w:rPr/>
            </w:pPr>
            <w:r>
              <w:rPr/>
              <w:t xml:space="preserve">Nowhere Boy </w:t>
            </w:r>
          </w:p>
        </w:tc>
        <w:tc>
          <w:tcPr>
            <w:tcW w:w="4130" w:type="dxa"/>
            <w:tcBorders/>
            <w:vAlign w:val="center"/>
          </w:tcPr>
          <w:p>
            <w:pPr>
              <w:pStyle w:val="TableContents"/>
              <w:bidi w:val="0"/>
              <w:spacing w:before="0" w:after="283"/>
              <w:jc w:val="left"/>
              <w:rPr/>
            </w:pPr>
            <w:r>
              <w:rPr/>
              <w:t xml:space="preserve">Paul McCartney </w:t>
            </w:r>
          </w:p>
        </w:tc>
        <w:tc>
          <w:tcPr>
            <w:tcW w:w="1981" w:type="dxa"/>
            <w:tcBorders/>
            <w:vAlign w:val="center"/>
          </w:tcPr>
          <w:p>
            <w:pPr>
              <w:pStyle w:val="TableContents"/>
              <w:bidi w:val="0"/>
              <w:spacing w:before="0" w:after="283"/>
              <w:jc w:val="left"/>
              <w:rPr>
                <w:sz w:val="4"/>
                <w:szCs w:val="4"/>
              </w:rPr>
            </w:pPr>
            <w:r>
              <w:rPr>
                <w:sz w:val="4"/>
                <w:szCs w:val="4"/>
              </w:rPr>
            </w:r>
          </w:p>
        </w:tc>
        <w:tc>
          <w:tcPr>
            <w:tcW w:w="1115" w:type="dxa"/>
            <w:tcBorders/>
          </w:tcPr>
          <w:p>
            <w:pPr>
              <w:pStyle w:val="TableContents"/>
              <w:bidi w:val="0"/>
              <w:spacing w:before="0" w:after="283"/>
              <w:jc w:val="left"/>
              <w:rPr>
                <w:sz w:val="4"/>
                <w:szCs w:val="4"/>
              </w:rPr>
            </w:pPr>
            <w:r>
              <w:rPr>
                <w:sz w:val="4"/>
                <w:szCs w:val="4"/>
              </w:rPr>
            </w:r>
          </w:p>
        </w:tc>
      </w:tr>
      <w:tr>
        <w:trPr/>
        <w:tc>
          <w:tcPr>
            <w:tcW w:w="2979" w:type="dxa"/>
            <w:tcBorders/>
            <w:vAlign w:val="center"/>
          </w:tcPr>
          <w:p>
            <w:pPr>
              <w:pStyle w:val="TableContents"/>
              <w:bidi w:val="0"/>
              <w:spacing w:before="0" w:after="283"/>
              <w:jc w:val="left"/>
              <w:rPr/>
            </w:pPr>
            <w:r>
              <w:rPr/>
              <w:t xml:space="preserve">Alkemistinen matkalaukku </w:t>
            </w:r>
          </w:p>
        </w:tc>
        <w:tc>
          <w:tcPr>
            <w:tcW w:w="4130" w:type="dxa"/>
            <w:tcBorders/>
            <w:vAlign w:val="center"/>
          </w:tcPr>
          <w:p>
            <w:pPr>
              <w:pStyle w:val="TableContents"/>
              <w:bidi w:val="0"/>
              <w:spacing w:before="0" w:after="283"/>
              <w:jc w:val="left"/>
              <w:rPr/>
            </w:pPr>
            <w:r>
              <w:rPr/>
              <w:t xml:space="preserve">Poika </w:t>
            </w:r>
          </w:p>
        </w:tc>
        <w:tc>
          <w:tcPr>
            <w:tcW w:w="1981" w:type="dxa"/>
            <w:tcBorders/>
            <w:vAlign w:val="center"/>
          </w:tcPr>
          <w:p>
            <w:pPr>
              <w:pStyle w:val="TableContents"/>
              <w:bidi w:val="0"/>
              <w:spacing w:before="0" w:after="283"/>
              <w:jc w:val="left"/>
              <w:rPr/>
            </w:pPr>
            <w:r>
              <w:rPr/>
              <w:t xml:space="preserve">Lyhytelokuva </w:t>
            </w:r>
          </w:p>
        </w:tc>
        <w:tc>
          <w:tcPr>
            <w:tcW w:w="1115" w:type="dxa"/>
            <w:tcBorders/>
          </w:tcPr>
          <w:p>
            <w:pPr>
              <w:pStyle w:val="TableContents"/>
              <w:bidi w:val="0"/>
              <w:spacing w:before="0" w:after="283"/>
              <w:jc w:val="left"/>
              <w:rPr>
                <w:sz w:val="4"/>
                <w:szCs w:val="4"/>
              </w:rPr>
            </w:pPr>
            <w:r>
              <w:rPr>
                <w:sz w:val="4"/>
                <w:szCs w:val="4"/>
              </w:rPr>
            </w:r>
          </w:p>
        </w:tc>
      </w:tr>
      <w:tr>
        <w:trPr/>
        <w:tc>
          <w:tcPr>
            <w:tcW w:w="2979" w:type="dxa"/>
            <w:tcBorders/>
            <w:vAlign w:val="center"/>
          </w:tcPr>
          <w:p>
            <w:pPr>
              <w:pStyle w:val="TableContents"/>
              <w:bidi w:val="0"/>
              <w:spacing w:before="0" w:after="283"/>
              <w:jc w:val="left"/>
              <w:rPr/>
            </w:pPr>
            <w:r>
              <w:rPr/>
              <w:t xml:space="preserve">2011 </w:t>
            </w:r>
          </w:p>
        </w:tc>
        <w:tc>
          <w:tcPr>
            <w:tcW w:w="4130" w:type="dxa"/>
            <w:tcBorders/>
            <w:vAlign w:val="center"/>
          </w:tcPr>
          <w:p>
            <w:pPr>
              <w:pStyle w:val="TableContents"/>
              <w:bidi w:val="0"/>
              <w:spacing w:before="0" w:after="283"/>
              <w:jc w:val="left"/>
              <w:rPr/>
            </w:pPr>
            <w:r>
              <w:rPr/>
              <w:t xml:space="preserve">Vasen käteni mies </w:t>
            </w:r>
          </w:p>
        </w:tc>
        <w:tc>
          <w:tcPr>
            <w:tcW w:w="1981" w:type="dxa"/>
            <w:tcBorders/>
            <w:vAlign w:val="center"/>
          </w:tcPr>
          <w:p>
            <w:pPr>
              <w:pStyle w:val="TableContents"/>
              <w:bidi w:val="0"/>
              <w:spacing w:before="0" w:after="283"/>
              <w:jc w:val="left"/>
              <w:rPr/>
            </w:pPr>
            <w:r>
              <w:rPr/>
              <w:t xml:space="preserve">Samuel Emerson </w:t>
            </w:r>
          </w:p>
        </w:tc>
        <w:tc>
          <w:tcPr>
            <w:tcW w:w="1115" w:type="dxa"/>
            <w:tcBorders/>
            <w:vAlign w:val="center"/>
          </w:tcPr>
          <w:p>
            <w:pPr>
              <w:pStyle w:val="TableContents"/>
              <w:bidi w:val="0"/>
              <w:spacing w:before="0" w:after="283"/>
              <w:jc w:val="left"/>
              <w:rPr/>
            </w:pPr>
            <w:r>
              <w:rPr/>
              <w:t xml:space="preserve">Lyhytelokuva </w:t>
            </w:r>
          </w:p>
        </w:tc>
      </w:tr>
      <w:tr>
        <w:trPr/>
        <w:tc>
          <w:tcPr>
            <w:tcW w:w="2979" w:type="dxa"/>
            <w:tcBorders/>
            <w:vAlign w:val="center"/>
          </w:tcPr>
          <w:p>
            <w:pPr>
              <w:pStyle w:val="TableContents"/>
              <w:bidi w:val="0"/>
              <w:spacing w:before="0" w:after="283"/>
              <w:jc w:val="left"/>
              <w:rPr/>
            </w:pPr>
            <w:r>
              <w:rPr/>
              <w:t xml:space="preserve">Hideaways </w:t>
            </w:r>
          </w:p>
        </w:tc>
        <w:tc>
          <w:tcPr>
            <w:tcW w:w="4130" w:type="dxa"/>
            <w:tcBorders/>
            <w:vAlign w:val="center"/>
          </w:tcPr>
          <w:p>
            <w:pPr>
              <w:pStyle w:val="TableContents"/>
              <w:bidi w:val="0"/>
              <w:spacing w:before="0" w:after="283"/>
              <w:jc w:val="left"/>
              <w:rPr/>
            </w:pPr>
            <w:r>
              <w:rPr/>
              <w:t xml:space="preserve">Liam </w:t>
            </w:r>
          </w:p>
        </w:tc>
        <w:tc>
          <w:tcPr>
            <w:tcW w:w="1981" w:type="dxa"/>
            <w:tcBorders/>
            <w:vAlign w:val="center"/>
          </w:tcPr>
          <w:p>
            <w:pPr>
              <w:pStyle w:val="TableContents"/>
              <w:bidi w:val="0"/>
              <w:spacing w:before="0" w:after="283"/>
              <w:jc w:val="left"/>
              <w:rPr>
                <w:sz w:val="4"/>
                <w:szCs w:val="4"/>
              </w:rPr>
            </w:pPr>
            <w:r>
              <w:rPr>
                <w:sz w:val="4"/>
                <w:szCs w:val="4"/>
              </w:rPr>
            </w:r>
          </w:p>
        </w:tc>
        <w:tc>
          <w:tcPr>
            <w:tcW w:w="1115" w:type="dxa"/>
            <w:tcBorders/>
          </w:tcPr>
          <w:p>
            <w:pPr>
              <w:pStyle w:val="TableContents"/>
              <w:bidi w:val="0"/>
              <w:spacing w:before="0" w:after="283"/>
              <w:jc w:val="left"/>
              <w:rPr>
                <w:sz w:val="4"/>
                <w:szCs w:val="4"/>
              </w:rPr>
            </w:pPr>
            <w:r>
              <w:rPr>
                <w:sz w:val="4"/>
                <w:szCs w:val="4"/>
              </w:rPr>
            </w:r>
          </w:p>
        </w:tc>
      </w:tr>
      <w:tr>
        <w:trPr/>
        <w:tc>
          <w:tcPr>
            <w:tcW w:w="2979" w:type="dxa"/>
            <w:tcBorders/>
            <w:vAlign w:val="center"/>
          </w:tcPr>
          <w:p>
            <w:pPr>
              <w:pStyle w:val="TableContents"/>
              <w:bidi w:val="0"/>
              <w:spacing w:before="0" w:after="283"/>
              <w:jc w:val="left"/>
              <w:rPr/>
            </w:pPr>
            <w:r>
              <w:rPr/>
              <w:t xml:space="preserve">Supersankarin kuolema </w:t>
            </w:r>
          </w:p>
        </w:tc>
        <w:tc>
          <w:tcPr>
            <w:tcW w:w="4130" w:type="dxa"/>
            <w:tcBorders/>
            <w:vAlign w:val="center"/>
          </w:tcPr>
          <w:p>
            <w:pPr>
              <w:pStyle w:val="TableContents"/>
              <w:bidi w:val="0"/>
              <w:spacing w:before="0" w:after="283"/>
              <w:jc w:val="left"/>
              <w:rPr/>
            </w:pPr>
            <w:r>
              <w:rPr/>
              <w:t xml:space="preserve">Donald Clarke </w:t>
            </w:r>
          </w:p>
        </w:tc>
        <w:tc>
          <w:tcPr>
            <w:tcW w:w="1981" w:type="dxa"/>
            <w:tcBorders/>
            <w:vAlign w:val="center"/>
          </w:tcPr>
          <w:p>
            <w:pPr>
              <w:pStyle w:val="TableContents"/>
              <w:bidi w:val="0"/>
              <w:spacing w:before="0" w:after="283"/>
              <w:jc w:val="left"/>
              <w:rPr>
                <w:sz w:val="4"/>
                <w:szCs w:val="4"/>
              </w:rPr>
            </w:pPr>
            <w:r>
              <w:rPr>
                <w:sz w:val="4"/>
                <w:szCs w:val="4"/>
              </w:rPr>
            </w:r>
          </w:p>
        </w:tc>
        <w:tc>
          <w:tcPr>
            <w:tcW w:w="1115" w:type="dxa"/>
            <w:tcBorders/>
          </w:tcPr>
          <w:p>
            <w:pPr>
              <w:pStyle w:val="TableContents"/>
              <w:bidi w:val="0"/>
              <w:spacing w:before="0" w:after="283"/>
              <w:jc w:val="left"/>
              <w:rPr>
                <w:sz w:val="4"/>
                <w:szCs w:val="4"/>
              </w:rPr>
            </w:pPr>
            <w:r>
              <w:rPr>
                <w:sz w:val="4"/>
                <w:szCs w:val="4"/>
              </w:rPr>
            </w:r>
          </w:p>
        </w:tc>
      </w:tr>
      <w:tr>
        <w:trPr/>
        <w:tc>
          <w:tcPr>
            <w:tcW w:w="2979" w:type="dxa"/>
            <w:tcBorders/>
            <w:vAlign w:val="center"/>
          </w:tcPr>
          <w:p>
            <w:pPr>
              <w:pStyle w:val="TableContents"/>
              <w:bidi w:val="0"/>
              <w:spacing w:before="0" w:after="283"/>
              <w:jc w:val="left"/>
              <w:rPr/>
            </w:pPr>
            <w:r>
              <w:rPr/>
              <w:t xml:space="preserve">Albatrossi </w:t>
            </w:r>
          </w:p>
        </w:tc>
        <w:tc>
          <w:tcPr>
            <w:tcW w:w="4130" w:type="dxa"/>
            <w:tcBorders/>
            <w:vAlign w:val="center"/>
          </w:tcPr>
          <w:p>
            <w:pPr>
              <w:pStyle w:val="TableContents"/>
              <w:bidi w:val="0"/>
              <w:spacing w:before="0" w:after="283"/>
              <w:jc w:val="left"/>
              <w:rPr/>
            </w:pPr>
            <w:r>
              <w:rPr/>
              <w:t xml:space="preserve">Mark </w:t>
            </w:r>
          </w:p>
        </w:tc>
        <w:tc>
          <w:tcPr>
            <w:tcW w:w="1981" w:type="dxa"/>
            <w:tcBorders/>
            <w:vAlign w:val="center"/>
          </w:tcPr>
          <w:p>
            <w:pPr>
              <w:pStyle w:val="TableContents"/>
              <w:bidi w:val="0"/>
              <w:spacing w:before="0" w:after="283"/>
              <w:jc w:val="left"/>
              <w:rPr>
                <w:sz w:val="4"/>
                <w:szCs w:val="4"/>
              </w:rPr>
            </w:pPr>
            <w:r>
              <w:rPr>
                <w:sz w:val="4"/>
                <w:szCs w:val="4"/>
              </w:rPr>
            </w:r>
          </w:p>
        </w:tc>
        <w:tc>
          <w:tcPr>
            <w:tcW w:w="1115" w:type="dxa"/>
            <w:tcBorders/>
          </w:tcPr>
          <w:p>
            <w:pPr>
              <w:pStyle w:val="TableContents"/>
              <w:bidi w:val="0"/>
              <w:spacing w:before="0" w:after="283"/>
              <w:jc w:val="left"/>
              <w:rPr>
                <w:sz w:val="4"/>
                <w:szCs w:val="4"/>
              </w:rPr>
            </w:pPr>
            <w:r>
              <w:rPr>
                <w:sz w:val="4"/>
                <w:szCs w:val="4"/>
              </w:rPr>
            </w:r>
          </w:p>
        </w:tc>
      </w:tr>
      <w:tr>
        <w:trPr/>
        <w:tc>
          <w:tcPr>
            <w:tcW w:w="2979" w:type="dxa"/>
            <w:tcBorders/>
            <w:vAlign w:val="center"/>
          </w:tcPr>
          <w:p>
            <w:pPr>
              <w:pStyle w:val="TableContents"/>
              <w:bidi w:val="0"/>
              <w:spacing w:before="0" w:after="283"/>
              <w:jc w:val="left"/>
              <w:rPr/>
            </w:pPr>
            <w:r>
              <w:rPr/>
              <w:t xml:space="preserve">2012 </w:t>
            </w:r>
          </w:p>
        </w:tc>
        <w:tc>
          <w:tcPr>
            <w:tcW w:w="4130" w:type="dxa"/>
            <w:tcBorders/>
            <w:vAlign w:val="center"/>
          </w:tcPr>
          <w:p>
            <w:pPr>
              <w:pStyle w:val="TableContents"/>
              <w:bidi w:val="0"/>
              <w:spacing w:before="0" w:after="283"/>
              <w:jc w:val="left"/>
              <w:rPr/>
            </w:pPr>
            <w:r>
              <w:rPr/>
              <w:t xml:space="preserve">Baytownin lainsuojattomat </w:t>
            </w:r>
          </w:p>
        </w:tc>
        <w:tc>
          <w:tcPr>
            <w:tcW w:w="1981" w:type="dxa"/>
            <w:tcBorders/>
            <w:vAlign w:val="center"/>
          </w:tcPr>
          <w:p>
            <w:pPr>
              <w:pStyle w:val="TableContents"/>
              <w:bidi w:val="0"/>
              <w:spacing w:before="0" w:after="283"/>
              <w:jc w:val="left"/>
              <w:rPr/>
            </w:pPr>
            <w:r>
              <w:rPr/>
              <w:t xml:space="preserve">Rob </w:t>
            </w:r>
          </w:p>
        </w:tc>
        <w:tc>
          <w:tcPr>
            <w:tcW w:w="1115" w:type="dxa"/>
            <w:tcBorders/>
            <w:vAlign w:val="center"/>
          </w:tcPr>
          <w:p>
            <w:pPr>
              <w:pStyle w:val="TableContents"/>
              <w:bidi w:val="0"/>
              <w:spacing w:before="0" w:after="283"/>
              <w:jc w:val="left"/>
              <w:rPr>
                <w:sz w:val="4"/>
                <w:szCs w:val="4"/>
              </w:rPr>
            </w:pPr>
            <w:r>
              <w:rPr>
                <w:sz w:val="4"/>
                <w:szCs w:val="4"/>
              </w:rPr>
            </w:r>
          </w:p>
        </w:tc>
      </w:tr>
      <w:tr>
        <w:trPr/>
        <w:tc>
          <w:tcPr>
            <w:tcW w:w="2979" w:type="dxa"/>
            <w:tcBorders/>
            <w:vAlign w:val="center"/>
          </w:tcPr>
          <w:p>
            <w:pPr>
              <w:pStyle w:val="TableContents"/>
              <w:bidi w:val="0"/>
              <w:spacing w:before="0" w:after="283"/>
              <w:jc w:val="left"/>
              <w:rPr/>
            </w:pPr>
            <w:r>
              <w:rPr/>
              <w:t xml:space="preserve">2013 </w:t>
            </w:r>
          </w:p>
        </w:tc>
        <w:tc>
          <w:tcPr>
            <w:tcW w:w="4130" w:type="dxa"/>
            <w:tcBorders/>
            <w:vAlign w:val="center"/>
          </w:tcPr>
          <w:p>
            <w:pPr>
              <w:pStyle w:val="TableContents"/>
              <w:bidi w:val="0"/>
              <w:spacing w:before="0" w:after="283"/>
              <w:jc w:val="left"/>
              <w:rPr/>
            </w:pPr>
            <w:r>
              <w:rPr/>
              <w:t xml:space="preserve">Ruma ankanpoikanen </w:t>
            </w:r>
          </w:p>
        </w:tc>
        <w:tc>
          <w:tcPr>
            <w:tcW w:w="1981" w:type="dxa"/>
            <w:tcBorders/>
            <w:vAlign w:val="center"/>
          </w:tcPr>
          <w:p>
            <w:pPr>
              <w:pStyle w:val="TableContents"/>
              <w:bidi w:val="0"/>
              <w:spacing w:before="0" w:after="283"/>
              <w:jc w:val="left"/>
              <w:rPr/>
            </w:pPr>
            <w:r>
              <w:rPr/>
              <w:t xml:space="preserve">Ruma ankanpoikanen </w:t>
            </w:r>
          </w:p>
        </w:tc>
        <w:tc>
          <w:tcPr>
            <w:tcW w:w="1115" w:type="dxa"/>
            <w:tcBorders/>
            <w:vAlign w:val="center"/>
          </w:tcPr>
          <w:p>
            <w:pPr>
              <w:pStyle w:val="TableContents"/>
              <w:bidi w:val="0"/>
              <w:spacing w:before="0" w:after="283"/>
              <w:jc w:val="left"/>
              <w:rPr/>
            </w:pPr>
            <w:r>
              <w:rPr/>
              <w:t xml:space="preserve">Lyhytelokuva </w:t>
            </w:r>
          </w:p>
        </w:tc>
      </w:tr>
      <w:tr>
        <w:trPr/>
        <w:tc>
          <w:tcPr>
            <w:tcW w:w="2979" w:type="dxa"/>
            <w:tcBorders/>
            <w:vAlign w:val="center"/>
          </w:tcPr>
          <w:p>
            <w:pPr>
              <w:pStyle w:val="TableContents"/>
              <w:bidi w:val="0"/>
              <w:spacing w:before="0" w:after="283"/>
              <w:jc w:val="left"/>
              <w:rPr/>
            </w:pPr>
            <w:r>
              <w:rPr/>
              <w:t xml:space="preserve">Kiertoradalla aina sen jälkeen </w:t>
            </w:r>
          </w:p>
        </w:tc>
        <w:tc>
          <w:tcPr>
            <w:tcW w:w="4130" w:type="dxa"/>
            <w:tcBorders/>
            <w:vAlign w:val="center"/>
          </w:tcPr>
          <w:p>
            <w:pPr>
              <w:pStyle w:val="TableContents"/>
              <w:bidi w:val="0"/>
              <w:spacing w:before="0" w:after="283"/>
              <w:jc w:val="left"/>
              <w:rPr/>
            </w:pPr>
            <w:r>
              <w:rPr/>
              <w:t xml:space="preserve">Nigel </w:t>
            </w:r>
          </w:p>
        </w:tc>
        <w:tc>
          <w:tcPr>
            <w:tcW w:w="1981" w:type="dxa"/>
            <w:tcBorders/>
            <w:vAlign w:val="center"/>
          </w:tcPr>
          <w:p>
            <w:pPr>
              <w:pStyle w:val="TableContents"/>
              <w:bidi w:val="0"/>
              <w:spacing w:before="0" w:after="283"/>
              <w:jc w:val="left"/>
              <w:rPr/>
            </w:pPr>
            <w:r>
              <w:rPr/>
              <w:t xml:space="preserve">Lyhytelokuva </w:t>
            </w:r>
          </w:p>
        </w:tc>
        <w:tc>
          <w:tcPr>
            <w:tcW w:w="1115" w:type="dxa"/>
            <w:tcBorders/>
          </w:tcPr>
          <w:p>
            <w:pPr>
              <w:pStyle w:val="TableContents"/>
              <w:bidi w:val="0"/>
              <w:spacing w:before="0" w:after="283"/>
              <w:jc w:val="left"/>
              <w:rPr>
                <w:sz w:val="4"/>
                <w:szCs w:val="4"/>
              </w:rPr>
            </w:pPr>
            <w:r>
              <w:rPr>
                <w:sz w:val="4"/>
                <w:szCs w:val="4"/>
              </w:rPr>
            </w:r>
          </w:p>
        </w:tc>
      </w:tr>
      <w:tr>
        <w:trPr/>
        <w:tc>
          <w:tcPr>
            <w:tcW w:w="2979" w:type="dxa"/>
            <w:tcBorders/>
            <w:vAlign w:val="center"/>
          </w:tcPr>
          <w:p>
            <w:pPr>
              <w:pStyle w:val="TableContents"/>
              <w:bidi w:val="0"/>
              <w:spacing w:before="0" w:after="283"/>
              <w:jc w:val="left"/>
              <w:rPr/>
            </w:pPr>
            <w:r>
              <w:rPr/>
              <w:t xml:space="preserve">2014 </w:t>
            </w:r>
          </w:p>
        </w:tc>
        <w:tc>
          <w:tcPr>
            <w:tcW w:w="4130" w:type="dxa"/>
            <w:tcBorders/>
            <w:vAlign w:val="center"/>
          </w:tcPr>
          <w:p>
            <w:pPr>
              <w:pStyle w:val="TableContents"/>
              <w:bidi w:val="0"/>
              <w:spacing w:before="0" w:after="283"/>
              <w:jc w:val="left"/>
              <w:rPr/>
            </w:pPr>
            <w:r>
              <w:rPr/>
              <w:t xml:space="preserve">Sokkelon juoksija </w:t>
            </w:r>
          </w:p>
        </w:tc>
        <w:tc>
          <w:tcPr>
            <w:tcW w:w="1981" w:type="dxa"/>
            <w:tcBorders/>
            <w:vAlign w:val="center"/>
          </w:tcPr>
          <w:p>
            <w:pPr>
              <w:pStyle w:val="TableContents"/>
              <w:bidi w:val="0"/>
              <w:spacing w:before="0" w:after="283"/>
              <w:jc w:val="left"/>
              <w:rPr/>
            </w:pPr>
            <w:r>
              <w:rPr/>
              <w:t xml:space="preserve">Newt </w:t>
            </w:r>
          </w:p>
        </w:tc>
        <w:tc>
          <w:tcPr>
            <w:tcW w:w="1115" w:type="dxa"/>
            <w:tcBorders/>
            <w:vAlign w:val="center"/>
          </w:tcPr>
          <w:p>
            <w:pPr>
              <w:pStyle w:val="TableContents"/>
              <w:bidi w:val="0"/>
              <w:spacing w:before="0" w:after="283"/>
              <w:jc w:val="left"/>
              <w:rPr>
                <w:sz w:val="4"/>
                <w:szCs w:val="4"/>
              </w:rPr>
            </w:pPr>
            <w:r>
              <w:rPr>
                <w:sz w:val="4"/>
                <w:szCs w:val="4"/>
              </w:rPr>
            </w:r>
          </w:p>
        </w:tc>
      </w:tr>
      <w:tr>
        <w:trPr/>
        <w:tc>
          <w:tcPr>
            <w:tcW w:w="2979" w:type="dxa"/>
            <w:tcBorders/>
            <w:vAlign w:val="center"/>
          </w:tcPr>
          <w:p>
            <w:pPr>
              <w:pStyle w:val="TableContents"/>
              <w:bidi w:val="0"/>
              <w:spacing w:before="0" w:after="283"/>
              <w:jc w:val="left"/>
              <w:rPr/>
            </w:pPr>
            <w:r>
              <w:rPr/>
              <w:t xml:space="preserve">Phantom Halo </w:t>
            </w:r>
          </w:p>
        </w:tc>
        <w:tc>
          <w:tcPr>
            <w:tcW w:w="4130" w:type="dxa"/>
            <w:tcBorders/>
            <w:vAlign w:val="center"/>
          </w:tcPr>
          <w:p>
            <w:pPr>
              <w:pStyle w:val="TableContents"/>
              <w:bidi w:val="0"/>
              <w:spacing w:before="0" w:after="283"/>
              <w:jc w:val="left"/>
              <w:rPr/>
            </w:pPr>
            <w:r>
              <w:rPr/>
              <w:t xml:space="preserve">Samuel Emerson </w:t>
            </w:r>
          </w:p>
        </w:tc>
        <w:tc>
          <w:tcPr>
            <w:tcW w:w="1981" w:type="dxa"/>
            <w:tcBorders/>
            <w:vAlign w:val="center"/>
          </w:tcPr>
          <w:p>
            <w:pPr>
              <w:pStyle w:val="TableContents"/>
              <w:bidi w:val="0"/>
              <w:spacing w:before="0" w:after="283"/>
              <w:jc w:val="left"/>
              <w:rPr>
                <w:sz w:val="4"/>
                <w:szCs w:val="4"/>
              </w:rPr>
            </w:pPr>
            <w:r>
              <w:rPr>
                <w:sz w:val="4"/>
                <w:szCs w:val="4"/>
              </w:rPr>
            </w:r>
          </w:p>
        </w:tc>
        <w:tc>
          <w:tcPr>
            <w:tcW w:w="1115" w:type="dxa"/>
            <w:tcBorders/>
          </w:tcPr>
          <w:p>
            <w:pPr>
              <w:pStyle w:val="TableContents"/>
              <w:bidi w:val="0"/>
              <w:spacing w:before="0" w:after="283"/>
              <w:jc w:val="left"/>
              <w:rPr>
                <w:sz w:val="4"/>
                <w:szCs w:val="4"/>
              </w:rPr>
            </w:pPr>
            <w:r>
              <w:rPr>
                <w:sz w:val="4"/>
                <w:szCs w:val="4"/>
              </w:rPr>
            </w:r>
          </w:p>
        </w:tc>
      </w:tr>
      <w:tr>
        <w:trPr/>
        <w:tc>
          <w:tcPr>
            <w:tcW w:w="2979" w:type="dxa"/>
            <w:tcBorders/>
            <w:vAlign w:val="center"/>
          </w:tcPr>
          <w:p>
            <w:pPr>
              <w:pStyle w:val="TableContents"/>
              <w:bidi w:val="0"/>
              <w:spacing w:before="0" w:after="283"/>
              <w:jc w:val="left"/>
              <w:rPr/>
            </w:pPr>
            <w:r>
              <w:rPr/>
              <w:t xml:space="preserve">2015 </w:t>
            </w:r>
          </w:p>
        </w:tc>
        <w:tc>
          <w:tcPr>
            <w:tcW w:w="4130" w:type="dxa"/>
            <w:tcBorders/>
            <w:vAlign w:val="center"/>
          </w:tcPr>
          <w:p>
            <w:pPr>
              <w:pStyle w:val="TableContents"/>
              <w:bidi w:val="0"/>
              <w:spacing w:before="0" w:after="283"/>
              <w:jc w:val="left"/>
              <w:rPr/>
            </w:pPr>
            <w:r>
              <w:rPr/>
              <w:t xml:space="preserve">Maze Runner: The Scorch Trials </w:t>
            </w:r>
          </w:p>
        </w:tc>
        <w:tc>
          <w:tcPr>
            <w:tcW w:w="1981" w:type="dxa"/>
            <w:tcBorders/>
            <w:vAlign w:val="center"/>
          </w:tcPr>
          <w:p>
            <w:pPr>
              <w:pStyle w:val="TableContents"/>
              <w:bidi w:val="0"/>
              <w:spacing w:before="0" w:after="283"/>
              <w:jc w:val="left"/>
              <w:rPr/>
            </w:pPr>
            <w:r>
              <w:rPr/>
              <w:t xml:space="preserve">Newt </w:t>
            </w:r>
          </w:p>
        </w:tc>
        <w:tc>
          <w:tcPr>
            <w:tcW w:w="1115" w:type="dxa"/>
            <w:tcBorders/>
            <w:vAlign w:val="center"/>
          </w:tcPr>
          <w:p>
            <w:pPr>
              <w:pStyle w:val="TableContents"/>
              <w:bidi w:val="0"/>
              <w:spacing w:before="0" w:after="283"/>
              <w:jc w:val="left"/>
              <w:rPr>
                <w:sz w:val="4"/>
                <w:szCs w:val="4"/>
              </w:rPr>
            </w:pPr>
            <w:r>
              <w:rPr>
                <w:sz w:val="4"/>
                <w:szCs w:val="4"/>
              </w:rPr>
            </w:r>
          </w:p>
        </w:tc>
      </w:tr>
      <w:tr>
        <w:trPr/>
        <w:tc>
          <w:tcPr>
            <w:tcW w:w="2979" w:type="dxa"/>
            <w:tcBorders/>
            <w:vAlign w:val="center"/>
          </w:tcPr>
          <w:p>
            <w:pPr>
              <w:pStyle w:val="TableContents"/>
              <w:bidi w:val="0"/>
              <w:spacing w:before="0" w:after="283"/>
              <w:jc w:val="left"/>
              <w:rPr/>
            </w:pPr>
            <w:r>
              <w:rPr/>
              <w:t xml:space="preserve">Star Wars: Voima herää </w:t>
            </w:r>
          </w:p>
        </w:tc>
        <w:tc>
          <w:tcPr>
            <w:tcW w:w="4130" w:type="dxa"/>
            <w:tcBorders/>
            <w:vAlign w:val="center"/>
          </w:tcPr>
          <w:p>
            <w:pPr>
              <w:pStyle w:val="TableContents"/>
              <w:bidi w:val="0"/>
              <w:spacing w:before="0" w:after="283"/>
              <w:jc w:val="left"/>
              <w:rPr/>
            </w:pPr>
            <w:r>
              <w:rPr>
                <w:color w:val="A9A9A9"/>
              </w:rPr>
              <w:t xml:space="preserve">Aliupseeri Thanisson </w:t>
            </w:r>
          </w:p>
        </w:tc>
        <w:tc>
          <w:tcPr>
            <w:tcW w:w="1981" w:type="dxa"/>
            <w:tcBorders/>
            <w:vAlign w:val="center"/>
          </w:tcPr>
          <w:p>
            <w:pPr>
              <w:pStyle w:val="TableContents"/>
              <w:bidi w:val="0"/>
              <w:spacing w:before="0" w:after="283"/>
              <w:jc w:val="left"/>
              <w:rPr/>
            </w:pPr>
            <w:r>
              <w:rPr/>
              <w:t xml:space="preserve">Cameo </w:t>
            </w:r>
          </w:p>
        </w:tc>
        <w:tc>
          <w:tcPr>
            <w:tcW w:w="1115" w:type="dxa"/>
            <w:tcBorders/>
          </w:tcPr>
          <w:p>
            <w:pPr>
              <w:pStyle w:val="TableContents"/>
              <w:bidi w:val="0"/>
              <w:spacing w:before="0" w:after="283"/>
              <w:jc w:val="left"/>
              <w:rPr>
                <w:sz w:val="4"/>
                <w:szCs w:val="4"/>
              </w:rPr>
            </w:pPr>
            <w:r>
              <w:rPr>
                <w:sz w:val="4"/>
                <w:szCs w:val="4"/>
              </w:rPr>
            </w:r>
          </w:p>
        </w:tc>
      </w:tr>
      <w:tr>
        <w:trPr/>
        <w:tc>
          <w:tcPr>
            <w:tcW w:w="2979" w:type="dxa"/>
            <w:tcBorders/>
            <w:vAlign w:val="center"/>
          </w:tcPr>
          <w:p>
            <w:pPr>
              <w:pStyle w:val="TableContents"/>
              <w:bidi w:val="0"/>
              <w:spacing w:before="0" w:after="283"/>
              <w:jc w:val="left"/>
              <w:rPr/>
            </w:pPr>
            <w:r>
              <w:rPr/>
              <w:t xml:space="preserve">2018 </w:t>
            </w:r>
          </w:p>
        </w:tc>
        <w:tc>
          <w:tcPr>
            <w:tcW w:w="4130" w:type="dxa"/>
            <w:tcBorders/>
            <w:vAlign w:val="center"/>
          </w:tcPr>
          <w:p>
            <w:pPr>
              <w:pStyle w:val="TableContents"/>
              <w:bidi w:val="0"/>
              <w:spacing w:before="0" w:after="283"/>
              <w:jc w:val="left"/>
              <w:rPr/>
            </w:pPr>
            <w:r>
              <w:rPr/>
              <w:t xml:space="preserve">Maze Runner: The Death Cure </w:t>
            </w:r>
          </w:p>
        </w:tc>
        <w:tc>
          <w:tcPr>
            <w:tcW w:w="1981" w:type="dxa"/>
            <w:tcBorders/>
            <w:vAlign w:val="center"/>
          </w:tcPr>
          <w:p>
            <w:pPr>
              <w:pStyle w:val="TableContents"/>
              <w:bidi w:val="0"/>
              <w:spacing w:before="0" w:after="283"/>
              <w:jc w:val="left"/>
              <w:rPr/>
            </w:pPr>
            <w:r>
              <w:rPr/>
              <w:t xml:space="preserve">Newt </w:t>
            </w:r>
          </w:p>
        </w:tc>
        <w:tc>
          <w:tcPr>
            <w:tcW w:w="1115" w:type="dxa"/>
            <w:tcBorders/>
            <w:vAlign w:val="center"/>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ketä thomas sangster näyttelee tähtien sodissa?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ketä thomas sangster näytteli star wars -elokuvassa?</w:t>
      </w:r>
    </w:p>
    <w:p>
      <w:pPr>
        <w:pStyle w:val="TextBody"/>
        <w:bidi w:val="0"/>
        <w:jc w:val="left"/>
        <w:rPr>
          <w:b/>
          <w:u w:val="single"/>
          <w:shd w:val="clear" w:fill="FFFF00"/>
        </w:rPr>
      </w:pPr>
      <w:r>
        <w:rPr>
          <w:b/>
          <w:u w:val="single"/>
          <w:shd w:val="clear" w:fill="FFFF00"/>
        </w:rPr>
        <w:t xml:space="preserve">Asiakirjan numero 17542</w:t>
      </w:r>
    </w:p>
    <w:p>
      <w:pPr>
        <w:pStyle w:val="TextBody"/>
        <w:bidi w:val="0"/>
        <w:jc w:val="left"/>
        <w:rPr>
          <w:b/>
          <w:shd w:val="clear" w:fill="FFFF00"/>
        </w:rPr>
      </w:pPr>
      <w:r>
        <w:rPr>
          <w:b/>
          <w:shd w:val="clear" w:fill="FFFF00"/>
        </w:rPr>
        <w:t xml:space="preserve">Tekstin numero 0</w:t>
      </w:r>
    </w:p>
    <w:tbl>
      <w:tblPr>
        <w:tblW w:w="10205" w:type="dxa"/>
        <w:jc w:val="left"/>
        <w:tblInd w:w="0" w:type="dxa"/>
        <w:tblLayout w:type="fixed"/>
        <w:tblCellMar>
          <w:top w:w="28" w:type="dxa"/>
          <w:left w:w="28" w:type="dxa"/>
          <w:bottom w:w="28" w:type="dxa"/>
          <w:right w:w="28" w:type="dxa"/>
        </w:tblCellMar>
      </w:tblPr>
      <w:tblGrid>
        <w:gridCol w:w="1817"/>
        <w:gridCol w:w="1464"/>
        <w:gridCol w:w="1464"/>
        <w:gridCol w:w="1464"/>
        <w:gridCol w:w="1557"/>
        <w:gridCol w:w="963"/>
        <w:gridCol w:w="1476"/>
      </w:tblGrid>
      <w:tr>
        <w:trPr/>
        <w:tc>
          <w:tcPr>
            <w:tcW w:w="1817" w:type="dxa"/>
            <w:tcBorders/>
            <w:vAlign w:val="center"/>
          </w:tcPr>
          <w:p>
            <w:pPr>
              <w:pStyle w:val="TableHeading"/>
              <w:bidi w:val="0"/>
              <w:spacing w:before="0" w:after="283"/>
              <w:rPr>
                <w:sz w:val="4"/>
                <w:szCs w:val="4"/>
              </w:rPr>
            </w:pPr>
            <w:r>
              <w:rPr>
                <w:sz w:val="4"/>
                <w:szCs w:val="4"/>
              </w:rPr>
            </w:r>
          </w:p>
        </w:tc>
        <w:tc>
          <w:tcPr>
            <w:tcW w:w="1464" w:type="dxa"/>
            <w:tcBorders/>
            <w:vAlign w:val="center"/>
          </w:tcPr>
          <w:p>
            <w:pPr>
              <w:pStyle w:val="TableHeading"/>
              <w:suppressLineNumbers/>
              <w:bidi w:val="0"/>
              <w:spacing w:before="0" w:after="283"/>
              <w:jc w:val="center"/>
              <w:rPr/>
            </w:pPr>
            <w:r>
              <w:rPr/>
              <w:t xml:space="preserve">Jakso 1 </w:t>
            </w:r>
          </w:p>
        </w:tc>
        <w:tc>
          <w:tcPr>
            <w:tcW w:w="1464" w:type="dxa"/>
            <w:tcBorders/>
            <w:vAlign w:val="center"/>
          </w:tcPr>
          <w:p>
            <w:pPr>
              <w:pStyle w:val="TableHeading"/>
              <w:suppressLineNumbers/>
              <w:bidi w:val="0"/>
              <w:spacing w:before="0" w:after="283"/>
              <w:jc w:val="center"/>
              <w:rPr/>
            </w:pPr>
            <w:r>
              <w:rPr/>
              <w:t xml:space="preserve">Jakso 2 </w:t>
            </w:r>
          </w:p>
        </w:tc>
        <w:tc>
          <w:tcPr>
            <w:tcW w:w="1464" w:type="dxa"/>
            <w:tcBorders/>
            <w:vAlign w:val="center"/>
          </w:tcPr>
          <w:p>
            <w:pPr>
              <w:pStyle w:val="TableHeading"/>
              <w:suppressLineNumbers/>
              <w:bidi w:val="0"/>
              <w:spacing w:before="0" w:after="283"/>
              <w:jc w:val="center"/>
              <w:rPr/>
            </w:pPr>
            <w:r>
              <w:rPr/>
              <w:t xml:space="preserve">Jakso 3 </w:t>
            </w:r>
          </w:p>
        </w:tc>
        <w:tc>
          <w:tcPr>
            <w:tcW w:w="1557" w:type="dxa"/>
            <w:tcBorders/>
            <w:vAlign w:val="center"/>
          </w:tcPr>
          <w:p>
            <w:pPr>
              <w:pStyle w:val="TableHeading"/>
              <w:suppressLineNumbers/>
              <w:bidi w:val="0"/>
              <w:spacing w:before="0" w:after="283"/>
              <w:jc w:val="center"/>
              <w:rPr/>
            </w:pPr>
            <w:r>
              <w:rPr/>
              <w:t xml:space="preserve">Jakso 4 </w:t>
            </w:r>
          </w:p>
        </w:tc>
        <w:tc>
          <w:tcPr>
            <w:tcW w:w="963" w:type="dxa"/>
            <w:tcBorders/>
            <w:vAlign w:val="center"/>
          </w:tcPr>
          <w:p>
            <w:pPr>
              <w:pStyle w:val="TableHeading"/>
              <w:suppressLineNumbers/>
              <w:bidi w:val="0"/>
              <w:spacing w:before="0" w:after="283"/>
              <w:jc w:val="center"/>
              <w:rPr/>
            </w:pPr>
            <w:r>
              <w:rPr/>
              <w:t xml:space="preserve">Jakso 5 </w:t>
            </w:r>
          </w:p>
        </w:tc>
        <w:tc>
          <w:tcPr>
            <w:tcW w:w="1476" w:type="dxa"/>
            <w:tcBorders/>
            <w:vAlign w:val="center"/>
          </w:tcPr>
          <w:p>
            <w:pPr>
              <w:pStyle w:val="TableHeading"/>
              <w:suppressLineNumbers/>
              <w:bidi w:val="0"/>
              <w:spacing w:before="0" w:after="283"/>
              <w:jc w:val="center"/>
              <w:rPr/>
            </w:pPr>
            <w:r>
              <w:rPr/>
              <w:t xml:space="preserve">Jakso 6 </w:t>
            </w:r>
          </w:p>
        </w:tc>
      </w:tr>
      <w:tr>
        <w:trPr/>
        <w:tc>
          <w:tcPr>
            <w:tcW w:w="1817" w:type="dxa"/>
            <w:tcBorders/>
            <w:vAlign w:val="center"/>
          </w:tcPr>
          <w:p>
            <w:pPr>
              <w:pStyle w:val="TableHeading"/>
              <w:suppressLineNumbers/>
              <w:bidi w:val="0"/>
              <w:spacing w:before="0" w:after="283"/>
              <w:jc w:val="center"/>
              <w:rPr/>
            </w:pPr>
            <w:r>
              <w:rPr>
                <w:color w:val="A9A9A9"/>
              </w:rPr>
              <w:t xml:space="preserve">Ryan Cox </w:t>
            </w:r>
          </w:p>
        </w:tc>
        <w:tc>
          <w:tcPr>
            <w:tcW w:w="1464" w:type="dxa"/>
            <w:tcBorders/>
            <w:vAlign w:val="center"/>
          </w:tcPr>
          <w:p>
            <w:pPr>
              <w:pStyle w:val="TableContents"/>
              <w:bidi w:val="0"/>
              <w:spacing w:before="0" w:after="283"/>
              <w:jc w:val="left"/>
              <w:rPr/>
            </w:pPr>
            <w:r>
              <w:rPr/>
              <w:t xml:space="preserve">Pohja 3 </w:t>
            </w:r>
          </w:p>
        </w:tc>
        <w:tc>
          <w:tcPr>
            <w:tcW w:w="1464" w:type="dxa"/>
            <w:tcBorders/>
            <w:vAlign w:val="center"/>
          </w:tcPr>
          <w:p>
            <w:pPr>
              <w:pStyle w:val="TableContents"/>
              <w:bidi w:val="0"/>
              <w:spacing w:before="0" w:after="283"/>
              <w:jc w:val="left"/>
              <w:rPr/>
            </w:pPr>
            <w:r>
              <w:rPr/>
              <w:t xml:space="preserve">Turvallinen </w:t>
            </w:r>
          </w:p>
        </w:tc>
        <w:tc>
          <w:tcPr>
            <w:tcW w:w="1464" w:type="dxa"/>
            <w:tcBorders/>
            <w:vAlign w:val="center"/>
          </w:tcPr>
          <w:p>
            <w:pPr>
              <w:pStyle w:val="TableContents"/>
              <w:bidi w:val="0"/>
              <w:spacing w:before="0" w:after="283"/>
              <w:jc w:val="left"/>
              <w:rPr/>
            </w:pPr>
            <w:r>
              <w:rPr/>
              <w:t xml:space="preserve">Pohja 3 </w:t>
            </w:r>
          </w:p>
        </w:tc>
        <w:tc>
          <w:tcPr>
            <w:tcW w:w="1557" w:type="dxa"/>
            <w:tcBorders/>
            <w:vAlign w:val="center"/>
          </w:tcPr>
          <w:p>
            <w:pPr>
              <w:pStyle w:val="TableContents"/>
              <w:bidi w:val="0"/>
              <w:spacing w:before="0" w:after="283"/>
              <w:jc w:val="left"/>
              <w:rPr/>
            </w:pPr>
            <w:r>
              <w:rPr/>
              <w:t xml:space="preserve">Turvallinen </w:t>
            </w:r>
          </w:p>
        </w:tc>
        <w:tc>
          <w:tcPr>
            <w:tcW w:w="963" w:type="dxa"/>
            <w:tcBorders/>
            <w:vAlign w:val="center"/>
          </w:tcPr>
          <w:p>
            <w:pPr>
              <w:pStyle w:val="TableContents"/>
              <w:bidi w:val="0"/>
              <w:spacing w:before="0" w:after="283"/>
              <w:jc w:val="left"/>
              <w:rPr/>
            </w:pPr>
            <w:r>
              <w:rPr/>
              <w:t xml:space="preserve">Turvallinen </w:t>
            </w:r>
          </w:p>
        </w:tc>
        <w:tc>
          <w:tcPr>
            <w:tcW w:w="1476" w:type="dxa"/>
            <w:tcBorders/>
            <w:vAlign w:val="center"/>
          </w:tcPr>
          <w:p>
            <w:pPr>
              <w:pStyle w:val="TableContents"/>
              <w:bidi w:val="0"/>
              <w:spacing w:before="0" w:after="283"/>
              <w:jc w:val="left"/>
              <w:rPr/>
            </w:pPr>
            <w:r>
              <w:rPr/>
              <w:t xml:space="preserve">Winner (Jakso 6) </w:t>
            </w:r>
          </w:p>
        </w:tc>
      </w:tr>
      <w:tr>
        <w:trPr/>
        <w:tc>
          <w:tcPr>
            <w:tcW w:w="1817" w:type="dxa"/>
            <w:tcBorders/>
            <w:vAlign w:val="center"/>
          </w:tcPr>
          <w:p>
            <w:pPr>
              <w:pStyle w:val="TableHeading"/>
              <w:suppressLineNumbers/>
              <w:bidi w:val="0"/>
              <w:spacing w:before="0" w:after="283"/>
              <w:jc w:val="center"/>
              <w:rPr/>
            </w:pPr>
            <w:r>
              <w:rPr/>
              <w:t xml:space="preserve">Ruby-Jo Leverton </w:t>
            </w:r>
          </w:p>
        </w:tc>
        <w:tc>
          <w:tcPr>
            <w:tcW w:w="1464" w:type="dxa"/>
            <w:tcBorders/>
            <w:vAlign w:val="center"/>
          </w:tcPr>
          <w:p>
            <w:pPr>
              <w:pStyle w:val="TableContents"/>
              <w:bidi w:val="0"/>
              <w:spacing w:before="0" w:after="283"/>
              <w:jc w:val="left"/>
              <w:rPr/>
            </w:pPr>
            <w:r>
              <w:rPr/>
              <w:t xml:space="preserve">Turvallinen </w:t>
            </w:r>
          </w:p>
        </w:tc>
        <w:tc>
          <w:tcPr>
            <w:tcW w:w="1464" w:type="dxa"/>
            <w:tcBorders/>
            <w:vAlign w:val="center"/>
          </w:tcPr>
          <w:p>
            <w:pPr>
              <w:pStyle w:val="TableContents"/>
              <w:bidi w:val="0"/>
              <w:spacing w:before="0" w:after="283"/>
              <w:jc w:val="left"/>
              <w:rPr/>
            </w:pPr>
            <w:r>
              <w:rPr/>
              <w:t xml:space="preserve">Pohja 3 </w:t>
            </w:r>
          </w:p>
        </w:tc>
        <w:tc>
          <w:tcPr>
            <w:tcW w:w="1464" w:type="dxa"/>
            <w:tcBorders/>
            <w:vAlign w:val="center"/>
          </w:tcPr>
          <w:p>
            <w:pPr>
              <w:pStyle w:val="TableContents"/>
              <w:bidi w:val="0"/>
              <w:spacing w:before="0" w:after="283"/>
              <w:jc w:val="left"/>
              <w:rPr/>
            </w:pPr>
            <w:r>
              <w:rPr/>
              <w:t xml:space="preserve">Pohja 3 </w:t>
            </w:r>
          </w:p>
        </w:tc>
        <w:tc>
          <w:tcPr>
            <w:tcW w:w="1557" w:type="dxa"/>
            <w:tcBorders/>
            <w:vAlign w:val="center"/>
          </w:tcPr>
          <w:p>
            <w:pPr>
              <w:pStyle w:val="TableContents"/>
              <w:bidi w:val="0"/>
              <w:spacing w:before="0" w:after="283"/>
              <w:jc w:val="left"/>
              <w:rPr/>
            </w:pPr>
            <w:r>
              <w:rPr/>
              <w:t xml:space="preserve">Turvallinen </w:t>
            </w:r>
          </w:p>
        </w:tc>
        <w:tc>
          <w:tcPr>
            <w:tcW w:w="963" w:type="dxa"/>
            <w:tcBorders/>
            <w:vAlign w:val="center"/>
          </w:tcPr>
          <w:p>
            <w:pPr>
              <w:pStyle w:val="TableContents"/>
              <w:bidi w:val="0"/>
              <w:spacing w:before="0" w:after="283"/>
              <w:jc w:val="left"/>
              <w:rPr/>
            </w:pPr>
            <w:r>
              <w:rPr/>
              <w:t xml:space="preserve">Turvallinen </w:t>
            </w:r>
          </w:p>
        </w:tc>
        <w:tc>
          <w:tcPr>
            <w:tcW w:w="1476" w:type="dxa"/>
            <w:tcBorders/>
            <w:vAlign w:val="center"/>
          </w:tcPr>
          <w:p>
            <w:pPr>
              <w:pStyle w:val="TableContents"/>
              <w:bidi w:val="0"/>
              <w:spacing w:before="0" w:after="283"/>
              <w:jc w:val="left"/>
              <w:rPr/>
            </w:pPr>
            <w:r>
              <w:rPr/>
              <w:t xml:space="preserve">Runner-Up (Jakso 6) </w:t>
            </w:r>
          </w:p>
        </w:tc>
      </w:tr>
      <w:tr>
        <w:trPr/>
        <w:tc>
          <w:tcPr>
            <w:tcW w:w="1817" w:type="dxa"/>
            <w:tcBorders/>
            <w:vAlign w:val="center"/>
          </w:tcPr>
          <w:p>
            <w:pPr>
              <w:pStyle w:val="TableHeading"/>
              <w:suppressLineNumbers/>
              <w:bidi w:val="0"/>
              <w:spacing w:before="0" w:after="283"/>
              <w:jc w:val="center"/>
              <w:rPr/>
            </w:pPr>
            <w:r>
              <w:rPr/>
              <w:t xml:space="preserve">Tom Latham </w:t>
            </w:r>
          </w:p>
        </w:tc>
        <w:tc>
          <w:tcPr>
            <w:tcW w:w="1464" w:type="dxa"/>
            <w:tcBorders/>
            <w:vAlign w:val="center"/>
          </w:tcPr>
          <w:p>
            <w:pPr>
              <w:pStyle w:val="TableContents"/>
              <w:bidi w:val="0"/>
              <w:spacing w:before="0" w:after="283"/>
              <w:jc w:val="left"/>
              <w:rPr/>
            </w:pPr>
            <w:r>
              <w:rPr/>
              <w:t xml:space="preserve">Turvallinen </w:t>
            </w:r>
          </w:p>
        </w:tc>
        <w:tc>
          <w:tcPr>
            <w:tcW w:w="1464" w:type="dxa"/>
            <w:tcBorders/>
            <w:vAlign w:val="center"/>
          </w:tcPr>
          <w:p>
            <w:pPr>
              <w:pStyle w:val="TableContents"/>
              <w:bidi w:val="0"/>
              <w:spacing w:before="0" w:after="283"/>
              <w:jc w:val="left"/>
              <w:rPr/>
            </w:pPr>
            <w:r>
              <w:rPr/>
              <w:t xml:space="preserve">Turvallinen </w:t>
            </w:r>
          </w:p>
        </w:tc>
        <w:tc>
          <w:tcPr>
            <w:tcW w:w="1464" w:type="dxa"/>
            <w:tcBorders/>
            <w:vAlign w:val="center"/>
          </w:tcPr>
          <w:p>
            <w:pPr>
              <w:pStyle w:val="TableContents"/>
              <w:bidi w:val="0"/>
              <w:spacing w:before="0" w:after="283"/>
              <w:jc w:val="left"/>
              <w:rPr/>
            </w:pPr>
            <w:r>
              <w:rPr/>
              <w:t xml:space="preserve">Turvallinen </w:t>
            </w:r>
          </w:p>
        </w:tc>
        <w:tc>
          <w:tcPr>
            <w:tcW w:w="1557" w:type="dxa"/>
            <w:tcBorders/>
            <w:vAlign w:val="center"/>
          </w:tcPr>
          <w:p>
            <w:pPr>
              <w:pStyle w:val="TableContents"/>
              <w:bidi w:val="0"/>
              <w:spacing w:before="0" w:after="283"/>
              <w:jc w:val="left"/>
              <w:rPr/>
            </w:pPr>
            <w:r>
              <w:rPr/>
              <w:t xml:space="preserve">Pohja 3 </w:t>
            </w:r>
          </w:p>
        </w:tc>
        <w:tc>
          <w:tcPr>
            <w:tcW w:w="963" w:type="dxa"/>
            <w:tcBorders/>
            <w:vAlign w:val="center"/>
          </w:tcPr>
          <w:p>
            <w:pPr>
              <w:pStyle w:val="TableContents"/>
              <w:bidi w:val="0"/>
              <w:spacing w:before="0" w:after="283"/>
              <w:jc w:val="left"/>
              <w:rPr/>
            </w:pPr>
            <w:r>
              <w:rPr/>
              <w:t xml:space="preserve">Pohja 2 </w:t>
            </w:r>
          </w:p>
        </w:tc>
        <w:tc>
          <w:tcPr>
            <w:tcW w:w="1476" w:type="dxa"/>
            <w:tcBorders/>
            <w:vAlign w:val="center"/>
          </w:tcPr>
          <w:p>
            <w:pPr>
              <w:pStyle w:val="TableContents"/>
              <w:bidi w:val="0"/>
              <w:spacing w:before="0" w:after="283"/>
              <w:jc w:val="left"/>
              <w:rPr/>
            </w:pPr>
            <w:r>
              <w:rPr/>
              <w:t xml:space="preserve">Runner-Up (Jakso 6) </w:t>
            </w:r>
          </w:p>
        </w:tc>
      </w:tr>
      <w:tr>
        <w:trPr/>
        <w:tc>
          <w:tcPr>
            <w:tcW w:w="1817" w:type="dxa"/>
            <w:tcBorders/>
            <w:vAlign w:val="center"/>
          </w:tcPr>
          <w:p>
            <w:pPr>
              <w:pStyle w:val="TableHeading"/>
              <w:suppressLineNumbers/>
              <w:bidi w:val="0"/>
              <w:spacing w:before="0" w:after="283"/>
              <w:jc w:val="center"/>
              <w:rPr/>
            </w:pPr>
            <w:r>
              <w:rPr/>
              <w:t xml:space="preserve">Jack Woodman </w:t>
            </w:r>
          </w:p>
        </w:tc>
        <w:tc>
          <w:tcPr>
            <w:tcW w:w="1464" w:type="dxa"/>
            <w:tcBorders/>
            <w:vAlign w:val="center"/>
          </w:tcPr>
          <w:p>
            <w:pPr>
              <w:pStyle w:val="TableContents"/>
              <w:bidi w:val="0"/>
              <w:spacing w:before="0" w:after="283"/>
              <w:jc w:val="left"/>
              <w:rPr/>
            </w:pPr>
            <w:r>
              <w:rPr/>
              <w:t xml:space="preserve">Turvallinen </w:t>
            </w:r>
          </w:p>
        </w:tc>
        <w:tc>
          <w:tcPr>
            <w:tcW w:w="1464" w:type="dxa"/>
            <w:tcBorders/>
            <w:vAlign w:val="center"/>
          </w:tcPr>
          <w:p>
            <w:pPr>
              <w:pStyle w:val="TableContents"/>
              <w:bidi w:val="0"/>
              <w:spacing w:before="0" w:after="283"/>
              <w:jc w:val="left"/>
              <w:rPr/>
            </w:pPr>
            <w:r>
              <w:rPr/>
              <w:t xml:space="preserve">Pohja 3 </w:t>
            </w:r>
          </w:p>
        </w:tc>
        <w:tc>
          <w:tcPr>
            <w:tcW w:w="1464" w:type="dxa"/>
            <w:tcBorders/>
            <w:vAlign w:val="center"/>
          </w:tcPr>
          <w:p>
            <w:pPr>
              <w:pStyle w:val="TableContents"/>
              <w:bidi w:val="0"/>
              <w:spacing w:before="0" w:after="283"/>
              <w:jc w:val="left"/>
              <w:rPr/>
            </w:pPr>
            <w:r>
              <w:rPr/>
              <w:t xml:space="preserve">Turvallinen </w:t>
            </w:r>
          </w:p>
        </w:tc>
        <w:tc>
          <w:tcPr>
            <w:tcW w:w="1557" w:type="dxa"/>
            <w:tcBorders/>
            <w:vAlign w:val="center"/>
          </w:tcPr>
          <w:p>
            <w:pPr>
              <w:pStyle w:val="TableContents"/>
              <w:bidi w:val="0"/>
              <w:spacing w:before="0" w:after="283"/>
              <w:jc w:val="left"/>
              <w:rPr/>
            </w:pPr>
            <w:r>
              <w:rPr/>
              <w:t xml:space="preserve">Bottom 3 Eliminated (Jakso 5) </w:t>
            </w:r>
          </w:p>
        </w:tc>
        <w:tc>
          <w:tcPr>
            <w:tcW w:w="2439" w:type="dxa"/>
            <w:gridSpan w:val="2"/>
            <w:tcBorders/>
          </w:tcPr>
          <w:p>
            <w:pPr>
              <w:pStyle w:val="TableContents"/>
              <w:bidi w:val="0"/>
              <w:spacing w:before="0" w:after="283"/>
              <w:jc w:val="left"/>
              <w:rPr>
                <w:sz w:val="4"/>
                <w:szCs w:val="4"/>
              </w:rPr>
            </w:pPr>
            <w:r>
              <w:rPr>
                <w:sz w:val="4"/>
                <w:szCs w:val="4"/>
              </w:rPr>
            </w:r>
          </w:p>
        </w:tc>
      </w:tr>
      <w:tr>
        <w:trPr/>
        <w:tc>
          <w:tcPr>
            <w:tcW w:w="1817" w:type="dxa"/>
            <w:tcBorders/>
            <w:vAlign w:val="center"/>
          </w:tcPr>
          <w:p>
            <w:pPr>
              <w:pStyle w:val="TableHeading"/>
              <w:suppressLineNumbers/>
              <w:bidi w:val="0"/>
              <w:spacing w:before="0" w:after="283"/>
              <w:jc w:val="center"/>
              <w:rPr/>
            </w:pPr>
            <w:r>
              <w:rPr/>
              <w:t xml:space="preserve">Gracie Dudley </w:t>
            </w:r>
          </w:p>
        </w:tc>
        <w:tc>
          <w:tcPr>
            <w:tcW w:w="1464" w:type="dxa"/>
            <w:tcBorders/>
            <w:vAlign w:val="center"/>
          </w:tcPr>
          <w:p>
            <w:pPr>
              <w:pStyle w:val="TableContents"/>
              <w:bidi w:val="0"/>
              <w:spacing w:before="0" w:after="283"/>
              <w:jc w:val="left"/>
              <w:rPr/>
            </w:pPr>
            <w:r>
              <w:rPr/>
              <w:t xml:space="preserve">Pohja 3 </w:t>
            </w:r>
          </w:p>
        </w:tc>
        <w:tc>
          <w:tcPr>
            <w:tcW w:w="1464" w:type="dxa"/>
            <w:tcBorders/>
            <w:vAlign w:val="center"/>
          </w:tcPr>
          <w:p>
            <w:pPr>
              <w:pStyle w:val="TableContents"/>
              <w:bidi w:val="0"/>
              <w:spacing w:before="0" w:after="283"/>
              <w:jc w:val="left"/>
              <w:rPr/>
            </w:pPr>
            <w:r>
              <w:rPr/>
              <w:t xml:space="preserve">Turvallinen </w:t>
            </w:r>
          </w:p>
        </w:tc>
        <w:tc>
          <w:tcPr>
            <w:tcW w:w="1464" w:type="dxa"/>
            <w:tcBorders/>
            <w:vAlign w:val="center"/>
          </w:tcPr>
          <w:p>
            <w:pPr>
              <w:pStyle w:val="TableContents"/>
              <w:bidi w:val="0"/>
              <w:spacing w:before="0" w:after="283"/>
              <w:jc w:val="left"/>
              <w:rPr/>
            </w:pPr>
            <w:r>
              <w:rPr/>
              <w:t xml:space="preserve">Safe Eliminated (Jakso 4) </w:t>
            </w:r>
          </w:p>
        </w:tc>
        <w:tc>
          <w:tcPr>
            <w:tcW w:w="3996" w:type="dxa"/>
            <w:gridSpan w:val="3"/>
            <w:tcBorders/>
          </w:tcPr>
          <w:p>
            <w:pPr>
              <w:pStyle w:val="TableContents"/>
              <w:bidi w:val="0"/>
              <w:spacing w:before="0" w:after="283"/>
              <w:jc w:val="left"/>
              <w:rPr>
                <w:sz w:val="4"/>
                <w:szCs w:val="4"/>
              </w:rPr>
            </w:pPr>
            <w:r>
              <w:rPr>
                <w:sz w:val="4"/>
                <w:szCs w:val="4"/>
              </w:rPr>
            </w:r>
          </w:p>
        </w:tc>
      </w:tr>
      <w:tr>
        <w:trPr/>
        <w:tc>
          <w:tcPr>
            <w:tcW w:w="1817" w:type="dxa"/>
            <w:tcBorders/>
            <w:vAlign w:val="center"/>
          </w:tcPr>
          <w:p>
            <w:pPr>
              <w:pStyle w:val="TableHeading"/>
              <w:suppressLineNumbers/>
              <w:bidi w:val="0"/>
              <w:spacing w:before="0" w:after="283"/>
              <w:jc w:val="center"/>
              <w:rPr/>
            </w:pPr>
            <w:r>
              <w:rPr/>
              <w:t xml:space="preserve">Jade Franklin </w:t>
            </w:r>
          </w:p>
        </w:tc>
        <w:tc>
          <w:tcPr>
            <w:tcW w:w="1464" w:type="dxa"/>
            <w:tcBorders/>
            <w:vAlign w:val="center"/>
          </w:tcPr>
          <w:p>
            <w:pPr>
              <w:pStyle w:val="TableContents"/>
              <w:bidi w:val="0"/>
              <w:spacing w:before="0" w:after="283"/>
              <w:jc w:val="left"/>
              <w:rPr/>
            </w:pPr>
            <w:r>
              <w:rPr/>
              <w:t xml:space="preserve">Turvallinen </w:t>
            </w:r>
          </w:p>
        </w:tc>
        <w:tc>
          <w:tcPr>
            <w:tcW w:w="1464" w:type="dxa"/>
            <w:tcBorders/>
            <w:vAlign w:val="center"/>
          </w:tcPr>
          <w:p>
            <w:pPr>
              <w:pStyle w:val="TableContents"/>
              <w:bidi w:val="0"/>
              <w:spacing w:before="0" w:after="283"/>
              <w:jc w:val="left"/>
              <w:rPr/>
            </w:pPr>
            <w:r>
              <w:rPr/>
              <w:t xml:space="preserve">Safe Eliminated (Jakso 3) </w:t>
            </w:r>
          </w:p>
        </w:tc>
        <w:tc>
          <w:tcPr>
            <w:tcW w:w="5460" w:type="dxa"/>
            <w:gridSpan w:val="4"/>
            <w:tcBorders/>
          </w:tcPr>
          <w:p>
            <w:pPr>
              <w:pStyle w:val="TableContents"/>
              <w:bidi w:val="0"/>
              <w:spacing w:before="0" w:after="283"/>
              <w:jc w:val="left"/>
              <w:rPr>
                <w:sz w:val="4"/>
                <w:szCs w:val="4"/>
              </w:rPr>
            </w:pPr>
            <w:r>
              <w:rPr>
                <w:sz w:val="4"/>
                <w:szCs w:val="4"/>
              </w:rPr>
            </w:r>
          </w:p>
        </w:tc>
      </w:tr>
      <w:tr>
        <w:trPr/>
        <w:tc>
          <w:tcPr>
            <w:tcW w:w="1817" w:type="dxa"/>
            <w:tcBorders/>
            <w:vAlign w:val="center"/>
          </w:tcPr>
          <w:p>
            <w:pPr>
              <w:pStyle w:val="TableHeading"/>
              <w:suppressLineNumbers/>
              <w:bidi w:val="0"/>
              <w:spacing w:before="0" w:after="283"/>
              <w:jc w:val="center"/>
              <w:rPr/>
            </w:pPr>
            <w:r>
              <w:rPr/>
              <w:t xml:space="preserve">Enzo Salerno </w:t>
            </w:r>
          </w:p>
        </w:tc>
        <w:tc>
          <w:tcPr>
            <w:tcW w:w="1464" w:type="dxa"/>
            <w:tcBorders/>
            <w:vAlign w:val="center"/>
          </w:tcPr>
          <w:p>
            <w:pPr>
              <w:pStyle w:val="TableContents"/>
              <w:bidi w:val="0"/>
              <w:spacing w:before="0" w:after="283"/>
              <w:jc w:val="left"/>
              <w:rPr/>
            </w:pPr>
            <w:r>
              <w:rPr/>
              <w:t xml:space="preserve">Safe Eliminated (Jakso 2) </w:t>
            </w:r>
          </w:p>
        </w:tc>
        <w:tc>
          <w:tcPr>
            <w:tcW w:w="6924" w:type="dxa"/>
            <w:gridSpan w:val="5"/>
            <w:tcBorders/>
          </w:tcPr>
          <w:p>
            <w:pPr>
              <w:pStyle w:val="TableContents"/>
              <w:bidi w:val="0"/>
              <w:spacing w:before="0" w:after="283"/>
              <w:jc w:val="left"/>
              <w:rPr>
                <w:sz w:val="4"/>
                <w:szCs w:val="4"/>
              </w:rPr>
            </w:pPr>
            <w:r>
              <w:rPr>
                <w:sz w:val="4"/>
                <w:szCs w:val="4"/>
              </w:rPr>
            </w:r>
          </w:p>
        </w:tc>
      </w:tr>
      <w:tr>
        <w:trPr/>
        <w:tc>
          <w:tcPr>
            <w:tcW w:w="1817" w:type="dxa"/>
            <w:tcBorders/>
            <w:vAlign w:val="center"/>
          </w:tcPr>
          <w:p>
            <w:pPr>
              <w:pStyle w:val="TableHeading"/>
              <w:suppressLineNumbers/>
              <w:bidi w:val="0"/>
              <w:spacing w:before="0" w:after="283"/>
              <w:jc w:val="center"/>
              <w:rPr/>
            </w:pPr>
            <w:r>
              <w:rPr/>
              <w:t xml:space="preserve">Sophie Simpson eliminoitu (Jakso 1) </w:t>
            </w:r>
          </w:p>
        </w:tc>
        <w:tc>
          <w:tcPr>
            <w:tcW w:w="8388" w:type="dxa"/>
            <w:gridSpan w:val="6"/>
            <w:tcBorders/>
          </w:tcPr>
          <w:p>
            <w:pPr>
              <w:pStyle w:val="TableContents"/>
              <w:bidi w:val="0"/>
              <w:spacing w:before="0" w:after="283"/>
              <w:jc w:val="left"/>
              <w:rPr>
                <w:sz w:val="4"/>
                <w:szCs w:val="4"/>
              </w:rPr>
            </w:pPr>
            <w:r>
              <w:rPr>
                <w:sz w:val="4"/>
                <w:szCs w:val="4"/>
              </w:rPr>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voitti Young Dumb and Living Off Mum -kauden 3. kauden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Ryan Cox </w:t>
      </w:r>
      <w:r>
        <w:rPr/>
        <w:t xml:space="preserve">Bottom 3 Safe Bottom 3 Safe Safe Safe Winner (jakso 6)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voitti Young Dumb and Living Off Mum -sarjan 3. osan</w:t>
      </w:r>
    </w:p>
    <w:p>
      <w:pPr>
        <w:pStyle w:val="TextBody"/>
        <w:bidi w:val="0"/>
        <w:jc w:val="left"/>
        <w:rPr>
          <w:b/>
          <w:u w:val="single"/>
          <w:shd w:val="clear" w:fill="FFFF00"/>
        </w:rPr>
      </w:pPr>
      <w:r>
        <w:rPr>
          <w:b/>
          <w:u w:val="single"/>
          <w:shd w:val="clear" w:fill="FFFF00"/>
        </w:rPr>
        <w:t xml:space="preserve">Asiakirjan numero 17543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Englannin kuningaskunnassa vuoden </w:t>
      </w:r>
      <w:r>
        <w:rPr>
          <w:color w:val="A9A9A9"/>
        </w:rPr>
        <w:t xml:space="preserve">1688 </w:t>
      </w:r>
      <w:r>
        <w:rPr/>
        <w:t xml:space="preserve">kunniakas vallankumous </w:t>
      </w:r>
      <w:r>
        <w:rPr/>
        <w:t xml:space="preserve">johti perustuslailliseen monarkiaan, jota rajoittavat esimerkiksi vuoden 1689 Bill of Rights -laki ja vuoden 1701 Act of Settlement -laki, vaikka monarkian vallan rajoitukset ("rajoitettu monarkia") ovat paljon vanhempia (ks. Magna Carta). Samaan aikaan Skotlannissa säätyjen konventti (Convention of Estates) antoi vuonna 1689 Claim of Right Act -lain, joka asetti samanlaisia rajoituksia Skotlannin monarkialle.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Englanti muuttui perustuslailliseksi monarkiaksi?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Britannian monarkiasta tuli perustuslaillinen monarkia?</w:t>
      </w:r>
    </w:p>
    <w:p>
      <w:pPr>
        <w:pStyle w:val="TextBody"/>
        <w:bidi w:val="0"/>
        <w:jc w:val="left"/>
        <w:rPr>
          <w:b/>
          <w:u w:val="single"/>
          <w:shd w:val="clear" w:fill="FFFF00"/>
        </w:rPr>
      </w:pPr>
      <w:r>
        <w:rPr>
          <w:b/>
          <w:u w:val="single"/>
          <w:shd w:val="clear" w:fill="FFFF00"/>
        </w:rPr>
        <w:t xml:space="preserve">Asiakirjan numero 17544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Poliisilaitoksen luettelo (näytä) </w:t>
      </w:r>
    </w:p>
    <w:p>
      <w:pPr>
        <w:pStyle w:val="TextBody"/>
        <w:numPr>
          <w:ilvl w:val="0"/>
          <w:numId w:val="139"/>
        </w:numPr>
        <w:tabs>
          <w:tab w:val="clear" w:pos="1134"/>
          <w:tab w:val="left" w:leader="none" w:pos="707"/>
        </w:tabs>
        <w:bidi w:val="0"/>
        <w:spacing w:before="0" w:after="0"/>
        <w:ind w:start="707" w:hanging="283"/>
        <w:jc w:val="left"/>
        <w:rPr/>
      </w:pPr>
      <w:r>
        <w:rPr/>
        <w:t xml:space="preserve">10 muuta virallista nimeä: </w:t>
      </w:r>
    </w:p>
    <w:p>
      <w:pPr>
        <w:pStyle w:val="TextBody"/>
        <w:numPr>
          <w:ilvl w:val="0"/>
          <w:numId w:val="139"/>
        </w:numPr>
        <w:tabs>
          <w:tab w:val="clear" w:pos="1134"/>
          <w:tab w:val="left" w:leader="none" w:pos="707"/>
        </w:tabs>
        <w:bidi w:val="0"/>
        <w:spacing w:before="0" w:after="0"/>
        <w:ind w:start="707" w:hanging="283"/>
        <w:jc w:val="left"/>
        <w:rPr/>
      </w:pPr>
      <w:r>
        <w:rPr/>
        <w:t xml:space="preserve">Sekretariaat vir Veiligheid en Sekuriteit (Afrikaans) </w:t>
      </w:r>
    </w:p>
    <w:p>
      <w:pPr>
        <w:pStyle w:val="TextBody"/>
        <w:numPr>
          <w:ilvl w:val="0"/>
          <w:numId w:val="139"/>
        </w:numPr>
        <w:tabs>
          <w:tab w:val="clear" w:pos="1134"/>
          <w:tab w:val="left" w:leader="none" w:pos="707"/>
        </w:tabs>
        <w:bidi w:val="0"/>
        <w:spacing w:before="0" w:after="0"/>
        <w:ind w:start="707" w:hanging="283"/>
        <w:jc w:val="left"/>
        <w:rPr/>
      </w:pPr>
      <w:r>
        <w:rPr/>
        <w:t xml:space="preserve">IPhiko lezokuPhepha nokuVikeleka (Etelä-Ndebele) </w:t>
      </w:r>
    </w:p>
    <w:p>
      <w:pPr>
        <w:pStyle w:val="TextBody"/>
        <w:numPr>
          <w:ilvl w:val="0"/>
          <w:numId w:val="139"/>
        </w:numPr>
        <w:tabs>
          <w:tab w:val="clear" w:pos="1134"/>
          <w:tab w:val="left" w:leader="none" w:pos="707"/>
        </w:tabs>
        <w:bidi w:val="0"/>
        <w:spacing w:before="0" w:after="0"/>
        <w:ind w:start="707" w:hanging="283"/>
        <w:jc w:val="left"/>
        <w:rPr/>
      </w:pPr>
      <w:r>
        <w:rPr/>
        <w:t xml:space="preserve">ICandelo loLawulo lwezoKhuselo noKhuseleko (Xhosa) </w:t>
      </w:r>
    </w:p>
    <w:p>
      <w:pPr>
        <w:pStyle w:val="TextBody"/>
        <w:numPr>
          <w:ilvl w:val="0"/>
          <w:numId w:val="139"/>
        </w:numPr>
        <w:tabs>
          <w:tab w:val="clear" w:pos="1134"/>
          <w:tab w:val="left" w:leader="none" w:pos="707"/>
        </w:tabs>
        <w:bidi w:val="0"/>
        <w:spacing w:before="0" w:after="0"/>
        <w:ind w:start="707" w:hanging="283"/>
        <w:jc w:val="left"/>
        <w:rPr/>
      </w:pPr>
      <w:r>
        <w:rPr/>
        <w:t xml:space="preserve">Uphiko lwezokuPhepha nokuVikeleka (zulu) </w:t>
      </w:r>
    </w:p>
    <w:p>
      <w:pPr>
        <w:pStyle w:val="TextBody"/>
        <w:numPr>
          <w:ilvl w:val="0"/>
          <w:numId w:val="139"/>
        </w:numPr>
        <w:tabs>
          <w:tab w:val="clear" w:pos="1134"/>
          <w:tab w:val="left" w:leader="none" w:pos="707"/>
        </w:tabs>
        <w:bidi w:val="0"/>
        <w:spacing w:before="0" w:after="0"/>
        <w:ind w:start="707" w:hanging="283"/>
        <w:jc w:val="left"/>
        <w:rPr/>
      </w:pPr>
      <w:r>
        <w:rPr/>
        <w:t xml:space="preserve">Libandla leTekuphepha nekuVikeleka (Swati) </w:t>
      </w:r>
    </w:p>
    <w:p>
      <w:pPr>
        <w:pStyle w:val="TextBody"/>
        <w:numPr>
          <w:ilvl w:val="0"/>
          <w:numId w:val="139"/>
        </w:numPr>
        <w:tabs>
          <w:tab w:val="clear" w:pos="1134"/>
          <w:tab w:val="left" w:leader="none" w:pos="707"/>
        </w:tabs>
        <w:bidi w:val="0"/>
        <w:spacing w:before="0" w:after="0"/>
        <w:ind w:start="707" w:hanging="283"/>
        <w:jc w:val="left"/>
        <w:rPr/>
      </w:pPr>
      <w:r>
        <w:rPr/>
        <w:t xml:space="preserve">Lekala la Polokego le Tshireletsfo (pohjoissotho) </w:t>
      </w:r>
    </w:p>
    <w:p>
      <w:pPr>
        <w:pStyle w:val="TextBody"/>
        <w:numPr>
          <w:ilvl w:val="0"/>
          <w:numId w:val="139"/>
        </w:numPr>
        <w:tabs>
          <w:tab w:val="clear" w:pos="1134"/>
          <w:tab w:val="left" w:leader="none" w:pos="707"/>
        </w:tabs>
        <w:bidi w:val="0"/>
        <w:spacing w:before="0" w:after="0"/>
        <w:ind w:start="707" w:hanging="283"/>
        <w:jc w:val="left"/>
        <w:rPr/>
      </w:pPr>
      <w:r>
        <w:rPr/>
        <w:t xml:space="preserve">Lekala la tsa Polokeho le Tshireletso (sotho) </w:t>
      </w:r>
    </w:p>
    <w:p>
      <w:pPr>
        <w:pStyle w:val="TextBody"/>
        <w:numPr>
          <w:ilvl w:val="0"/>
          <w:numId w:val="139"/>
        </w:numPr>
        <w:tabs>
          <w:tab w:val="clear" w:pos="1134"/>
          <w:tab w:val="left" w:leader="none" w:pos="707"/>
        </w:tabs>
        <w:bidi w:val="0"/>
        <w:spacing w:before="0" w:after="0"/>
        <w:ind w:start="707" w:hanging="283"/>
        <w:jc w:val="left"/>
        <w:rPr/>
      </w:pPr>
      <w:r>
        <w:rPr/>
        <w:t xml:space="preserve">Lefapha la Botsamaisi jwa Tshireletso le Pabalesego (Tswana) </w:t>
      </w:r>
    </w:p>
    <w:p>
      <w:pPr>
        <w:pStyle w:val="TextBody"/>
        <w:numPr>
          <w:ilvl w:val="0"/>
          <w:numId w:val="139"/>
        </w:numPr>
        <w:tabs>
          <w:tab w:val="clear" w:pos="1134"/>
          <w:tab w:val="left" w:leader="none" w:pos="707"/>
        </w:tabs>
        <w:bidi w:val="0"/>
        <w:spacing w:before="0" w:after="0"/>
        <w:ind w:start="707" w:hanging="283"/>
        <w:jc w:val="left"/>
        <w:rPr/>
      </w:pPr>
      <w:r>
        <w:rPr/>
        <w:t xml:space="preserve">Huvo ya Vusirheleleki na Vuhlayisek (Tsonga) </w:t>
      </w:r>
    </w:p>
    <w:p>
      <w:pPr>
        <w:pStyle w:val="TextBody"/>
        <w:numPr>
          <w:ilvl w:val="0"/>
          <w:numId w:val="139"/>
        </w:numPr>
        <w:tabs>
          <w:tab w:val="clear" w:pos="1134"/>
          <w:tab w:val="left" w:leader="none" w:pos="707"/>
        </w:tabs>
        <w:bidi w:val="0"/>
        <w:ind w:start="707" w:hanging="283"/>
        <w:jc w:val="left"/>
        <w:rPr/>
      </w:pPr>
      <w:r>
        <w:rPr/>
        <w:t xml:space="preserve">Vhueletshedzi ha zwa Vhudziki na Tsireledzo (Venda) </w:t>
      </w:r>
    </w:p>
    <w:p>
      <w:pPr>
        <w:pStyle w:val="TextBody"/>
        <w:bidi w:val="0"/>
        <w:spacing w:before="0" w:after="0"/>
        <w:jc w:val="left"/>
        <w:rPr/>
      </w:pPr>
      <w:r>
        <w:rPr/>
        <w:t xml:space="preserve">Osaston yleiskatsaus </w:t>
      </w:r>
    </w:p>
    <w:tbl>
      <w:tblPr>
        <w:tblW w:w="8329" w:type="dxa"/>
        <w:jc w:val="left"/>
        <w:tblInd w:w="0" w:type="dxa"/>
        <w:tblLayout w:type="fixed"/>
        <w:tblCellMar>
          <w:top w:w="28" w:type="dxa"/>
          <w:left w:w="28" w:type="dxa"/>
          <w:bottom w:w="28" w:type="dxa"/>
          <w:right w:w="28" w:type="dxa"/>
        </w:tblCellMar>
      </w:tblPr>
      <w:tblGrid>
        <w:gridCol w:w="2401"/>
        <w:gridCol w:w="5928"/>
      </w:tblGrid>
      <w:tr>
        <w:trPr/>
        <w:tc>
          <w:tcPr>
            <w:tcW w:w="2401" w:type="dxa"/>
            <w:tcBorders/>
            <w:vAlign w:val="center"/>
          </w:tcPr>
          <w:p>
            <w:pPr>
              <w:pStyle w:val="TableHeading"/>
              <w:suppressLineNumbers/>
              <w:bidi w:val="0"/>
              <w:spacing w:before="0" w:after="283"/>
              <w:jc w:val="center"/>
              <w:rPr/>
            </w:pPr>
            <w:r>
              <w:rPr/>
              <w:t xml:space="preserve">Toimivalta </w:t>
            </w:r>
          </w:p>
        </w:tc>
        <w:tc>
          <w:tcPr>
            <w:tcW w:w="5928" w:type="dxa"/>
            <w:tcBorders/>
            <w:vAlign w:val="center"/>
          </w:tcPr>
          <w:p>
            <w:pPr>
              <w:pStyle w:val="TableContents"/>
              <w:bidi w:val="0"/>
              <w:spacing w:before="0" w:after="283"/>
              <w:jc w:val="left"/>
              <w:rPr/>
            </w:pPr>
            <w:r>
              <w:rPr/>
              <w:t xml:space="preserve">Etelä-Afrikan hallitus </w:t>
            </w:r>
          </w:p>
        </w:tc>
      </w:tr>
      <w:tr>
        <w:trPr/>
        <w:tc>
          <w:tcPr>
            <w:tcW w:w="2401" w:type="dxa"/>
            <w:tcBorders/>
            <w:vAlign w:val="center"/>
          </w:tcPr>
          <w:p>
            <w:pPr>
              <w:pStyle w:val="TableHeading"/>
              <w:suppressLineNumbers/>
              <w:bidi w:val="0"/>
              <w:spacing w:before="0" w:after="283"/>
              <w:jc w:val="center"/>
              <w:rPr/>
            </w:pPr>
            <w:r>
              <w:rPr/>
              <w:t xml:space="preserve">Vastuulliset ministerit </w:t>
            </w:r>
          </w:p>
        </w:tc>
        <w:tc>
          <w:tcPr>
            <w:tcW w:w="5928" w:type="dxa"/>
            <w:tcBorders/>
            <w:vAlign w:val="center"/>
          </w:tcPr>
          <w:p>
            <w:pPr>
              <w:pStyle w:val="TableContents"/>
              <w:numPr>
                <w:ilvl w:val="0"/>
                <w:numId w:val="140"/>
              </w:numPr>
              <w:tabs>
                <w:tab w:val="clear" w:pos="1134"/>
                <w:tab w:val="left" w:leader="none" w:pos="707"/>
              </w:tabs>
              <w:bidi w:val="0"/>
              <w:spacing w:before="0" w:after="0"/>
              <w:ind w:start="707" w:hanging="283"/>
              <w:jc w:val="left"/>
              <w:rPr/>
            </w:pPr>
            <w:r>
              <w:rPr>
                <w:color w:val="A9A9A9"/>
              </w:rPr>
              <w:t xml:space="preserve">Fikile Mbalula</w:t>
            </w:r>
            <w:r>
              <w:rPr/>
              <w:t xml:space="preserve">, poliisiministeri </w:t>
            </w:r>
          </w:p>
          <w:p>
            <w:pPr>
              <w:pStyle w:val="TableContents"/>
              <w:numPr>
                <w:ilvl w:val="0"/>
                <w:numId w:val="140"/>
              </w:numPr>
              <w:tabs>
                <w:tab w:val="clear" w:pos="1134"/>
                <w:tab w:val="left" w:leader="none" w:pos="707"/>
              </w:tabs>
              <w:bidi w:val="0"/>
              <w:spacing w:before="0" w:after="283"/>
              <w:ind w:start="707" w:hanging="283"/>
              <w:jc w:val="left"/>
              <w:rPr/>
            </w:pPr>
            <w:r>
              <w:rPr>
                <w:color w:val="DCDCDC"/>
              </w:rPr>
              <w:t xml:space="preserve">Bongani Michael Mkongi</w:t>
            </w:r>
            <w:r>
              <w:rPr/>
              <w:t xml:space="preserve">, apulaispoliisiministerin sijainen </w:t>
            </w:r>
          </w:p>
        </w:tc>
      </w:tr>
      <w:tr>
        <w:trPr/>
        <w:tc>
          <w:tcPr>
            <w:tcW w:w="2401" w:type="dxa"/>
            <w:tcBorders/>
            <w:vAlign w:val="center"/>
          </w:tcPr>
          <w:p>
            <w:pPr>
              <w:pStyle w:val="TableHeading"/>
              <w:suppressLineNumbers/>
              <w:bidi w:val="0"/>
              <w:spacing w:before="0" w:after="283"/>
              <w:jc w:val="center"/>
              <w:rPr/>
            </w:pPr>
            <w:r>
              <w:rPr/>
              <w:t xml:space="preserve">Osaston johtaja </w:t>
            </w:r>
          </w:p>
        </w:tc>
        <w:tc>
          <w:tcPr>
            <w:tcW w:w="5928" w:type="dxa"/>
            <w:tcBorders/>
            <w:vAlign w:val="center"/>
          </w:tcPr>
          <w:p>
            <w:pPr>
              <w:pStyle w:val="TableContents"/>
              <w:numPr>
                <w:ilvl w:val="0"/>
                <w:numId w:val="141"/>
              </w:numPr>
              <w:tabs>
                <w:tab w:val="clear" w:pos="1134"/>
                <w:tab w:val="left" w:leader="none" w:pos="707"/>
              </w:tabs>
              <w:bidi w:val="0"/>
              <w:spacing w:before="0" w:after="283"/>
              <w:ind w:start="707" w:hanging="283"/>
              <w:jc w:val="left"/>
              <w:rPr/>
            </w:pPr>
            <w:r>
              <w:rPr/>
              <w:t xml:space="preserve">, pääjohtaja: Poliisi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Etelä-Afrikan sapsiministeri?</w:t>
      </w:r>
    </w:p>
    <w:p>
      <w:pPr>
        <w:pStyle w:val="TextBody"/>
        <w:bidi w:val="0"/>
        <w:jc w:val="left"/>
        <w:rPr>
          <w:b/>
          <w:u w:val="single"/>
          <w:shd w:val="clear" w:fill="FFFF00"/>
        </w:rPr>
      </w:pPr>
      <w:r>
        <w:rPr>
          <w:b/>
          <w:u w:val="single"/>
          <w:shd w:val="clear" w:fill="FFFF00"/>
        </w:rPr>
        <w:t xml:space="preserve">Asiakirjan numero 17545</w:t>
      </w:r>
    </w:p>
    <w:p>
      <w:pPr>
        <w:pStyle w:val="TextBody"/>
        <w:bidi w:val="0"/>
        <w:jc w:val="left"/>
        <w:rPr>
          <w:b/>
          <w:shd w:val="clear" w:fill="FFFF00"/>
        </w:rPr>
      </w:pPr>
      <w:r>
        <w:rPr>
          <w:b/>
          <w:shd w:val="clear" w:fill="FFFF00"/>
        </w:rPr>
        <w:t xml:space="preserve">Tekstin numero 0</w:t>
      </w:r>
    </w:p>
    <w:p>
      <w:pPr>
        <w:pStyle w:val="TextBody"/>
        <w:numPr>
          <w:ilvl w:val="0"/>
          <w:numId w:val="142"/>
        </w:numPr>
        <w:tabs>
          <w:tab w:val="clear" w:pos="1134"/>
          <w:tab w:val="left" w:leader="none" w:pos="720"/>
        </w:tabs>
        <w:bidi w:val="0"/>
        <w:ind w:start="720" w:hanging="283"/>
        <w:jc w:val="left"/>
        <w:rPr/>
      </w:pPr>
      <w:r>
        <w:rPr>
          <w:color w:val="A9A9A9"/>
        </w:rPr>
        <w:t xml:space="preserve">Mitsumo ``Arnold'' Takahashi </w:t>
      </w:r>
      <w:r>
        <w:rPr/>
        <w:t xml:space="preserve">(Noriyuki ``Pat'' Morita) (kaudet 3 10 -- 11: 26 jaksoa) esitti Arnold's Drive-In -ravintolan omistajaa kaudella kolme (1975 -- 76). Hän kertoi saaneensa nimimerkin, kun hän osti Arnold's-ravintolan ja ihmiset luulivat, että se oli nimetty hänen mukaansa, ja selitti, että oli liian kallista ostaa tarpeeksi kirjainkylttejä, jotta se olisi voitu nimetä uudelleen ``Takahashi''. Hän toimi sivutoimisesti kamppailulajien kouluttajana ja opetti itsepuolustuskursseja drive-in-ravintolassa aukioloaikojen ulkopuolella. Morita esitti myös ``Arnoldia'' vierailevana tähtenä vuosina 1977 ja 1979, ennen kuin hän palasi toistuvana hahmona Al Molinaron lähdettyä vuonna 1982.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Arnoldin ensimmäinen omistaja onnellisina päivinä...</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Happy Days, joka oli </w:t>
      </w:r>
      <w:r>
        <w:rPr>
          <w:color w:val="A9A9A9"/>
        </w:rPr>
        <w:t xml:space="preserve">Love, American Style -sarjan </w:t>
      </w:r>
      <w:r>
        <w:rPr/>
        <w:t xml:space="preserve">spin-off</w:t>
      </w:r>
      <w:r>
        <w:rPr/>
        <w:t xml:space="preserve">, johti seitsemän eri spin-off-sarjan, joista kaksi oli animaatiosarjoja: Laverne &amp; Shirley, Blansky's Beauties, Mork &amp; Mindy, Out of the Blue, Joanie Loves Chachi, The Fonz and the Happy Days Gang (animaatio) ja Laverne &amp; Shirley with Special Guest Star the Fonz (animaatio).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happy days oli spin-off mistä tv-sarjasta.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Ohjelmassa oli kaksi pääasiallista kuvauspaikkaa: Cunninghamin koti ja </w:t>
      </w:r>
      <w:r>
        <w:rPr>
          <w:color w:val="A9A9A9"/>
        </w:rPr>
        <w:t xml:space="preserve">Arnold's/Al's Drive-in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sen drive-inin nimi, joka esiteltiin tv-sarjassa Happy Days?</w:t>
      </w:r>
    </w:p>
    <w:p>
      <w:pPr>
        <w:pStyle w:val="TextBody"/>
        <w:bidi w:val="0"/>
        <w:jc w:val="left"/>
        <w:rPr>
          <w:b/>
          <w:shd w:val="clear" w:fill="FFFF00"/>
        </w:rPr>
      </w:pPr>
      <w:r>
        <w:rPr>
          <w:b/>
          <w:shd w:val="clear" w:fill="FFFF00"/>
        </w:rPr>
        <w:t xml:space="preserve">Teksti numero 3</w:t>
      </w:r>
    </w:p>
    <w:p>
      <w:pPr>
        <w:pStyle w:val="TextBody"/>
        <w:numPr>
          <w:ilvl w:val="0"/>
          <w:numId w:val="143"/>
        </w:numPr>
        <w:tabs>
          <w:tab w:val="clear" w:pos="1134"/>
          <w:tab w:val="left" w:leader="none" w:pos="720"/>
        </w:tabs>
        <w:bidi w:val="0"/>
        <w:ind w:start="720" w:hanging="283"/>
        <w:jc w:val="left"/>
        <w:rPr/>
      </w:pPr>
      <w:r>
        <w:rPr/>
        <w:t xml:space="preserve">Raymond ``Spike'' Fonzarelli (</w:t>
      </w:r>
      <w:r>
        <w:rPr>
          <w:color w:val="A9A9A9"/>
        </w:rPr>
        <w:t xml:space="preserve">Danny Butch</w:t>
      </w:r>
      <w:r>
        <w:rPr/>
        <w:t xml:space="preserve">) (kaudet 2 -- 4; 4 jaksoa) -- Fonzien serkku (jota kutsutaan usein hänen veljenpojakseen, mutta Fonzie selittää, ettei hän voinut olla hänen veljenpoikansa, koska Fonzie oli ainoa lapsi) ja hänen jäljittelijänsä. Hän meni treffeille Joanien kanssa elokuvassa ``Ei siskoni kanssa, et sinä''. Teki ohimeneviä esiintymisiä ennen Chachin esittelyä. Spiken ja Chachin välistä sukulaisuutta ei koskaan selitetty.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Fonzien veljenpoikaa Happy Daysissa...</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Paramount Home Entertainment ja CBS DVD ovat julkaisseet </w:t>
      </w:r>
      <w:r>
        <w:rPr/>
        <w:t xml:space="preserve">Happy Days -sarjan </w:t>
      </w:r>
      <w:r>
        <w:rPr>
          <w:color w:val="A9A9A9"/>
        </w:rPr>
        <w:t xml:space="preserve">kuusi </w:t>
      </w:r>
      <w:r>
        <w:rPr/>
        <w:t xml:space="preserve">ensimmäistä </w:t>
      </w:r>
      <w:r>
        <w:rPr/>
        <w:t xml:space="preserve">tuotantokautta DVD:llä 2. joulukuuta 2014 alkaen alue 1 -versiona. Toisen kauden osalta CBS on korvannut musiikin tekijänoikeuskysymysten vuoksi, mukaan lukien tunnuskappaleen ``Rock Around the Clock''. (The Complete First Season säilyttää alkuperäisen avauksen, koska se julkaistiin ennen kuin CBS oli mukana). Jokainen DVD-julkaisu toisen kauden jälkeen on sisältänyt alkuperäisen musiikin. (paitsi kaudet 5 ja 6) Kuudes kausi julkaistiin 2. joulukuuta 2014. Kesäkuusta 2016 lähtien uusia kausia ei ole suunniteltu julkaistavaksi.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Happy Daysia on dvd:llä?</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Happy Days on yhdysvaltalainen tv-sarjakuva, joka esitettiin ABC-kanavalla 15. tammikuuta 1974-24. syyskuuta 1984, yhteensä 255 puolituntista jaksoa </w:t>
      </w:r>
      <w:r>
        <w:rPr>
          <w:color w:val="A9A9A9"/>
        </w:rPr>
        <w:t xml:space="preserve">yhdentoista </w:t>
      </w:r>
      <w:r>
        <w:rPr/>
        <w:t xml:space="preserve">kauden aikana.</w:t>
      </w:r>
      <w:r>
        <w:rPr/>
        <w:t xml:space="preserve"> Garry Marshallin luoma sarja esitti idealisoidun kuvan elämästä 1950-luvun puolivälistä 1960-luvun puoliväliin keskilännen Yhdysvalloissa, ja sen pääosissa näyttelivät Ron Howard teini-ikäisenä Richie Cunninghamin roolissa, Henry Winkler hänen ystävänsä Arthur ``Fonzie'' / ``Fonz'' Fonzarellin roolissa sekä Tom Bosley ja Marion Ross Richien vanhempina Howard ja Marion Cunninghamina. Happy Daysista tuli yksi televisiohistorian suurimmista hiteistä, ja se vaikutti voimakkaasti aikansa televisiotyyliin.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onnellisten päivien vuodenaikaa on olemassa</w:t>
      </w:r>
    </w:p>
    <w:p>
      <w:pPr>
        <w:pStyle w:val="TextBody"/>
        <w:bidi w:val="0"/>
        <w:jc w:val="left"/>
        <w:rPr>
          <w:b/>
          <w:u w:val="single"/>
          <w:shd w:val="clear" w:fill="FFFF00"/>
        </w:rPr>
      </w:pPr>
      <w:r>
        <w:rPr>
          <w:b/>
          <w:u w:val="single"/>
          <w:shd w:val="clear" w:fill="FFFF00"/>
        </w:rPr>
        <w:t xml:space="preserve">Asiakirjan numero 17546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Parke County Covered Bridge Festival on syksyinen festivaali, joka järjestetään yhdeksässä kunnassa Parke Countyssa Indianassa, Yhdysvalloissa. Se juhlistaa piirikunnan 31 katettua siltaa, ja siihen osallistuu vuosittain yli 2 miljoonaa ihmistä. Se </w:t>
      </w:r>
      <w:r>
        <w:rPr>
          <w:color w:val="A9A9A9"/>
        </w:rPr>
        <w:t xml:space="preserve">alkaa lokakuun toisena perjantaina ja kestää 10 päivää</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on katettu silta festivaali Parke County Indianassa</w:t>
      </w:r>
    </w:p>
    <w:p>
      <w:pPr>
        <w:pStyle w:val="TextBody"/>
        <w:bidi w:val="0"/>
        <w:jc w:val="left"/>
        <w:rPr>
          <w:b/>
          <w:u w:val="single"/>
          <w:shd w:val="clear" w:fill="FFFF00"/>
        </w:rPr>
      </w:pPr>
      <w:r>
        <w:rPr>
          <w:b/>
          <w:u w:val="single"/>
          <w:shd w:val="clear" w:fill="FFFF00"/>
        </w:rPr>
        <w:t xml:space="preserve">Asiakirjan numero 17547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Ronald William Howard </w:t>
      </w:r>
      <w:r>
        <w:rPr/>
        <w:t xml:space="preserve">(s. 1. maaliskuuta 1954) on yhdysvaltalainen elokuvaohjaaja ja näyttelijä. Howard tunnetaan parhaiten siitä, että hän näytteli nuoruudessaan kahta korkean profiilin roolia television komediasarjoissa ja ohjasi myöhemmin urallaan useita menestyksekkäitä elokuvia.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Opieta Andy Griffin Show'ssa.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Howard </w:t>
      </w:r>
      <w:r>
        <w:rPr/>
        <w:t xml:space="preserve">tuli tunnetuksi näyttelemällä nuorta Opie Tayloria komediasarjassa The Andy Griffith Show kahdeksan vuoden ajan ja myöhemmin teini-ikäistä Richie Cunninghamia komediasarjassa Happy Days seitsemän vuoden ajan. Hän esiintyi musikaalielokuvassa The Music Man (1962), komediaelokuvassa Eddien isän kosinta (1963), aikuistumiselokuvassa American Graffiti (1973), lännenelokuvassa The Shootist (1976) ja komediaelokuvassa Grand Theft Auto (1977), jonka hän myös ohjasi.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esitti Opieta Andy Griffithin show'ssa -</w:t>
      </w:r>
    </w:p>
    <w:p>
      <w:pPr>
        <w:pStyle w:val="TextBody"/>
        <w:bidi w:val="0"/>
        <w:jc w:val="left"/>
        <w:rPr>
          <w:b/>
          <w:u w:val="single"/>
          <w:shd w:val="clear" w:fill="FFFF00"/>
        </w:rPr>
      </w:pPr>
      <w:r>
        <w:rPr>
          <w:b/>
          <w:u w:val="single"/>
          <w:shd w:val="clear" w:fill="FFFF00"/>
        </w:rPr>
        <w:t xml:space="preserve">Asiakirjan numero 17548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Rock and roll (usein myös rock &amp; roll tai rock' n' roll) on populaarimusiikin laji, joka sai alkunsa ja kehittyi Yhdysvalloissa 1940-luvun lopulla ja 1950-luvun alussa afroamerikkalaisista musiikkityyleistä, kuten gospelista, jump bluesista, jazzista, boogie woogiesta ja rhythm and bluesista, sekä kantrimusiikista. Vaikka rock and rollin elementtejä voi kuulla </w:t>
      </w:r>
      <w:r>
        <w:rPr>
          <w:color w:val="A9A9A9"/>
        </w:rPr>
        <w:t xml:space="preserve">1920-luvun blueslevyissä ja 1930-luvun countrylevyissä</w:t>
      </w:r>
      <w:r>
        <w:rPr/>
        <w:t xml:space="preserve">, laji sai nimensä vasta vuonna 1954.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1950-luvulla syntynyt rock and roll on minkä kahden tyylin yhdistelmä.</w:t>
      </w:r>
    </w:p>
    <w:p>
      <w:pPr>
        <w:pStyle w:val="TextBody"/>
        <w:bidi w:val="0"/>
        <w:jc w:val="left"/>
        <w:rPr>
          <w:b/>
          <w:u w:val="single"/>
          <w:shd w:val="clear" w:fill="FFFF00"/>
        </w:rPr>
      </w:pPr>
      <w:r>
        <w:rPr>
          <w:b/>
          <w:u w:val="single"/>
          <w:shd w:val="clear" w:fill="FFFF00"/>
        </w:rPr>
        <w:t xml:space="preserve">Asiakirjan numero 17549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Bijoy (Jeet) on </w:t>
      </w:r>
      <w:r>
        <w:rPr/>
        <w:t xml:space="preserve">lahjakas laulaja, joka asuu Burdwanin piirikunnassa sijaitsevassa kylässä. Hänellä on huolehtiva ja rakastava äiti ja avulias veli. Hän tulee Kalkuttaan musiikkimagnaatin kutsusta, mutta kun hän lopulta saapuu kotiinsa, Bijoy järkyttyy mentorinsa kuolemasta. Hän saa turvapaikan alkoholisti Keshtodan (Ranjit Mallick) luota, jolla on kultainen sydän. Hän arkkitehti ryhmä vertaisiaan, ja kaikki heistä alkavat työskennellä vakuutusyhtiössä. Sillä välin Bijoy näkee Sonalin (Priyanka Trivedi), joka asuu samalla paikkakunnalla isoäitinsä kanssa. Sonali tuntee Bijoyn erikoisella tavalla. Hän ei ole koskaan nähnyt häntä, mutta kun Bijoy laulaa hänen numeroitaan, hän kuulee ne äärimmäisen kiinnostuneena ja hänestä tulee hänen kiihkeä ihailijansa. Mutta aina kun Bijoy ja Sonali fyysisesti kohtaavat toisensa, tapahtuu jotain, mikä saa Sonalin ymmärtämään väärin. Niinpä Sonalilla on alitajunnassaan erilainen kuva Bijoysta. Hän ei tajua, että se, jota hän ihailee, on sama henkilö, jota hän vihaa. Asiat pysähtyvät, kun Bijoy vahingossa työntää Sonalin collegen portailta ja tämä sokeutuu. Kun Bijoy saa tietää tästä, hän murtuu. Sitten alkaa hänen uhraustensa ja rakkautensa sarja, hän auttaa taloudellisesti tiukassa tilanteessa olevaa Sonalia ja hänen isoäitiään antamalla heidän vuokransa. Hän tuo kaksikon sotkuihin, kun vuokranantaja karkottaa heidät, ja lopulta hän myy arvokkaan sormuksen (Bijoyn äidin lahja) osoittaakseen Sonalin silmähoitoon tarvittavat maksut ja kustannukset. Jopa silloin, kun hänen äitinsä kuolee, hän pitää asian salassa kaikilta ja vie Sonalin silmäkirurgin luo. Siellä hän tietää, että Sonali voi saada näkönsä takaisin, jos hänelle tehdään akuutti ja monimutkainen leikkaus. Hankkiakseen 50 000 ₹ (750 Yhdysvaltain dollaria) Bijoy lähtee salaa Visakhapatnamiin tarkoituksenaan myydä yksi munuaisensa. Bijoy uhraa intohimonsa tulla laulajaksi ja tukee salaa Sonalia, jotta tämä voisi toteuttaa unelmansa laulajaksi ryhtymisestä. Kun Sonali menestyy ensimmäisellä levytysstudiollaan, Bijoy pidätetään terroristina Vizagin aseman laiturilla. Bijoyn rahoilla Sonali saa takaisin näön ja hänestä tulee kuuluisa laulaja, kun taas Bijoy tuomitaan 5 vuodeksi ankaraan vankeuteen. Päivä, jolloin Bijoy palaa rangaistuksensa suorittamisen jälkeen, osoittautuu samaksi päiväksi, jolloin Sonali oli osallistumassa musiikkikonserttiinsa. Saavuttuaan Howrahin asemalle Bijoy näkee mainostaulut, joissa on Sonalin valtavia pienoiskuvia. Hän saapuu paikalle, mutta kun hän yrittää ottaa yhteyttä Sonaliin ja selittää tälle, että hän on hänen Bijoynsa, turvamiehet lyövät häntä raa'asti. Keshtoda ja Bijoyn ystävä saapuvat paikalle. He selittävät Sonalille koko totuuden. Sonali tajuaa, että se, jota hän on laiminlyönyt ikuisesti, on hänen kauan kadoksissa ollut rakkautensa. He palaavat yhteen riemuitsevan väkijoukon keskellä.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bengalilaisen Sathi-elokuvan laulaja?</w:t>
      </w:r>
    </w:p>
    <w:p>
      <w:pPr>
        <w:pStyle w:val="TextBody"/>
        <w:bidi w:val="0"/>
        <w:jc w:val="left"/>
        <w:rPr>
          <w:b/>
          <w:u w:val="single"/>
          <w:shd w:val="clear" w:fill="FFFF00"/>
        </w:rPr>
      </w:pPr>
      <w:r>
        <w:rPr>
          <w:b/>
          <w:u w:val="single"/>
          <w:shd w:val="clear" w:fill="FFFF00"/>
        </w:rPr>
        <w:t xml:space="preserve">Asiakirjan numero 17550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``You Make My Dreams'' hollantilainen vinyylisingle Hall &amp; Oatesin single albumilta Voices </w:t>
      </w:r>
    </w:p>
    <w:tbl>
      <w:tblPr>
        <w:tblW w:w="10040" w:type="dxa"/>
        <w:jc w:val="left"/>
        <w:tblInd w:w="0" w:type="dxa"/>
        <w:tblLayout w:type="fixed"/>
        <w:tblCellMar>
          <w:top w:w="28" w:type="dxa"/>
          <w:left w:w="28" w:type="dxa"/>
          <w:bottom w:w="28" w:type="dxa"/>
          <w:right w:w="28" w:type="dxa"/>
        </w:tblCellMar>
      </w:tblPr>
      <w:tblGrid>
        <w:gridCol w:w="2641"/>
        <w:gridCol w:w="5073"/>
        <w:gridCol w:w="2326"/>
      </w:tblGrid>
      <w:tr>
        <w:trPr/>
        <w:tc>
          <w:tcPr>
            <w:tcW w:w="2641" w:type="dxa"/>
            <w:tcBorders/>
            <w:vAlign w:val="center"/>
          </w:tcPr>
          <w:p>
            <w:pPr>
              <w:pStyle w:val="TableHeading"/>
              <w:suppressLineNumbers/>
              <w:bidi w:val="0"/>
              <w:spacing w:before="0" w:after="283"/>
              <w:jc w:val="center"/>
              <w:rPr/>
            </w:pPr>
            <w:r>
              <w:rPr/>
              <w:t xml:space="preserve">B-puoli </w:t>
            </w:r>
          </w:p>
        </w:tc>
        <w:tc>
          <w:tcPr>
            <w:tcW w:w="5073" w:type="dxa"/>
            <w:tcBorders/>
            <w:vAlign w:val="center"/>
          </w:tcPr>
          <w:p>
            <w:pPr>
              <w:pStyle w:val="TableContents"/>
              <w:bidi w:val="0"/>
              <w:spacing w:before="0" w:after="283"/>
              <w:jc w:val="left"/>
              <w:rPr/>
            </w:pPr>
            <w:r>
              <w:rPr/>
              <w:t xml:space="preserve">``Gotta Lotta Nerve (Perfect Perfect)'' </w:t>
            </w:r>
          </w:p>
        </w:tc>
        <w:tc>
          <w:tcPr>
            <w:tcW w:w="2326" w:type="dxa"/>
            <w:tcBorders/>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Heading"/>
              <w:suppressLineNumbers/>
              <w:bidi w:val="0"/>
              <w:spacing w:before="0" w:after="283"/>
              <w:jc w:val="center"/>
              <w:rPr/>
            </w:pPr>
            <w:r>
              <w:rPr/>
              <w:t xml:space="preserve">Julkaistu </w:t>
            </w:r>
          </w:p>
        </w:tc>
        <w:tc>
          <w:tcPr>
            <w:tcW w:w="5073" w:type="dxa"/>
            <w:tcBorders/>
            <w:vAlign w:val="center"/>
          </w:tcPr>
          <w:p>
            <w:pPr>
              <w:pStyle w:val="TableContents"/>
              <w:bidi w:val="0"/>
              <w:spacing w:before="0" w:after="283"/>
              <w:jc w:val="left"/>
              <w:rPr/>
            </w:pPr>
            <w:r>
              <w:rPr/>
              <w:t xml:space="preserve">2. toukokuuta 1981 </w:t>
            </w:r>
          </w:p>
        </w:tc>
        <w:tc>
          <w:tcPr>
            <w:tcW w:w="2326" w:type="dxa"/>
            <w:tcBorders/>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Heading"/>
              <w:suppressLineNumbers/>
              <w:bidi w:val="0"/>
              <w:spacing w:before="0" w:after="283"/>
              <w:jc w:val="center"/>
              <w:rPr/>
            </w:pPr>
            <w:r>
              <w:rPr/>
              <w:t xml:space="preserve">Muotoilu </w:t>
            </w:r>
          </w:p>
        </w:tc>
        <w:tc>
          <w:tcPr>
            <w:tcW w:w="5073" w:type="dxa"/>
            <w:tcBorders/>
            <w:vAlign w:val="center"/>
          </w:tcPr>
          <w:p>
            <w:pPr>
              <w:pStyle w:val="TableContents"/>
              <w:bidi w:val="0"/>
              <w:spacing w:before="0" w:after="283"/>
              <w:jc w:val="left"/>
              <w:rPr/>
            </w:pPr>
            <w:r>
              <w:rPr/>
              <w:t xml:space="preserve">Vinyyli (7 ``) </w:t>
            </w:r>
          </w:p>
        </w:tc>
        <w:tc>
          <w:tcPr>
            <w:tcW w:w="2326" w:type="dxa"/>
            <w:tcBorders/>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Heading"/>
              <w:suppressLineNumbers/>
              <w:bidi w:val="0"/>
              <w:spacing w:before="0" w:after="283"/>
              <w:jc w:val="center"/>
              <w:rPr/>
            </w:pPr>
            <w:r>
              <w:rPr/>
              <w:t xml:space="preserve">Genre </w:t>
            </w:r>
          </w:p>
        </w:tc>
        <w:tc>
          <w:tcPr>
            <w:tcW w:w="5073" w:type="dxa"/>
            <w:tcBorders/>
            <w:vAlign w:val="center"/>
          </w:tcPr>
          <w:p>
            <w:pPr>
              <w:pStyle w:val="TableContents"/>
              <w:bidi w:val="0"/>
              <w:spacing w:before="0" w:after="283"/>
              <w:jc w:val="left"/>
              <w:rPr/>
            </w:pPr>
            <w:r>
              <w:rPr/>
              <w:t xml:space="preserve">Pop-rock </w:t>
            </w:r>
          </w:p>
        </w:tc>
        <w:tc>
          <w:tcPr>
            <w:tcW w:w="2326" w:type="dxa"/>
            <w:tcBorders/>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Heading"/>
              <w:suppressLineNumbers/>
              <w:bidi w:val="0"/>
              <w:spacing w:before="0" w:after="283"/>
              <w:jc w:val="center"/>
              <w:rPr/>
            </w:pPr>
            <w:r>
              <w:rPr/>
              <w:t xml:space="preserve">Pituus </w:t>
            </w:r>
          </w:p>
        </w:tc>
        <w:tc>
          <w:tcPr>
            <w:tcW w:w="5073" w:type="dxa"/>
            <w:tcBorders/>
            <w:vAlign w:val="center"/>
          </w:tcPr>
          <w:p>
            <w:pPr>
              <w:pStyle w:val="TableContents"/>
              <w:bidi w:val="0"/>
              <w:spacing w:before="0" w:after="283"/>
              <w:jc w:val="left"/>
              <w:rPr/>
            </w:pPr>
            <w:r>
              <w:rPr/>
              <w:t xml:space="preserve">3: 06 </w:t>
            </w:r>
          </w:p>
        </w:tc>
        <w:tc>
          <w:tcPr>
            <w:tcW w:w="2326" w:type="dxa"/>
            <w:tcBorders/>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Heading"/>
              <w:suppressLineNumbers/>
              <w:bidi w:val="0"/>
              <w:spacing w:before="0" w:after="283"/>
              <w:jc w:val="center"/>
              <w:rPr/>
            </w:pPr>
            <w:r>
              <w:rPr/>
              <w:t xml:space="preserve">Tarra </w:t>
            </w:r>
          </w:p>
        </w:tc>
        <w:tc>
          <w:tcPr>
            <w:tcW w:w="5073" w:type="dxa"/>
            <w:tcBorders/>
            <w:vAlign w:val="center"/>
          </w:tcPr>
          <w:p>
            <w:pPr>
              <w:pStyle w:val="TableContents"/>
              <w:bidi w:val="0"/>
              <w:spacing w:before="0" w:after="283"/>
              <w:jc w:val="left"/>
              <w:rPr/>
            </w:pPr>
            <w:r>
              <w:rPr/>
              <w:t xml:space="preserve">RCA Records </w:t>
            </w:r>
          </w:p>
        </w:tc>
        <w:tc>
          <w:tcPr>
            <w:tcW w:w="2326" w:type="dxa"/>
            <w:tcBorders/>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Heading"/>
              <w:suppressLineNumbers/>
              <w:bidi w:val="0"/>
              <w:spacing w:before="0" w:after="283"/>
              <w:jc w:val="center"/>
              <w:rPr/>
            </w:pPr>
            <w:r>
              <w:rPr/>
              <w:t xml:space="preserve">Lauluntekijä (s) </w:t>
            </w:r>
          </w:p>
        </w:tc>
        <w:tc>
          <w:tcPr>
            <w:tcW w:w="5073" w:type="dxa"/>
            <w:tcBorders/>
            <w:vAlign w:val="center"/>
          </w:tcPr>
          <w:p>
            <w:pPr>
              <w:pStyle w:val="TableContents"/>
              <w:numPr>
                <w:ilvl w:val="0"/>
                <w:numId w:val="144"/>
              </w:numPr>
              <w:tabs>
                <w:tab w:val="clear" w:pos="1134"/>
                <w:tab w:val="left" w:leader="none" w:pos="707"/>
              </w:tabs>
              <w:bidi w:val="0"/>
              <w:spacing w:before="0" w:after="0"/>
              <w:ind w:start="707" w:hanging="283"/>
              <w:jc w:val="left"/>
              <w:rPr/>
            </w:pPr>
            <w:r>
              <w:rPr>
                <w:color w:val="A9A9A9"/>
              </w:rPr>
              <w:t xml:space="preserve">Daryl </w:t>
            </w:r>
            <w:r>
              <w:rPr/>
              <w:t xml:space="preserve">Hall </w:t>
            </w:r>
          </w:p>
          <w:p>
            <w:pPr>
              <w:pStyle w:val="TableContents"/>
              <w:numPr>
                <w:ilvl w:val="0"/>
                <w:numId w:val="144"/>
              </w:numPr>
              <w:tabs>
                <w:tab w:val="clear" w:pos="1134"/>
                <w:tab w:val="left" w:leader="none" w:pos="707"/>
              </w:tabs>
              <w:bidi w:val="0"/>
              <w:spacing w:before="0" w:after="0"/>
              <w:ind w:start="707" w:hanging="283"/>
              <w:jc w:val="left"/>
              <w:rPr/>
            </w:pPr>
            <w:r>
              <w:rPr>
                <w:color w:val="DCDCDC"/>
              </w:rPr>
              <w:t xml:space="preserve">John Oates </w:t>
            </w:r>
          </w:p>
          <w:p>
            <w:pPr>
              <w:pStyle w:val="TableContents"/>
              <w:numPr>
                <w:ilvl w:val="0"/>
                <w:numId w:val="144"/>
              </w:numPr>
              <w:tabs>
                <w:tab w:val="clear" w:pos="1134"/>
                <w:tab w:val="left" w:leader="none" w:pos="707"/>
              </w:tabs>
              <w:bidi w:val="0"/>
              <w:spacing w:before="0" w:after="283"/>
              <w:ind w:start="707" w:hanging="283"/>
              <w:jc w:val="left"/>
              <w:rPr/>
            </w:pPr>
            <w:r>
              <w:rPr>
                <w:color w:val="2F4F4F"/>
              </w:rPr>
              <w:t xml:space="preserve">Sara </w:t>
            </w:r>
            <w:r>
              <w:rPr/>
              <w:t xml:space="preserve">Allen </w:t>
            </w:r>
          </w:p>
        </w:tc>
        <w:tc>
          <w:tcPr>
            <w:tcW w:w="2326" w:type="dxa"/>
            <w:tcBorders/>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Heading"/>
              <w:suppressLineNumbers/>
              <w:bidi w:val="0"/>
              <w:spacing w:before="0" w:after="283"/>
              <w:jc w:val="center"/>
              <w:rPr/>
            </w:pPr>
            <w:r>
              <w:rPr/>
              <w:t xml:space="preserve">Tuottaja (s) </w:t>
            </w:r>
          </w:p>
        </w:tc>
        <w:tc>
          <w:tcPr>
            <w:tcW w:w="5073" w:type="dxa"/>
            <w:tcBorders/>
            <w:vAlign w:val="center"/>
          </w:tcPr>
          <w:p>
            <w:pPr>
              <w:pStyle w:val="TableContents"/>
              <w:numPr>
                <w:ilvl w:val="0"/>
                <w:numId w:val="145"/>
              </w:numPr>
              <w:tabs>
                <w:tab w:val="clear" w:pos="1134"/>
                <w:tab w:val="left" w:leader="none" w:pos="707"/>
              </w:tabs>
              <w:bidi w:val="0"/>
              <w:spacing w:before="0" w:after="0"/>
              <w:ind w:start="707" w:hanging="283"/>
              <w:jc w:val="left"/>
              <w:rPr/>
            </w:pPr>
            <w:r>
              <w:rPr/>
              <w:t xml:space="preserve">Daryl Hall </w:t>
            </w:r>
          </w:p>
          <w:p>
            <w:pPr>
              <w:pStyle w:val="TableContents"/>
              <w:numPr>
                <w:ilvl w:val="0"/>
                <w:numId w:val="145"/>
              </w:numPr>
              <w:tabs>
                <w:tab w:val="clear" w:pos="1134"/>
                <w:tab w:val="left" w:leader="none" w:pos="707"/>
              </w:tabs>
              <w:bidi w:val="0"/>
              <w:spacing w:before="0" w:after="283"/>
              <w:ind w:start="707" w:hanging="283"/>
              <w:jc w:val="left"/>
              <w:rPr/>
            </w:pPr>
            <w:r>
              <w:rPr/>
              <w:t xml:space="preserve">John Oates Hall &amp; Oates -sinkkujen kronologia </w:t>
            </w:r>
          </w:p>
        </w:tc>
        <w:tc>
          <w:tcPr>
            <w:tcW w:w="2326" w:type="dxa"/>
            <w:tcBorders/>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``Kiss on My List'' (1981) </w:t>
            </w:r>
          </w:p>
        </w:tc>
        <w:tc>
          <w:tcPr>
            <w:tcW w:w="5073" w:type="dxa"/>
            <w:tcBorders/>
            <w:vAlign w:val="center"/>
          </w:tcPr>
          <w:p>
            <w:pPr>
              <w:pStyle w:val="TableContents"/>
              <w:bidi w:val="0"/>
              <w:spacing w:before="0" w:after="283"/>
              <w:jc w:val="left"/>
              <w:rPr/>
            </w:pPr>
            <w:r>
              <w:rPr/>
              <w:t xml:space="preserve">``You Make My Dreams'' (1981) </w:t>
            </w:r>
          </w:p>
        </w:tc>
        <w:tc>
          <w:tcPr>
            <w:tcW w:w="2326" w:type="dxa"/>
            <w:tcBorders/>
            <w:vAlign w:val="center"/>
          </w:tcPr>
          <w:p>
            <w:pPr>
              <w:pStyle w:val="TableContents"/>
              <w:bidi w:val="0"/>
              <w:spacing w:before="0" w:after="283"/>
              <w:jc w:val="left"/>
              <w:rPr/>
            </w:pPr>
            <w:r>
              <w:rPr/>
              <w:t xml:space="preserve">``Private Eyes'' (1981) </w:t>
            </w:r>
          </w:p>
        </w:tc>
      </w:tr>
    </w:tbl>
    <w:tbl>
      <w:tblPr>
        <w:tblW w:w="8268" w:type="dxa"/>
        <w:jc w:val="left"/>
        <w:tblInd w:w="0" w:type="dxa"/>
        <w:tblLayout w:type="fixed"/>
        <w:tblCellMar>
          <w:top w:w="28" w:type="dxa"/>
          <w:left w:w="28" w:type="dxa"/>
          <w:bottom w:w="28" w:type="dxa"/>
          <w:right w:w="28" w:type="dxa"/>
        </w:tblCellMar>
      </w:tblPr>
      <w:tblGrid>
        <w:gridCol w:w="2641"/>
        <w:gridCol w:w="3301"/>
        <w:gridCol w:w="2326"/>
      </w:tblGrid>
      <w:tr>
        <w:trPr/>
        <w:tc>
          <w:tcPr>
            <w:tcW w:w="2641" w:type="dxa"/>
            <w:tcBorders/>
            <w:vAlign w:val="center"/>
          </w:tcPr>
          <w:p>
            <w:pPr>
              <w:pStyle w:val="TableContents"/>
              <w:bidi w:val="0"/>
              <w:spacing w:before="0" w:after="283"/>
              <w:jc w:val="left"/>
              <w:rPr/>
            </w:pPr>
            <w:r>
              <w:rPr/>
              <w:t xml:space="preserve">``Kiss on My List'' (1981) </w:t>
            </w:r>
          </w:p>
        </w:tc>
        <w:tc>
          <w:tcPr>
            <w:tcW w:w="3301" w:type="dxa"/>
            <w:tcBorders/>
            <w:vAlign w:val="center"/>
          </w:tcPr>
          <w:p>
            <w:pPr>
              <w:pStyle w:val="TableContents"/>
              <w:bidi w:val="0"/>
              <w:spacing w:before="0" w:after="283"/>
              <w:jc w:val="left"/>
              <w:rPr/>
            </w:pPr>
            <w:r>
              <w:rPr/>
              <w:t xml:space="preserve">``You Make My Dreams'' (1981) </w:t>
            </w:r>
          </w:p>
        </w:tc>
        <w:tc>
          <w:tcPr>
            <w:tcW w:w="2326" w:type="dxa"/>
            <w:tcBorders/>
            <w:vAlign w:val="center"/>
          </w:tcPr>
          <w:p>
            <w:pPr>
              <w:pStyle w:val="TableContents"/>
              <w:bidi w:val="0"/>
              <w:spacing w:before="0" w:after="283"/>
              <w:jc w:val="left"/>
              <w:rPr/>
            </w:pPr>
            <w:r>
              <w:rPr/>
              <w:t xml:space="preserve">``Private Eyes'' (1981) </w:t>
            </w:r>
          </w:p>
        </w:tc>
      </w:tr>
    </w:tbl>
    <w:p>
      <w:pPr>
        <w:pStyle w:val="TextBody"/>
        <w:bidi w:val="0"/>
        <w:spacing w:before="0" w:after="283"/>
        <w:jc w:val="left"/>
        <w:rPr/>
      </w:pPr>
      <w:r>
        <w:rPr/>
        <w:t xml:space="preserve">Musiikkivideo ``You Make My Dreams'' YouTubessa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laulun teet unelmistani totta...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``You Make My Dreams'', joskus myös ``You Make My Dreams Come True'', on yhdysvaltalaisen </w:t>
      </w:r>
      <w:r>
        <w:rPr>
          <w:color w:val="A9A9A9"/>
        </w:rPr>
        <w:t xml:space="preserve">Hall &amp; Oates </w:t>
      </w:r>
      <w:r>
        <w:rPr/>
        <w:t xml:space="preserve">-duon kappale </w:t>
      </w:r>
      <w:r>
        <w:rPr/>
        <w:t xml:space="preserve">heidän yhdeksänneltä studioalbumiltaan Voices (1980). Kappale nousi Billboard Hot 100 -listan viidennelle sijalle vuonna 1981.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teet unelmistani totta</w:t>
      </w:r>
    </w:p>
    <w:p>
      <w:pPr>
        <w:pStyle w:val="TextBody"/>
        <w:bidi w:val="0"/>
        <w:jc w:val="left"/>
        <w:rPr>
          <w:b/>
          <w:shd w:val="clear" w:fill="FFFF00"/>
        </w:rPr>
      </w:pPr>
      <w:r>
        <w:rPr>
          <w:b/>
          <w:shd w:val="clear" w:fill="FFFF00"/>
        </w:rPr>
        <w:t xml:space="preserve">Teksti numero 2</w:t>
      </w:r>
    </w:p>
    <w:p>
      <w:pPr>
        <w:pStyle w:val="TextBody"/>
        <w:bidi w:val="0"/>
        <w:spacing w:before="0" w:after="0"/>
        <w:jc w:val="left"/>
        <w:rPr/>
      </w:pPr>
      <w:r>
        <w:rPr/>
        <w:t xml:space="preserve">``You Make My Dreams'' hollantilainen vinyylisingle Hall &amp; Oatesin single albumilta Voices </w:t>
      </w:r>
    </w:p>
    <w:tbl>
      <w:tblPr>
        <w:tblW w:w="10040" w:type="dxa"/>
        <w:jc w:val="left"/>
        <w:tblInd w:w="0" w:type="dxa"/>
        <w:tblLayout w:type="fixed"/>
        <w:tblCellMar>
          <w:top w:w="28" w:type="dxa"/>
          <w:left w:w="28" w:type="dxa"/>
          <w:bottom w:w="28" w:type="dxa"/>
          <w:right w:w="28" w:type="dxa"/>
        </w:tblCellMar>
      </w:tblPr>
      <w:tblGrid>
        <w:gridCol w:w="2641"/>
        <w:gridCol w:w="5073"/>
        <w:gridCol w:w="2326"/>
      </w:tblGrid>
      <w:tr>
        <w:trPr/>
        <w:tc>
          <w:tcPr>
            <w:tcW w:w="2641" w:type="dxa"/>
            <w:tcBorders/>
            <w:vAlign w:val="center"/>
          </w:tcPr>
          <w:p>
            <w:pPr>
              <w:pStyle w:val="TableHeading"/>
              <w:suppressLineNumbers/>
              <w:bidi w:val="0"/>
              <w:spacing w:before="0" w:after="283"/>
              <w:jc w:val="center"/>
              <w:rPr/>
            </w:pPr>
            <w:r>
              <w:rPr/>
              <w:t xml:space="preserve">B-puoli </w:t>
            </w:r>
          </w:p>
        </w:tc>
        <w:tc>
          <w:tcPr>
            <w:tcW w:w="5073" w:type="dxa"/>
            <w:tcBorders/>
            <w:vAlign w:val="center"/>
          </w:tcPr>
          <w:p>
            <w:pPr>
              <w:pStyle w:val="TableContents"/>
              <w:bidi w:val="0"/>
              <w:spacing w:before="0" w:after="283"/>
              <w:jc w:val="left"/>
              <w:rPr/>
            </w:pPr>
            <w:r>
              <w:rPr/>
              <w:t xml:space="preserve">``Gotta Lotta Nerve (Perfect Perfect)'' </w:t>
            </w:r>
          </w:p>
        </w:tc>
        <w:tc>
          <w:tcPr>
            <w:tcW w:w="2326" w:type="dxa"/>
            <w:tcBorders/>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Heading"/>
              <w:suppressLineNumbers/>
              <w:bidi w:val="0"/>
              <w:spacing w:before="0" w:after="283"/>
              <w:jc w:val="center"/>
              <w:rPr/>
            </w:pPr>
            <w:r>
              <w:rPr/>
              <w:t xml:space="preserve">Julkaistu </w:t>
            </w:r>
          </w:p>
        </w:tc>
        <w:tc>
          <w:tcPr>
            <w:tcW w:w="5073" w:type="dxa"/>
            <w:tcBorders/>
            <w:vAlign w:val="center"/>
          </w:tcPr>
          <w:p>
            <w:pPr>
              <w:pStyle w:val="TableContents"/>
              <w:bidi w:val="0"/>
              <w:spacing w:before="0" w:after="283"/>
              <w:jc w:val="left"/>
              <w:rPr/>
            </w:pPr>
            <w:r>
              <w:rPr>
                <w:color w:val="A9A9A9"/>
              </w:rPr>
              <w:t xml:space="preserve">2. toukokuuta </w:t>
            </w:r>
            <w:r>
              <w:rPr/>
              <w:t xml:space="preserve">1981 </w:t>
            </w:r>
          </w:p>
        </w:tc>
        <w:tc>
          <w:tcPr>
            <w:tcW w:w="2326" w:type="dxa"/>
            <w:tcBorders/>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Heading"/>
              <w:suppressLineNumbers/>
              <w:bidi w:val="0"/>
              <w:spacing w:before="0" w:after="283"/>
              <w:jc w:val="center"/>
              <w:rPr/>
            </w:pPr>
            <w:r>
              <w:rPr/>
              <w:t xml:space="preserve">Muotoilu </w:t>
            </w:r>
          </w:p>
        </w:tc>
        <w:tc>
          <w:tcPr>
            <w:tcW w:w="5073" w:type="dxa"/>
            <w:tcBorders/>
            <w:vAlign w:val="center"/>
          </w:tcPr>
          <w:p>
            <w:pPr>
              <w:pStyle w:val="TableContents"/>
              <w:bidi w:val="0"/>
              <w:spacing w:before="0" w:after="283"/>
              <w:jc w:val="left"/>
              <w:rPr/>
            </w:pPr>
            <w:r>
              <w:rPr/>
              <w:t xml:space="preserve">Vinyyli (7 ``) </w:t>
            </w:r>
          </w:p>
        </w:tc>
        <w:tc>
          <w:tcPr>
            <w:tcW w:w="2326" w:type="dxa"/>
            <w:tcBorders/>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Heading"/>
              <w:suppressLineNumbers/>
              <w:bidi w:val="0"/>
              <w:spacing w:before="0" w:after="283"/>
              <w:jc w:val="center"/>
              <w:rPr/>
            </w:pPr>
            <w:r>
              <w:rPr/>
              <w:t xml:space="preserve">Tallennettu </w:t>
            </w:r>
          </w:p>
        </w:tc>
        <w:tc>
          <w:tcPr>
            <w:tcW w:w="5073" w:type="dxa"/>
            <w:tcBorders/>
            <w:vAlign w:val="center"/>
          </w:tcPr>
          <w:p>
            <w:pPr>
              <w:pStyle w:val="TableContents"/>
              <w:bidi w:val="0"/>
              <w:spacing w:before="0" w:after="283"/>
              <w:jc w:val="left"/>
              <w:rPr/>
            </w:pPr>
            <w:r>
              <w:rPr/>
              <w:t xml:space="preserve">1979 -- 80 </w:t>
            </w:r>
          </w:p>
        </w:tc>
        <w:tc>
          <w:tcPr>
            <w:tcW w:w="2326" w:type="dxa"/>
            <w:tcBorders/>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Heading"/>
              <w:suppressLineNumbers/>
              <w:bidi w:val="0"/>
              <w:spacing w:before="0" w:after="283"/>
              <w:jc w:val="center"/>
              <w:rPr/>
            </w:pPr>
            <w:r>
              <w:rPr/>
              <w:t xml:space="preserve">Genre </w:t>
            </w:r>
          </w:p>
        </w:tc>
        <w:tc>
          <w:tcPr>
            <w:tcW w:w="5073" w:type="dxa"/>
            <w:tcBorders/>
            <w:vAlign w:val="center"/>
          </w:tcPr>
          <w:p>
            <w:pPr>
              <w:pStyle w:val="TableContents"/>
              <w:numPr>
                <w:ilvl w:val="0"/>
                <w:numId w:val="146"/>
              </w:numPr>
              <w:tabs>
                <w:tab w:val="clear" w:pos="1134"/>
                <w:tab w:val="left" w:leader="none" w:pos="707"/>
              </w:tabs>
              <w:bidi w:val="0"/>
              <w:spacing w:before="0" w:after="0"/>
              <w:ind w:start="707" w:hanging="283"/>
              <w:jc w:val="left"/>
              <w:rPr/>
            </w:pPr>
            <w:r>
              <w:rPr/>
              <w:t xml:space="preserve">Pop-rock </w:t>
            </w:r>
          </w:p>
          <w:p>
            <w:pPr>
              <w:pStyle w:val="TableContents"/>
              <w:numPr>
                <w:ilvl w:val="0"/>
                <w:numId w:val="146"/>
              </w:numPr>
              <w:tabs>
                <w:tab w:val="clear" w:pos="1134"/>
                <w:tab w:val="left" w:leader="none" w:pos="707"/>
              </w:tabs>
              <w:bidi w:val="0"/>
              <w:spacing w:before="0" w:after="0"/>
              <w:ind w:start="707" w:hanging="283"/>
              <w:jc w:val="left"/>
              <w:rPr/>
            </w:pPr>
            <w:r>
              <w:rPr/>
              <w:t xml:space="preserve">dance-rock </w:t>
            </w:r>
          </w:p>
          <w:p>
            <w:pPr>
              <w:pStyle w:val="TableContents"/>
              <w:numPr>
                <w:ilvl w:val="0"/>
                <w:numId w:val="146"/>
              </w:numPr>
              <w:tabs>
                <w:tab w:val="clear" w:pos="1134"/>
                <w:tab w:val="left" w:leader="none" w:pos="707"/>
              </w:tabs>
              <w:bidi w:val="0"/>
              <w:spacing w:before="0" w:after="283"/>
              <w:ind w:start="707" w:hanging="283"/>
              <w:jc w:val="left"/>
              <w:rPr/>
            </w:pPr>
            <w:r>
              <w:rPr/>
              <w:t xml:space="preserve">sinisilmäinen sielu </w:t>
            </w:r>
          </w:p>
        </w:tc>
        <w:tc>
          <w:tcPr>
            <w:tcW w:w="2326" w:type="dxa"/>
            <w:tcBorders/>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Heading"/>
              <w:suppressLineNumbers/>
              <w:bidi w:val="0"/>
              <w:spacing w:before="0" w:after="283"/>
              <w:jc w:val="center"/>
              <w:rPr/>
            </w:pPr>
            <w:r>
              <w:rPr/>
              <w:t xml:space="preserve">Pituus </w:t>
            </w:r>
          </w:p>
        </w:tc>
        <w:tc>
          <w:tcPr>
            <w:tcW w:w="5073" w:type="dxa"/>
            <w:tcBorders/>
            <w:vAlign w:val="center"/>
          </w:tcPr>
          <w:p>
            <w:pPr>
              <w:pStyle w:val="TableContents"/>
              <w:bidi w:val="0"/>
              <w:spacing w:before="0" w:after="283"/>
              <w:jc w:val="left"/>
              <w:rPr/>
            </w:pPr>
            <w:r>
              <w:rPr/>
              <w:t xml:space="preserve">3: 06 </w:t>
            </w:r>
          </w:p>
        </w:tc>
        <w:tc>
          <w:tcPr>
            <w:tcW w:w="2326" w:type="dxa"/>
            <w:tcBorders/>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Heading"/>
              <w:suppressLineNumbers/>
              <w:bidi w:val="0"/>
              <w:spacing w:before="0" w:after="283"/>
              <w:jc w:val="center"/>
              <w:rPr/>
            </w:pPr>
            <w:r>
              <w:rPr/>
              <w:t xml:space="preserve">Tarra </w:t>
            </w:r>
          </w:p>
        </w:tc>
        <w:tc>
          <w:tcPr>
            <w:tcW w:w="5073" w:type="dxa"/>
            <w:tcBorders/>
            <w:vAlign w:val="center"/>
          </w:tcPr>
          <w:p>
            <w:pPr>
              <w:pStyle w:val="TableContents"/>
              <w:bidi w:val="0"/>
              <w:spacing w:before="0" w:after="283"/>
              <w:jc w:val="left"/>
              <w:rPr/>
            </w:pPr>
            <w:r>
              <w:rPr/>
              <w:t xml:space="preserve">RCA Records </w:t>
            </w:r>
          </w:p>
        </w:tc>
        <w:tc>
          <w:tcPr>
            <w:tcW w:w="2326" w:type="dxa"/>
            <w:tcBorders/>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Heading"/>
              <w:suppressLineNumbers/>
              <w:bidi w:val="0"/>
              <w:spacing w:before="0" w:after="283"/>
              <w:jc w:val="center"/>
              <w:rPr/>
            </w:pPr>
            <w:r>
              <w:rPr/>
              <w:t xml:space="preserve">Lauluntekijä (s) </w:t>
            </w:r>
          </w:p>
        </w:tc>
        <w:tc>
          <w:tcPr>
            <w:tcW w:w="5073" w:type="dxa"/>
            <w:tcBorders/>
            <w:vAlign w:val="center"/>
          </w:tcPr>
          <w:p>
            <w:pPr>
              <w:pStyle w:val="TableContents"/>
              <w:numPr>
                <w:ilvl w:val="0"/>
                <w:numId w:val="147"/>
              </w:numPr>
              <w:tabs>
                <w:tab w:val="clear" w:pos="1134"/>
                <w:tab w:val="left" w:leader="none" w:pos="707"/>
              </w:tabs>
              <w:bidi w:val="0"/>
              <w:spacing w:before="0" w:after="0"/>
              <w:ind w:start="707" w:hanging="283"/>
              <w:jc w:val="left"/>
              <w:rPr/>
            </w:pPr>
            <w:r>
              <w:rPr/>
              <w:t xml:space="preserve">Daryl Hall </w:t>
            </w:r>
          </w:p>
          <w:p>
            <w:pPr>
              <w:pStyle w:val="TableContents"/>
              <w:numPr>
                <w:ilvl w:val="0"/>
                <w:numId w:val="147"/>
              </w:numPr>
              <w:tabs>
                <w:tab w:val="clear" w:pos="1134"/>
                <w:tab w:val="left" w:leader="none" w:pos="707"/>
              </w:tabs>
              <w:bidi w:val="0"/>
              <w:spacing w:before="0" w:after="0"/>
              <w:ind w:start="707" w:hanging="283"/>
              <w:jc w:val="left"/>
              <w:rPr/>
            </w:pPr>
            <w:r>
              <w:rPr/>
              <w:t xml:space="preserve">John Oates </w:t>
            </w:r>
          </w:p>
          <w:p>
            <w:pPr>
              <w:pStyle w:val="TableContents"/>
              <w:numPr>
                <w:ilvl w:val="0"/>
                <w:numId w:val="147"/>
              </w:numPr>
              <w:tabs>
                <w:tab w:val="clear" w:pos="1134"/>
                <w:tab w:val="left" w:leader="none" w:pos="707"/>
              </w:tabs>
              <w:bidi w:val="0"/>
              <w:spacing w:before="0" w:after="283"/>
              <w:ind w:start="707" w:hanging="283"/>
              <w:jc w:val="left"/>
              <w:rPr/>
            </w:pPr>
            <w:r>
              <w:rPr/>
              <w:t xml:space="preserve">Sara Allen </w:t>
            </w:r>
          </w:p>
        </w:tc>
        <w:tc>
          <w:tcPr>
            <w:tcW w:w="2326" w:type="dxa"/>
            <w:tcBorders/>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Heading"/>
              <w:suppressLineNumbers/>
              <w:bidi w:val="0"/>
              <w:spacing w:before="0" w:after="283"/>
              <w:jc w:val="center"/>
              <w:rPr/>
            </w:pPr>
            <w:r>
              <w:rPr/>
              <w:t xml:space="preserve">Tuottaja (s) </w:t>
            </w:r>
          </w:p>
        </w:tc>
        <w:tc>
          <w:tcPr>
            <w:tcW w:w="5073" w:type="dxa"/>
            <w:tcBorders/>
            <w:vAlign w:val="center"/>
          </w:tcPr>
          <w:p>
            <w:pPr>
              <w:pStyle w:val="TableContents"/>
              <w:numPr>
                <w:ilvl w:val="0"/>
                <w:numId w:val="148"/>
              </w:numPr>
              <w:tabs>
                <w:tab w:val="clear" w:pos="1134"/>
                <w:tab w:val="left" w:leader="none" w:pos="707"/>
              </w:tabs>
              <w:bidi w:val="0"/>
              <w:spacing w:before="0" w:after="0"/>
              <w:ind w:start="707" w:hanging="283"/>
              <w:jc w:val="left"/>
              <w:rPr/>
            </w:pPr>
            <w:r>
              <w:rPr/>
              <w:t xml:space="preserve">Daryl Hall </w:t>
            </w:r>
          </w:p>
          <w:p>
            <w:pPr>
              <w:pStyle w:val="TableContents"/>
              <w:numPr>
                <w:ilvl w:val="0"/>
                <w:numId w:val="148"/>
              </w:numPr>
              <w:tabs>
                <w:tab w:val="clear" w:pos="1134"/>
                <w:tab w:val="left" w:leader="none" w:pos="707"/>
              </w:tabs>
              <w:bidi w:val="0"/>
              <w:spacing w:before="0" w:after="283"/>
              <w:ind w:start="707" w:hanging="283"/>
              <w:jc w:val="left"/>
              <w:rPr/>
            </w:pPr>
            <w:r>
              <w:rPr/>
              <w:t xml:space="preserve">John Oates Hall &amp; Oates -sinkkujen kronologia </w:t>
            </w:r>
          </w:p>
        </w:tc>
        <w:tc>
          <w:tcPr>
            <w:tcW w:w="2326" w:type="dxa"/>
            <w:tcBorders/>
          </w:tcPr>
          <w:p>
            <w:pPr>
              <w:pStyle w:val="TableContents"/>
              <w:bidi w:val="0"/>
              <w:spacing w:before="0" w:after="283"/>
              <w:jc w:val="left"/>
              <w:rPr>
                <w:sz w:val="4"/>
                <w:szCs w:val="4"/>
              </w:rPr>
            </w:pPr>
            <w:r>
              <w:rPr>
                <w:sz w:val="4"/>
                <w:szCs w:val="4"/>
              </w:rPr>
            </w:r>
          </w:p>
        </w:tc>
      </w:tr>
      <w:tr>
        <w:trPr/>
        <w:tc>
          <w:tcPr>
            <w:tcW w:w="2641" w:type="dxa"/>
            <w:tcBorders/>
            <w:vAlign w:val="center"/>
          </w:tcPr>
          <w:p>
            <w:pPr>
              <w:pStyle w:val="TableContents"/>
              <w:bidi w:val="0"/>
              <w:spacing w:before="0" w:after="283"/>
              <w:jc w:val="left"/>
              <w:rPr/>
            </w:pPr>
            <w:r>
              <w:rPr/>
              <w:t xml:space="preserve">``Kiss on My List'' (1981) </w:t>
            </w:r>
          </w:p>
        </w:tc>
        <w:tc>
          <w:tcPr>
            <w:tcW w:w="5073" w:type="dxa"/>
            <w:tcBorders/>
            <w:vAlign w:val="center"/>
          </w:tcPr>
          <w:p>
            <w:pPr>
              <w:pStyle w:val="TableContents"/>
              <w:bidi w:val="0"/>
              <w:spacing w:before="0" w:after="283"/>
              <w:jc w:val="left"/>
              <w:rPr/>
            </w:pPr>
            <w:r>
              <w:rPr/>
              <w:t xml:space="preserve">``You Make My Dreams'' (1981) </w:t>
            </w:r>
          </w:p>
        </w:tc>
        <w:tc>
          <w:tcPr>
            <w:tcW w:w="2326" w:type="dxa"/>
            <w:tcBorders/>
            <w:vAlign w:val="center"/>
          </w:tcPr>
          <w:p>
            <w:pPr>
              <w:pStyle w:val="TableContents"/>
              <w:bidi w:val="0"/>
              <w:spacing w:before="0" w:after="283"/>
              <w:jc w:val="left"/>
              <w:rPr/>
            </w:pPr>
            <w:r>
              <w:rPr/>
              <w:t xml:space="preserve">``Private Eyes'' (1981) </w:t>
            </w:r>
          </w:p>
        </w:tc>
      </w:tr>
    </w:tbl>
    <w:tbl>
      <w:tblPr>
        <w:tblW w:w="8268" w:type="dxa"/>
        <w:jc w:val="left"/>
        <w:tblInd w:w="0" w:type="dxa"/>
        <w:tblLayout w:type="fixed"/>
        <w:tblCellMar>
          <w:top w:w="28" w:type="dxa"/>
          <w:left w:w="28" w:type="dxa"/>
          <w:bottom w:w="28" w:type="dxa"/>
          <w:right w:w="28" w:type="dxa"/>
        </w:tblCellMar>
      </w:tblPr>
      <w:tblGrid>
        <w:gridCol w:w="2641"/>
        <w:gridCol w:w="3301"/>
        <w:gridCol w:w="2326"/>
      </w:tblGrid>
      <w:tr>
        <w:trPr/>
        <w:tc>
          <w:tcPr>
            <w:tcW w:w="2641" w:type="dxa"/>
            <w:tcBorders/>
            <w:vAlign w:val="center"/>
          </w:tcPr>
          <w:p>
            <w:pPr>
              <w:pStyle w:val="TableContents"/>
              <w:bidi w:val="0"/>
              <w:spacing w:before="0" w:after="283"/>
              <w:jc w:val="left"/>
              <w:rPr/>
            </w:pPr>
            <w:r>
              <w:rPr/>
              <w:t xml:space="preserve">``Kiss on My List'' (1981) </w:t>
            </w:r>
          </w:p>
        </w:tc>
        <w:tc>
          <w:tcPr>
            <w:tcW w:w="3301" w:type="dxa"/>
            <w:tcBorders/>
            <w:vAlign w:val="center"/>
          </w:tcPr>
          <w:p>
            <w:pPr>
              <w:pStyle w:val="TableContents"/>
              <w:bidi w:val="0"/>
              <w:spacing w:before="0" w:after="283"/>
              <w:jc w:val="left"/>
              <w:rPr/>
            </w:pPr>
            <w:r>
              <w:rPr/>
              <w:t xml:space="preserve">``You Make My Dreams'' (1981) </w:t>
            </w:r>
          </w:p>
        </w:tc>
        <w:tc>
          <w:tcPr>
            <w:tcW w:w="2326" w:type="dxa"/>
            <w:tcBorders/>
            <w:vAlign w:val="center"/>
          </w:tcPr>
          <w:p>
            <w:pPr>
              <w:pStyle w:val="TableContents"/>
              <w:bidi w:val="0"/>
              <w:spacing w:before="0" w:after="283"/>
              <w:jc w:val="left"/>
              <w:rPr/>
            </w:pPr>
            <w:r>
              <w:rPr/>
              <w:t xml:space="preserve">``Private Eyes'' (1981)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kun sinä teit unelmistani totta julkaistiin</w:t>
      </w:r>
    </w:p>
    <w:p>
      <w:pPr>
        <w:pStyle w:val="TextBody"/>
        <w:bidi w:val="0"/>
        <w:jc w:val="left"/>
        <w:rPr>
          <w:b/>
          <w:u w:val="single"/>
          <w:shd w:val="clear" w:fill="FFFF00"/>
        </w:rPr>
      </w:pPr>
      <w:r>
        <w:rPr>
          <w:b/>
          <w:u w:val="single"/>
          <w:shd w:val="clear" w:fill="FFFF00"/>
        </w:rPr>
        <w:t xml:space="preserve">Asiakirjan numero 17551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Stadionin yleisurheiluareena on kaivettu </w:t>
      </w:r>
      <w:r>
        <w:rPr>
          <w:color w:val="A9A9A9"/>
        </w:rPr>
        <w:t xml:space="preserve">pehmeästä savesta, joka </w:t>
      </w:r>
      <w:r>
        <w:rPr/>
        <w:t xml:space="preserve">on löydetty alueelta, ja sen ympärillä on 25 000 paikan pysyvä istumapaikka, joka on rakennettu betonirakenteisten "rakeiden" avulla. Maan luonnollinen kaltevuus on otettu huomioon suunnittelussa, ja lämmittely- ja pukuhuoneet on kaivettu puoliksi kellariin alempaan päähän. Katsojat astuvat stadionille korokkeen tasolta, joka on samalla tasolla pysyvän istumapaikkakaukalon yläosan kanssa. Tästä "kulhosta" rakennettiin irrotettava kevytteräksestä ja betonielementeistä valmistettu yläkerta, johon mahtuu 55 000 katsojaa.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Mille Lontoon olympiastadion rakennettiin?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West Ham United pelaa stadionilla muutettuaan entiseltä Boleyn Groundilta </w:t>
      </w:r>
      <w:r>
        <w:rPr>
          <w:color w:val="A9A9A9"/>
        </w:rPr>
        <w:t xml:space="preserve">elokuussa 2016</w:t>
      </w:r>
      <w:r>
        <w:rPr/>
        <w:t xml:space="preserve">. Seura ilmoitti maaliskuussa 2013, että maalien takana olevat katsomot nimetään entisten pelaajien Bobby Mooren ja Trevor Brookingin mukaan; Boleyn Groundilla oli heidän mukaansa nimettyjä katsomoita. West Ham myi stadionin 50 000 kausikortin kiintiön loppuun toukokuuhun 2016 mennessä kaudelle 2016 -- 17.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west ham muutti olympiastadionille?</w:t>
      </w:r>
    </w:p>
    <w:p>
      <w:pPr>
        <w:pStyle w:val="TextBody"/>
        <w:bidi w:val="0"/>
        <w:jc w:val="left"/>
        <w:rPr>
          <w:b/>
          <w:u w:val="single"/>
          <w:shd w:val="clear" w:fill="FFFF00"/>
        </w:rPr>
      </w:pPr>
      <w:r>
        <w:rPr>
          <w:b/>
          <w:u w:val="single"/>
          <w:shd w:val="clear" w:fill="FFFF00"/>
        </w:rPr>
        <w:t xml:space="preserve">Asiakirjan numero 17552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Fisher &amp; Paykelin tuotteita on saatavilla yli 80 maassa ympäri maailmaa. Yhtiöllä oli tuotantolaitoksia </w:t>
      </w:r>
      <w:r>
        <w:rPr>
          <w:color w:val="A9A9A9"/>
        </w:rPr>
        <w:t xml:space="preserve">Aucklandissa Uudessa-Seelannissa</w:t>
      </w:r>
      <w:r>
        <w:rPr/>
        <w:t xml:space="preserve">, </w:t>
      </w:r>
      <w:r>
        <w:rPr>
          <w:color w:val="DCDCDC"/>
        </w:rPr>
        <w:t xml:space="preserve">Clevelandissa Australiassa</w:t>
      </w:r>
      <w:r>
        <w:rPr/>
        <w:t xml:space="preserve">, </w:t>
      </w:r>
      <w:r>
        <w:rPr>
          <w:color w:val="2F4F4F"/>
        </w:rPr>
        <w:t xml:space="preserve">Huntington Beachissa Yhdysvalloissa, </w:t>
      </w:r>
      <w:r>
        <w:rPr>
          <w:color w:val="556B2F"/>
        </w:rPr>
        <w:t xml:space="preserve">Trevisossa Italiassa</w:t>
      </w:r>
      <w:r>
        <w:rPr/>
        <w:t xml:space="preserve">, </w:t>
      </w:r>
      <w:r>
        <w:rPr>
          <w:color w:val="6B8E23"/>
        </w:rPr>
        <w:t xml:space="preserve">Rayongissa Thaimaassa </w:t>
      </w:r>
      <w:r>
        <w:rPr/>
        <w:t xml:space="preserve">ja </w:t>
      </w:r>
      <w:r>
        <w:rPr>
          <w:color w:val="A0522D"/>
        </w:rPr>
        <w:t xml:space="preserve">Reynosassa Meksikossa</w:t>
      </w:r>
      <w:r>
        <w:rPr/>
        <w:t xml:space="preserve">, mutta se ilmoitti neljän tuotantolaitoksen sulkemisesta 17. huhtikuuta 2008: Dunedinissa Uudessa-Seelannissa, Clevelandissa Australiassa, Huntington Beachissa ja Clyde Ohiossa Yhdysvalloissa.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fisher &amp; paykelin pesukoneet valmistetaan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fisher and paykel -pesukoneet valmistetaan</w:t>
      </w:r>
    </w:p>
    <w:p>
      <w:pPr>
        <w:pStyle w:val="TextBody"/>
        <w:bidi w:val="0"/>
        <w:jc w:val="left"/>
        <w:rPr>
          <w:b/>
          <w:u w:val="single"/>
          <w:shd w:val="clear" w:fill="FFFF00"/>
        </w:rPr>
      </w:pPr>
      <w:r>
        <w:rPr>
          <w:b/>
          <w:u w:val="single"/>
          <w:shd w:val="clear" w:fill="FFFF00"/>
        </w:rPr>
        <w:t xml:space="preserve">Asiakirjan numero 17553</w:t>
      </w:r>
    </w:p>
    <w:p>
      <w:pPr>
        <w:pStyle w:val="TextBody"/>
        <w:bidi w:val="0"/>
        <w:jc w:val="left"/>
        <w:rPr>
          <w:b/>
          <w:shd w:val="clear" w:fill="FFFF00"/>
        </w:rPr>
      </w:pPr>
      <w:r>
        <w:rPr>
          <w:b/>
          <w:shd w:val="clear" w:fill="FFFF00"/>
        </w:rPr>
        <w:t xml:space="preserve">Tekstin numero 0</w:t>
      </w:r>
    </w:p>
    <w:p>
      <w:pPr>
        <w:pStyle w:val="TextBody"/>
        <w:numPr>
          <w:ilvl w:val="0"/>
          <w:numId w:val="149"/>
        </w:numPr>
        <w:tabs>
          <w:tab w:val="clear" w:pos="1134"/>
          <w:tab w:val="left" w:leader="none" w:pos="720"/>
        </w:tabs>
        <w:bidi w:val="0"/>
        <w:ind w:start="720" w:hanging="283"/>
        <w:jc w:val="left"/>
        <w:rPr/>
      </w:pPr>
      <w:r>
        <w:rPr>
          <w:color w:val="A9A9A9"/>
        </w:rPr>
        <w:t xml:space="preserve">Adrián Alonso </w:t>
      </w:r>
      <w:r>
        <w:rPr/>
        <w:t xml:space="preserve">(Joaquin de la Vega)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näyttelee Joaquinia Zorron legendassa...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näytteli Zorron poikaa Zorron legendassa?</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joka näytteli Joaquinia Zorron legendassa...</w:t>
      </w:r>
    </w:p>
    <w:p>
      <w:pPr>
        <w:pStyle w:val="TextBody"/>
        <w:bidi w:val="0"/>
        <w:jc w:val="left"/>
        <w:rPr>
          <w:b/>
          <w:u w:val="single"/>
          <w:shd w:val="clear" w:fill="FFFF00"/>
        </w:rPr>
      </w:pPr>
      <w:r>
        <w:rPr>
          <w:b/>
          <w:u w:val="single"/>
          <w:shd w:val="clear" w:fill="FFFF00"/>
        </w:rPr>
        <w:t xml:space="preserve">Asiakirjan numero 17554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The Heroes of Olympus The Heroes of Olympus -sarjan logo </w:t>
      </w:r>
    </w:p>
    <w:p>
      <w:pPr>
        <w:pStyle w:val="TextBody"/>
        <w:numPr>
          <w:ilvl w:val="0"/>
          <w:numId w:val="150"/>
        </w:numPr>
        <w:tabs>
          <w:tab w:val="clear" w:pos="1134"/>
          <w:tab w:val="left" w:leader="none" w:pos="707"/>
        </w:tabs>
        <w:bidi w:val="0"/>
        <w:spacing w:before="0" w:after="0"/>
        <w:ind w:start="707" w:hanging="283"/>
        <w:jc w:val="left"/>
        <w:rPr/>
      </w:pPr>
      <w:r>
        <w:rPr/>
        <w:t xml:space="preserve">Kadonnut sankari (2010) </w:t>
      </w:r>
    </w:p>
    <w:p>
      <w:pPr>
        <w:pStyle w:val="TextBody"/>
        <w:numPr>
          <w:ilvl w:val="0"/>
          <w:numId w:val="150"/>
        </w:numPr>
        <w:tabs>
          <w:tab w:val="clear" w:pos="1134"/>
          <w:tab w:val="left" w:leader="none" w:pos="707"/>
        </w:tabs>
        <w:bidi w:val="0"/>
        <w:spacing w:before="0" w:after="0"/>
        <w:ind w:start="707" w:hanging="283"/>
        <w:jc w:val="left"/>
        <w:rPr/>
      </w:pPr>
      <w:r>
        <w:rPr/>
        <w:t xml:space="preserve">Neptunuksen poika (2011) </w:t>
      </w:r>
    </w:p>
    <w:p>
      <w:pPr>
        <w:pStyle w:val="TextBody"/>
        <w:numPr>
          <w:ilvl w:val="0"/>
          <w:numId w:val="150"/>
        </w:numPr>
        <w:tabs>
          <w:tab w:val="clear" w:pos="1134"/>
          <w:tab w:val="left" w:leader="none" w:pos="707"/>
        </w:tabs>
        <w:bidi w:val="0"/>
        <w:spacing w:before="0" w:after="0"/>
        <w:ind w:start="707" w:hanging="283"/>
        <w:jc w:val="left"/>
        <w:rPr/>
      </w:pPr>
      <w:r>
        <w:rPr>
          <w:color w:val="A9A9A9"/>
        </w:rPr>
        <w:t xml:space="preserve">Athenen merkki </w:t>
      </w:r>
      <w:r>
        <w:rPr>
          <w:color w:val="DCDCDC"/>
        </w:rPr>
        <w:t xml:space="preserve">(2012</w:t>
      </w:r>
      <w:r>
        <w:rPr/>
        <w:t xml:space="preserve">) </w:t>
      </w:r>
    </w:p>
    <w:p>
      <w:pPr>
        <w:pStyle w:val="TextBody"/>
        <w:numPr>
          <w:ilvl w:val="0"/>
          <w:numId w:val="150"/>
        </w:numPr>
        <w:tabs>
          <w:tab w:val="clear" w:pos="1134"/>
          <w:tab w:val="left" w:leader="none" w:pos="707"/>
        </w:tabs>
        <w:bidi w:val="0"/>
        <w:spacing w:before="0" w:after="0"/>
        <w:ind w:start="707" w:hanging="283"/>
        <w:jc w:val="left"/>
        <w:rPr/>
      </w:pPr>
      <w:r>
        <w:rPr/>
        <w:t xml:space="preserve">Hadesin talo (2013) </w:t>
      </w:r>
    </w:p>
    <w:p>
      <w:pPr>
        <w:pStyle w:val="TextBody"/>
        <w:numPr>
          <w:ilvl w:val="0"/>
          <w:numId w:val="150"/>
        </w:numPr>
        <w:tabs>
          <w:tab w:val="clear" w:pos="1134"/>
          <w:tab w:val="left" w:leader="none" w:pos="707"/>
        </w:tabs>
        <w:bidi w:val="0"/>
        <w:ind w:start="707" w:hanging="283"/>
        <w:jc w:val="left"/>
        <w:rPr/>
      </w:pPr>
      <w:r>
        <w:rPr/>
        <w:t xml:space="preserve">Olympoksen veri (2014) </w:t>
      </w:r>
    </w:p>
    <w:tbl>
      <w:tblPr>
        <w:tblW w:w="10037" w:type="dxa"/>
        <w:jc w:val="left"/>
        <w:tblInd w:w="0" w:type="dxa"/>
        <w:tblLayout w:type="fixed"/>
        <w:tblCellMar>
          <w:top w:w="28" w:type="dxa"/>
          <w:left w:w="28" w:type="dxa"/>
          <w:bottom w:w="28" w:type="dxa"/>
          <w:right w:w="28" w:type="dxa"/>
        </w:tblCellMar>
      </w:tblPr>
      <w:tblGrid>
        <w:gridCol w:w="1456"/>
        <w:gridCol w:w="8581"/>
      </w:tblGrid>
      <w:tr>
        <w:trPr/>
        <w:tc>
          <w:tcPr>
            <w:tcW w:w="1456" w:type="dxa"/>
            <w:tcBorders/>
            <w:vAlign w:val="center"/>
          </w:tcPr>
          <w:p>
            <w:pPr>
              <w:pStyle w:val="TableHeading"/>
              <w:suppressLineNumbers/>
              <w:bidi w:val="0"/>
              <w:spacing w:before="0" w:after="283"/>
              <w:jc w:val="center"/>
              <w:rPr/>
            </w:pPr>
            <w:r>
              <w:rPr/>
              <w:t xml:space="preserve">Kirjoittaja </w:t>
            </w:r>
          </w:p>
        </w:tc>
        <w:tc>
          <w:tcPr>
            <w:tcW w:w="8581" w:type="dxa"/>
            <w:tcBorders/>
            <w:vAlign w:val="center"/>
          </w:tcPr>
          <w:p>
            <w:pPr>
              <w:pStyle w:val="TableContents"/>
              <w:bidi w:val="0"/>
              <w:spacing w:before="0" w:after="283"/>
              <w:jc w:val="left"/>
              <w:rPr/>
            </w:pPr>
            <w:r>
              <w:rPr/>
              <w:t xml:space="preserve">Rick Riordan </w:t>
            </w:r>
          </w:p>
        </w:tc>
      </w:tr>
      <w:tr>
        <w:trPr/>
        <w:tc>
          <w:tcPr>
            <w:tcW w:w="1456" w:type="dxa"/>
            <w:tcBorders/>
            <w:vAlign w:val="center"/>
          </w:tcPr>
          <w:p>
            <w:pPr>
              <w:pStyle w:val="TableHeading"/>
              <w:suppressLineNumbers/>
              <w:bidi w:val="0"/>
              <w:spacing w:before="0" w:after="283"/>
              <w:jc w:val="center"/>
              <w:rPr/>
            </w:pPr>
            <w:r>
              <w:rPr/>
              <w:t xml:space="preserve">Kansitaiteilija </w:t>
            </w:r>
          </w:p>
        </w:tc>
        <w:tc>
          <w:tcPr>
            <w:tcW w:w="8581" w:type="dxa"/>
            <w:tcBorders/>
            <w:vAlign w:val="center"/>
          </w:tcPr>
          <w:p>
            <w:pPr>
              <w:pStyle w:val="TableContents"/>
              <w:bidi w:val="0"/>
              <w:spacing w:before="0" w:after="283"/>
              <w:jc w:val="left"/>
              <w:rPr/>
            </w:pPr>
            <w:r>
              <w:rPr/>
              <w:t xml:space="preserve">John Rocco </w:t>
            </w:r>
          </w:p>
        </w:tc>
      </w:tr>
      <w:tr>
        <w:trPr/>
        <w:tc>
          <w:tcPr>
            <w:tcW w:w="1456" w:type="dxa"/>
            <w:tcBorders/>
            <w:vAlign w:val="center"/>
          </w:tcPr>
          <w:p>
            <w:pPr>
              <w:pStyle w:val="TableHeading"/>
              <w:suppressLineNumbers/>
              <w:bidi w:val="0"/>
              <w:spacing w:before="0" w:after="283"/>
              <w:jc w:val="center"/>
              <w:rPr/>
            </w:pPr>
            <w:r>
              <w:rPr/>
              <w:t xml:space="preserve">Maa </w:t>
            </w:r>
          </w:p>
        </w:tc>
        <w:tc>
          <w:tcPr>
            <w:tcW w:w="8581" w:type="dxa"/>
            <w:tcBorders/>
            <w:vAlign w:val="center"/>
          </w:tcPr>
          <w:p>
            <w:pPr>
              <w:pStyle w:val="TableContents"/>
              <w:bidi w:val="0"/>
              <w:spacing w:before="0" w:after="283"/>
              <w:jc w:val="left"/>
              <w:rPr/>
            </w:pPr>
            <w:r>
              <w:rPr/>
              <w:t xml:space="preserve">Yhdysvallat </w:t>
            </w:r>
          </w:p>
        </w:tc>
      </w:tr>
      <w:tr>
        <w:trPr/>
        <w:tc>
          <w:tcPr>
            <w:tcW w:w="1456" w:type="dxa"/>
            <w:tcBorders/>
            <w:vAlign w:val="center"/>
          </w:tcPr>
          <w:p>
            <w:pPr>
              <w:pStyle w:val="TableHeading"/>
              <w:suppressLineNumbers/>
              <w:bidi w:val="0"/>
              <w:spacing w:before="0" w:after="283"/>
              <w:jc w:val="center"/>
              <w:rPr/>
            </w:pPr>
            <w:r>
              <w:rPr/>
              <w:t xml:space="preserve">Kieli </w:t>
            </w:r>
          </w:p>
        </w:tc>
        <w:tc>
          <w:tcPr>
            <w:tcW w:w="8581" w:type="dxa"/>
            <w:tcBorders/>
            <w:vAlign w:val="center"/>
          </w:tcPr>
          <w:p>
            <w:pPr>
              <w:pStyle w:val="TableContents"/>
              <w:bidi w:val="0"/>
              <w:spacing w:before="0" w:after="283"/>
              <w:jc w:val="left"/>
              <w:rPr/>
            </w:pPr>
            <w:r>
              <w:rPr/>
              <w:t xml:space="preserve">Englanti </w:t>
            </w:r>
          </w:p>
        </w:tc>
      </w:tr>
      <w:tr>
        <w:trPr/>
        <w:tc>
          <w:tcPr>
            <w:tcW w:w="1456" w:type="dxa"/>
            <w:tcBorders/>
            <w:vAlign w:val="center"/>
          </w:tcPr>
          <w:p>
            <w:pPr>
              <w:pStyle w:val="TableHeading"/>
              <w:suppressLineNumbers/>
              <w:bidi w:val="0"/>
              <w:spacing w:before="0" w:after="283"/>
              <w:jc w:val="center"/>
              <w:rPr/>
            </w:pPr>
            <w:r>
              <w:rPr/>
              <w:t xml:space="preserve">Genre </w:t>
            </w:r>
          </w:p>
        </w:tc>
        <w:tc>
          <w:tcPr>
            <w:tcW w:w="8581" w:type="dxa"/>
            <w:tcBorders/>
            <w:vAlign w:val="center"/>
          </w:tcPr>
          <w:p>
            <w:pPr>
              <w:pStyle w:val="TableContents"/>
              <w:bidi w:val="0"/>
              <w:spacing w:before="0" w:after="283"/>
              <w:jc w:val="left"/>
              <w:rPr/>
            </w:pPr>
            <w:r>
              <w:rPr/>
              <w:t xml:space="preserve">Fantasia, nuortenkirjallisuus, mysteeri, seikkailu, kreikkalainen ja roomalainen mytologinen fiktio. </w:t>
            </w:r>
          </w:p>
        </w:tc>
      </w:tr>
      <w:tr>
        <w:trPr/>
        <w:tc>
          <w:tcPr>
            <w:tcW w:w="1456" w:type="dxa"/>
            <w:tcBorders/>
            <w:vAlign w:val="center"/>
          </w:tcPr>
          <w:p>
            <w:pPr>
              <w:pStyle w:val="TableHeading"/>
              <w:suppressLineNumbers/>
              <w:bidi w:val="0"/>
              <w:spacing w:before="0" w:after="283"/>
              <w:jc w:val="center"/>
              <w:rPr/>
            </w:pPr>
            <w:r>
              <w:rPr/>
              <w:t xml:space="preserve">Julkaisija </w:t>
            </w:r>
          </w:p>
        </w:tc>
        <w:tc>
          <w:tcPr>
            <w:tcW w:w="8581" w:type="dxa"/>
            <w:tcBorders/>
            <w:vAlign w:val="center"/>
          </w:tcPr>
          <w:p>
            <w:pPr>
              <w:pStyle w:val="TableContents"/>
              <w:bidi w:val="0"/>
              <w:spacing w:before="0" w:after="283"/>
              <w:jc w:val="left"/>
              <w:rPr/>
            </w:pPr>
            <w:r>
              <w:rPr/>
              <w:t xml:space="preserve">Disney Hyperion </w:t>
            </w:r>
          </w:p>
        </w:tc>
      </w:tr>
      <w:tr>
        <w:trPr/>
        <w:tc>
          <w:tcPr>
            <w:tcW w:w="1456" w:type="dxa"/>
            <w:tcBorders/>
            <w:vAlign w:val="center"/>
          </w:tcPr>
          <w:p>
            <w:pPr>
              <w:pStyle w:val="TableHeading"/>
              <w:suppressLineNumbers/>
              <w:bidi w:val="0"/>
              <w:spacing w:before="0" w:after="283"/>
              <w:jc w:val="center"/>
              <w:rPr/>
            </w:pPr>
            <w:r>
              <w:rPr/>
              <w:t xml:space="preserve">Julkaistu </w:t>
            </w:r>
          </w:p>
        </w:tc>
        <w:tc>
          <w:tcPr>
            <w:tcW w:w="8581" w:type="dxa"/>
            <w:tcBorders/>
            <w:vAlign w:val="center"/>
          </w:tcPr>
          <w:p>
            <w:pPr>
              <w:pStyle w:val="TableContents"/>
              <w:bidi w:val="0"/>
              <w:spacing w:before="0" w:after="283"/>
              <w:jc w:val="left"/>
              <w:rPr/>
            </w:pPr>
            <w:r>
              <w:rPr/>
              <w:t xml:space="preserve">2010 -- 2014 </w:t>
            </w:r>
          </w:p>
        </w:tc>
      </w:tr>
      <w:tr>
        <w:trPr/>
        <w:tc>
          <w:tcPr>
            <w:tcW w:w="1456" w:type="dxa"/>
            <w:tcBorders/>
            <w:vAlign w:val="center"/>
          </w:tcPr>
          <w:p>
            <w:pPr>
              <w:pStyle w:val="TableHeading"/>
              <w:suppressLineNumbers/>
              <w:bidi w:val="0"/>
              <w:spacing w:before="0" w:after="283"/>
              <w:jc w:val="center"/>
              <w:rPr/>
            </w:pPr>
            <w:r>
              <w:rPr/>
              <w:t xml:space="preserve">Mediatyyppi </w:t>
            </w:r>
          </w:p>
        </w:tc>
        <w:tc>
          <w:tcPr>
            <w:tcW w:w="8581" w:type="dxa"/>
            <w:tcBorders/>
            <w:vAlign w:val="center"/>
          </w:tcPr>
          <w:p>
            <w:pPr>
              <w:pStyle w:val="TableContents"/>
              <w:bidi w:val="0"/>
              <w:spacing w:before="0" w:after="283"/>
              <w:jc w:val="left"/>
              <w:rPr/>
            </w:pPr>
            <w:r>
              <w:rPr/>
              <w:t xml:space="preserve">Painettu (kovakantinen ja pehmeäkantinen), äänikirja, e-kirja. </w:t>
            </w:r>
          </w:p>
        </w:tc>
      </w:tr>
      <w:tr>
        <w:trPr/>
        <w:tc>
          <w:tcPr>
            <w:tcW w:w="1456" w:type="dxa"/>
            <w:tcBorders/>
            <w:vAlign w:val="center"/>
          </w:tcPr>
          <w:p>
            <w:pPr>
              <w:pStyle w:val="TableHeading"/>
              <w:suppressLineNumbers/>
              <w:bidi w:val="0"/>
              <w:spacing w:before="0" w:after="283"/>
              <w:jc w:val="center"/>
              <w:rPr/>
            </w:pPr>
            <w:r>
              <w:rPr/>
              <w:t xml:space="preserve">Kirjojen lukumäärä </w:t>
            </w:r>
          </w:p>
        </w:tc>
        <w:tc>
          <w:tcPr>
            <w:tcW w:w="8581" w:type="dxa"/>
            <w:tcBorders/>
            <w:vAlign w:val="center"/>
          </w:tcPr>
          <w:p>
            <w:pPr>
              <w:pStyle w:val="TableContents"/>
              <w:bidi w:val="0"/>
              <w:spacing w:before="0" w:after="283"/>
              <w:jc w:val="left"/>
              <w:rPr/>
            </w:pPr>
            <w:r>
              <w:rPr/>
              <w:t xml:space="preserve">5 </w:t>
            </w:r>
          </w:p>
        </w:tc>
      </w:tr>
      <w:tr>
        <w:trPr/>
        <w:tc>
          <w:tcPr>
            <w:tcW w:w="1456" w:type="dxa"/>
            <w:tcBorders/>
            <w:vAlign w:val="center"/>
          </w:tcPr>
          <w:p>
            <w:pPr>
              <w:pStyle w:val="TableHeading"/>
              <w:suppressLineNumbers/>
              <w:bidi w:val="0"/>
              <w:spacing w:before="0" w:after="283"/>
              <w:jc w:val="center"/>
              <w:rPr/>
            </w:pPr>
            <w:r>
              <w:rPr/>
              <w:t xml:space="preserve">Edeltäjänä </w:t>
            </w:r>
          </w:p>
        </w:tc>
        <w:tc>
          <w:tcPr>
            <w:tcW w:w="8581" w:type="dxa"/>
            <w:tcBorders/>
            <w:vAlign w:val="center"/>
          </w:tcPr>
          <w:p>
            <w:pPr>
              <w:pStyle w:val="TableContents"/>
              <w:bidi w:val="0"/>
              <w:spacing w:before="0" w:after="283"/>
              <w:jc w:val="left"/>
              <w:rPr/>
            </w:pPr>
            <w:r>
              <w:rPr/>
              <w:t xml:space="preserve">Percy Jackson ja olympialaiset </w:t>
            </w:r>
          </w:p>
        </w:tc>
      </w:tr>
      <w:tr>
        <w:trPr/>
        <w:tc>
          <w:tcPr>
            <w:tcW w:w="1456" w:type="dxa"/>
            <w:tcBorders/>
            <w:vAlign w:val="center"/>
          </w:tcPr>
          <w:p>
            <w:pPr>
              <w:pStyle w:val="TableHeading"/>
              <w:suppressLineNumbers/>
              <w:bidi w:val="0"/>
              <w:spacing w:before="0" w:after="283"/>
              <w:jc w:val="center"/>
              <w:rPr/>
            </w:pPr>
            <w:r>
              <w:rPr/>
              <w:t xml:space="preserve">Seuraa </w:t>
            </w:r>
          </w:p>
        </w:tc>
        <w:tc>
          <w:tcPr>
            <w:tcW w:w="8581" w:type="dxa"/>
            <w:tcBorders/>
            <w:vAlign w:val="center"/>
          </w:tcPr>
          <w:p>
            <w:pPr>
              <w:pStyle w:val="TableContents"/>
              <w:bidi w:val="0"/>
              <w:spacing w:before="0" w:after="283"/>
              <w:jc w:val="left"/>
              <w:rPr/>
            </w:pPr>
            <w:r>
              <w:rPr/>
              <w:t xml:space="preserve">Apollon kokeet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Olympoksen sankarit -sarjan kolmas kirja?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percy jacksonin kirja neptunuksen pojan jälkeen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The Heroes of Olympus on </w:t>
      </w:r>
      <w:r>
        <w:rPr/>
        <w:t xml:space="preserve">yhdysvaltalaisen kirjailijan Rick Riordanin kirjoittama fantasiaseikkailuromaanien pentalogia. Romaanit kuvaavat kreikkalaisten ja roomalaisten puolijumalien ja maan jumalatar Gaian välistä konfliktia. Sarja on jatkoa Percy Jackson &amp; the Olympians -sarjalle, joka käsitteli kreikkalaisia jumalia. Riordan tuo jatkosarjaansa roomalaista mytologiaa sekä useita uusia hahmoja. Sarjan ensimmäinen kirja, Kadonnut sankari, julkaistiin 12. lokakuuta 2010. Sarjan viimeinen osa, The Blood of Olympus, julkaistiin 7. lokakuuta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seuraava sarja Percy Jackson ja olympialaiset -kirjan jälkeen?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The Heroes of Olympus on </w:t>
      </w:r>
      <w:r>
        <w:rPr/>
        <w:t xml:space="preserve">yhdysvaltalaisen kirjailijan Rick Riordanin kirjoittama seikkailu-, mytologisten fiktio- ja fantasiaromaanien pentalogia, joka muodostaa jatko-osan Percy Jackson &amp; the Olympians -sarjalle. Sarjassa kerrotaan kreikkalaisten ja roomalaisten puolijumalien ja maan jumalatar Gaian välisestä konfliktista. Riordan tuo jatkosarjaansa mukaan roomalaista mytologiaa sekä useita uusia hahmoja. Sarjan ensimmäinen kirja, Kadonnut sankari, julkaistiin 12. lokakuuta 2010. Sarjan viimeinen osa, The Blood of Olympus, julkaistiin 7. lokakuuta 2014.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Percy Jacksonin toisen sarjan nimi?</w:t>
      </w:r>
    </w:p>
    <w:p>
      <w:pPr>
        <w:pStyle w:val="TextBody"/>
        <w:bidi w:val="0"/>
        <w:jc w:val="left"/>
        <w:rPr>
          <w:b/>
          <w:u w:val="single"/>
          <w:shd w:val="clear" w:fill="FFFF00"/>
        </w:rPr>
      </w:pPr>
      <w:r>
        <w:rPr>
          <w:b/>
          <w:u w:val="single"/>
          <w:shd w:val="clear" w:fill="FFFF00"/>
        </w:rPr>
        <w:t xml:space="preserve">Asiakirjan numero 17555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Puiston nimi EPCOT on </w:t>
      </w:r>
      <w:r>
        <w:rPr>
          <w:color w:val="A9A9A9"/>
        </w:rPr>
        <w:t xml:space="preserve">lyhenne sanoista Experimental Prototype Community of </w:t>
      </w:r>
      <w:r>
        <w:rPr>
          <w:color w:val="DCDCDC"/>
        </w:rPr>
        <w:t xml:space="preserve">Tomorrow</w:t>
      </w:r>
      <w:r>
        <w:rPr>
          <w:color w:val="A9A9A9"/>
        </w:rPr>
        <w:t xml:space="preserve">, Walt Disneyn suunnittelemasta utopistisesta tulevaisuuden kaupungista, jossa "kaupunki" ja "yhteisö" vaihtuvat usein keskenään.</w:t>
      </w:r>
      <w:r>
        <w:rPr/>
        <w:t xml:space="preserve"> Walt Disneyn sanoin: ``EPCOT ottaa mallia uusista ideoista ja uusista teknologioista, jotka ovat nyt syntymässä Amerikan teollisuuden luovissa keskuksissa. Siitä tulee tulevaisuuden yhteisö, joka ei koskaan valmistu, mutta joka aina esittelee ja testaa ja demonstroi uusia materiaaleja ja järjestelmiä. Ja EPCOT tulee aina olemaan maailmalle osoitus amerikkalaisen vapaan yritystoiminnan kekseliäisyydestä ja mielikuvituksesta." Hänen alkuperäinen visionsa koski malliyhteisöä, joka olisi ollut kahdenkymmenentuhannen asukkaan koti ja koekenttä sekä kaupunkisuunnittelulle että organisaatiolle. Se olisi pitänyt rakentaa ympyrän muotoiseksi, ja sen keskellä olisi ollut yrityksiä ja kaupallisia alueita, ja sen ympärillä olisi ollut yhteisöllisiä rakennuksia, kouluja ja virkistysalueita, kun taas asuinalueet olisivat reunustaneet sitä. Tämä säteittäinen suunnitelmakonsepti on saanut vahvan vaikutuksen brittiläiseltä suunnittelijalta Ebenezer Howardilta ja hänen Garden Cities of To-morrow -teoksestaan. Liikenteestä olisivat huolehtineet monorailit ja PeopleMoverit (kuten Magic Kingdomin Tomorrowlandissa). Autoliikenne olisi pidetty maan alla, ja jalankulkijat olisivat olleet turvassa maan päällä. EPCOTin alkuperäisen mallin voi yhä nähdä matkustajat, jotka matkustavat Tomorrowland Transit Authorityn vetonaulassa Magic Kingdomin puistossa; kun PeopleMover ajaa Stitch's Great Escape! -elokuvan esittelytilaan, mallin jäljellä oleva osa näkyy vasemmalla (eteenpäin katsottaessa) lasin takana. Walt Disney ei saanut rahoitusta ja lupaa aloittaa töitä Floridassa sijaitsevassa kiinteistössään ennen kuin hän suostui ensin rakentamaan Magic Kingdomin. Hän kuoli lähes viisi vuotta ennen Magic Kingdomin avaamista.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tarkoittaa t disneyn epcotissa?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sanan epcot merkitys</w:t>
      </w:r>
    </w:p>
    <w:p>
      <w:pPr>
        <w:pStyle w:val="TextBody"/>
        <w:bidi w:val="0"/>
        <w:jc w:val="left"/>
        <w:rPr>
          <w:b/>
          <w:u w:val="single"/>
          <w:shd w:val="clear" w:fill="FFFF00"/>
        </w:rPr>
      </w:pPr>
      <w:r>
        <w:rPr>
          <w:b/>
          <w:u w:val="single"/>
          <w:shd w:val="clear" w:fill="FFFF00"/>
        </w:rPr>
        <w:t xml:space="preserve">Asiakirjan numero 17556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MS-DOS oli Seattlen Computer Productsin omistaman 86-DOS:n uudelleennimetty muoto, jonka oli kirjoittanut </w:t>
      </w:r>
      <w:r>
        <w:rPr>
          <w:color w:val="A9A9A9"/>
        </w:rPr>
        <w:t xml:space="preserve">Tim Paterson</w:t>
      </w:r>
      <w:r>
        <w:rPr/>
        <w:t xml:space="preserve">. 86-DOS:n kehittäminen kesti vain kuusi viikkoa, sillä se oli periaatteessa Digital Researchin CP/M-klooni (8080/Z80-prosessoreille), joka oli siirretty 8086-prosessoreille ja jossa oli kaksi merkittävää eroa CP/M:ään verrattuna: parannettu levysektorien puskurointilogiikka ja FAT12-tiedostojärjestelmän käyttöönotto CP/M-tiedostojärjestelmän sijasta. Tämä ensimmäinen versio toimitettiin elokuussa 1980. Microsoft, joka tarvitsi käyttöjärjestelmän IBM Personal Computer -tietokoneelle, palkkasi Tim Patersonin toukokuussa 1981 ja osti 86-DOS 1.10:n 75 000 dollarilla saman vuoden heinäkuussa. Microsoft säilytti versionumeron, mutta nimesi sen uudelleen MS-DOS:ksi. Se lisensoi MS-DOS 1.10/1.14:n myös IBM:lle, joka tarjosi sitä elokuussa 1981 nimellä PC DOS 1.0 yhtenä kolmesta käyttöjärjestelmästä IBM 5150:lle eli IBM PC:lle.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oli ms-dos-käyttöjärjestelmän ohjelmoija?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MS-DOS (/ ˌɛmˌɛsˈdɒs / em-ess-DOSS; lyhenne sanoista </w:t>
      </w:r>
      <w:r>
        <w:rPr>
          <w:color w:val="A9A9A9"/>
        </w:rPr>
        <w:t xml:space="preserve">Microsoft Disk Operating System, Microsoftin levykäyttöjärjestelmä</w:t>
      </w:r>
      <w:r>
        <w:rPr/>
        <w:t xml:space="preserve">) on pääasiassa Microsoftin kehittämä käyttöjärjestelmä x86-pohjaisille henkilökohtaisille tietokoneille. MS-DOS:sta, sen uudelleennimeämisestä IBM PC DOS:ksi ja joistakin käyttöjärjestelmistä, jotka yrittävät olla yhteensopivia MS-DOS:n kanssa, käytetään joskus nimitystä ``DOS'' (joka on myös yleinen lyhenne sanoista disk operating system). MS-DOS oli IBM PC -yhteensopivien henkilökohtaisten tietokoneiden tärkein käyttöjärjestelmä 1980-luvulla ja 1990-luvun alussa, jolloin se vähitellen syrjäytettiin graafisen käyttöliittymän (GUI) tarjoavilla käyttöjärjestelmillä graafisen Microsoft Windows -käyttöjärjestelmän eri sukupolvissa.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ms dos -ohjelman täydellinen muoto</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MS-DOS (/ ˌɛmɛsˈdɒs / EM-es-DOSS; lyhenne sanoista Microsoft Disk Operating System, Microsoftin levykäyttöjärjestelmä) on lopetettu käyttöjärjestelmä x86-pohjaisille henkilökohtaisille tietokoneille, jonka on kehittänyt pääasiassa </w:t>
      </w:r>
      <w:r>
        <w:rPr>
          <w:color w:val="A9A9A9"/>
        </w:rPr>
        <w:t xml:space="preserve">Microsoft</w:t>
      </w:r>
      <w:r>
        <w:rPr/>
        <w:t xml:space="preserve">. MS-DOS:sta, sen uudelleennimeämisestä IBM PC DOS:ksi ja joistakin käyttöjärjestelmistä, jotka yrittävät olla yhteensopivia MS-DOS:n kanssa, käytetään joskus nimitystä ``DOS'' (joka on myös yleinen lyhenne sanalle levykäyttöjärjestelmä). MS-DOS oli IBM PC -yhteensopivien henkilökohtaisten tietokoneiden tärkein käyttöjärjestelmä 1980-luvulla ja 1990-luvun alussa, jolloin se vähitellen syrjäytettiin graafisen käyttöliittymän (GUI) tarjoavilla käyttöjärjestelmillä graafisen Microsoft Windows -käyttöjärjestelmän eri sukupolvissa.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esitteli käyttöjärjestelmän nimeltä 'ms-dos'.</w:t>
      </w:r>
    </w:p>
    <w:p>
      <w:pPr>
        <w:pStyle w:val="TextBody"/>
        <w:bidi w:val="0"/>
        <w:jc w:val="left"/>
        <w:rPr>
          <w:b/>
          <w:u w:val="single"/>
          <w:shd w:val="clear" w:fill="FFFF00"/>
        </w:rPr>
      </w:pPr>
      <w:r>
        <w:rPr>
          <w:b/>
          <w:u w:val="single"/>
          <w:shd w:val="clear" w:fill="FFFF00"/>
        </w:rPr>
        <w:t xml:space="preserve">Asiakirjan numero 17557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Redshirt </w:t>
      </w:r>
      <w:r>
        <w:rPr>
          <w:color w:val="A9A9A9"/>
        </w:rPr>
        <w:t xml:space="preserve">on</w:t>
      </w:r>
      <w:r>
        <w:rPr/>
        <w:t xml:space="preserve"> yhdysvaltalaisessa yliopistourheilussa </w:t>
      </w:r>
      <w:r>
        <w:rPr>
          <w:color w:val="DCDCDC"/>
        </w:rPr>
        <w:t xml:space="preserve">urheilijan osallistumisen lykkäämistä tai keskeyttämistä hänen pelioikeutensa pidentämiseksi</w:t>
      </w:r>
      <w:r>
        <w:rPr/>
        <w:t xml:space="preserve">. Tavallisesti opiskelijan urheilukelpoisuus tietyssä urheilulajissa on neljä kautta, kuten neljä vuotta akateemisia kursseja, jotka tyypillisesti vaaditaan kandidaatin tutkinnon suorittamiseen amerikkalaisessa collegessa tai yliopistossa. Redshirt-vuoden aikana opiskelijaurheilija voi kuitenkin osallistua college- tai yliopistokursseille, harjoitella urheilujoukkueen kanssa ja käyttää peliasua, mutta hän ei saa osallistua peleihin. Tätä mekanismia käyttämällä opiskelijaurheilijalla on enintään viisi vuotta aikaa käyttää neljä vuotta pelioikeuttaan, jolloin hänestä tulee niin sanottu viidennen vuoden seniori.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punainen paita tarkoittaa yliopistojalkapallossa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mitä se tarkoittaa, että jalkapallossa joutuu redshirted-otteluun</w:t>
      </w:r>
    </w:p>
    <w:p>
      <w:pPr>
        <w:pStyle w:val="TextBody"/>
        <w:bidi w:val="0"/>
        <w:jc w:val="left"/>
        <w:rPr>
          <w:b/>
          <w:u w:val="single"/>
          <w:shd w:val="clear" w:fill="FFFF00"/>
        </w:rPr>
      </w:pPr>
      <w:r>
        <w:rPr>
          <w:b/>
          <w:u w:val="single"/>
          <w:shd w:val="clear" w:fill="FFFF00"/>
        </w:rPr>
        <w:t xml:space="preserve">Asiakirjan numero 17558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Apomixis </w:t>
      </w:r>
      <w:r>
        <w:rPr/>
        <w:t xml:space="preserve">ja </w:t>
      </w:r>
      <w:r>
        <w:rPr>
          <w:color w:val="DCDCDC"/>
        </w:rPr>
        <w:t xml:space="preserve">parthenogeneesi</w:t>
      </w:r>
      <w:r>
        <w:rPr/>
        <w:t xml:space="preserve">, suvuttoman lisääntymisen tyypit, johtavat myös todelliseen lisääntymiseen, vaikka organismit eivät yleensä ole homotsygoottisia.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todellisen jalostusorganismin genotyyppi?</w:t>
      </w:r>
    </w:p>
    <w:p>
      <w:pPr>
        <w:pStyle w:val="TextBody"/>
        <w:bidi w:val="0"/>
        <w:jc w:val="left"/>
        <w:rPr>
          <w:b/>
          <w:u w:val="single"/>
          <w:shd w:val="clear" w:fill="FFFF00"/>
        </w:rPr>
      </w:pPr>
      <w:r>
        <w:rPr>
          <w:b/>
          <w:u w:val="single"/>
          <w:shd w:val="clear" w:fill="FFFF00"/>
        </w:rPr>
        <w:t xml:space="preserve">Asiakirjan numero 17559</w:t>
      </w:r>
    </w:p>
    <w:p>
      <w:pPr>
        <w:pStyle w:val="TextBody"/>
        <w:bidi w:val="0"/>
        <w:jc w:val="left"/>
        <w:rPr>
          <w:b/>
          <w:shd w:val="clear" w:fill="FFFF00"/>
        </w:rPr>
      </w:pPr>
      <w:r>
        <w:rPr>
          <w:b/>
          <w:shd w:val="clear" w:fill="FFFF00"/>
        </w:rPr>
        <w:t xml:space="preserve">Tekstin numero 0</w:t>
      </w:r>
    </w:p>
    <w:p>
      <w:pPr>
        <w:pStyle w:val="TextBody"/>
        <w:numPr>
          <w:ilvl w:val="0"/>
          <w:numId w:val="151"/>
        </w:numPr>
        <w:tabs>
          <w:tab w:val="clear" w:pos="1134"/>
          <w:tab w:val="left" w:leader="none" w:pos="720"/>
        </w:tabs>
        <w:bidi w:val="0"/>
        <w:ind w:start="720" w:hanging="283"/>
        <w:jc w:val="left"/>
        <w:rPr/>
      </w:pPr>
      <w:r>
        <w:rPr/>
        <w:t xml:space="preserve">Kirjassa Suuri Gatsby hahmo </w:t>
      </w:r>
      <w:r>
        <w:rPr>
          <w:color w:val="A9A9A9"/>
        </w:rPr>
        <w:t xml:space="preserve">Meyer Wolfsheim </w:t>
      </w:r>
      <w:r>
        <w:rPr/>
        <w:t xml:space="preserve">on viittaus Arnold Rothsteiniin, joka järjesti vuoden 1919 World Seriesin.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järjesti vuoden 1919 World Seriesin suuressa Gatsbyssä...</w:t>
      </w:r>
    </w:p>
    <w:p>
      <w:pPr>
        <w:pStyle w:val="TextBody"/>
        <w:bidi w:val="0"/>
        <w:jc w:val="left"/>
        <w:rPr>
          <w:b/>
          <w:u w:val="single"/>
          <w:shd w:val="clear" w:fill="FFFF00"/>
        </w:rPr>
      </w:pPr>
      <w:r>
        <w:rPr>
          <w:b/>
          <w:u w:val="single"/>
          <w:shd w:val="clear" w:fill="FFFF00"/>
        </w:rPr>
        <w:t xml:space="preserve">Asiakirjan numero 17560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Nelson on patronyymi sukunimi, joka tarkoittaa Nellin poikaa. Monet ovat peräisin </w:t>
      </w:r>
      <w:r>
        <w:rPr>
          <w:color w:val="A9A9A9"/>
        </w:rPr>
        <w:t xml:space="preserve">Horatio Nelsonista</w:t>
      </w:r>
      <w:r>
        <w:rPr/>
        <w:t xml:space="preserve">, 1. varakreivi Nelsonista, joka tunnettiin myös nimellä lordi Nelson, brittiläinen amiraali, joka tunnettiin osallistumisestaan Napoleonin sotiin.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sukunimi Nelson tulee</w:t>
      </w:r>
    </w:p>
    <w:p>
      <w:pPr>
        <w:pStyle w:val="TextBody"/>
        <w:bidi w:val="0"/>
        <w:jc w:val="left"/>
        <w:rPr>
          <w:b/>
          <w:u w:val="single"/>
          <w:shd w:val="clear" w:fill="FFFF00"/>
        </w:rPr>
      </w:pPr>
      <w:r>
        <w:rPr>
          <w:b/>
          <w:u w:val="single"/>
          <w:shd w:val="clear" w:fill="FFFF00"/>
        </w:rPr>
        <w:t xml:space="preserve">Asiakirjan numero 17561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1981-02-09 </w:t>
      </w:r>
      <w:r>
        <w:rPr>
          <w:color w:val="A9A9A9"/>
        </w:rPr>
        <w:t xml:space="preserve">Christie Brinkley </w:t>
      </w:r>
      <w:r>
        <w:rPr/>
        <w:t xml:space="preserve">(3) Yhdysvallat ensimmäinen kolminkertainen kansikuvamalli.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on ollut Sports Illustratedin uimapuvun kannessa eniten -</w:t>
      </w:r>
    </w:p>
    <w:p>
      <w:pPr>
        <w:pStyle w:val="TextBody"/>
        <w:bidi w:val="0"/>
        <w:jc w:val="left"/>
        <w:rPr>
          <w:b/>
          <w:u w:val="single"/>
          <w:shd w:val="clear" w:fill="FFFF00"/>
        </w:rPr>
      </w:pPr>
      <w:r>
        <w:rPr>
          <w:b/>
          <w:u w:val="single"/>
          <w:shd w:val="clear" w:fill="FFFF00"/>
        </w:rPr>
        <w:t xml:space="preserve">Asiakirjan numero 17562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Asetyylikoliini (ACh) on orgaaninen kemikaali, joka toimii monien eläinlajien, myös ihmisten, aivoissa ja kehossa välittäjäaineena - kemikaalina, jota hermosolut vapauttavat lähettääkseen signaaleja muille soluille. Sen nimi johtuu sen kemiallisesta rakenteesta: se on </w:t>
      </w:r>
      <w:r>
        <w:rPr>
          <w:color w:val="A9A9A9"/>
        </w:rPr>
        <w:t xml:space="preserve">etikkahapon ja koliinin esteri</w:t>
      </w:r>
      <w:r>
        <w:rPr/>
        <w:t xml:space="preserve">. Kehon osia, jotka käyttävät asetyylikoliinia tai joihin asetyylikoliini vaikuttaa, kutsutaan kolinergisiksi. Aineita, jotka häiritsevät asetyylikoliinin toimintaa, kutsutaan antikolinergisiksi aineiksi.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ionia tarvitaan asetyylikoliinin vapautumisen käynnistämiseen.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Kun motoneuroni tuottaa toimintapotentiaalin, se kulkee nopeasti hermoa pitkin, kunnes se saavuttaa </w:t>
      </w:r>
      <w:r>
        <w:rPr>
          <w:color w:val="A9A9A9"/>
        </w:rPr>
        <w:t xml:space="preserve">hermo-lihasliitoksen, </w:t>
      </w:r>
      <w:r>
        <w:rPr/>
        <w:t xml:space="preserve">jossa se käynnistää sähkökemiallisen prosessin, joka saa aikaan asetyylikoliinin vapautumisen presynaptisen päätelaitteen ja lihassyiden väliseen tilaan. Asetyylikoliinimolekyylit sitoutuvat sitten lihassolukalvon nikotiinisiin ionikanavareseptoreihin, jolloin ionikanavat avautuvat. Kalsiumionit virtaavat sitten lihassoluun, mikä käynnistää vaiheiden sarjan, joka lopulta saa aikaan lihassupistuksen.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asetyylikoliini vapautuu lihassupistuksen stimuloimiseksi?</w:t>
      </w:r>
    </w:p>
    <w:p>
      <w:pPr>
        <w:pStyle w:val="TextBody"/>
        <w:bidi w:val="0"/>
        <w:jc w:val="left"/>
        <w:rPr>
          <w:b/>
          <w:u w:val="single"/>
          <w:shd w:val="clear" w:fill="FFFF00"/>
        </w:rPr>
      </w:pPr>
      <w:r>
        <w:rPr>
          <w:b/>
          <w:u w:val="single"/>
          <w:shd w:val="clear" w:fill="FFFF00"/>
        </w:rPr>
        <w:t xml:space="preserve">Asiakirjan numero 17563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Luonnonvarat: pienet hiili-, öljy-, rauta- ja mineraaliesiintymät. Merkittävä </w:t>
      </w:r>
      <w:r>
        <w:rPr>
          <w:color w:val="A9A9A9"/>
        </w:rPr>
        <w:t xml:space="preserve">kalastusteollisuus</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Japanin tärkein voimavara?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Japani on </w:t>
      </w:r>
      <w:r>
        <w:rPr>
          <w:color w:val="A9A9A9"/>
        </w:rPr>
        <w:t xml:space="preserve">Itä-Aasiassa sijaitseva saarivaltio, joka </w:t>
      </w:r>
      <w:r>
        <w:rPr/>
        <w:t xml:space="preserve">koostuu tuliperäisestä saaristosta, joka ulottuu maanosan Tyynenmeren rannikkoa pitkin. Se sijaitsee 24-46 ° pohjoista leveyttä ja 123-146 ° itäistä pituutta välillä. Japani sijaitsee kaakkoon Venäjän Kaukoidästä, jonka erottaa Oikotskinmeri, hieman itään Korean niemimaasta, jonka erottaa </w:t>
      </w:r>
      <w:r>
        <w:rPr>
          <w:color w:val="DCDCDC"/>
        </w:rPr>
        <w:t xml:space="preserve">Japaninmeri</w:t>
      </w:r>
      <w:r>
        <w:rPr/>
        <w:t xml:space="preserve">, ja itä-koilliseen Kiinasta ja Taiwanista, jotka erottaa Itä-Kiinanmeri. Japanin lähin naapurimaa on Venäjä.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Japani sijaitsee maantieteellisesti maailmassa?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vesistö rajaa Japanin länsirannikkoa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color w:val="A9A9A9"/>
        </w:rPr>
        <w:t xml:space="preserve">Japani on </w:t>
      </w:r>
      <w:r>
        <w:rPr/>
        <w:t xml:space="preserve">Itä-Aasiassa sijaitseva saarivaltio, joka koostuu mannermaan Tyynenmeren rannikkoa pitkin ulottuvasta stratovulkanisesta saaristosta. Se sijaitsee 24-46 ° pohjoista leveyttä ja 123-146 ° itäistä pituutta välillä. Japani sijaitsee kaakkoon Venäjän Kaukoidästä, jonka erottaa Oikotskinmeri, hieman itään Koreasta, jonka erottaa Japaninmeri, ja itä-koilliseen Kiinasta ja Taiwanista, jotka erottaa Itä-Kiinanmeri. Japanin lähin naapurimaa on Venäjän federaatio.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saarivaltio jakoi Japaninmeren ja Tyynenmeren välille?</w:t>
      </w:r>
    </w:p>
    <w:p>
      <w:pPr>
        <w:pStyle w:val="TextBody"/>
        <w:bidi w:val="0"/>
        <w:jc w:val="left"/>
        <w:rPr>
          <w:b/>
          <w:u w:val="single"/>
          <w:shd w:val="clear" w:fill="FFFF00"/>
        </w:rPr>
      </w:pPr>
      <w:r>
        <w:rPr>
          <w:b/>
          <w:u w:val="single"/>
          <w:shd w:val="clear" w:fill="FFFF00"/>
        </w:rPr>
        <w:t xml:space="preserve">Asiakirjan numero 17564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Chevrolet Tahoe (ja sen uudelleenmerkitty versio GMC Yukon) on </w:t>
      </w:r>
      <w:r>
        <w:rPr/>
        <w:t xml:space="preserve">General Motorsin </w:t>
      </w:r>
      <w:r>
        <w:rPr/>
        <w:t xml:space="preserve">täysikokoinen </w:t>
      </w:r>
      <w:r>
        <w:rPr>
          <w:color w:val="A9A9A9"/>
        </w:rPr>
        <w:t xml:space="preserve">katumaasturi.</w:t>
      </w:r>
      <w:r>
        <w:rPr/>
        <w:t xml:space="preserve"> Chevrolet ja GMC myivät kahta erikokoista katumaasturia Blazer / Jimmy -mallinimillä 1990-luvun alkupuolella. Tilanne muuttui, kun GMC muutti täysikokoisen Jimmyn nimeksi Yukon vuonna 1991. Chevrolet odotti vuoteen </w:t>
      </w:r>
      <w:r>
        <w:rPr>
          <w:color w:val="DCDCDC"/>
        </w:rPr>
        <w:t xml:space="preserve">1994 </w:t>
      </w:r>
      <w:r>
        <w:rPr/>
        <w:t xml:space="preserve">asti</w:t>
      </w:r>
      <w:r>
        <w:rPr/>
        <w:t xml:space="preserve">, ennen kuin uudelleensuunniteltu keskikokoinen S-10 Blazer nimettiin uudelleen Blazeriksi ja täysikokoinen Blazer nimettiin uudelleen Tahoeksi. Nimi Tahoe viittaa Tahoe-järveä ympäröivään karuun ja luonnonkauniiseen alueeseen Yhdysvaltojen länsiosassa. Nimi Yukon viittaa Pohjois-Kanadassa sijaitsevaan Yukonin alueeseen. Mallivuodeksi 1995 Tahoe ja Yukon saivat uuden neliovisen mallin, joka sijoittuu 2-ovisten mallien ja pidemmän akselivälin väliin, sekä pidemmän akselivälin ja suuremman matkustajakapasiteetin, joka on jopa 9-9 matkustajaa, kuten Chevrolet Suburbanissa ja uudessa Yukon XL:ssä.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Onko Chevy Tahoe kuorma-auto vai maasturi?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chevy tahoen korityyli muuttui?</w:t>
      </w:r>
    </w:p>
    <w:p>
      <w:pPr>
        <w:pStyle w:val="TextBody"/>
        <w:bidi w:val="0"/>
        <w:jc w:val="left"/>
        <w:rPr>
          <w:b/>
          <w:u w:val="single"/>
          <w:shd w:val="clear" w:fill="FFFF00"/>
        </w:rPr>
      </w:pPr>
      <w:r>
        <w:rPr>
          <w:b/>
          <w:u w:val="single"/>
          <w:shd w:val="clear" w:fill="FFFF00"/>
        </w:rPr>
        <w:t xml:space="preserve">Asiakirjan numero 17565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Kudayathurpuzhaan </w:t>
      </w:r>
      <w:r>
        <w:rPr/>
        <w:t xml:space="preserve">tunnelin ja avoimen kanavan kautta </w:t>
      </w:r>
      <w:r>
        <w:rPr/>
        <w:t xml:space="preserve">virtaavat alivedet </w:t>
      </w:r>
      <w:r>
        <w:rPr>
          <w:color w:val="DCDCDC"/>
        </w:rPr>
        <w:t xml:space="preserve">ohjataan Muvattupuzhan laakson kastelutarkoituksiin</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minne idukin padon vesi menee?</w:t>
      </w:r>
    </w:p>
    <w:p>
      <w:pPr>
        <w:pStyle w:val="TextBody"/>
        <w:bidi w:val="0"/>
        <w:jc w:val="left"/>
        <w:rPr>
          <w:b/>
          <w:u w:val="single"/>
          <w:shd w:val="clear" w:fill="FFFF00"/>
        </w:rPr>
      </w:pPr>
      <w:r>
        <w:rPr>
          <w:b/>
          <w:u w:val="single"/>
          <w:shd w:val="clear" w:fill="FFFF00"/>
        </w:rPr>
        <w:t xml:space="preserve">Asiakirjan numero 17566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Kirkkojen maailmanneuvosto (World Council of Churches, WCC) on maailmanlaajuinen kirkkojen välinen järjestö, joka perustettiin vuonna </w:t>
      </w:r>
      <w:r>
        <w:rPr>
          <w:color w:val="A9A9A9"/>
        </w:rPr>
        <w:t xml:space="preserve">1948</w:t>
      </w:r>
      <w:r>
        <w:rPr/>
        <w:t xml:space="preserve">. Sen jäseniä ovat nykyään muun muassa Assyrian kirkko, itäiset ortodoksiset kirkot, useimmat itäisen ortodoksisen kirkon lainkäyttöalueet, vanha katolinen kirkko, anglikaaninen yhteisö, useimmat protestanttiset pääkirkot (kuten luterilaiset, mennoniittikirkot, metodistit, moraavialaiset ja reformoidut kirkot) sekä eräät evankeliset protestanttiset kirkot (kuten baptistit ja helluntailaiset). Roomalaiskatolinen kirkko ei ole jäsen, vaikka se lähettää kokouksiin akkreditoituja tarkkailijoita. WCC syntyi ekumeenisesta liikkeestä, ja sen perustana on seuraava julkilausuma: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kirkkojen maailmanneuvosto perustettiin</w:t>
      </w:r>
    </w:p>
    <w:p>
      <w:pPr>
        <w:pStyle w:val="TextBody"/>
        <w:bidi w:val="0"/>
        <w:jc w:val="left"/>
        <w:rPr>
          <w:b/>
          <w:u w:val="single"/>
          <w:shd w:val="clear" w:fill="FFFF00"/>
        </w:rPr>
      </w:pPr>
      <w:r>
        <w:rPr>
          <w:b/>
          <w:u w:val="single"/>
          <w:shd w:val="clear" w:fill="FFFF00"/>
        </w:rPr>
        <w:t xml:space="preserve">Asiakirjan numero 17567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Vuotta aiemmin, vuonna 1933, Executive Order 6102 oli tehnyt kullan omistamisesta tai kaupasta rikolliseksi Yhdysvaltojen kansalaisille kaikkialla maailmassa, lukuun ottamatta eräitä koruja ja keräilykolikoita koskevia poikkeuksia. Näitä kieltoja lievennettiin vuodesta 1964 alkaen - kultatodistukset sallittiin jälleen yksityisille sijoittajille 24. huhtikuuta 1964, vaikkakaan velvoitetta maksaa kultatodistuksen haltijalle vaadittaessa kultakolikoita ei noudatettu. </w:t>
      </w:r>
      <w:r>
        <w:rPr>
          <w:color w:val="A9A9A9"/>
        </w:rPr>
        <w:t xml:space="preserve">Vuoteen 1975 mennessä </w:t>
      </w:r>
      <w:r>
        <w:rPr/>
        <w:t xml:space="preserve">amerikkalaiset saivat jälleen vapaasti omistaa kultaa ja käydä sillä kauppaa.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kullan omistamisesta tuli jälleen laillista?</w:t>
      </w:r>
    </w:p>
    <w:p>
      <w:pPr>
        <w:pStyle w:val="TextBody"/>
        <w:bidi w:val="0"/>
        <w:jc w:val="left"/>
        <w:rPr>
          <w:b/>
          <w:u w:val="single"/>
          <w:shd w:val="clear" w:fill="FFFF00"/>
        </w:rPr>
      </w:pPr>
      <w:r>
        <w:rPr>
          <w:b/>
          <w:u w:val="single"/>
          <w:shd w:val="clear" w:fill="FFFF00"/>
        </w:rPr>
        <w:t xml:space="preserve">Asiakirjan numero 17568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Pet Sounds on yhdestoista studioalbumi yhdysvaltalainen rock-yhtye </w:t>
      </w:r>
      <w:r>
        <w:rPr>
          <w:color w:val="A9A9A9"/>
        </w:rPr>
        <w:t xml:space="preserve">Beach Boys, joka </w:t>
      </w:r>
      <w:r>
        <w:rPr/>
        <w:t xml:space="preserve">julkaistiin 16. toukokuuta 1966. Se sai aluksi laimean kriittisen ja kaupallisen vastaanoton Yhdysvalloissa, ja se sijoittui Billboard 200 -listalla sijalle 10, mikä on huomattavasti huonompi sijoitus kuin yhtyeen aiemmat albumit. Yhdistyneessä kuningaskunnassa musiikkilehdistö kehui albumia, ja se oli välitön kaupallinen menestys: se nousi Yhdistyneen kuningaskunnan Top 40 -albumilistan sijalle 2 ja pysyi kymmenen parhaan joukossa kuuden kuukauden ajan. Pet Sounds on sittemmin kerännyt maailmanlaajuista suosiota niin kriitikoilta kuin muusikoiltakin, ja sitä pidetään yleisesti yhtenä musiikkihistorian vaikutusvaltaisimmista albumeista.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en halua kuulla surullisia lauluja...</w:t>
      </w:r>
    </w:p>
    <w:p>
      <w:pPr>
        <w:pStyle w:val="TextBody"/>
        <w:bidi w:val="0"/>
        <w:jc w:val="left"/>
        <w:rPr>
          <w:b/>
          <w:u w:val="single"/>
          <w:shd w:val="clear" w:fill="FFFF00"/>
        </w:rPr>
      </w:pPr>
      <w:r>
        <w:rPr>
          <w:b/>
          <w:u w:val="single"/>
          <w:shd w:val="clear" w:fill="FFFF00"/>
        </w:rPr>
        <w:t xml:space="preserve">Asiakirjan numero 17569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Roomalaisten Britannian valloitus oli asteittainen prosessi, joka alkoi vuonna </w:t>
      </w:r>
      <w:r>
        <w:rPr>
          <w:color w:val="A9A9A9"/>
        </w:rPr>
        <w:t xml:space="preserve">43 jKr. </w:t>
      </w:r>
      <w:r>
        <w:rPr>
          <w:color w:val="DCDCDC"/>
        </w:rPr>
        <w:t xml:space="preserve">keisari </w:t>
      </w:r>
      <w:r>
        <w:rPr>
          <w:color w:val="2F4F4F"/>
        </w:rPr>
        <w:t xml:space="preserve">Claudiuksen </w:t>
      </w:r>
      <w:r>
        <w:rPr/>
        <w:t xml:space="preserve">johdolla, </w:t>
      </w:r>
      <w:r>
        <w:rPr/>
        <w:t xml:space="preserve">jonka kenraali Aulus Plautius toimi Rooman Britannian (lat. Britannia) ensimmäisenä maaherrana. Iso-Britannia oli jo aiemmin ollut usein Rooman tasavallan ja Rooman valtakunnan joukkojen suunniteltujen ja toteutuneiden hyökkäysten kohteena. Muiden imperiumin reuna-alueiden tavoin Britannia oli nauttinut diplomaattisista ja kaupallisista yhteyksistä roomalaisiin vuosisadan ajan Julius Caesarin vuosina 55 ja 54 eaa. tekemien sotaretkien jälkeen, ja Rooman taloudellinen ja kulttuurinen vaikutus oli merkittävä osa Britannian myöhäistä esiroomalaista rautakautta, erityisesti etelässä.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oli ensimmäinen roomalaisten hyökkäys Britanniaan?</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kuka oli roomalainen keisari vuonna 43 jKr.</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Kuka oli roomalainen keisari, joka hyökkäsi Britanniaan?</w:t>
      </w:r>
    </w:p>
    <w:p>
      <w:pPr>
        <w:pStyle w:val="TextBody"/>
        <w:bidi w:val="0"/>
        <w:jc w:val="left"/>
        <w:rPr>
          <w:b/>
          <w:u w:val="single"/>
          <w:shd w:val="clear" w:fill="FFFF00"/>
        </w:rPr>
      </w:pPr>
      <w:r>
        <w:rPr>
          <w:b/>
          <w:u w:val="single"/>
          <w:shd w:val="clear" w:fill="FFFF00"/>
        </w:rPr>
        <w:t xml:space="preserve">Asiakirjan numero 17570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Internet Assigned Numbers Authority (IANA</w:t>
      </w:r>
      <w:r>
        <w:rPr/>
        <w:t xml:space="preserve">) on </w:t>
      </w:r>
      <w:r>
        <w:rPr/>
        <w:t xml:space="preserve">ICANN:n, voittoa tavoittelemattoman amerikkalaisen yksityisen yrityksen, osasto, joka valvoo maailmanlaajuista IP-osoitteiden jakamista, autonomisten järjestelmien numeroiden jakamista, DNS-järjestelmän (Domain Name System) juurivyöhykkeiden hallintaa, mediatyyppejä ja muita Internet-protokollaan liittyviä symboleja ja Internet-numeroita.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vapaaehtoisjärjestö on vastuussa ip-osoitteen antamisesta kullekin tietokoneelle?</w:t>
      </w:r>
    </w:p>
    <w:p>
      <w:pPr>
        <w:pStyle w:val="TextBody"/>
        <w:bidi w:val="0"/>
        <w:jc w:val="left"/>
        <w:rPr>
          <w:b/>
          <w:u w:val="single"/>
          <w:shd w:val="clear" w:fill="FFFF00"/>
        </w:rPr>
      </w:pPr>
      <w:r>
        <w:rPr>
          <w:b/>
          <w:u w:val="single"/>
          <w:shd w:val="clear" w:fill="FFFF00"/>
        </w:rPr>
        <w:t xml:space="preserve">Asiakirjan numero 17571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Etelä-Afrikan maakunnat Luoteis-Länsi Pohjois-Kap Gauteng Limpopo Mpumalanga Vapaavaltio KwaZulu-Natal Itä-Kap Länsi-Kap Länsi-Kap </w:t>
      </w:r>
    </w:p>
    <w:tbl>
      <w:tblPr>
        <w:tblW w:w="9737" w:type="dxa"/>
        <w:jc w:val="left"/>
        <w:tblInd w:w="0" w:type="dxa"/>
        <w:tblLayout w:type="fixed"/>
        <w:tblCellMar>
          <w:top w:w="28" w:type="dxa"/>
          <w:left w:w="28" w:type="dxa"/>
          <w:bottom w:w="28" w:type="dxa"/>
          <w:right w:w="28" w:type="dxa"/>
        </w:tblCellMar>
      </w:tblPr>
      <w:tblGrid>
        <w:gridCol w:w="1456"/>
        <w:gridCol w:w="8281"/>
      </w:tblGrid>
      <w:tr>
        <w:trPr/>
        <w:tc>
          <w:tcPr>
            <w:tcW w:w="1456" w:type="dxa"/>
            <w:tcBorders/>
            <w:vAlign w:val="center"/>
          </w:tcPr>
          <w:p>
            <w:pPr>
              <w:pStyle w:val="TableHeading"/>
              <w:suppressLineNumbers/>
              <w:bidi w:val="0"/>
              <w:spacing w:before="0" w:after="283"/>
              <w:jc w:val="center"/>
              <w:rPr/>
            </w:pPr>
            <w:r>
              <w:rPr/>
              <w:t xml:space="preserve">Luokka </w:t>
            </w:r>
          </w:p>
        </w:tc>
        <w:tc>
          <w:tcPr>
            <w:tcW w:w="8281" w:type="dxa"/>
            <w:tcBorders/>
            <w:vAlign w:val="center"/>
          </w:tcPr>
          <w:p>
            <w:pPr>
              <w:pStyle w:val="TableContents"/>
              <w:bidi w:val="0"/>
              <w:spacing w:before="0" w:after="283"/>
              <w:jc w:val="left"/>
              <w:rPr/>
            </w:pPr>
            <w:r>
              <w:rPr/>
              <w:t xml:space="preserve">Yhtenäinen valtio </w:t>
            </w:r>
          </w:p>
        </w:tc>
      </w:tr>
      <w:tr>
        <w:trPr/>
        <w:tc>
          <w:tcPr>
            <w:tcW w:w="1456" w:type="dxa"/>
            <w:tcBorders/>
            <w:vAlign w:val="center"/>
          </w:tcPr>
          <w:p>
            <w:pPr>
              <w:pStyle w:val="TableHeading"/>
              <w:suppressLineNumbers/>
              <w:bidi w:val="0"/>
              <w:spacing w:before="0" w:after="283"/>
              <w:jc w:val="center"/>
              <w:rPr/>
            </w:pPr>
            <w:r>
              <w:rPr/>
              <w:t xml:space="preserve">Sijainti </w:t>
            </w:r>
          </w:p>
        </w:tc>
        <w:tc>
          <w:tcPr>
            <w:tcW w:w="8281" w:type="dxa"/>
            <w:tcBorders/>
            <w:vAlign w:val="center"/>
          </w:tcPr>
          <w:p>
            <w:pPr>
              <w:pStyle w:val="TableContents"/>
              <w:bidi w:val="0"/>
              <w:spacing w:before="0" w:after="283"/>
              <w:jc w:val="left"/>
              <w:rPr/>
            </w:pPr>
            <w:r>
              <w:rPr/>
              <w:t xml:space="preserve">Etelä-Afrikan tasavalta </w:t>
            </w:r>
          </w:p>
        </w:tc>
      </w:tr>
      <w:tr>
        <w:trPr/>
        <w:tc>
          <w:tcPr>
            <w:tcW w:w="1456" w:type="dxa"/>
            <w:tcBorders/>
            <w:vAlign w:val="center"/>
          </w:tcPr>
          <w:p>
            <w:pPr>
              <w:pStyle w:val="TableHeading"/>
              <w:suppressLineNumbers/>
              <w:bidi w:val="0"/>
              <w:spacing w:before="0" w:after="283"/>
              <w:jc w:val="center"/>
              <w:rPr/>
            </w:pPr>
            <w:r>
              <w:rPr/>
              <w:t xml:space="preserve">Numero </w:t>
            </w:r>
          </w:p>
        </w:tc>
        <w:tc>
          <w:tcPr>
            <w:tcW w:w="8281" w:type="dxa"/>
            <w:tcBorders/>
            <w:vAlign w:val="center"/>
          </w:tcPr>
          <w:p>
            <w:pPr>
              <w:pStyle w:val="TableContents"/>
              <w:bidi w:val="0"/>
              <w:spacing w:before="0" w:after="283"/>
              <w:jc w:val="left"/>
              <w:rPr/>
            </w:pPr>
            <w:r>
              <w:rPr>
                <w:color w:val="A9A9A9"/>
              </w:rPr>
              <w:t xml:space="preserve">9 maakuntaa </w:t>
            </w:r>
          </w:p>
        </w:tc>
      </w:tr>
      <w:tr>
        <w:trPr/>
        <w:tc>
          <w:tcPr>
            <w:tcW w:w="1456" w:type="dxa"/>
            <w:tcBorders/>
            <w:vAlign w:val="center"/>
          </w:tcPr>
          <w:p>
            <w:pPr>
              <w:pStyle w:val="TableHeading"/>
              <w:suppressLineNumbers/>
              <w:bidi w:val="0"/>
              <w:spacing w:before="0" w:after="283"/>
              <w:jc w:val="center"/>
              <w:rPr/>
            </w:pPr>
            <w:r>
              <w:rPr/>
              <w:t xml:space="preserve">Väestö </w:t>
            </w:r>
          </w:p>
        </w:tc>
        <w:tc>
          <w:tcPr>
            <w:tcW w:w="8281" w:type="dxa"/>
            <w:tcBorders/>
            <w:vAlign w:val="center"/>
          </w:tcPr>
          <w:p>
            <w:pPr>
              <w:pStyle w:val="TableContents"/>
              <w:bidi w:val="0"/>
              <w:spacing w:before="0" w:after="283"/>
              <w:jc w:val="left"/>
              <w:rPr/>
            </w:pPr>
            <w:r>
              <w:rPr/>
              <w:t xml:space="preserve">1 145 861 (Pohjois-Kap) -- 12 272 263 (Gauteng) </w:t>
            </w:r>
          </w:p>
        </w:tc>
      </w:tr>
      <w:tr>
        <w:trPr/>
        <w:tc>
          <w:tcPr>
            <w:tcW w:w="1456" w:type="dxa"/>
            <w:tcBorders/>
            <w:vAlign w:val="center"/>
          </w:tcPr>
          <w:p>
            <w:pPr>
              <w:pStyle w:val="TableHeading"/>
              <w:suppressLineNumbers/>
              <w:bidi w:val="0"/>
              <w:spacing w:before="0" w:after="283"/>
              <w:jc w:val="center"/>
              <w:rPr/>
            </w:pPr>
            <w:r>
              <w:rPr/>
              <w:t xml:space="preserve">Alueet </w:t>
            </w:r>
          </w:p>
        </w:tc>
        <w:tc>
          <w:tcPr>
            <w:tcW w:w="8281" w:type="dxa"/>
            <w:tcBorders/>
            <w:vAlign w:val="center"/>
          </w:tcPr>
          <w:p>
            <w:pPr>
              <w:pStyle w:val="TableContents"/>
              <w:bidi w:val="0"/>
              <w:spacing w:before="0" w:after="283"/>
              <w:jc w:val="left"/>
              <w:rPr/>
            </w:pPr>
            <w:r>
              <w:rPr/>
              <w:t xml:space="preserve">47,080 km (18,178 sq mi) (Gauteng) -- 372,890 km (143,973 sq mi) (Northern Cape) </w:t>
            </w:r>
          </w:p>
        </w:tc>
      </w:tr>
      <w:tr>
        <w:trPr/>
        <w:tc>
          <w:tcPr>
            <w:tcW w:w="1456" w:type="dxa"/>
            <w:tcBorders/>
            <w:vAlign w:val="center"/>
          </w:tcPr>
          <w:p>
            <w:pPr>
              <w:pStyle w:val="TableHeading"/>
              <w:suppressLineNumbers/>
              <w:bidi w:val="0"/>
              <w:spacing w:before="0" w:after="283"/>
              <w:jc w:val="center"/>
              <w:rPr/>
            </w:pPr>
            <w:r>
              <w:rPr/>
              <w:t xml:space="preserve">Hallitus </w:t>
            </w:r>
          </w:p>
        </w:tc>
        <w:tc>
          <w:tcPr>
            <w:tcW w:w="8281" w:type="dxa"/>
            <w:tcBorders/>
            <w:vAlign w:val="center"/>
          </w:tcPr>
          <w:p>
            <w:pPr>
              <w:pStyle w:val="TableContents"/>
              <w:bidi w:val="0"/>
              <w:spacing w:before="0" w:after="283"/>
              <w:jc w:val="left"/>
              <w:rPr/>
            </w:pPr>
            <w:r>
              <w:rPr/>
              <w:t xml:space="preserve">Lääninhallitus, Kansallinen hallitus </w:t>
            </w:r>
          </w:p>
        </w:tc>
      </w:tr>
      <w:tr>
        <w:trPr/>
        <w:tc>
          <w:tcPr>
            <w:tcW w:w="1456" w:type="dxa"/>
            <w:tcBorders/>
            <w:vAlign w:val="center"/>
          </w:tcPr>
          <w:p>
            <w:pPr>
              <w:pStyle w:val="TableHeading"/>
              <w:suppressLineNumbers/>
              <w:bidi w:val="0"/>
              <w:spacing w:before="0" w:after="283"/>
              <w:jc w:val="center"/>
              <w:rPr/>
            </w:pPr>
            <w:r>
              <w:rPr/>
              <w:t xml:space="preserve">Osa-alueet </w:t>
            </w:r>
          </w:p>
        </w:tc>
        <w:tc>
          <w:tcPr>
            <w:tcW w:w="8281" w:type="dxa"/>
            <w:tcBorders/>
            <w:vAlign w:val="center"/>
          </w:tcPr>
          <w:p>
            <w:pPr>
              <w:pStyle w:val="TableContents"/>
              <w:bidi w:val="0"/>
              <w:spacing w:before="0" w:after="283"/>
              <w:jc w:val="left"/>
              <w:rPr/>
            </w:pPr>
            <w:r>
              <w:rPr/>
              <w:t xml:space="preserve">Piirit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osavaltiota Etelä-Afrikassa on</w:t>
      </w:r>
    </w:p>
    <w:p>
      <w:pPr>
        <w:pStyle w:val="TextBody"/>
        <w:bidi w:val="0"/>
        <w:jc w:val="left"/>
        <w:rPr>
          <w:b/>
          <w:u w:val="single"/>
          <w:shd w:val="clear" w:fill="FFFF00"/>
        </w:rPr>
      </w:pPr>
      <w:r>
        <w:rPr>
          <w:b/>
          <w:u w:val="single"/>
          <w:shd w:val="clear" w:fill="FFFF00"/>
        </w:rPr>
        <w:t xml:space="preserve">Asiakirjan numero 17572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Vazianin sotilastukikohta sijaitsee Koordinaatit: 41 </w:t>
      </w:r>
      <w:r>
        <w:rPr>
          <w:color w:val="A9A9A9"/>
        </w:rPr>
        <w:t xml:space="preserve">° 41 ′ 41''' N 45 ° 02 ′ 48''' E </w:t>
      </w:r>
      <w:r>
        <w:rPr>
          <w:color w:val="A9A9A9"/>
        </w:rPr>
        <w:t xml:space="preserve">/ </w:t>
      </w:r>
      <w:r>
        <w:rPr>
          <w:color w:val="A9A9A9"/>
        </w:rPr>
        <w:t xml:space="preserve">41,6947 ° N 45,0467 ° E </w:t>
      </w:r>
      <w:r>
        <w:rPr>
          <w:color w:val="A9A9A9"/>
        </w:rPr>
        <w:t xml:space="preserve">/ 41,6947; 45,0467 noin kaksikymmentä kilometriä Tbilisin ulkopuolella leveyspiirillä 41,6947 pituuspiirillä 45,0467</w:t>
      </w:r>
      <w:r>
        <w:rPr/>
        <w:t xml:space="preserve">, Georgia. Päämaja on levittäytynyt 10 000 hehtaarin alueelle. Vazianin lentokenttä -- sijainti: 41 ° 37 ′ 41''' N 45 ° 1 ′ 51''' E </w:t>
      </w:r>
      <w:r>
        <w:rPr/>
        <w:t xml:space="preserve">/ </w:t>
      </w:r>
      <w:r>
        <w:rPr/>
        <w:t xml:space="preserve">41.62806 ° N 45.03083 ° E </w:t>
      </w:r>
      <w:r>
        <w:rPr/>
        <w:t xml:space="preserve">/ 41.62806; 45.03083 -- on strategisesti tärkeä, koska sen betoninen laskeutumisrata soveltuu keskiraskaille (Il-76MD) ja raskaille (An-124 ``Ruslan'') kuljetuskoneille.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Georgian sotilastukikohta sijaitsee?</w:t>
      </w:r>
    </w:p>
    <w:p>
      <w:pPr>
        <w:pStyle w:val="TextBody"/>
        <w:bidi w:val="0"/>
        <w:jc w:val="left"/>
        <w:rPr>
          <w:b/>
          <w:u w:val="single"/>
          <w:shd w:val="clear" w:fill="FFFF00"/>
        </w:rPr>
      </w:pPr>
      <w:r>
        <w:rPr>
          <w:b/>
          <w:u w:val="single"/>
          <w:shd w:val="clear" w:fill="FFFF00"/>
        </w:rPr>
        <w:t xml:space="preserve">Asiakirjan numero 17573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Bucks Fizz on brittiläinen popyhtye, joka saavutti menestystä 1980-luvulla, erityisesti voittamalla </w:t>
      </w:r>
      <w:r>
        <w:rPr/>
        <w:t xml:space="preserve">Eurovision laulukilpailun </w:t>
      </w:r>
      <w:r>
        <w:rPr>
          <w:color w:val="A9A9A9"/>
        </w:rPr>
        <w:t xml:space="preserve">vuonna 1981 </w:t>
      </w:r>
      <w:r>
        <w:rPr/>
        <w:t xml:space="preserve">kappaleella ``Making Your Mind Up''. Ryhmä perustettiin tammikuussa 1981 nimenomaan kilpailua varten, ja siihen kuului neljä laulajaa: Bobby G, Cheryl Baker, Mike Nolan ja Jay Aston. He saivat huomiota kappaleeseen liittyneestä tanssirutiinista, jossa ryhmän miespuoliset jäsenet repivät naisjäsenten ulkohameet pois ja paljastivat niiden alta paljon lyhyemmät minihameet. Yhtye teki menestyksekkään uran ympäri maailmaa (vaikka he eivät menestyneet kaupallisesti Yhdysvalloissa), mutta Iso-Britannia pysyi heidän suurimpana markkina-alueenaan, jossa he saivat kolme listaykköseksi nousevaa singleä kappaleilla ``Making Your Mind Up'' (1981), ``The Land of Make Believe'' (1981) ja ``My Camera Never Lies'' (1982), ja heistä tuli yksi 1980-luvun myydyimmistä yhtyeistä. He saivat myös Britannian Top 10 -hittejä kappaleilla ``Now Those Days Are Gone'' (1982), ``If You Can't Stand the Heat'' (1982), ``When We Were Young'' (1983) ja ``New Beginning (Mamba Seyra)''. (1986). Bucks Fizz on myynyt maailmanlaajuisesti yli 15 miljoonaa levyä.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Minä vuonna Bucks Fizz voitti euroviisut?</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Bucks Fizz voitti euroviisut?</w:t>
      </w:r>
    </w:p>
    <w:p>
      <w:pPr>
        <w:pStyle w:val="TextBody"/>
        <w:bidi w:val="0"/>
        <w:jc w:val="left"/>
        <w:rPr>
          <w:b/>
          <w:u w:val="single"/>
          <w:shd w:val="clear" w:fill="FFFF00"/>
        </w:rPr>
      </w:pPr>
      <w:r>
        <w:rPr>
          <w:b/>
          <w:u w:val="single"/>
          <w:shd w:val="clear" w:fill="FFFF00"/>
        </w:rPr>
        <w:t xml:space="preserve">Asiakirjan numero 17574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``Maria Maria'' on Santanan kappale, jossa on mukana </w:t>
      </w:r>
      <w:r>
        <w:rPr>
          <w:color w:val="A9A9A9"/>
        </w:rPr>
        <w:t xml:space="preserve">The Product G&amp;B</w:t>
      </w:r>
      <w:r>
        <w:rPr/>
        <w:t xml:space="preserve">. Kappaleen ovat tuottaneet Wyclef Jean ja Jerry Duplessis. Kappale voitti vuoden 2000 Grammy-gaalassa Grammy-palkinnon parhaasta pop-esityksestä duon tai yhtyeen laululla. Huolimatta siitä, että albumin muut laulajat saivat palkintoja, The Product G&amp;B ei saanut Grammy-palkintoa. </w:t>
      </w:r>
      <w:r>
        <w:rPr>
          <w:color w:val="DCDCDC"/>
        </w:rPr>
        <w:t xml:space="preserve">Marc Anthony </w:t>
      </w:r>
      <w:r>
        <w:rPr/>
        <w:t xml:space="preserve">lauloi myös kappaleen versiossa.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laulaja Santanan Marian Maria Mariassa?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``Maria Maria'' on Santanan kappale, jossa on mukana </w:t>
      </w:r>
      <w:r>
        <w:rPr>
          <w:color w:val="A9A9A9"/>
        </w:rPr>
        <w:t xml:space="preserve">The Product G&amp;B</w:t>
      </w:r>
      <w:r>
        <w:rPr/>
        <w:t xml:space="preserve">. Se nousi Billboard Hot 100 -listan ykköseksi 8. huhtikuuta 2000 ja pysyi siellä kymmenen viikkoa. Kappaleen tuottivat Wyclef Jean ja Jerry Duplessis. Vuoden 2000 Grammy-gaalassa kappale voitti Grammy-palkinnon parhaasta pop-esityksestä duon tai lauluryhmän esittämänä. Huolimatta siitä, että albumin muut laulajat saivat palkintoja, The Product G&amp;B ei saanut Grammy-palkintoa. Marc Anthony lauloi myös kappaleen versiossa.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laulaa laulun maria maria carlos santanan kanssa</w:t>
      </w:r>
    </w:p>
    <w:p>
      <w:pPr>
        <w:pStyle w:val="TextBody"/>
        <w:bidi w:val="0"/>
        <w:jc w:val="left"/>
        <w:rPr>
          <w:b/>
          <w:u w:val="single"/>
          <w:shd w:val="clear" w:fill="FFFF00"/>
        </w:rPr>
      </w:pPr>
      <w:r>
        <w:rPr>
          <w:b/>
          <w:u w:val="single"/>
          <w:shd w:val="clear" w:fill="FFFF00"/>
        </w:rPr>
        <w:t xml:space="preserve">Asiakirjan numero 17575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Ernst Chain, Howard Florey ja Edward Abraham onnistuivat puhdistamaan ensimmäisen penisilliinin, penisilliini G:n, vuonna </w:t>
      </w:r>
      <w:r>
        <w:rPr>
          <w:color w:val="A9A9A9"/>
        </w:rPr>
        <w:t xml:space="preserve">1942</w:t>
      </w:r>
      <w:r>
        <w:rPr/>
        <w:t xml:space="preserve">, mutta se tuli laajalti saataville vasta vuonna 1945 liittoutuneiden armeijan ulkopuolella. Myöhemmin Norman Heatley kehitti selkäuutotekniikan, jolla penisilliini voitiin puhdistaa tehokkaasti irtotavarana. Abraham ehdotti penisilliinin kemiallista rakennetta ensimmäisen kerran vuonna 1942, ja Dorothy Crowfoot Hodgkin vahvisti sen myöhemmin vuonna 1945. Puhdistetulla penisilliinillä oli voimakas antibakteerinen vaikutus useisiin bakteereihin, ja sen myrkyllisyys ihmiselle oli vähäinen. Biologiset ainesosat, kuten mätä, eivät myöskään estäneet sen aktiivisuutta, toisin kuin synteettisten sulfonamidien. (ks. jäljempänä) Penisilliinin kehittäminen johti uuteen kiinnostukseen etsiä antibioottiyhdisteitä, joilla on samanlainen teho ja turvallisuus. Chain ja Florey jakoivat vuoden 1945 lääketieteen Nobel-palkinnon Flemingin kanssa menestyksekkäästä penisilliinin kehittämisestä terapeuttiseksi lääkkeeksi, jonka Fleming oli sattumalta löytänyt mutta jota hän ei itse pystynyt kehittämään.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ensimmäisiä antibiootteja käytettiin sairauksien hoitoon?</w:t>
      </w:r>
    </w:p>
    <w:p>
      <w:pPr>
        <w:pStyle w:val="TextBody"/>
        <w:bidi w:val="0"/>
        <w:jc w:val="left"/>
        <w:rPr>
          <w:b/>
          <w:u w:val="single"/>
          <w:shd w:val="clear" w:fill="FFFF00"/>
        </w:rPr>
      </w:pPr>
      <w:r>
        <w:rPr>
          <w:b/>
          <w:u w:val="single"/>
          <w:shd w:val="clear" w:fill="FFFF00"/>
        </w:rPr>
        <w:t xml:space="preserve">Asiakirjan numero 17576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Sveitsiläiset </w:t>
      </w:r>
      <w:r>
        <w:rPr/>
        <w:t xml:space="preserve">(saksa: die Schweizer, ranska: les Suisses, italia: gli Svizzeri, ranska: ils Svizzers) ovat Sveitsin kansalaisia tai sveitsiläistä syntyperää olevia henkilöitä.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kutsutaan sveitsiläistä henkilöä</w:t>
      </w:r>
    </w:p>
    <w:p>
      <w:pPr>
        <w:pStyle w:val="TextBody"/>
        <w:bidi w:val="0"/>
        <w:jc w:val="left"/>
        <w:rPr>
          <w:b/>
          <w:u w:val="single"/>
          <w:shd w:val="clear" w:fill="FFFF00"/>
        </w:rPr>
      </w:pPr>
      <w:r>
        <w:rPr>
          <w:b/>
          <w:u w:val="single"/>
          <w:shd w:val="clear" w:fill="FFFF00"/>
        </w:rPr>
        <w:t xml:space="preserve">Asiakirjan numero 17577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Suomen markka </w:t>
      </w:r>
      <w:r>
        <w:rPr/>
        <w:t xml:space="preserve">(Suomen markka, lyhenne mk, ruotsiksi finsk mark, valuuttakoodi: FIM) oli Suomen valuutta vuodesta 1860 aina 28. helmikuuta 2002 asti, jolloin se lakkasi olemasta laillinen maksuväline. Markka korvattiin eurolla (€), joka otettiin käyttöön käteisenä 1. tammikuuta 2002 kolmen vuoden siirtymäkauden jälkeen, jolloin euro oli virallinen valuutta, mutta vain "kirjanpitorahana". Rinnakkaiskäyttöjakso, jolloin sekä Suomen markka että euro olivat laillisia maksuvälineitä, päättyi 28. helmikuuta 2002.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oli Suomen valuutta ennen euron käyttöönottoa?</w:t>
      </w:r>
    </w:p>
    <w:p>
      <w:pPr>
        <w:pStyle w:val="TextBody"/>
        <w:bidi w:val="0"/>
        <w:jc w:val="left"/>
        <w:rPr>
          <w:b/>
          <w:u w:val="single"/>
          <w:shd w:val="clear" w:fill="FFFF00"/>
        </w:rPr>
      </w:pPr>
      <w:r>
        <w:rPr>
          <w:b/>
          <w:u w:val="single"/>
          <w:shd w:val="clear" w:fill="FFFF00"/>
        </w:rPr>
        <w:t xml:space="preserve">Asiakirjan numero 17578</w:t>
      </w:r>
    </w:p>
    <w:p>
      <w:pPr>
        <w:pStyle w:val="TextBody"/>
        <w:bidi w:val="0"/>
        <w:jc w:val="left"/>
        <w:rPr>
          <w:b/>
          <w:shd w:val="clear" w:fill="FFFF00"/>
        </w:rPr>
      </w:pPr>
      <w:r>
        <w:rPr>
          <w:b/>
          <w:shd w:val="clear" w:fill="FFFF00"/>
        </w:rPr>
        <w:t xml:space="preserve">Tekstin numero 0</w:t>
      </w:r>
    </w:p>
    <w:p>
      <w:pPr>
        <w:pStyle w:val="TextBody"/>
        <w:numPr>
          <w:ilvl w:val="0"/>
          <w:numId w:val="152"/>
        </w:numPr>
        <w:tabs>
          <w:tab w:val="clear" w:pos="1134"/>
          <w:tab w:val="left" w:leader="none" w:pos="720"/>
        </w:tabs>
        <w:bidi w:val="0"/>
        <w:ind w:start="720" w:hanging="283"/>
        <w:jc w:val="left"/>
        <w:rPr/>
      </w:pPr>
      <w:r>
        <w:rPr/>
        <w:t xml:space="preserve">Mr. Bean (äänenä </w:t>
      </w:r>
      <w:r>
        <w:rPr>
          <w:color w:val="A9A9A9"/>
        </w:rPr>
        <w:t xml:space="preserve">Rowan Atkinson</w:t>
      </w:r>
      <w:r>
        <w:rPr/>
        <w:t xml:space="preserve">) - sarjan päähenkilö. Hän haluaa, että jokainen ympäristö hänen ympärillään on puhdas ja vailla ongelmia.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ääninäyttelee herra papua animaatiosarjassa?</w:t>
      </w:r>
    </w:p>
    <w:p>
      <w:pPr>
        <w:pStyle w:val="TextBody"/>
        <w:bidi w:val="0"/>
        <w:jc w:val="left"/>
        <w:rPr>
          <w:b/>
          <w:u w:val="single"/>
          <w:shd w:val="clear" w:fill="FFFF00"/>
        </w:rPr>
      </w:pPr>
      <w:r>
        <w:rPr>
          <w:b/>
          <w:u w:val="single"/>
          <w:shd w:val="clear" w:fill="FFFF00"/>
        </w:rPr>
        <w:t xml:space="preserve">Asiakirjan numero 17579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Älä ole myöhässä </w:t>
      </w:r>
    </w:p>
    <w:tbl>
      <w:tblPr>
        <w:tblW w:w="10205" w:type="dxa"/>
        <w:jc w:val="left"/>
        <w:tblInd w:w="0" w:type="dxa"/>
        <w:tblLayout w:type="fixed"/>
        <w:tblCellMar>
          <w:top w:w="28" w:type="dxa"/>
          <w:left w:w="28" w:type="dxa"/>
          <w:bottom w:w="28" w:type="dxa"/>
          <w:right w:w="28" w:type="dxa"/>
        </w:tblCellMar>
      </w:tblPr>
      <w:tblGrid>
        <w:gridCol w:w="2229"/>
        <w:gridCol w:w="7976"/>
      </w:tblGrid>
      <w:tr>
        <w:trPr/>
        <w:tc>
          <w:tcPr>
            <w:tcW w:w="2229" w:type="dxa"/>
            <w:tcBorders/>
            <w:vAlign w:val="center"/>
          </w:tcPr>
          <w:p>
            <w:pPr>
              <w:pStyle w:val="TableHeading"/>
              <w:suppressLineNumbers/>
              <w:bidi w:val="0"/>
              <w:spacing w:before="0" w:after="283"/>
              <w:jc w:val="center"/>
              <w:rPr/>
            </w:pPr>
            <w:r>
              <w:rPr/>
              <w:t xml:space="preserve">Tunnetaan myös nimellä </w:t>
            </w:r>
          </w:p>
        </w:tc>
        <w:tc>
          <w:tcPr>
            <w:tcW w:w="7976" w:type="dxa"/>
            <w:tcBorders/>
            <w:vAlign w:val="center"/>
          </w:tcPr>
          <w:p>
            <w:pPr>
              <w:pStyle w:val="TableContents"/>
              <w:bidi w:val="0"/>
              <w:spacing w:before="0" w:after="283"/>
              <w:jc w:val="left"/>
              <w:rPr/>
            </w:pPr>
            <w:r>
              <w:rPr/>
              <w:t xml:space="preserve">Älä myöhästy häistä (kausi 1) </w:t>
            </w:r>
          </w:p>
        </w:tc>
      </w:tr>
      <w:tr>
        <w:trPr/>
        <w:tc>
          <w:tcPr>
            <w:tcW w:w="2229" w:type="dxa"/>
            <w:tcBorders/>
            <w:vAlign w:val="center"/>
          </w:tcPr>
          <w:p>
            <w:pPr>
              <w:pStyle w:val="TableHeading"/>
              <w:suppressLineNumbers/>
              <w:bidi w:val="0"/>
              <w:spacing w:before="0" w:after="283"/>
              <w:jc w:val="center"/>
              <w:rPr/>
            </w:pPr>
            <w:r>
              <w:rPr/>
              <w:t xml:space="preserve">Genre </w:t>
            </w:r>
          </w:p>
        </w:tc>
        <w:tc>
          <w:tcPr>
            <w:tcW w:w="7976" w:type="dxa"/>
            <w:tcBorders/>
            <w:vAlign w:val="center"/>
          </w:tcPr>
          <w:p>
            <w:pPr>
              <w:pStyle w:val="TableContents"/>
              <w:bidi w:val="0"/>
              <w:spacing w:before="0" w:after="283"/>
              <w:jc w:val="left"/>
              <w:rPr/>
            </w:pPr>
            <w:r>
              <w:rPr/>
              <w:t xml:space="preserve">Tosi-tv </w:t>
            </w:r>
          </w:p>
        </w:tc>
      </w:tr>
      <w:tr>
        <w:trPr/>
        <w:tc>
          <w:tcPr>
            <w:tcW w:w="2229" w:type="dxa"/>
            <w:tcBorders/>
            <w:vAlign w:val="center"/>
          </w:tcPr>
          <w:p>
            <w:pPr>
              <w:pStyle w:val="TableHeading"/>
              <w:suppressLineNumbers/>
              <w:bidi w:val="0"/>
              <w:spacing w:before="0" w:after="283"/>
              <w:jc w:val="center"/>
              <w:rPr/>
            </w:pPr>
            <w:r>
              <w:rPr/>
              <w:t xml:space="preserve">Pääosissa </w:t>
            </w:r>
          </w:p>
        </w:tc>
        <w:tc>
          <w:tcPr>
            <w:tcW w:w="7976" w:type="dxa"/>
            <w:tcBorders/>
            <w:vAlign w:val="center"/>
          </w:tcPr>
          <w:p>
            <w:pPr>
              <w:pStyle w:val="TableContents"/>
              <w:numPr>
                <w:ilvl w:val="0"/>
                <w:numId w:val="153"/>
              </w:numPr>
              <w:tabs>
                <w:tab w:val="clear" w:pos="1134"/>
                <w:tab w:val="left" w:leader="none" w:pos="707"/>
              </w:tabs>
              <w:bidi w:val="0"/>
              <w:spacing w:before="0" w:after="0"/>
              <w:ind w:start="707" w:hanging="283"/>
              <w:jc w:val="left"/>
              <w:rPr/>
            </w:pPr>
            <w:r>
              <w:rPr>
                <w:color w:val="A9A9A9"/>
              </w:rPr>
              <w:t xml:space="preserve">Kim Zolciak-Biermann </w:t>
            </w:r>
          </w:p>
          <w:p>
            <w:pPr>
              <w:pStyle w:val="TableContents"/>
              <w:numPr>
                <w:ilvl w:val="0"/>
                <w:numId w:val="153"/>
              </w:numPr>
              <w:tabs>
                <w:tab w:val="clear" w:pos="1134"/>
                <w:tab w:val="left" w:leader="none" w:pos="707"/>
              </w:tabs>
              <w:bidi w:val="0"/>
              <w:spacing w:before="0" w:after="0"/>
              <w:ind w:start="707" w:hanging="283"/>
              <w:jc w:val="left"/>
              <w:rPr/>
            </w:pPr>
            <w:r>
              <w:rPr>
                <w:color w:val="DCDCDC"/>
              </w:rPr>
              <w:t xml:space="preserve">Kroy Biermann </w:t>
            </w:r>
          </w:p>
          <w:p>
            <w:pPr>
              <w:pStyle w:val="TableContents"/>
              <w:numPr>
                <w:ilvl w:val="0"/>
                <w:numId w:val="153"/>
              </w:numPr>
              <w:tabs>
                <w:tab w:val="clear" w:pos="1134"/>
                <w:tab w:val="left" w:leader="none" w:pos="707"/>
              </w:tabs>
              <w:bidi w:val="0"/>
              <w:spacing w:before="0" w:after="0"/>
              <w:ind w:start="707" w:hanging="283"/>
              <w:jc w:val="left"/>
              <w:rPr/>
            </w:pPr>
            <w:r>
              <w:rPr>
                <w:color w:val="2F4F4F"/>
              </w:rPr>
              <w:t xml:space="preserve">Brielle Biermann </w:t>
            </w:r>
          </w:p>
          <w:p>
            <w:pPr>
              <w:pStyle w:val="TableContents"/>
              <w:numPr>
                <w:ilvl w:val="0"/>
                <w:numId w:val="153"/>
              </w:numPr>
              <w:tabs>
                <w:tab w:val="clear" w:pos="1134"/>
                <w:tab w:val="left" w:leader="none" w:pos="707"/>
              </w:tabs>
              <w:bidi w:val="0"/>
              <w:spacing w:before="0" w:after="0"/>
              <w:ind w:start="707" w:hanging="283"/>
              <w:jc w:val="left"/>
              <w:rPr/>
            </w:pPr>
            <w:r>
              <w:rPr>
                <w:color w:val="556B2F"/>
              </w:rPr>
              <w:t xml:space="preserve">Ariana Biermann </w:t>
            </w:r>
          </w:p>
          <w:p>
            <w:pPr>
              <w:pStyle w:val="TableContents"/>
              <w:numPr>
                <w:ilvl w:val="0"/>
                <w:numId w:val="153"/>
              </w:numPr>
              <w:tabs>
                <w:tab w:val="clear" w:pos="1134"/>
                <w:tab w:val="left" w:leader="none" w:pos="707"/>
              </w:tabs>
              <w:bidi w:val="0"/>
              <w:spacing w:before="0" w:after="283"/>
              <w:ind w:start="707" w:hanging="283"/>
              <w:jc w:val="left"/>
              <w:rPr/>
            </w:pPr>
            <w:r>
              <w:rPr>
                <w:color w:val="6B8E23"/>
              </w:rPr>
              <w:t xml:space="preserve">Tracey </w:t>
            </w:r>
            <w:r>
              <w:rPr/>
              <w:t xml:space="preserve">Bloom </w:t>
            </w:r>
          </w:p>
        </w:tc>
      </w:tr>
      <w:tr>
        <w:trPr/>
        <w:tc>
          <w:tcPr>
            <w:tcW w:w="2229" w:type="dxa"/>
            <w:tcBorders/>
            <w:vAlign w:val="center"/>
          </w:tcPr>
          <w:p>
            <w:pPr>
              <w:pStyle w:val="TableHeading"/>
              <w:suppressLineNumbers/>
              <w:bidi w:val="0"/>
              <w:spacing w:before="0" w:after="283"/>
              <w:jc w:val="center"/>
              <w:rPr/>
            </w:pPr>
            <w:r>
              <w:rPr/>
              <w:t xml:space="preserve">Avausteema </w:t>
            </w:r>
          </w:p>
        </w:tc>
        <w:tc>
          <w:tcPr>
            <w:tcW w:w="7976" w:type="dxa"/>
            <w:tcBorders/>
            <w:vAlign w:val="center"/>
          </w:tcPr>
          <w:p>
            <w:pPr>
              <w:pStyle w:val="TableContents"/>
              <w:bidi w:val="0"/>
              <w:spacing w:before="0" w:after="283"/>
              <w:jc w:val="left"/>
              <w:rPr/>
            </w:pPr>
            <w:r>
              <w:rPr/>
              <w:t xml:space="preserve">``Tardy for the Wedding'' Kim Zolciak (kausi 1) ``Tardy for the Party'' Kim Zolciak (kausi 2 --) </w:t>
            </w:r>
          </w:p>
        </w:tc>
      </w:tr>
      <w:tr>
        <w:trPr/>
        <w:tc>
          <w:tcPr>
            <w:tcW w:w="2229" w:type="dxa"/>
            <w:tcBorders/>
            <w:vAlign w:val="center"/>
          </w:tcPr>
          <w:p>
            <w:pPr>
              <w:pStyle w:val="TableHeading"/>
              <w:suppressLineNumbers/>
              <w:bidi w:val="0"/>
              <w:spacing w:before="0" w:after="283"/>
              <w:jc w:val="center"/>
              <w:rPr/>
            </w:pPr>
            <w:r>
              <w:rPr/>
              <w:t xml:space="preserve">Alkuperämaa </w:t>
            </w:r>
          </w:p>
        </w:tc>
        <w:tc>
          <w:tcPr>
            <w:tcW w:w="7976" w:type="dxa"/>
            <w:tcBorders/>
            <w:vAlign w:val="center"/>
          </w:tcPr>
          <w:p>
            <w:pPr>
              <w:pStyle w:val="TableContents"/>
              <w:bidi w:val="0"/>
              <w:spacing w:before="0" w:after="283"/>
              <w:jc w:val="left"/>
              <w:rPr/>
            </w:pPr>
            <w:r>
              <w:rPr/>
              <w:t xml:space="preserve">Yhdysvallat </w:t>
            </w:r>
          </w:p>
        </w:tc>
      </w:tr>
      <w:tr>
        <w:trPr/>
        <w:tc>
          <w:tcPr>
            <w:tcW w:w="2229" w:type="dxa"/>
            <w:tcBorders/>
            <w:vAlign w:val="center"/>
          </w:tcPr>
          <w:p>
            <w:pPr>
              <w:pStyle w:val="TableHeading"/>
              <w:suppressLineNumbers/>
              <w:bidi w:val="0"/>
              <w:spacing w:before="0" w:after="283"/>
              <w:jc w:val="center"/>
              <w:rPr/>
            </w:pPr>
            <w:r>
              <w:rPr/>
              <w:t xml:space="preserve">Alkuperäinen kieli (kielet) </w:t>
            </w:r>
          </w:p>
        </w:tc>
        <w:tc>
          <w:tcPr>
            <w:tcW w:w="7976" w:type="dxa"/>
            <w:tcBorders/>
            <w:vAlign w:val="center"/>
          </w:tcPr>
          <w:p>
            <w:pPr>
              <w:pStyle w:val="TableContents"/>
              <w:bidi w:val="0"/>
              <w:spacing w:before="0" w:after="283"/>
              <w:jc w:val="left"/>
              <w:rPr/>
            </w:pPr>
            <w:r>
              <w:rPr/>
              <w:t xml:space="preserve">Englanti </w:t>
            </w:r>
          </w:p>
        </w:tc>
      </w:tr>
      <w:tr>
        <w:trPr/>
        <w:tc>
          <w:tcPr>
            <w:tcW w:w="2229" w:type="dxa"/>
            <w:tcBorders/>
            <w:vAlign w:val="center"/>
          </w:tcPr>
          <w:p>
            <w:pPr>
              <w:pStyle w:val="TableHeading"/>
              <w:suppressLineNumbers/>
              <w:bidi w:val="0"/>
              <w:spacing w:before="0" w:after="283"/>
              <w:jc w:val="center"/>
              <w:rPr/>
            </w:pPr>
            <w:r>
              <w:rPr/>
              <w:t xml:space="preserve">Kausien lukumäärä </w:t>
            </w:r>
          </w:p>
        </w:tc>
        <w:tc>
          <w:tcPr>
            <w:tcW w:w="7976" w:type="dxa"/>
            <w:tcBorders/>
            <w:vAlign w:val="center"/>
          </w:tcPr>
          <w:p>
            <w:pPr>
              <w:pStyle w:val="TableContents"/>
              <w:bidi w:val="0"/>
              <w:spacing w:before="0" w:after="283"/>
              <w:jc w:val="left"/>
              <w:rPr/>
            </w:pPr>
            <w:r>
              <w:rPr/>
              <w:t xml:space="preserve">6 </w:t>
            </w:r>
          </w:p>
        </w:tc>
      </w:tr>
      <w:tr>
        <w:trPr/>
        <w:tc>
          <w:tcPr>
            <w:tcW w:w="2229" w:type="dxa"/>
            <w:tcBorders/>
            <w:vAlign w:val="center"/>
          </w:tcPr>
          <w:p>
            <w:pPr>
              <w:pStyle w:val="TableHeading"/>
              <w:suppressLineNumbers/>
              <w:bidi w:val="0"/>
              <w:spacing w:before="0" w:after="283"/>
              <w:jc w:val="center"/>
              <w:rPr/>
            </w:pPr>
            <w:r>
              <w:rPr/>
              <w:t xml:space="preserve">Jaksojen lukumäärä </w:t>
            </w:r>
          </w:p>
        </w:tc>
        <w:tc>
          <w:tcPr>
            <w:tcW w:w="7976" w:type="dxa"/>
            <w:tcBorders/>
            <w:vAlign w:val="center"/>
          </w:tcPr>
          <w:p>
            <w:pPr>
              <w:pStyle w:val="TableContents"/>
              <w:bidi w:val="0"/>
              <w:spacing w:before="0" w:after="283"/>
              <w:jc w:val="left"/>
              <w:rPr/>
            </w:pPr>
            <w:r>
              <w:rPr/>
              <w:t xml:space="preserve">65 (jaksoluettelo) Tuotanto </w:t>
            </w:r>
          </w:p>
        </w:tc>
      </w:tr>
      <w:tr>
        <w:trPr/>
        <w:tc>
          <w:tcPr>
            <w:tcW w:w="2229" w:type="dxa"/>
            <w:tcBorders/>
            <w:vAlign w:val="center"/>
          </w:tcPr>
          <w:p>
            <w:pPr>
              <w:pStyle w:val="TableHeading"/>
              <w:suppressLineNumbers/>
              <w:bidi w:val="0"/>
              <w:spacing w:before="0" w:after="283"/>
              <w:jc w:val="center"/>
              <w:rPr/>
            </w:pPr>
            <w:r>
              <w:rPr/>
              <w:t xml:space="preserve">Vastaava tuottaja (s) </w:t>
            </w:r>
          </w:p>
        </w:tc>
        <w:tc>
          <w:tcPr>
            <w:tcW w:w="7976" w:type="dxa"/>
            <w:tcBorders/>
            <w:vAlign w:val="center"/>
          </w:tcPr>
          <w:p>
            <w:pPr>
              <w:pStyle w:val="TableContents"/>
              <w:numPr>
                <w:ilvl w:val="0"/>
                <w:numId w:val="154"/>
              </w:numPr>
              <w:tabs>
                <w:tab w:val="clear" w:pos="1134"/>
                <w:tab w:val="left" w:leader="none" w:pos="707"/>
              </w:tabs>
              <w:bidi w:val="0"/>
              <w:spacing w:before="0" w:after="0"/>
              <w:ind w:start="707" w:hanging="283"/>
              <w:jc w:val="left"/>
              <w:rPr/>
            </w:pPr>
            <w:r>
              <w:rPr/>
              <w:t xml:space="preserve">Steven Weinstock </w:t>
            </w:r>
          </w:p>
          <w:p>
            <w:pPr>
              <w:pStyle w:val="TableContents"/>
              <w:numPr>
                <w:ilvl w:val="0"/>
                <w:numId w:val="154"/>
              </w:numPr>
              <w:tabs>
                <w:tab w:val="clear" w:pos="1134"/>
                <w:tab w:val="left" w:leader="none" w:pos="707"/>
              </w:tabs>
              <w:bidi w:val="0"/>
              <w:spacing w:before="0" w:after="0"/>
              <w:ind w:start="707" w:hanging="283"/>
              <w:jc w:val="left"/>
              <w:rPr/>
            </w:pPr>
            <w:r>
              <w:rPr/>
              <w:t xml:space="preserve">Glenda Hersh </w:t>
            </w:r>
          </w:p>
          <w:p>
            <w:pPr>
              <w:pStyle w:val="TableContents"/>
              <w:numPr>
                <w:ilvl w:val="0"/>
                <w:numId w:val="154"/>
              </w:numPr>
              <w:tabs>
                <w:tab w:val="clear" w:pos="1134"/>
                <w:tab w:val="left" w:leader="none" w:pos="707"/>
              </w:tabs>
              <w:bidi w:val="0"/>
              <w:spacing w:before="0" w:after="0"/>
              <w:ind w:start="707" w:hanging="283"/>
              <w:jc w:val="left"/>
              <w:rPr/>
            </w:pPr>
            <w:r>
              <w:rPr/>
              <w:t xml:space="preserve">Lauren Eskelin </w:t>
            </w:r>
          </w:p>
          <w:p>
            <w:pPr>
              <w:pStyle w:val="TableContents"/>
              <w:numPr>
                <w:ilvl w:val="0"/>
                <w:numId w:val="154"/>
              </w:numPr>
              <w:tabs>
                <w:tab w:val="clear" w:pos="1134"/>
                <w:tab w:val="left" w:leader="none" w:pos="707"/>
              </w:tabs>
              <w:bidi w:val="0"/>
              <w:spacing w:before="0" w:after="0"/>
              <w:ind w:start="707" w:hanging="283"/>
              <w:jc w:val="left"/>
              <w:rPr/>
            </w:pPr>
            <w:r>
              <w:rPr/>
              <w:t xml:space="preserve">Troy VanderHeyden </w:t>
            </w:r>
          </w:p>
          <w:p>
            <w:pPr>
              <w:pStyle w:val="TableContents"/>
              <w:numPr>
                <w:ilvl w:val="0"/>
                <w:numId w:val="154"/>
              </w:numPr>
              <w:tabs>
                <w:tab w:val="clear" w:pos="1134"/>
                <w:tab w:val="left" w:leader="none" w:pos="707"/>
              </w:tabs>
              <w:bidi w:val="0"/>
              <w:spacing w:before="0" w:after="0"/>
              <w:ind w:start="707" w:hanging="283"/>
              <w:jc w:val="left"/>
              <w:rPr/>
            </w:pPr>
            <w:r>
              <w:rPr/>
              <w:t xml:space="preserve">Michelle Schiefen </w:t>
            </w:r>
          </w:p>
          <w:p>
            <w:pPr>
              <w:pStyle w:val="TableContents"/>
              <w:numPr>
                <w:ilvl w:val="0"/>
                <w:numId w:val="154"/>
              </w:numPr>
              <w:tabs>
                <w:tab w:val="clear" w:pos="1134"/>
                <w:tab w:val="left" w:leader="none" w:pos="707"/>
              </w:tabs>
              <w:bidi w:val="0"/>
              <w:spacing w:before="0" w:after="0"/>
              <w:ind w:start="707" w:hanging="283"/>
              <w:jc w:val="left"/>
              <w:rPr/>
            </w:pPr>
            <w:r>
              <w:rPr/>
              <w:t xml:space="preserve">Kim Zolciak-Biermann </w:t>
            </w:r>
          </w:p>
          <w:p>
            <w:pPr>
              <w:pStyle w:val="TableContents"/>
              <w:numPr>
                <w:ilvl w:val="0"/>
                <w:numId w:val="154"/>
              </w:numPr>
              <w:tabs>
                <w:tab w:val="clear" w:pos="1134"/>
                <w:tab w:val="left" w:leader="none" w:pos="707"/>
              </w:tabs>
              <w:bidi w:val="0"/>
              <w:spacing w:before="0" w:after="283"/>
              <w:ind w:start="707" w:hanging="283"/>
              <w:jc w:val="left"/>
              <w:rPr/>
            </w:pPr>
            <w:r>
              <w:rPr/>
              <w:t xml:space="preserve">Kroy Biermann </w:t>
            </w:r>
          </w:p>
        </w:tc>
      </w:tr>
      <w:tr>
        <w:trPr/>
        <w:tc>
          <w:tcPr>
            <w:tcW w:w="2229" w:type="dxa"/>
            <w:tcBorders/>
            <w:vAlign w:val="center"/>
          </w:tcPr>
          <w:p>
            <w:pPr>
              <w:pStyle w:val="TableHeading"/>
              <w:suppressLineNumbers/>
              <w:bidi w:val="0"/>
              <w:spacing w:before="0" w:after="283"/>
              <w:jc w:val="center"/>
              <w:rPr/>
            </w:pPr>
            <w:r>
              <w:rPr/>
              <w:t xml:space="preserve">Kamera-asetukset </w:t>
            </w:r>
          </w:p>
        </w:tc>
        <w:tc>
          <w:tcPr>
            <w:tcW w:w="7976" w:type="dxa"/>
            <w:tcBorders/>
            <w:vAlign w:val="center"/>
          </w:tcPr>
          <w:p>
            <w:pPr>
              <w:pStyle w:val="TableContents"/>
              <w:bidi w:val="0"/>
              <w:spacing w:before="0" w:after="283"/>
              <w:jc w:val="left"/>
              <w:rPr/>
            </w:pPr>
            <w:r>
              <w:rPr/>
              <w:t xml:space="preserve">Useita </w:t>
            </w:r>
          </w:p>
        </w:tc>
      </w:tr>
      <w:tr>
        <w:trPr/>
        <w:tc>
          <w:tcPr>
            <w:tcW w:w="2229" w:type="dxa"/>
            <w:tcBorders/>
            <w:vAlign w:val="center"/>
          </w:tcPr>
          <w:p>
            <w:pPr>
              <w:pStyle w:val="TableHeading"/>
              <w:suppressLineNumbers/>
              <w:bidi w:val="0"/>
              <w:spacing w:before="0" w:after="283"/>
              <w:jc w:val="center"/>
              <w:rPr/>
            </w:pPr>
            <w:r>
              <w:rPr/>
              <w:t xml:space="preserve">Juoksuaika </w:t>
            </w:r>
          </w:p>
        </w:tc>
        <w:tc>
          <w:tcPr>
            <w:tcW w:w="7976" w:type="dxa"/>
            <w:tcBorders/>
            <w:vAlign w:val="center"/>
          </w:tcPr>
          <w:p>
            <w:pPr>
              <w:pStyle w:val="TableContents"/>
              <w:bidi w:val="0"/>
              <w:spacing w:before="0" w:after="283"/>
              <w:jc w:val="left"/>
              <w:rPr/>
            </w:pPr>
            <w:r>
              <w:rPr/>
              <w:t xml:space="preserve">20 -- 23 minuuttia </w:t>
            </w:r>
          </w:p>
        </w:tc>
      </w:tr>
      <w:tr>
        <w:trPr/>
        <w:tc>
          <w:tcPr>
            <w:tcW w:w="2229" w:type="dxa"/>
            <w:tcBorders/>
            <w:vAlign w:val="center"/>
          </w:tcPr>
          <w:p>
            <w:pPr>
              <w:pStyle w:val="TableHeading"/>
              <w:suppressLineNumbers/>
              <w:bidi w:val="0"/>
              <w:spacing w:before="0" w:after="283"/>
              <w:jc w:val="center"/>
              <w:rPr/>
            </w:pPr>
            <w:r>
              <w:rPr/>
              <w:t xml:space="preserve">Tuotantoyhtiö(t) </w:t>
            </w:r>
          </w:p>
        </w:tc>
        <w:tc>
          <w:tcPr>
            <w:tcW w:w="7976" w:type="dxa"/>
            <w:tcBorders/>
            <w:vAlign w:val="center"/>
          </w:tcPr>
          <w:p>
            <w:pPr>
              <w:pStyle w:val="TableContents"/>
              <w:bidi w:val="0"/>
              <w:spacing w:before="0" w:after="283"/>
              <w:jc w:val="left"/>
              <w:rPr/>
            </w:pPr>
            <w:r>
              <w:rPr/>
              <w:t xml:space="preserve">True Entertainment Release </w:t>
            </w:r>
          </w:p>
        </w:tc>
      </w:tr>
      <w:tr>
        <w:trPr/>
        <w:tc>
          <w:tcPr>
            <w:tcW w:w="2229" w:type="dxa"/>
            <w:tcBorders/>
            <w:vAlign w:val="center"/>
          </w:tcPr>
          <w:p>
            <w:pPr>
              <w:pStyle w:val="TableHeading"/>
              <w:suppressLineNumbers/>
              <w:bidi w:val="0"/>
              <w:spacing w:before="0" w:after="283"/>
              <w:jc w:val="center"/>
              <w:rPr/>
            </w:pPr>
            <w:r>
              <w:rPr/>
              <w:t xml:space="preserve">Alkuperäinen verkko </w:t>
            </w:r>
          </w:p>
        </w:tc>
        <w:tc>
          <w:tcPr>
            <w:tcW w:w="7976" w:type="dxa"/>
            <w:tcBorders/>
            <w:vAlign w:val="center"/>
          </w:tcPr>
          <w:p>
            <w:pPr>
              <w:pStyle w:val="TableContents"/>
              <w:bidi w:val="0"/>
              <w:spacing w:before="0" w:after="283"/>
              <w:jc w:val="left"/>
              <w:rPr/>
            </w:pPr>
            <w:r>
              <w:rPr/>
              <w:t xml:space="preserve">Bravo </w:t>
            </w:r>
          </w:p>
        </w:tc>
      </w:tr>
      <w:tr>
        <w:trPr/>
        <w:tc>
          <w:tcPr>
            <w:tcW w:w="2229" w:type="dxa"/>
            <w:tcBorders/>
            <w:vAlign w:val="center"/>
          </w:tcPr>
          <w:p>
            <w:pPr>
              <w:pStyle w:val="TableHeading"/>
              <w:suppressLineNumbers/>
              <w:bidi w:val="0"/>
              <w:spacing w:before="0" w:after="283"/>
              <w:jc w:val="center"/>
              <w:rPr/>
            </w:pPr>
            <w:r>
              <w:rPr/>
              <w:t xml:space="preserve">Kuvaformaatti </w:t>
            </w:r>
          </w:p>
        </w:tc>
        <w:tc>
          <w:tcPr>
            <w:tcW w:w="7976" w:type="dxa"/>
            <w:tcBorders/>
            <w:vAlign w:val="center"/>
          </w:tcPr>
          <w:p>
            <w:pPr>
              <w:pStyle w:val="TableContents"/>
              <w:numPr>
                <w:ilvl w:val="0"/>
                <w:numId w:val="155"/>
              </w:numPr>
              <w:tabs>
                <w:tab w:val="clear" w:pos="1134"/>
                <w:tab w:val="left" w:leader="none" w:pos="707"/>
              </w:tabs>
              <w:bidi w:val="0"/>
              <w:spacing w:before="0" w:after="0"/>
              <w:ind w:start="707" w:hanging="283"/>
              <w:jc w:val="left"/>
              <w:rPr/>
            </w:pPr>
            <w:r>
              <w:rPr/>
              <w:t xml:space="preserve">480i (SDTV) </w:t>
            </w:r>
          </w:p>
          <w:p>
            <w:pPr>
              <w:pStyle w:val="TableContents"/>
              <w:numPr>
                <w:ilvl w:val="0"/>
                <w:numId w:val="155"/>
              </w:numPr>
              <w:tabs>
                <w:tab w:val="clear" w:pos="1134"/>
                <w:tab w:val="left" w:leader="none" w:pos="707"/>
              </w:tabs>
              <w:bidi w:val="0"/>
              <w:spacing w:before="0" w:after="283"/>
              <w:ind w:start="707" w:hanging="283"/>
              <w:jc w:val="left"/>
              <w:rPr/>
            </w:pPr>
            <w:r>
              <w:rPr/>
              <w:t xml:space="preserve">1080i (HDTV) </w:t>
            </w:r>
          </w:p>
        </w:tc>
      </w:tr>
      <w:tr>
        <w:trPr/>
        <w:tc>
          <w:tcPr>
            <w:tcW w:w="2229" w:type="dxa"/>
            <w:tcBorders/>
            <w:vAlign w:val="center"/>
          </w:tcPr>
          <w:p>
            <w:pPr>
              <w:pStyle w:val="TableHeading"/>
              <w:suppressLineNumbers/>
              <w:bidi w:val="0"/>
              <w:spacing w:before="0" w:after="283"/>
              <w:jc w:val="center"/>
              <w:rPr/>
            </w:pPr>
            <w:r>
              <w:rPr/>
              <w:t xml:space="preserve">Alkuperäinen julkaisu </w:t>
            </w:r>
          </w:p>
        </w:tc>
        <w:tc>
          <w:tcPr>
            <w:tcW w:w="7976" w:type="dxa"/>
            <w:tcBorders/>
            <w:vAlign w:val="center"/>
          </w:tcPr>
          <w:p>
            <w:pPr>
              <w:pStyle w:val="TableContents"/>
              <w:bidi w:val="0"/>
              <w:spacing w:before="0" w:after="283"/>
              <w:jc w:val="left"/>
              <w:rPr/>
            </w:pPr>
            <w:r>
              <w:rPr/>
              <w:t xml:space="preserve">huhtikuu 26, 2012 (2012-04-26) -- present Chronology </w:t>
            </w:r>
          </w:p>
        </w:tc>
      </w:tr>
      <w:tr>
        <w:trPr/>
        <w:tc>
          <w:tcPr>
            <w:tcW w:w="2229" w:type="dxa"/>
            <w:tcBorders/>
            <w:vAlign w:val="center"/>
          </w:tcPr>
          <w:p>
            <w:pPr>
              <w:pStyle w:val="TableHeading"/>
              <w:suppressLineNumbers/>
              <w:bidi w:val="0"/>
              <w:spacing w:before="0" w:after="283"/>
              <w:jc w:val="center"/>
              <w:rPr/>
            </w:pPr>
            <w:r>
              <w:rPr/>
              <w:t xml:space="preserve">Aiheeseen liittyvät esitykset </w:t>
            </w:r>
          </w:p>
        </w:tc>
        <w:tc>
          <w:tcPr>
            <w:tcW w:w="7976" w:type="dxa"/>
            <w:tcBorders/>
            <w:vAlign w:val="center"/>
          </w:tcPr>
          <w:p>
            <w:pPr>
              <w:pStyle w:val="TableContents"/>
              <w:bidi w:val="0"/>
              <w:spacing w:before="0" w:after="283"/>
              <w:jc w:val="left"/>
              <w:rPr/>
            </w:pPr>
            <w:r>
              <w:rPr/>
              <w:t xml:space="preserve">The Real Housewives of Atlanta Ulkoiset linkit Verkkosivusto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jotka ovat tähdet elokuvassa Älä myöhästy -ohjelmassa</w:t>
      </w:r>
    </w:p>
    <w:p>
      <w:pPr>
        <w:pStyle w:val="TextBody"/>
        <w:bidi w:val="0"/>
        <w:jc w:val="left"/>
        <w:rPr>
          <w:b/>
          <w:u w:val="single"/>
          <w:shd w:val="clear" w:fill="FFFF00"/>
        </w:rPr>
      </w:pPr>
      <w:r>
        <w:rPr>
          <w:b/>
          <w:u w:val="single"/>
          <w:shd w:val="clear" w:fill="FFFF00"/>
        </w:rPr>
        <w:t xml:space="preserve">Asiakirjan numero 17580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Vaikka menettelyt vaihtelevat tutkimusalasta toiseen, ne ovat usein samoja eri aloilla. Tieteelliseen menetelmään kuuluu </w:t>
      </w:r>
      <w:r>
        <w:rPr>
          <w:color w:val="A9A9A9"/>
        </w:rPr>
        <w:t xml:space="preserve">arvausten </w:t>
      </w:r>
      <w:r>
        <w:rPr/>
        <w:t xml:space="preserve">(hypoteesien) </w:t>
      </w:r>
      <w:r>
        <w:rPr>
          <w:color w:val="A9A9A9"/>
        </w:rPr>
        <w:t xml:space="preserve">tekeminen</w:t>
      </w:r>
      <w:r>
        <w:rPr/>
        <w:t xml:space="preserve">, </w:t>
      </w:r>
      <w:r>
        <w:rPr>
          <w:color w:val="DCDCDC"/>
        </w:rPr>
        <w:t xml:space="preserve">niistä loogisina seurauksina tehtävien ennusteiden johtaminen </w:t>
      </w:r>
      <w:r>
        <w:rPr/>
        <w:t xml:space="preserve">ja sitten </w:t>
      </w:r>
      <w:r>
        <w:rPr>
          <w:color w:val="2F4F4F"/>
        </w:rPr>
        <w:t xml:space="preserve">kokeiden tai empiiristen havaintojen tekeminen näiden ennusteiden perusteella</w:t>
      </w:r>
      <w:r>
        <w:rPr/>
        <w:t xml:space="preserve">. Hypoteesi on arvelu, joka perustuu tietoon, joka on saatu etsiessä vastauksia kysymykseen. Hypoteesi voi olla hyvin täsmällinen tai laaja. Tutkijat </w:t>
      </w:r>
      <w:r>
        <w:rPr>
          <w:color w:val="556B2F"/>
        </w:rPr>
        <w:t xml:space="preserve">testaavat </w:t>
      </w:r>
      <w:r>
        <w:rPr/>
        <w:t xml:space="preserve">sitten </w:t>
      </w:r>
      <w:r>
        <w:rPr>
          <w:color w:val="556B2F"/>
        </w:rPr>
        <w:t xml:space="preserve">hypoteeseja tekemällä kokeita tai tutkimuksia</w:t>
      </w:r>
      <w:r>
        <w:rPr/>
        <w:t xml:space="preserve">. Tieteellisen hypoteesin on oltava väärennettävissä, mikä tarkoittaa, että on mahdollista tunnistaa sellainen kokeen tai havainnon mahdollinen tulos, joka on ristiriidassa hypoteesin perusteella tehtyjen ennusteiden kanssa; muutoin hypoteesia ei voida testata mielekkäästi.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erottaa toisistaan tieteellisen tutkimuksen eri vaiheet</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Tieteellinen menetelmä on </w:t>
      </w:r>
      <w:r>
        <w:rPr>
          <w:color w:val="A9A9A9"/>
        </w:rPr>
        <w:t xml:space="preserve">joukko tekniikoita, joiden avulla tutkitaan ilmiöitä, hankitaan uutta tietoa tai korjataan ja yhdistetään aiempaa tietoa</w:t>
      </w:r>
      <w:r>
        <w:rPr/>
        <w:t xml:space="preserve">. Jotta tutkimusmenetelmää voidaan kutsua tieteelliseksi, se perustuu yleensä empiiriseen tai mitattavissa olevaan todistusaineistoon, johon sovelletaan tiettyjä päättelyperiaatteita. Oxford Dictionaries Online määrittelee tieteellisen menetelmän seuraavasti: "menetelmä tai menettelytapa, joka on luonnehtinut luonnontieteitä 1600-luvulta lähtien ja joka koostuu järjestelmällisestä havainnoinnista, mittaamisesta ja kokeesta sekä hypoteesien laatimisesta, testaamisesta ja muuttamisesta". Kokeet ovat menettely, jonka tarkoituksena on testata hypoteeseja. Kokeet ovat tieteellisen menetelmän tärkeä väline.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tieteellisen menetelmän määritelmä?</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Hypoteesi on </w:t>
      </w:r>
      <w:r>
        <w:rPr>
          <w:color w:val="A9A9A9"/>
        </w:rPr>
        <w:t xml:space="preserve">kysymyksen muotoilun </w:t>
      </w:r>
      <w:r>
        <w:rPr/>
        <w:t xml:space="preserve">aikana saatuun tietoon perustuva olettamus, </w:t>
      </w:r>
      <w:r>
        <w:rPr/>
        <w:t xml:space="preserve">joka voi selittää tietyn käyttäytymisen. Hypoteesi voi olla hyvin konkreettinen, esimerkiksi Einsteinin ekvivalenssiperiaate tai Francis Crickin "DNA tekee RNA:sta proteiinin", tai se voi olla laaja, esimerkiksi tuntemattomat eliölajit asuvat valtamerten tutkimattomissa syvyyksissä. Tilastollinen hypoteesi on arvelu tietystä tilastollisesta perusjoukosta. Populaatio voi olla esimerkiksi ihmiset, joilla on jokin tietty sairaus. Oletus voi olla, että uusi lääke parantaa sairauden joillakin näistä ihmisistä. Tilastollisiin hypoteeseihin liittyvät termit ovat nollahypoteesi ja vaihtoehtoinen hypoteesi. Nollahypoteesi on olettamus siitä, että tilastollinen hypoteesi on väärä; esimerkiksi että uusi lääke ei tee mitään ja että mahdollinen parantuminen johtuu sattumasta. Tutkijat haluavat yleensä osoittaa, että nollahypoteesi on väärä. Vaihtoehtoinen hypoteesi on haluttu tulos, että lääke tehoaa paremmin kuin sattuma. Viimeinen huomautus: tieteellisen hypoteesin on oltava väärennettävissä, mikä tarkoittaa, että kokeessa voidaan tunnistaa mahdollinen tulos, joka on ristiriidassa hypoteesin perusteella tehtyjen ennusteiden kanssa; muutoin hypoteesia ei voida testata mielekkäästi.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tutkijan on tehtävä ennen hypoteesin laatimista?</w:t>
      </w:r>
    </w:p>
    <w:p>
      <w:pPr>
        <w:pStyle w:val="TextBody"/>
        <w:bidi w:val="0"/>
        <w:jc w:val="left"/>
        <w:rPr>
          <w:b/>
          <w:u w:val="single"/>
          <w:shd w:val="clear" w:fill="FFFF00"/>
        </w:rPr>
      </w:pPr>
      <w:r>
        <w:rPr>
          <w:b/>
          <w:u w:val="single"/>
          <w:shd w:val="clear" w:fill="FFFF00"/>
        </w:rPr>
        <w:t xml:space="preserve">Asiakirjan numero 17581</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Tärkeimmät viranhaltijat </w:t>
      </w:r>
    </w:p>
    <w:tbl>
      <w:tblPr>
        <w:tblW w:w="7399" w:type="dxa"/>
        <w:jc w:val="left"/>
        <w:tblInd w:w="0" w:type="dxa"/>
        <w:tblLayout w:type="fixed"/>
        <w:tblCellMar>
          <w:top w:w="28" w:type="dxa"/>
          <w:left w:w="28" w:type="dxa"/>
          <w:bottom w:w="28" w:type="dxa"/>
          <w:right w:w="28" w:type="dxa"/>
        </w:tblCellMar>
      </w:tblPr>
      <w:tblGrid>
        <w:gridCol w:w="1216"/>
        <w:gridCol w:w="2656"/>
        <w:gridCol w:w="1501"/>
        <w:gridCol w:w="2026"/>
      </w:tblGrid>
      <w:tr>
        <w:trPr/>
        <w:tc>
          <w:tcPr>
            <w:tcW w:w="1216" w:type="dxa"/>
            <w:tcBorders/>
            <w:vAlign w:val="center"/>
          </w:tcPr>
          <w:p>
            <w:pPr>
              <w:pStyle w:val="TableHeading"/>
              <w:suppressLineNumbers/>
              <w:bidi w:val="0"/>
              <w:spacing w:before="0" w:after="283"/>
              <w:jc w:val="center"/>
              <w:rPr/>
            </w:pPr>
            <w:r>
              <w:rPr/>
              <w:t xml:space="preserve">Toimisto </w:t>
            </w:r>
          </w:p>
        </w:tc>
        <w:tc>
          <w:tcPr>
            <w:tcW w:w="2656" w:type="dxa"/>
            <w:tcBorders/>
            <w:vAlign w:val="center"/>
          </w:tcPr>
          <w:p>
            <w:pPr>
              <w:pStyle w:val="TableHeading"/>
              <w:suppressLineNumbers/>
              <w:bidi w:val="0"/>
              <w:spacing w:before="0" w:after="283"/>
              <w:jc w:val="center"/>
              <w:rPr/>
            </w:pPr>
            <w:r>
              <w:rPr/>
              <w:t xml:space="preserve">Nimi </w:t>
            </w:r>
          </w:p>
        </w:tc>
        <w:tc>
          <w:tcPr>
            <w:tcW w:w="1501" w:type="dxa"/>
            <w:tcBorders/>
            <w:vAlign w:val="center"/>
          </w:tcPr>
          <w:p>
            <w:pPr>
              <w:pStyle w:val="TableHeading"/>
              <w:suppressLineNumbers/>
              <w:bidi w:val="0"/>
              <w:spacing w:before="0" w:after="283"/>
              <w:jc w:val="center"/>
              <w:rPr/>
            </w:pPr>
            <w:r>
              <w:rPr/>
              <w:t xml:space="preserve">Puolue </w:t>
            </w:r>
          </w:p>
        </w:tc>
        <w:tc>
          <w:tcPr>
            <w:tcW w:w="2026" w:type="dxa"/>
            <w:tcBorders/>
            <w:vAlign w:val="center"/>
          </w:tcPr>
          <w:p>
            <w:pPr>
              <w:pStyle w:val="TableHeading"/>
              <w:suppressLineNumbers/>
              <w:bidi w:val="0"/>
              <w:spacing w:before="0" w:after="283"/>
              <w:jc w:val="center"/>
              <w:rPr/>
            </w:pPr>
            <w:r>
              <w:rPr/>
              <w:t xml:space="preserve">Koska </w:t>
            </w:r>
          </w:p>
        </w:tc>
      </w:tr>
      <w:tr>
        <w:trPr/>
        <w:tc>
          <w:tcPr>
            <w:tcW w:w="1216" w:type="dxa"/>
            <w:tcBorders/>
            <w:vAlign w:val="center"/>
          </w:tcPr>
          <w:p>
            <w:pPr>
              <w:pStyle w:val="TableContents"/>
              <w:bidi w:val="0"/>
              <w:spacing w:before="0" w:after="283"/>
              <w:jc w:val="left"/>
              <w:rPr/>
            </w:pPr>
            <w:r>
              <w:rPr/>
              <w:t xml:space="preserve">Presidentti </w:t>
            </w:r>
          </w:p>
        </w:tc>
        <w:tc>
          <w:tcPr>
            <w:tcW w:w="2656" w:type="dxa"/>
            <w:tcBorders/>
            <w:vAlign w:val="center"/>
          </w:tcPr>
          <w:p>
            <w:pPr>
              <w:pStyle w:val="TableContents"/>
              <w:bidi w:val="0"/>
              <w:spacing w:before="0" w:after="283"/>
              <w:jc w:val="left"/>
              <w:rPr/>
            </w:pPr>
            <w:r>
              <w:rPr/>
              <w:t xml:space="preserve">Alexander Van der Bellen </w:t>
            </w:r>
          </w:p>
        </w:tc>
        <w:tc>
          <w:tcPr>
            <w:tcW w:w="1501" w:type="dxa"/>
            <w:tcBorders/>
            <w:vAlign w:val="center"/>
          </w:tcPr>
          <w:p>
            <w:pPr>
              <w:pStyle w:val="TableContents"/>
              <w:bidi w:val="0"/>
              <w:spacing w:before="0" w:after="283"/>
              <w:jc w:val="left"/>
              <w:rPr/>
            </w:pPr>
            <w:r>
              <w:rPr/>
              <w:t xml:space="preserve">Vihreät </w:t>
            </w:r>
          </w:p>
        </w:tc>
        <w:tc>
          <w:tcPr>
            <w:tcW w:w="2026" w:type="dxa"/>
            <w:tcBorders/>
            <w:vAlign w:val="center"/>
          </w:tcPr>
          <w:p>
            <w:pPr>
              <w:pStyle w:val="TableContents"/>
              <w:bidi w:val="0"/>
              <w:spacing w:before="0" w:after="283"/>
              <w:jc w:val="left"/>
              <w:rPr/>
            </w:pPr>
            <w:r>
              <w:rPr/>
              <w:t xml:space="preserve">26. tammikuuta 2017 </w:t>
            </w:r>
          </w:p>
        </w:tc>
      </w:tr>
      <w:tr>
        <w:trPr/>
        <w:tc>
          <w:tcPr>
            <w:tcW w:w="1216" w:type="dxa"/>
            <w:tcBorders/>
            <w:vAlign w:val="center"/>
          </w:tcPr>
          <w:p>
            <w:pPr>
              <w:pStyle w:val="TableContents"/>
              <w:bidi w:val="0"/>
              <w:spacing w:before="0" w:after="283"/>
              <w:jc w:val="left"/>
              <w:rPr/>
            </w:pPr>
            <w:r>
              <w:rPr/>
              <w:t xml:space="preserve">Kansleri </w:t>
            </w:r>
          </w:p>
        </w:tc>
        <w:tc>
          <w:tcPr>
            <w:tcW w:w="2656" w:type="dxa"/>
            <w:tcBorders/>
            <w:vAlign w:val="center"/>
          </w:tcPr>
          <w:p>
            <w:pPr>
              <w:pStyle w:val="TableContents"/>
              <w:bidi w:val="0"/>
              <w:spacing w:before="0" w:after="283"/>
              <w:jc w:val="left"/>
              <w:rPr/>
            </w:pPr>
            <w:r>
              <w:rPr>
                <w:color w:val="A9A9A9"/>
              </w:rPr>
              <w:t xml:space="preserve">Sebastian </w:t>
            </w:r>
            <w:r>
              <w:rPr/>
              <w:t xml:space="preserve">Kurz </w:t>
            </w:r>
          </w:p>
        </w:tc>
        <w:tc>
          <w:tcPr>
            <w:tcW w:w="1501" w:type="dxa"/>
            <w:tcBorders/>
            <w:vAlign w:val="center"/>
          </w:tcPr>
          <w:p>
            <w:pPr>
              <w:pStyle w:val="TableContents"/>
              <w:bidi w:val="0"/>
              <w:spacing w:before="0" w:after="283"/>
              <w:jc w:val="left"/>
              <w:rPr/>
            </w:pPr>
            <w:r>
              <w:rPr/>
              <w:t xml:space="preserve">Kansanpuolue </w:t>
            </w:r>
          </w:p>
        </w:tc>
        <w:tc>
          <w:tcPr>
            <w:tcW w:w="2026" w:type="dxa"/>
            <w:tcBorders/>
            <w:vAlign w:val="center"/>
          </w:tcPr>
          <w:p>
            <w:pPr>
              <w:pStyle w:val="TableContents"/>
              <w:bidi w:val="0"/>
              <w:spacing w:before="0" w:after="283"/>
              <w:jc w:val="left"/>
              <w:rPr/>
            </w:pPr>
            <w:r>
              <w:rPr/>
              <w:t xml:space="preserve">18 joulukuuta 2017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Itävallan hallituksen päämies</w:t>
      </w:r>
    </w:p>
    <w:p>
      <w:pPr>
        <w:pStyle w:val="TextBody"/>
        <w:bidi w:val="0"/>
        <w:jc w:val="left"/>
        <w:rPr>
          <w:b/>
          <w:u w:val="single"/>
          <w:shd w:val="clear" w:fill="FFFF00"/>
        </w:rPr>
      </w:pPr>
      <w:r>
        <w:rPr>
          <w:b/>
          <w:u w:val="single"/>
          <w:shd w:val="clear" w:fill="FFFF00"/>
        </w:rPr>
        <w:t xml:space="preserve">Asiakirjan numero 17582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Elokuvan pääkuvaukset alkoivat 10. heinäkuuta 1979 </w:t>
      </w:r>
      <w:r>
        <w:rPr>
          <w:color w:val="A9A9A9"/>
        </w:rPr>
        <w:t xml:space="preserve">Pohjois-Kalifornian Ferndalen kaupungissa, </w:t>
      </w:r>
      <w:r>
        <w:rPr/>
        <w:t xml:space="preserve">ja joitakin kohtauksia kuvattiin </w:t>
      </w:r>
      <w:r>
        <w:rPr>
          <w:color w:val="DCDCDC"/>
        </w:rPr>
        <w:t xml:space="preserve">Burbankin studioilla</w:t>
      </w:r>
      <w:r>
        <w:rPr/>
        <w:t xml:space="preserve">. Kuvaukset päättyivät virallisesti 29. elokuuta 1979.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kuvattiin elokuva Salem's lot?</w:t>
      </w:r>
    </w:p>
    <w:p>
      <w:pPr>
        <w:pStyle w:val="TextBody"/>
        <w:bidi w:val="0"/>
        <w:jc w:val="left"/>
        <w:rPr>
          <w:b/>
          <w:u w:val="single"/>
          <w:shd w:val="clear" w:fill="FFFF00"/>
        </w:rPr>
      </w:pPr>
      <w:r>
        <w:rPr>
          <w:b/>
          <w:u w:val="single"/>
          <w:shd w:val="clear" w:fill="FFFF00"/>
        </w:rPr>
        <w:t xml:space="preserve">Asiakirjan numero 17583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Takaikkuna on Alfred Hitchcockin ohjaama ja John Michael Hayesin käsikirjoittama yhdysvaltalainen Technicolor-mysteeri- ja trillerielokuva vuodelta 1954, joka perustuu Cornell Woolrichin vuonna 1942 ilmestyneeseen novelliin ``Sen oli pakko olla murha''. Alun perin Paramount Picturesin julkaiseman elokuvan pääosissa nähdään James Stewart, Grace Kelly, Wendell Corey, Thelma Ritter ja Raymond Burr. Se esitettiin </w:t>
      </w:r>
      <w:r>
        <w:rPr>
          <w:color w:val="A9A9A9"/>
        </w:rPr>
        <w:t xml:space="preserve">Venetsian elokuvajuhlilla 1954</w:t>
      </w:r>
      <w:r>
        <w:rPr/>
        <w:t xml:space="preserv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missä elokuvan takaikkuna tapahtuu</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Perustuu </w:t>
      </w:r>
      <w:r>
        <w:rPr>
          <w:color w:val="A9A9A9"/>
        </w:rPr>
        <w:t xml:space="preserve">Cornell Woolrichin</w:t>
      </w:r>
      <w:r>
        <w:rPr/>
        <w:t xml:space="preserve"> novelliin ``It Had to Be Murder'' vuodelta 1942 (Dime Detective -lehdessä).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kirjoitti lähdemateriaalin takaikkunaan</w:t>
      </w:r>
    </w:p>
    <w:p>
      <w:pPr>
        <w:pStyle w:val="TextBody"/>
        <w:bidi w:val="0"/>
        <w:jc w:val="left"/>
        <w:rPr>
          <w:b/>
          <w:u w:val="single"/>
          <w:shd w:val="clear" w:fill="FFFF00"/>
        </w:rPr>
      </w:pPr>
      <w:r>
        <w:rPr>
          <w:b/>
          <w:u w:val="single"/>
          <w:shd w:val="clear" w:fill="FFFF00"/>
        </w:rPr>
        <w:t xml:space="preserve">Asiakirjan numero 17584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Elektroninen kaasuläpän ohjaus (ETC) on </w:t>
      </w:r>
      <w:r>
        <w:rPr>
          <w:color w:val="A9A9A9"/>
        </w:rPr>
        <w:t xml:space="preserve">ajoneuvotekniikka, joka elektronisesti "yhdistää" kaasupolkimen ja kaasuläpän, korvaten mekaanisen kytkennän.</w:t>
      </w:r>
      <w:r>
        <w:rPr/>
        <w:t xml:space="preserve"> Tyypillinen ETC-järjestelmä koostuu kolmesta pääkomponentista: (i) kaasupolkimen moduuli (mieluiten kahdella tai useammalla itsenäisellä anturilla), (ii) kaasuläppä, joka voidaan avata ja sulkea sähkömoottorilla (joskus kutsutaan sähköiseksi tai elektroniseksi kaasuläpäksi (ETB)), ja (iii) voimansiirron tai moottorin ohjausmoduuli (PCM tai ECM). ECM on eräänlainen elektroninen ohjausyksikkö (ECU), joka on sulautettu järjestelmä, joka käyttää ohjelmistoa määrittämään tarvittavan kaasuläpän asennon laskelmin muiden antureiden, kuten kaasupolkimen asentotunnistimien, moottorin nopeusanturin, ajoneuvon nopeusanturin ja vakionopeudensäätimen kytkimien, mittaamista tiedoista. Tämän jälkeen sähkömoottoria käytetään avaamaan kaasuläppä haluttuun kulmaan ECM:ssä olevan suljetun ohjausalgoritmin avulla.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on drive by wire -elektroninen kaasuläpän ohjausjärjestelmä</w:t>
      </w:r>
    </w:p>
    <w:p>
      <w:pPr>
        <w:pStyle w:val="TextBody"/>
        <w:bidi w:val="0"/>
        <w:jc w:val="left"/>
        <w:rPr>
          <w:b/>
          <w:u w:val="single"/>
          <w:shd w:val="clear" w:fill="FFFF00"/>
        </w:rPr>
      </w:pPr>
      <w:r>
        <w:rPr>
          <w:b/>
          <w:u w:val="single"/>
          <w:shd w:val="clear" w:fill="FFFF00"/>
        </w:rPr>
        <w:t xml:space="preserve">Asiakirjan numero 17585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Vuoden 1996 NBA-draftissa Hornets valitsi Kobe Bryantin 13. sijalla. Ennen kuin Hornets valitsi hänet, 17-vuotias Bryant oli tehnyt pysyvän vaikutuksen silloiseen Lakersin toimitusjohtajaan Jerry Westiin, joka näki heti Bryantin koripallokyvyssä potentiaalia ennen draftia pidettyjen harjoitusten aikana. West jopa totesi, että Bryantin treenit olivat parhaita, mitä hän oli nähnyt. Heti draftin jälkeen Dave Cowens ilmaisi, ettei Hornetsilla ollut hänelle käyttöä. Viisitoista päivää myöhemmin West kauppasi aloittavan sentterinsä </w:t>
      </w:r>
      <w:r>
        <w:rPr>
          <w:color w:val="A9A9A9"/>
        </w:rPr>
        <w:t xml:space="preserve">Vlade Divacin </w:t>
      </w:r>
      <w:r>
        <w:rPr/>
        <w:t xml:space="preserve">Hornetsiin nuorta Kobe Bryantia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vaihdettiin Kobe Bryantiin vuonna 1996...</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kenen kanssa Charlotte Hornets vaihtoi Kobe Bryantin?</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ketä Charlotte Hornets vaihtoi Kobe Bryantiin?</w:t>
      </w:r>
    </w:p>
    <w:p>
      <w:pPr>
        <w:pStyle w:val="TextBody"/>
        <w:bidi w:val="0"/>
        <w:jc w:val="left"/>
        <w:rPr>
          <w:b/>
          <w:u w:val="single"/>
          <w:shd w:val="clear" w:fill="FFFF00"/>
        </w:rPr>
      </w:pPr>
      <w:r>
        <w:rPr>
          <w:b/>
          <w:u w:val="single"/>
          <w:shd w:val="clear" w:fill="FFFF00"/>
        </w:rPr>
        <w:t xml:space="preserve">Asiakirjan numero 17586</w:t>
      </w:r>
    </w:p>
    <w:p>
      <w:pPr>
        <w:pStyle w:val="TextBody"/>
        <w:bidi w:val="0"/>
        <w:jc w:val="left"/>
        <w:rPr>
          <w:b/>
          <w:shd w:val="clear" w:fill="FFFF00"/>
        </w:rPr>
      </w:pPr>
      <w:r>
        <w:rPr>
          <w:b/>
          <w:shd w:val="clear" w:fill="FFFF00"/>
        </w:rPr>
        <w:t xml:space="preserve">Tekstin numero 0</w:t>
      </w:r>
    </w:p>
    <w:p>
      <w:pPr>
        <w:pStyle w:val="TextBody"/>
        <w:numPr>
          <w:ilvl w:val="0"/>
          <w:numId w:val="156"/>
        </w:numPr>
        <w:tabs>
          <w:tab w:val="clear" w:pos="1134"/>
          <w:tab w:val="left" w:leader="none" w:pos="720"/>
        </w:tabs>
        <w:bidi w:val="0"/>
        <w:ind w:start="720" w:hanging="283"/>
        <w:jc w:val="left"/>
        <w:rPr/>
      </w:pPr>
      <w:r>
        <w:rPr>
          <w:color w:val="A9A9A9"/>
        </w:rPr>
        <w:t xml:space="preserve">Piper Curda </w:t>
      </w:r>
      <w:r>
        <w:rPr/>
        <w:t xml:space="preserve">(Grace Ho)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pelaa armoa ho nuoruudessa ja seuraukset</w:t>
      </w:r>
    </w:p>
    <w:p>
      <w:pPr>
        <w:pStyle w:val="TextBody"/>
        <w:bidi w:val="0"/>
        <w:jc w:val="left"/>
        <w:rPr>
          <w:b/>
          <w:u w:val="single"/>
          <w:shd w:val="clear" w:fill="FFFF00"/>
        </w:rPr>
      </w:pPr>
      <w:r>
        <w:rPr>
          <w:b/>
          <w:u w:val="single"/>
          <w:shd w:val="clear" w:fill="FFFF00"/>
        </w:rPr>
        <w:t xml:space="preserve">Asiakirjan numero 17587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Gabriellen yllyttämänä hän jättää Auvergnen ystävänsä ja rakastajansa Nicolasin kanssa ja lähtee Pariisiin aikomuksenaan ryhtyä näyttelijäksi. Esitysten aikana hän herättää muinaisen vampyyri </w:t>
      </w:r>
      <w:r>
        <w:rPr>
          <w:color w:val="A9A9A9"/>
        </w:rPr>
        <w:t xml:space="preserve">Magnuksen </w:t>
      </w:r>
      <w:r>
        <w:rPr/>
        <w:t xml:space="preserve">huomion</w:t>
      </w:r>
      <w:r>
        <w:rPr/>
        <w:t xml:space="preserve">, joka myöhemmin sieppaa hänet ja muuttaa hänet vampyyriksi vastoin hänen tahtoaan.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teki Lestatin vampyyrin haastattelussa?</w:t>
      </w:r>
    </w:p>
    <w:p>
      <w:pPr>
        <w:pStyle w:val="TextBody"/>
        <w:bidi w:val="0"/>
        <w:jc w:val="left"/>
        <w:rPr>
          <w:b/>
          <w:u w:val="single"/>
          <w:shd w:val="clear" w:fill="FFFF00"/>
        </w:rPr>
      </w:pPr>
      <w:r>
        <w:rPr>
          <w:b/>
          <w:u w:val="single"/>
          <w:shd w:val="clear" w:fill="FFFF00"/>
        </w:rPr>
        <w:t xml:space="preserve">Asiakirjan numero 17588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Ukrainan keskuspankki peruutti PwC Ukrainan tilintarkastusluvan heinäkuussa 2017, koska sen väitettiin "todenneen vääristeltyjä taloudellisia tietoja", jotka johtivat </w:t>
      </w:r>
      <w:r>
        <w:rPr>
          <w:color w:val="A9A9A9"/>
        </w:rPr>
        <w:t xml:space="preserve">5,5 miljardin dollarin aukkoon </w:t>
      </w:r>
      <w:r>
        <w:rPr/>
        <w:t xml:space="preserve">PrivatBankin </w:t>
      </w:r>
      <w:r>
        <w:rPr>
          <w:color w:val="A9A9A9"/>
        </w:rPr>
        <w:t xml:space="preserve">taseessa.</w:t>
      </w:r>
      <w:r>
        <w:rPr/>
        <w:t xml:space="preserve"> Ukrainan hallitus joutui pelastamaan PrivatBankin kansallistamalla sen vuonna 2016 suojellakseen sen 20 miljoonaa asiakasta.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Millainen reikä pwc:llä on?</w:t>
      </w:r>
    </w:p>
    <w:p>
      <w:pPr>
        <w:pStyle w:val="TextBody"/>
        <w:bidi w:val="0"/>
        <w:jc w:val="left"/>
        <w:rPr>
          <w:b/>
          <w:u w:val="single"/>
          <w:shd w:val="clear" w:fill="FFFF00"/>
        </w:rPr>
      </w:pPr>
      <w:r>
        <w:rPr>
          <w:b/>
          <w:u w:val="single"/>
          <w:shd w:val="clear" w:fill="FFFF00"/>
        </w:rPr>
        <w:t xml:space="preserve">Asiakirjan numero 17589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Ruoka nautitaan suun kautta, ja kun se </w:t>
      </w:r>
      <w:r>
        <w:rPr>
          <w:color w:val="A9A9A9"/>
        </w:rPr>
        <w:t xml:space="preserve">niellään, se </w:t>
      </w:r>
      <w:r>
        <w:rPr/>
        <w:t xml:space="preserve">kulkeutuu ensin nieluun ja sitten ruokatorveen. Ruokatorvi on siten yksi ruoansulatusjärjestelmän ja ruoansulatuskanavan ensimmäisistä osista. Kun ruoka on kulkenut ruokatorven läpi, se pääsee mahalaukkuun. Kun ruokaa niellään, epiglottis liikkuu taaksepäin peittääkseen kurkunpään, jolloin ruoka ei pääse henkitorveen. Samalla ruokatorven ylempi sulkijalihas rentoutuu, jolloin ruoka pääsee sisään. Ruokatorven lihasten peristalttiset supistukset työntävät ruokaa ruokatorvea pitkin. Nämä rytmikkäät supistukset tapahtuvat sekä refleksinomaisesti suussa olevaan ruokaan että ruokatorven sisällä olevan ruoan tuntemukseen reagoimiseksi. Peristaltiikan ohella ruokatorven alempi sulkijalihas rentoutuu.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ruoan liikkumista ruokaputkessa kutsutaan</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Ruokatorvi </w:t>
      </w:r>
      <w:r>
        <w:rPr/>
        <w:t xml:space="preserve">(amerikanenglanti) </w:t>
      </w:r>
      <w:r>
        <w:rPr>
          <w:color w:val="DCDCDC"/>
        </w:rPr>
        <w:t xml:space="preserve">tai ruokatorvi </w:t>
      </w:r>
      <w:r>
        <w:rPr/>
        <w:t xml:space="preserve">(brittienglanti) (/ ɪˈsɒfəɡəs /), joka tunnetaan yleisesti ruokaputkena tai ruokatorvena, on selkärankaisten elin, jonka kautta ruoka kulkee peristalttisten supistusten avustamana nielusta mahalaukkuun. Ruokatorvi on aikuisilla noin 25 senttimetriä pitkä fibromuskulaarinen putki, joka </w:t>
      </w:r>
      <w:r>
        <w:rPr>
          <w:color w:val="2F4F4F"/>
        </w:rPr>
        <w:t xml:space="preserve">kulkee henkitorven ja sydämen takana, kulkee pallean läpi ja tyhjenee mahalaukun yläosaan</w:t>
      </w:r>
      <w:r>
        <w:rPr/>
        <w:t xml:space="preserve">. Nielemisen aikana epiglottis kallistuu taaksepäin estääkseen ruoan kulkeutumisen kurkunpäähän ja keuhkoihin. Sana ruokatorvi tulee kreikan kielen sanasta οἰσοφάγος oisophagos, joka tarkoittaa ``gullet''.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Mikä osa kehoa on ruokatorvi?</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Missä ruokatorvi sijaitsee kehossa?</w:t>
      </w:r>
    </w:p>
    <w:p>
      <w:pPr>
        <w:pStyle w:val="TextBody"/>
        <w:bidi w:val="0"/>
        <w:jc w:val="left"/>
        <w:rPr>
          <w:b/>
          <w:u w:val="single"/>
          <w:shd w:val="clear" w:fill="FFFF00"/>
        </w:rPr>
      </w:pPr>
      <w:r>
        <w:rPr>
          <w:b/>
          <w:u w:val="single"/>
          <w:shd w:val="clear" w:fill="FFFF00"/>
        </w:rPr>
        <w:t xml:space="preserve">Asiakirjan numero 17590</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Tilman Joseph Fertitta </w:t>
      </w:r>
      <w:r>
        <w:rPr/>
        <w:t xml:space="preserve">(s. 25. kesäkuuta 1957) on yhdysvaltalainen miljardööri liikemies ja televisiopersoona. Hän on yksi Yhdysvaltain suurimmista ravintolayhtiöistä Landry's, Inc:n puheenjohtaja, toimitusjohtaja ja ainoa omistaja. Hän omistaa myös National Basketball Associationin (NBA) Houston Rocketsin.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Houston Rocketsin omistaja?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color w:val="A9A9A9"/>
        </w:rPr>
        <w:t xml:space="preserve">Tilman Joseph Fertitta </w:t>
      </w:r>
      <w:r>
        <w:rPr/>
        <w:t xml:space="preserve">(s. 25. kesäkuuta 1957) on yhdysvaltalainen liikemies ja televisiopersoona. Hän on yksi Yhdysvaltojen suurimmista ravintolayhtiöistä Landry's, Inc:n puheenjohtaja, toimitusjohtaja ja ainoa omistaja. Vuonna 2013 hänen nettovarallisuudekseen arvioitiin 2,4 miljardia dollaria, mikä sijoittaa hänet Forbesin 400 rikkaimman amerikkalaisen listalla sijalle 235. Forbes kutsuu häntä "maailman rikkaimmaksi ravintoloitsijaksi".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on Golden Nuggetin omistaja...</w:t>
      </w:r>
    </w:p>
    <w:p>
      <w:pPr>
        <w:pStyle w:val="TextBody"/>
        <w:bidi w:val="0"/>
        <w:jc w:val="left"/>
        <w:rPr>
          <w:b/>
          <w:u w:val="single"/>
          <w:shd w:val="clear" w:fill="FFFF00"/>
        </w:rPr>
      </w:pPr>
      <w:r>
        <w:rPr>
          <w:b/>
          <w:u w:val="single"/>
          <w:shd w:val="clear" w:fill="FFFF00"/>
        </w:rPr>
        <w:t xml:space="preserve">Asiakirjan numero 17591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Romanian </w:t>
      </w:r>
      <w:r>
        <w:rPr/>
        <w:t xml:space="preserve">kansallislippu </w:t>
      </w:r>
      <w:r>
        <w:rPr/>
        <w:t xml:space="preserve">(romaniaksi: drapelul României) on kolmivärinen, jossa on lipputangosta alkavat pystysuorat raidat: sininen, keltainen ja punainen. Sen leveys-pituussuhde on 2:3.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jolla on punainen, keltainen ja sininen lippu</w:t>
      </w:r>
    </w:p>
    <w:p>
      <w:pPr>
        <w:pStyle w:val="TextBody"/>
        <w:bidi w:val="0"/>
        <w:jc w:val="left"/>
        <w:rPr>
          <w:b/>
          <w:u w:val="single"/>
          <w:shd w:val="clear" w:fill="FFFF00"/>
        </w:rPr>
      </w:pPr>
      <w:r>
        <w:rPr>
          <w:b/>
          <w:u w:val="single"/>
          <w:shd w:val="clear" w:fill="FFFF00"/>
        </w:rPr>
        <w:t xml:space="preserve">Asiakirjan numero 17592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Alkoholia saa myydä kello </w:t>
      </w:r>
      <w:r>
        <w:rPr>
          <w:color w:val="A9A9A9"/>
        </w:rPr>
        <w:t xml:space="preserve">5:n </w:t>
      </w:r>
      <w:r>
        <w:rPr/>
        <w:t xml:space="preserve">ja 1:n </w:t>
      </w:r>
      <w:r>
        <w:rPr/>
        <w:t xml:space="preserve">välisenä aikana </w:t>
      </w:r>
      <w:r>
        <w:rPr/>
        <w:t xml:space="preserve">viikon jokaisena päivänä. Uudenvuodenpäivänä alkoholia saa myydä kello 2:een asti.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aikaisin voit ostaa alkoholia Maine</w:t>
      </w:r>
    </w:p>
    <w:p>
      <w:pPr>
        <w:pStyle w:val="TextBody"/>
        <w:bidi w:val="0"/>
        <w:jc w:val="left"/>
        <w:rPr>
          <w:b/>
          <w:u w:val="single"/>
          <w:shd w:val="clear" w:fill="FFFF00"/>
        </w:rPr>
      </w:pPr>
      <w:r>
        <w:rPr>
          <w:b/>
          <w:u w:val="single"/>
          <w:shd w:val="clear" w:fill="FFFF00"/>
        </w:rPr>
        <w:t xml:space="preserve">Asiakirjan numero 17593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Kuningas ja minä on säveltäjä Richard Rodgersin ja draamantekijä Oscar Hammerstein II:n viides musikaali. Se </w:t>
      </w:r>
      <w:r>
        <w:rPr>
          <w:color w:val="A9A9A9"/>
        </w:rPr>
        <w:t xml:space="preserve">perustuu Margaret Landonin romaaniin Anna and the King of Siam (1944), joka puolestaan perustuu </w:t>
      </w:r>
      <w:r>
        <w:rPr>
          <w:color w:val="A9A9A9"/>
        </w:rPr>
        <w:t xml:space="preserve">Siamin </w:t>
      </w:r>
      <w:r>
        <w:rPr>
          <w:color w:val="DCDCDC"/>
        </w:rPr>
        <w:t xml:space="preserve">kuningas Mongkutin </w:t>
      </w:r>
      <w:r>
        <w:rPr>
          <w:color w:val="A9A9A9"/>
        </w:rPr>
        <w:t xml:space="preserve">lasten kotiopettajattaren Anna Leonowensin muistelmiin </w:t>
      </w:r>
      <w:r>
        <w:rPr>
          <w:color w:val="A9A9A9"/>
        </w:rPr>
        <w:t xml:space="preserve">1860-luvun alussa</w:t>
      </w:r>
      <w:r>
        <w:rPr/>
        <w:t xml:space="preserve">. Musikaalin juoni kertoo Annan, brittiläisen opettajan kokemuksista, joka on palkattu osana kuninkaan pyrkimyksiä modernisoida maataan. Kuninkaan ja Annan suhdetta leimaavat suurimman osan teoksesta ristiriidat sekä rakkaus, jota kumpikaan ei voi tunnustaa. Musikaali sai ensi-iltansa 29. maaliskuuta 1951 Broadwayn St. James -teatterissa. Sitä esitettiin lähes kolme vuotta, mikä teki siitä tuolloin historian neljänneksi pisimpään kestäneen Broadway-musikaalin, ja se on tehnyt lukuisia kiertueita ja uusintoja.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mistä kuningas ja minä tulimme</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kuninkaan nimi kuninkaassa ja minä</w:t>
      </w:r>
    </w:p>
    <w:p>
      <w:pPr>
        <w:pStyle w:val="TextBody"/>
        <w:bidi w:val="0"/>
        <w:jc w:val="left"/>
        <w:rPr>
          <w:b/>
          <w:shd w:val="clear" w:fill="FFFF00"/>
        </w:rPr>
      </w:pPr>
      <w:r>
        <w:rPr>
          <w:b/>
          <w:shd w:val="clear" w:fill="FFFF00"/>
        </w:rPr>
        <w:t xml:space="preserve">Teksti numero 1</w:t>
      </w:r>
    </w:p>
    <w:tbl>
      <w:tblPr>
        <w:tblW w:w="10205" w:type="dxa"/>
        <w:jc w:val="left"/>
        <w:tblInd w:w="0" w:type="dxa"/>
        <w:tblLayout w:type="fixed"/>
        <w:tblCellMar>
          <w:top w:w="28" w:type="dxa"/>
          <w:left w:w="28" w:type="dxa"/>
          <w:bottom w:w="28" w:type="dxa"/>
          <w:right w:w="28" w:type="dxa"/>
        </w:tblCellMar>
      </w:tblPr>
      <w:tblGrid>
        <w:gridCol w:w="1615"/>
        <w:gridCol w:w="1767"/>
        <w:gridCol w:w="1307"/>
        <w:gridCol w:w="5516"/>
      </w:tblGrid>
      <w:tr>
        <w:trPr/>
        <w:tc>
          <w:tcPr>
            <w:tcW w:w="1615" w:type="dxa"/>
            <w:tcBorders/>
            <w:vAlign w:val="center"/>
          </w:tcPr>
          <w:p>
            <w:pPr>
              <w:pStyle w:val="TableHeading"/>
              <w:suppressLineNumbers/>
              <w:bidi w:val="0"/>
              <w:spacing w:before="0" w:after="283"/>
              <w:jc w:val="center"/>
              <w:rPr/>
            </w:pPr>
            <w:r>
              <w:rPr/>
              <w:t xml:space="preserve">Hahmo </w:t>
            </w:r>
          </w:p>
        </w:tc>
        <w:tc>
          <w:tcPr>
            <w:tcW w:w="1767" w:type="dxa"/>
            <w:tcBorders/>
            <w:vAlign w:val="center"/>
          </w:tcPr>
          <w:p>
            <w:pPr>
              <w:pStyle w:val="TableHeading"/>
              <w:suppressLineNumbers/>
              <w:bidi w:val="0"/>
              <w:spacing w:before="0" w:after="283"/>
              <w:jc w:val="center"/>
              <w:rPr/>
            </w:pPr>
            <w:r>
              <w:rPr/>
              <w:t xml:space="preserve">Kuvaus </w:t>
            </w:r>
          </w:p>
        </w:tc>
        <w:tc>
          <w:tcPr>
            <w:tcW w:w="1307" w:type="dxa"/>
            <w:tcBorders/>
            <w:vAlign w:val="center"/>
          </w:tcPr>
          <w:p>
            <w:pPr>
              <w:pStyle w:val="TableHeading"/>
              <w:suppressLineNumbers/>
              <w:bidi w:val="0"/>
              <w:spacing w:before="0" w:after="283"/>
              <w:jc w:val="center"/>
              <w:rPr/>
            </w:pPr>
            <w:r>
              <w:rPr/>
              <w:t xml:space="preserve">Alkuperäinen Broadwayn näyttelijäkaarti </w:t>
            </w:r>
          </w:p>
        </w:tc>
        <w:tc>
          <w:tcPr>
            <w:tcW w:w="5516" w:type="dxa"/>
            <w:tcBorders/>
            <w:vAlign w:val="center"/>
          </w:tcPr>
          <w:p>
            <w:pPr>
              <w:pStyle w:val="TableHeading"/>
              <w:suppressLineNumbers/>
              <w:bidi w:val="0"/>
              <w:spacing w:before="0" w:after="283"/>
              <w:jc w:val="center"/>
              <w:rPr/>
            </w:pPr>
            <w:r>
              <w:rPr/>
              <w:t xml:space="preserve">Muut merkittävät esiintyjät </w:t>
            </w:r>
          </w:p>
        </w:tc>
      </w:tr>
      <w:tr>
        <w:trPr/>
        <w:tc>
          <w:tcPr>
            <w:tcW w:w="1615" w:type="dxa"/>
            <w:tcBorders/>
            <w:vAlign w:val="center"/>
          </w:tcPr>
          <w:p>
            <w:pPr>
              <w:pStyle w:val="TableContents"/>
              <w:bidi w:val="0"/>
              <w:spacing w:before="0" w:after="283"/>
              <w:jc w:val="left"/>
              <w:rPr/>
            </w:pPr>
            <w:r>
              <w:rPr/>
              <w:t xml:space="preserve">Anna Leonowens </w:t>
            </w:r>
          </w:p>
        </w:tc>
        <w:tc>
          <w:tcPr>
            <w:tcW w:w="1767" w:type="dxa"/>
            <w:tcBorders/>
            <w:vAlign w:val="center"/>
          </w:tcPr>
          <w:p>
            <w:pPr>
              <w:pStyle w:val="TableContents"/>
              <w:bidi w:val="0"/>
              <w:spacing w:before="0" w:after="283"/>
              <w:jc w:val="left"/>
              <w:rPr/>
            </w:pPr>
            <w:r>
              <w:rPr/>
              <w:t xml:space="preserve">Leskeksi jäänyt brittiläinen, joka on Siamissa opettamassa kuninkaallisia lapsia. </w:t>
            </w:r>
          </w:p>
        </w:tc>
        <w:tc>
          <w:tcPr>
            <w:tcW w:w="1307" w:type="dxa"/>
            <w:tcBorders/>
            <w:vAlign w:val="center"/>
          </w:tcPr>
          <w:p>
            <w:pPr>
              <w:pStyle w:val="TableContents"/>
              <w:bidi w:val="0"/>
              <w:spacing w:before="0" w:after="283"/>
              <w:jc w:val="left"/>
              <w:rPr/>
            </w:pPr>
            <w:r>
              <w:rPr>
                <w:color w:val="A9A9A9"/>
              </w:rPr>
              <w:t xml:space="preserve">Gertrude Lawrence </w:t>
            </w:r>
          </w:p>
        </w:tc>
        <w:tc>
          <w:tcPr>
            <w:tcW w:w="5516" w:type="dxa"/>
            <w:tcBorders/>
            <w:vAlign w:val="center"/>
          </w:tcPr>
          <w:p>
            <w:pPr>
              <w:pStyle w:val="TableContents"/>
              <w:bidi w:val="0"/>
              <w:spacing w:before="0" w:after="283"/>
              <w:jc w:val="left"/>
              <w:rPr/>
            </w:pPr>
            <w:r>
              <w:rPr/>
              <w:t xml:space="preserve">Eileen Brennan, Constance Carpenter, Jan Clayton, Barbara Cook, Sandy Duncan, Valerie Hobson, Celeste Holm, Sally Ann Howes, Angela Lansbury, Josie Lawrence, Marin Mazzie, Lisa McCune, Maureen McGovern, Virginia McKenna, Hayley Mills, Patricia Marand, Patricia Morison, Donna Murphy, Kelli O'Hara, Marie Osmond, Elaine Paige, Mary Beth Peil, Stefanie Powers, Faith Prince, Liz Robertson, Risë Stevens, Constance Towers, Laura Michelle Kelly, Laura Michelle Kelly. </w:t>
            </w:r>
          </w:p>
        </w:tc>
      </w:tr>
      <w:tr>
        <w:trPr/>
        <w:tc>
          <w:tcPr>
            <w:tcW w:w="1615" w:type="dxa"/>
            <w:tcBorders/>
            <w:vAlign w:val="center"/>
          </w:tcPr>
          <w:p>
            <w:pPr>
              <w:pStyle w:val="TableContents"/>
              <w:bidi w:val="0"/>
              <w:spacing w:before="0" w:after="283"/>
              <w:jc w:val="left"/>
              <w:rPr/>
            </w:pPr>
            <w:r>
              <w:rPr/>
              <w:t xml:space="preserve">Siamin kuningas </w:t>
            </w:r>
          </w:p>
        </w:tc>
        <w:tc>
          <w:tcPr>
            <w:tcW w:w="1767" w:type="dxa"/>
            <w:tcBorders/>
            <w:vAlign w:val="center"/>
          </w:tcPr>
          <w:p>
            <w:pPr>
              <w:pStyle w:val="TableContents"/>
              <w:bidi w:val="0"/>
              <w:spacing w:before="0" w:after="283"/>
              <w:jc w:val="left"/>
              <w:rPr/>
            </w:pPr>
            <w:r>
              <w:rPr/>
              <w:t xml:space="preserve">Fiktiivinen versio historiallisesta kuningas Mongkutista. </w:t>
            </w:r>
          </w:p>
        </w:tc>
        <w:tc>
          <w:tcPr>
            <w:tcW w:w="1307" w:type="dxa"/>
            <w:tcBorders/>
            <w:vAlign w:val="center"/>
          </w:tcPr>
          <w:p>
            <w:pPr>
              <w:pStyle w:val="TableContents"/>
              <w:bidi w:val="0"/>
              <w:spacing w:before="0" w:after="283"/>
              <w:jc w:val="left"/>
              <w:rPr/>
            </w:pPr>
            <w:r>
              <w:rPr>
                <w:color w:val="DCDCDC"/>
              </w:rPr>
              <w:t xml:space="preserve">Yul Brynner </w:t>
            </w:r>
          </w:p>
        </w:tc>
        <w:tc>
          <w:tcPr>
            <w:tcW w:w="5516" w:type="dxa"/>
            <w:tcBorders/>
            <w:vAlign w:val="center"/>
          </w:tcPr>
          <w:p>
            <w:pPr>
              <w:pStyle w:val="TableContents"/>
              <w:bidi w:val="0"/>
              <w:spacing w:before="0" w:after="283"/>
              <w:jc w:val="left"/>
              <w:rPr/>
            </w:pPr>
            <w:r>
              <w:rPr/>
              <w:t xml:space="preserve">Farley Granger, Kevin Gray, Daniel Dae Kim, Hoon Lee, Jason Scott Lee, Jose Llana, Herbert Lom, Darren McGavin, Paul Nakauchi, Rudolf Nurejev, Lou Diamond Phillips, Zachary Scott, Teddy Tahu Rhodes, Ramon Tikaram, Ken Watanabe, Peter Wyngarde, Teddy Tahu Rhodes, Ramon Tikaram. </w:t>
            </w:r>
          </w:p>
        </w:tc>
      </w:tr>
      <w:tr>
        <w:trPr/>
        <w:tc>
          <w:tcPr>
            <w:tcW w:w="1615" w:type="dxa"/>
            <w:tcBorders/>
            <w:vAlign w:val="center"/>
          </w:tcPr>
          <w:p>
            <w:pPr>
              <w:pStyle w:val="TableContents"/>
              <w:bidi w:val="0"/>
              <w:spacing w:before="0" w:after="283"/>
              <w:jc w:val="left"/>
              <w:rPr/>
            </w:pPr>
            <w:r>
              <w:rPr/>
              <w:t xml:space="preserve">Lady Thiang </w:t>
            </w:r>
          </w:p>
        </w:tc>
        <w:tc>
          <w:tcPr>
            <w:tcW w:w="1767" w:type="dxa"/>
            <w:tcBorders/>
            <w:vAlign w:val="center"/>
          </w:tcPr>
          <w:p>
            <w:pPr>
              <w:pStyle w:val="TableContents"/>
              <w:bidi w:val="0"/>
              <w:spacing w:before="0" w:after="283"/>
              <w:jc w:val="left"/>
              <w:rPr/>
            </w:pPr>
            <w:r>
              <w:rPr/>
              <w:t xml:space="preserve">Kuninkaan päävaimo </w:t>
            </w:r>
          </w:p>
        </w:tc>
        <w:tc>
          <w:tcPr>
            <w:tcW w:w="1307" w:type="dxa"/>
            <w:tcBorders/>
            <w:vAlign w:val="center"/>
          </w:tcPr>
          <w:p>
            <w:pPr>
              <w:pStyle w:val="TableContents"/>
              <w:bidi w:val="0"/>
              <w:spacing w:before="0" w:after="283"/>
              <w:jc w:val="left"/>
              <w:rPr/>
            </w:pPr>
            <w:r>
              <w:rPr/>
              <w:t xml:space="preserve">Dorothy Sarnoff </w:t>
            </w:r>
          </w:p>
        </w:tc>
        <w:tc>
          <w:tcPr>
            <w:tcW w:w="5516" w:type="dxa"/>
            <w:tcBorders/>
            <w:vAlign w:val="center"/>
          </w:tcPr>
          <w:p>
            <w:pPr>
              <w:pStyle w:val="TableContents"/>
              <w:bidi w:val="0"/>
              <w:spacing w:before="0" w:after="283"/>
              <w:jc w:val="left"/>
              <w:rPr/>
            </w:pPr>
            <w:r>
              <w:rPr/>
              <w:t xml:space="preserve">Ruthie Ann Miles, Patricia Neway, Muriel Smith, Terry Saunders, Joan Almedilla, Ruthie Ann Miles, Patricia Neway, Muriel Smith, Terry Saunders, Joan Almedilla. </w:t>
            </w:r>
          </w:p>
        </w:tc>
      </w:tr>
      <w:tr>
        <w:trPr/>
        <w:tc>
          <w:tcPr>
            <w:tcW w:w="1615" w:type="dxa"/>
            <w:tcBorders/>
            <w:vAlign w:val="center"/>
          </w:tcPr>
          <w:p>
            <w:pPr>
              <w:pStyle w:val="TableContents"/>
              <w:bidi w:val="0"/>
              <w:spacing w:before="0" w:after="283"/>
              <w:jc w:val="left"/>
              <w:rPr/>
            </w:pPr>
            <w:r>
              <w:rPr/>
              <w:t xml:space="preserve">Lun Tha </w:t>
            </w:r>
          </w:p>
        </w:tc>
        <w:tc>
          <w:tcPr>
            <w:tcW w:w="1767" w:type="dxa"/>
            <w:tcBorders/>
            <w:vAlign w:val="center"/>
          </w:tcPr>
          <w:p>
            <w:pPr>
              <w:pStyle w:val="TableContents"/>
              <w:bidi w:val="0"/>
              <w:spacing w:before="0" w:after="283"/>
              <w:jc w:val="left"/>
              <w:rPr/>
            </w:pPr>
            <w:r>
              <w:rPr/>
              <w:t xml:space="preserve">Burmalainen tutkija ja lähettiläs, joka on rakastunut Tuptimiin. </w:t>
            </w:r>
          </w:p>
        </w:tc>
        <w:tc>
          <w:tcPr>
            <w:tcW w:w="1307" w:type="dxa"/>
            <w:tcBorders/>
            <w:vAlign w:val="center"/>
          </w:tcPr>
          <w:p>
            <w:pPr>
              <w:pStyle w:val="TableContents"/>
              <w:bidi w:val="0"/>
              <w:spacing w:before="0" w:after="283"/>
              <w:jc w:val="left"/>
              <w:rPr/>
            </w:pPr>
            <w:r>
              <w:rPr/>
              <w:t xml:space="preserve">Larry Douglas </w:t>
            </w:r>
          </w:p>
        </w:tc>
        <w:tc>
          <w:tcPr>
            <w:tcW w:w="5516" w:type="dxa"/>
            <w:tcBorders/>
            <w:vAlign w:val="center"/>
          </w:tcPr>
          <w:p>
            <w:pPr>
              <w:pStyle w:val="TableContents"/>
              <w:bidi w:val="0"/>
              <w:spacing w:before="0" w:after="283"/>
              <w:jc w:val="left"/>
              <w:rPr/>
            </w:pPr>
            <w:r>
              <w:rPr/>
              <w:t xml:space="preserve">Sean Ghazi, Jose Llana, Conrad Ricamora. </w:t>
            </w:r>
          </w:p>
        </w:tc>
      </w:tr>
      <w:tr>
        <w:trPr/>
        <w:tc>
          <w:tcPr>
            <w:tcW w:w="1615" w:type="dxa"/>
            <w:tcBorders/>
            <w:vAlign w:val="center"/>
          </w:tcPr>
          <w:p>
            <w:pPr>
              <w:pStyle w:val="TableContents"/>
              <w:bidi w:val="0"/>
              <w:spacing w:before="0" w:after="283"/>
              <w:jc w:val="left"/>
              <w:rPr/>
            </w:pPr>
            <w:r>
              <w:rPr/>
              <w:t xml:space="preserve">Tuptim </w:t>
            </w:r>
          </w:p>
        </w:tc>
        <w:tc>
          <w:tcPr>
            <w:tcW w:w="1767" w:type="dxa"/>
            <w:tcBorders/>
            <w:vAlign w:val="center"/>
          </w:tcPr>
          <w:p>
            <w:pPr>
              <w:pStyle w:val="TableContents"/>
              <w:bidi w:val="0"/>
              <w:spacing w:before="0" w:after="283"/>
              <w:jc w:val="left"/>
              <w:rPr/>
            </w:pPr>
            <w:r>
              <w:rPr/>
              <w:t xml:space="preserve">Burmasta tuotu orja, joka oli yksi kuninkaan nuoremmista vaimoista. </w:t>
            </w:r>
          </w:p>
        </w:tc>
        <w:tc>
          <w:tcPr>
            <w:tcW w:w="1307" w:type="dxa"/>
            <w:tcBorders/>
            <w:vAlign w:val="center"/>
          </w:tcPr>
          <w:p>
            <w:pPr>
              <w:pStyle w:val="TableContents"/>
              <w:bidi w:val="0"/>
              <w:spacing w:before="0" w:after="283"/>
              <w:jc w:val="left"/>
              <w:rPr/>
            </w:pPr>
            <w:r>
              <w:rPr/>
              <w:t xml:space="preserve">Doretta Morrow </w:t>
            </w:r>
          </w:p>
        </w:tc>
        <w:tc>
          <w:tcPr>
            <w:tcW w:w="5516" w:type="dxa"/>
            <w:tcBorders/>
            <w:vAlign w:val="center"/>
          </w:tcPr>
          <w:p>
            <w:pPr>
              <w:pStyle w:val="TableContents"/>
              <w:bidi w:val="0"/>
              <w:spacing w:before="0" w:after="283"/>
              <w:jc w:val="left"/>
              <w:rPr/>
            </w:pPr>
            <w:r>
              <w:rPr/>
              <w:t xml:space="preserve">Kesäkuu Angela, Joy Clements, Lee Venora, Patricia Welch </w:t>
            </w:r>
          </w:p>
        </w:tc>
      </w:tr>
      <w:tr>
        <w:trPr/>
        <w:tc>
          <w:tcPr>
            <w:tcW w:w="1615" w:type="dxa"/>
            <w:tcBorders/>
            <w:vAlign w:val="center"/>
          </w:tcPr>
          <w:p>
            <w:pPr>
              <w:pStyle w:val="TableContents"/>
              <w:bidi w:val="0"/>
              <w:spacing w:before="0" w:after="283"/>
              <w:jc w:val="left"/>
              <w:rPr/>
            </w:pPr>
            <w:r>
              <w:rPr/>
              <w:t xml:space="preserve">Prinssi Chulalongkorn </w:t>
            </w:r>
          </w:p>
        </w:tc>
        <w:tc>
          <w:tcPr>
            <w:tcW w:w="1767" w:type="dxa"/>
            <w:tcBorders/>
            <w:vAlign w:val="center"/>
          </w:tcPr>
          <w:p>
            <w:pPr>
              <w:pStyle w:val="TableContents"/>
              <w:bidi w:val="0"/>
              <w:spacing w:before="0" w:after="283"/>
              <w:jc w:val="left"/>
              <w:rPr/>
            </w:pPr>
            <w:r>
              <w:rPr/>
              <w:t xml:space="preserve">Fiktiivinen versio Mongkutin vanhimmasta pojasta ja perillisestä. </w:t>
            </w:r>
          </w:p>
        </w:tc>
        <w:tc>
          <w:tcPr>
            <w:tcW w:w="1307" w:type="dxa"/>
            <w:tcBorders/>
            <w:vAlign w:val="center"/>
          </w:tcPr>
          <w:p>
            <w:pPr>
              <w:pStyle w:val="TableContents"/>
              <w:bidi w:val="0"/>
              <w:spacing w:before="0" w:after="283"/>
              <w:jc w:val="left"/>
              <w:rPr/>
            </w:pPr>
            <w:r>
              <w:rPr/>
              <w:t xml:space="preserve">Johnny Stewart </w:t>
            </w:r>
          </w:p>
        </w:tc>
        <w:tc>
          <w:tcPr>
            <w:tcW w:w="5516" w:type="dxa"/>
            <w:tcBorders/>
            <w:vAlign w:val="center"/>
          </w:tcPr>
          <w:p>
            <w:pPr>
              <w:pStyle w:val="TableContents"/>
              <w:bidi w:val="0"/>
              <w:spacing w:before="0" w:after="283"/>
              <w:jc w:val="left"/>
              <w:rPr/>
            </w:pPr>
            <w:r>
              <w:rPr/>
              <w:t xml:space="preserve">Sal Mineo </w:t>
            </w:r>
          </w:p>
        </w:tc>
      </w:tr>
      <w:tr>
        <w:trPr/>
        <w:tc>
          <w:tcPr>
            <w:tcW w:w="1615" w:type="dxa"/>
            <w:tcBorders/>
            <w:vAlign w:val="center"/>
          </w:tcPr>
          <w:p>
            <w:pPr>
              <w:pStyle w:val="TableContents"/>
              <w:bidi w:val="0"/>
              <w:spacing w:before="0" w:after="283"/>
              <w:jc w:val="left"/>
              <w:rPr/>
            </w:pPr>
            <w:r>
              <w:rPr/>
              <w:t xml:space="preserve">Kralahome </w:t>
            </w:r>
          </w:p>
        </w:tc>
        <w:tc>
          <w:tcPr>
            <w:tcW w:w="1767" w:type="dxa"/>
            <w:tcBorders/>
            <w:vAlign w:val="center"/>
          </w:tcPr>
          <w:p>
            <w:pPr>
              <w:pStyle w:val="TableContents"/>
              <w:bidi w:val="0"/>
              <w:spacing w:before="0" w:after="283"/>
              <w:jc w:val="left"/>
              <w:rPr/>
            </w:pPr>
            <w:r>
              <w:rPr/>
              <w:t xml:space="preserve">Kuninkaan pääministeri </w:t>
            </w:r>
          </w:p>
        </w:tc>
        <w:tc>
          <w:tcPr>
            <w:tcW w:w="1307" w:type="dxa"/>
            <w:tcBorders/>
            <w:vAlign w:val="center"/>
          </w:tcPr>
          <w:p>
            <w:pPr>
              <w:pStyle w:val="TableContents"/>
              <w:bidi w:val="0"/>
              <w:spacing w:before="0" w:after="283"/>
              <w:jc w:val="left"/>
              <w:rPr/>
            </w:pPr>
            <w:r>
              <w:rPr/>
              <w:t xml:space="preserve">John Juliano </w:t>
            </w:r>
          </w:p>
        </w:tc>
        <w:tc>
          <w:tcPr>
            <w:tcW w:w="5516" w:type="dxa"/>
            <w:tcBorders/>
            <w:vAlign w:val="center"/>
          </w:tcPr>
          <w:p>
            <w:pPr>
              <w:pStyle w:val="TableContents"/>
              <w:bidi w:val="0"/>
              <w:spacing w:before="0" w:after="283"/>
              <w:jc w:val="left"/>
              <w:rPr/>
            </w:pPr>
            <w:r>
              <w:rPr/>
              <w:t xml:space="preserve">Martin Benson, Saeed Jaffrey, Randall Duk Kim, Ho Yi, Paul Nakauchi. </w:t>
            </w:r>
          </w:p>
        </w:tc>
      </w:tr>
      <w:tr>
        <w:trPr/>
        <w:tc>
          <w:tcPr>
            <w:tcW w:w="1615" w:type="dxa"/>
            <w:tcBorders/>
            <w:vAlign w:val="center"/>
          </w:tcPr>
          <w:p>
            <w:pPr>
              <w:pStyle w:val="TableContents"/>
              <w:bidi w:val="0"/>
              <w:spacing w:before="0" w:after="283"/>
              <w:jc w:val="left"/>
              <w:rPr/>
            </w:pPr>
            <w:r>
              <w:rPr/>
              <w:t xml:space="preserve">Louis Leonowens </w:t>
            </w:r>
          </w:p>
        </w:tc>
        <w:tc>
          <w:tcPr>
            <w:tcW w:w="1767" w:type="dxa"/>
            <w:tcBorders/>
            <w:vAlign w:val="center"/>
          </w:tcPr>
          <w:p>
            <w:pPr>
              <w:pStyle w:val="TableContents"/>
              <w:bidi w:val="0"/>
              <w:spacing w:before="0" w:after="283"/>
              <w:jc w:val="left"/>
              <w:rPr/>
            </w:pPr>
            <w:r>
              <w:rPr/>
              <w:t xml:space="preserve">Annan poika </w:t>
            </w:r>
          </w:p>
        </w:tc>
        <w:tc>
          <w:tcPr>
            <w:tcW w:w="1307" w:type="dxa"/>
            <w:tcBorders/>
            <w:vAlign w:val="center"/>
          </w:tcPr>
          <w:p>
            <w:pPr>
              <w:pStyle w:val="TableContents"/>
              <w:bidi w:val="0"/>
              <w:spacing w:before="0" w:after="283"/>
              <w:jc w:val="left"/>
              <w:rPr/>
            </w:pPr>
            <w:r>
              <w:rPr/>
              <w:t xml:space="preserve">Sandy Kennedy </w:t>
            </w:r>
          </w:p>
        </w:tc>
        <w:tc>
          <w:tcPr>
            <w:tcW w:w="5516" w:type="dxa"/>
            <w:tcBorders/>
            <w:vAlign w:val="center"/>
          </w:tcPr>
          <w:p>
            <w:pPr>
              <w:pStyle w:val="TableContents"/>
              <w:bidi w:val="0"/>
              <w:spacing w:before="0" w:after="283"/>
              <w:jc w:val="left"/>
              <w:rPr/>
            </w:pPr>
            <w:r>
              <w:rPr/>
              <w:t xml:space="preserve">Jeffrey Bryan Davis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näytteli alkuperäisessä Kuningas ja minä -elokuvassa</w:t>
      </w:r>
    </w:p>
    <w:p>
      <w:pPr>
        <w:pStyle w:val="TextBody"/>
        <w:bidi w:val="0"/>
        <w:jc w:val="left"/>
        <w:rPr>
          <w:b/>
          <w:u w:val="single"/>
          <w:shd w:val="clear" w:fill="FFFF00"/>
        </w:rPr>
      </w:pPr>
      <w:r>
        <w:rPr>
          <w:b/>
          <w:u w:val="single"/>
          <w:shd w:val="clear" w:fill="FFFF00"/>
        </w:rPr>
        <w:t xml:space="preserve">Asiakirjan numero 17594</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Circus Maximus (latinaksi suurin tai suurin sirkus; italialaisittain Circo Massimo) on antiikin Rooman vaunukilpailustadion ja massaviihteen tapahtumapaikka Roomassa, Italiassa. Se sijaitsi Aventinuksen ja Palatinuksen kukkuloiden välisessä laaksossa, ja se oli antiikin Rooman ja sen myöhemmän valtakunnan ensimmäinen ja suurin stadion. Sen pituus oli 621 metriä (2 037 jalkaa) ja leveys 118 metriä (387 jalkaa), ja siihen mahtui </w:t>
      </w:r>
      <w:r>
        <w:rPr>
          <w:color w:val="A9A9A9"/>
        </w:rPr>
        <w:t xml:space="preserve">yli 150 000 </w:t>
      </w:r>
      <w:r>
        <w:rPr/>
        <w:t xml:space="preserve">katsojaa. Täysin kehittyneessä muodossaan siitä tuli sirkusten malli koko Rooman valtakunnan alueella. Nykyään paikka on julkinen puisto.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katsojaa mahtui sirkus Maximukseen?</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Circus Maximus Nykyaikainen (1978) näkymä Circuksen alueelta kaakosta. </w:t>
      </w:r>
    </w:p>
    <w:tbl>
      <w:tblPr>
        <w:tblW w:w="4667" w:type="dxa"/>
        <w:jc w:val="left"/>
        <w:tblInd w:w="0" w:type="dxa"/>
        <w:tblLayout w:type="fixed"/>
        <w:tblCellMar>
          <w:top w:w="28" w:type="dxa"/>
          <w:left w:w="28" w:type="dxa"/>
          <w:bottom w:w="28" w:type="dxa"/>
          <w:right w:w="28" w:type="dxa"/>
        </w:tblCellMar>
      </w:tblPr>
      <w:tblGrid>
        <w:gridCol w:w="1951"/>
        <w:gridCol w:w="2716"/>
      </w:tblGrid>
      <w:tr>
        <w:trPr/>
        <w:tc>
          <w:tcPr>
            <w:tcW w:w="1951" w:type="dxa"/>
            <w:tcBorders/>
            <w:vAlign w:val="center"/>
          </w:tcPr>
          <w:p>
            <w:pPr>
              <w:pStyle w:val="TableHeading"/>
              <w:suppressLineNumbers/>
              <w:bidi w:val="0"/>
              <w:spacing w:before="0" w:after="283"/>
              <w:jc w:val="center"/>
              <w:rPr/>
            </w:pPr>
            <w:r>
              <w:rPr/>
              <w:t xml:space="preserve">Sijainti </w:t>
            </w:r>
          </w:p>
        </w:tc>
        <w:tc>
          <w:tcPr>
            <w:tcW w:w="2716" w:type="dxa"/>
            <w:tcBorders/>
            <w:vAlign w:val="center"/>
          </w:tcPr>
          <w:p>
            <w:pPr>
              <w:pStyle w:val="TableContents"/>
              <w:bidi w:val="0"/>
              <w:spacing w:before="0" w:after="283"/>
              <w:jc w:val="left"/>
              <w:rPr/>
            </w:pPr>
            <w:r>
              <w:rPr/>
              <w:t xml:space="preserve">Regio XI Circus Maximus </w:t>
            </w:r>
          </w:p>
        </w:tc>
      </w:tr>
      <w:tr>
        <w:trPr/>
        <w:tc>
          <w:tcPr>
            <w:tcW w:w="1951" w:type="dxa"/>
            <w:tcBorders/>
            <w:vAlign w:val="center"/>
          </w:tcPr>
          <w:p>
            <w:pPr>
              <w:pStyle w:val="TableHeading"/>
              <w:suppressLineNumbers/>
              <w:bidi w:val="0"/>
              <w:spacing w:before="0" w:after="283"/>
              <w:jc w:val="center"/>
              <w:rPr/>
            </w:pPr>
            <w:r>
              <w:rPr/>
              <w:t xml:space="preserve">Sisäänrakennettu </w:t>
            </w:r>
          </w:p>
        </w:tc>
        <w:tc>
          <w:tcPr>
            <w:tcW w:w="2716" w:type="dxa"/>
            <w:tcBorders/>
            <w:vAlign w:val="center"/>
          </w:tcPr>
          <w:p>
            <w:pPr>
              <w:pStyle w:val="TableContents"/>
              <w:bidi w:val="0"/>
              <w:spacing w:before="0" w:after="283"/>
              <w:jc w:val="left"/>
              <w:rPr/>
            </w:pPr>
            <w:r>
              <w:rPr>
                <w:color w:val="A9A9A9"/>
              </w:rPr>
              <w:t xml:space="preserve">Vanhan valtakunnan </w:t>
            </w:r>
            <w:r>
              <w:rPr/>
              <w:t xml:space="preserve">aikakausi </w:t>
            </w:r>
          </w:p>
        </w:tc>
      </w:tr>
      <w:tr>
        <w:trPr/>
        <w:tc>
          <w:tcPr>
            <w:tcW w:w="1951" w:type="dxa"/>
            <w:tcBorders/>
            <w:vAlign w:val="center"/>
          </w:tcPr>
          <w:p>
            <w:pPr>
              <w:pStyle w:val="TableHeading"/>
              <w:suppressLineNumbers/>
              <w:bidi w:val="0"/>
              <w:spacing w:before="0" w:after="283"/>
              <w:jc w:val="center"/>
              <w:rPr/>
            </w:pPr>
            <w:r>
              <w:rPr/>
              <w:t xml:space="preserve">Rakennetyyppi </w:t>
            </w:r>
          </w:p>
        </w:tc>
        <w:tc>
          <w:tcPr>
            <w:tcW w:w="2716" w:type="dxa"/>
            <w:tcBorders/>
            <w:vAlign w:val="center"/>
          </w:tcPr>
          <w:p>
            <w:pPr>
              <w:pStyle w:val="TableContents"/>
              <w:bidi w:val="0"/>
              <w:spacing w:before="0" w:after="283"/>
              <w:jc w:val="left"/>
              <w:rPr/>
            </w:pPr>
            <w:r>
              <w:rPr/>
              <w:t xml:space="preserve">Sirkus Circus Maximus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Circus Maximus rakennettiin Roomaan?</w:t>
      </w:r>
    </w:p>
    <w:p>
      <w:pPr>
        <w:pStyle w:val="TextBody"/>
        <w:bidi w:val="0"/>
        <w:jc w:val="left"/>
        <w:rPr>
          <w:b/>
          <w:u w:val="single"/>
          <w:shd w:val="clear" w:fill="FFFF00"/>
        </w:rPr>
      </w:pPr>
      <w:r>
        <w:rPr>
          <w:b/>
          <w:u w:val="single"/>
          <w:shd w:val="clear" w:fill="FFFF00"/>
        </w:rPr>
        <w:t xml:space="preserve">Asiakirjan numero 17595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Amerikkalainen virsien toimittaja </w:t>
      </w:r>
      <w:r>
        <w:rPr>
          <w:color w:val="A9A9A9"/>
        </w:rPr>
        <w:t xml:space="preserve">William Jensen Reynolds </w:t>
      </w:r>
      <w:r>
        <w:rPr/>
        <w:t xml:space="preserve">sävelsi sovituksen, joka sisällytettiin vuoden 1959 Assembly Songbookiin. Hänen versiostaan tuli säännöllinen osa Billy Grahamin evankeliointikokouksia Amerikassa ja muualla, mikä levitti sen suosiota.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koostuu olen päättänyt seurata Jeesusta</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Sen on kirjoittanut </w:t>
      </w:r>
      <w:r>
        <w:rPr>
          <w:color w:val="A9A9A9"/>
        </w:rPr>
        <w:t xml:space="preserve">Simon Marak </w:t>
      </w:r>
      <w:r>
        <w:rPr/>
        <w:t xml:space="preserve">Jorhatista, Assamista. Tohtori P. Jobin mukaan sanat perustuvat kuitenkin Noksengin viimeisiin sanoihin, jotka hän lausui 1800-luvun puolivälissä amerikkalaisen baptistilähetyssaarnaajan ansiosta. Nokseng oli Garo-mies, joka asui Meghalayassa, joka kuului tuolloin Assamiin, ja joka perheineen päätti seurata Jeesusta Kristusta 1800-luvun puolivälissä. Kylän päällikkö kehotti käännynnäistä luopumaan uskostaan, ja käännynnäinen julisti: "Olen päättänyt seurata Jeesusta". Hänen kaksi lastaan tapettiin, ja vastauksena vaimoonsa kohdistuneisiin uhkauksiin hän jatkoi: "Vaikka kukaan ei lähde mukaani, minä silti seuraan. Hänen vaimonsa tapettiin, ja hänet teloitettiin samalla, kun hän lauloi: ``Risti edessäni, maailma takanani''. Tämän uskonosoituksen kerrotaan johtaneen päällikön ja muiden kyläläisten kääntymykseen. Kiivas vastarinta on mahdollista, sillä alueen eri heimot olivat aiemmin tunnettuja päänmetsästyksestä.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kirjoitti virren olen päättänyt seurata Jeesusta?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Näiden sanojen muodostaminen virreksi on </w:t>
      </w:r>
      <w:r>
        <w:rPr>
          <w:color w:val="A9A9A9"/>
        </w:rPr>
        <w:t xml:space="preserve">intialaisen lähetyssaarnaajan Sadhu Sundar Singhin </w:t>
      </w:r>
      <w:r>
        <w:rPr/>
        <w:t xml:space="preserve">ansiota</w:t>
      </w:r>
      <w:r>
        <w:rPr/>
        <w:t xml:space="preserve">. Myös melodia on intialainen, ja se on nimetty ``Assamiksi'' sen alueen mukaan, josta teksti on peräisin.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laulun kirjoittaja olen päättänyt seurata Jeesusta</w:t>
      </w:r>
    </w:p>
    <w:p>
      <w:pPr>
        <w:pStyle w:val="TextBody"/>
        <w:bidi w:val="0"/>
        <w:jc w:val="left"/>
        <w:rPr>
          <w:b/>
          <w:u w:val="single"/>
          <w:shd w:val="clear" w:fill="FFFF00"/>
        </w:rPr>
      </w:pPr>
      <w:r>
        <w:rPr>
          <w:b/>
          <w:u w:val="single"/>
          <w:shd w:val="clear" w:fill="FFFF00"/>
        </w:rPr>
        <w:t xml:space="preserve">Asiakirjan numero 17596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Yhdysvaltain merivoimien rikostutkintayksikkö (NCIS) on Yhdysvaltain laivastoministeriön ensisijainen lainvalvontaviranomainen. Sen ensisijaisena tehtävänä on </w:t>
      </w:r>
      <w:r>
        <w:rPr>
          <w:color w:val="A9A9A9"/>
        </w:rPr>
        <w:t xml:space="preserve">tutkia rikollista toimintaa, johon liittyy Yhdysvaltain laivasto ja merijalkaväki, vaikka sen laajaan tehtäväkenttään kuuluvat myös kansallinen turvallisuus, vastavakoilu, terrorismin torjunta, kybersodankäynti ja Yhdysvaltain laivaston omaisuuden suojelu maailmanlaajuisesti</w:t>
      </w:r>
      <w:r>
        <w:rPr/>
        <w:t xml:space="preserve">. NCIS on seuraajaorganisaatio entiselle Naval Investigative Service (NIS) -organisaatiolle, jonka perusti Office of Naval Intelligence toisen maailmansodan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merivoimien rikostutkintayksikkö tekee?</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Yhdysvaltain </w:t>
      </w:r>
      <w:r>
        <w:rPr>
          <w:color w:val="A9A9A9"/>
        </w:rPr>
        <w:t xml:space="preserve">merivoimien rikostutkintayksikkö </w:t>
      </w:r>
      <w:r>
        <w:rPr/>
        <w:t xml:space="preserve">(NCIS) on Yhdysvaltain merivoimien ministeriön ensisijainen lainvalvontaviranomainen. Sen ensisijaisena tehtävänä on tutkia rikollista toimintaa, johon liittyy Yhdysvaltojen laivasto ja merijalkaväki, vaikka sen laajaan toimeksiantoon kuuluu myös kansallinen turvallisuus, vastavakoilu, terrorismin torjunta, kybersodankäynti ja Yhdysvaltojen merivoimien omaisuuden suojelu maailmanlaajuisesti. NCIS on seuraajaorganisaatio entiselle Naval Investigative Servicelle (NIS), jonka perusti Office of Naval Intelligence toisen maailmansodan jälkeen.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ncis tarkoittaa lainvalvonnassa</w:t>
      </w:r>
    </w:p>
    <w:p>
      <w:pPr>
        <w:pStyle w:val="TextBody"/>
        <w:bidi w:val="0"/>
        <w:jc w:val="left"/>
        <w:rPr>
          <w:b/>
          <w:u w:val="single"/>
          <w:shd w:val="clear" w:fill="FFFF00"/>
        </w:rPr>
      </w:pPr>
      <w:r>
        <w:rPr>
          <w:b/>
          <w:u w:val="single"/>
          <w:shd w:val="clear" w:fill="FFFF00"/>
        </w:rPr>
        <w:t xml:space="preserve">Asiakirjan numero 17597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Intian lakisääteinen komissio, josta käytetään yleisesti nimitystä Simon-komissio, oli seitsemän brittiläisen parlamentin jäsenen muodostama ryhmä, jonka puheenjohtajana toimi Sir John Allsebrook Simon. Komissio saapui Britannian Intiaan vuonna </w:t>
      </w:r>
      <w:r>
        <w:rPr>
          <w:color w:val="A9A9A9"/>
        </w:rPr>
        <w:t xml:space="preserve">1928 </w:t>
      </w:r>
      <w:r>
        <w:rPr/>
        <w:t xml:space="preserve">tutkimaan perustuslain uudistamista Britannian tärkeimmässä siirtomaavaltaisessa maassa.</w:t>
      </w:r>
      <w:r>
        <w:rPr/>
        <w:t xml:space="preserve"> Yksi sen jäsenistä oli Clement Attlee, joka sitoutui Intian itsenäisyyteen vuonna 1934 ja saavutti tavoitteen pääministerinä vuonna 1947 myöntämällä Intialle ja Pakistanille itsenäisyyden.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Simon-komissio saapui Intiaan?</w:t>
      </w:r>
    </w:p>
    <w:p>
      <w:pPr>
        <w:pStyle w:val="TextBody"/>
        <w:bidi w:val="0"/>
        <w:jc w:val="left"/>
        <w:rPr>
          <w:b/>
          <w:u w:val="single"/>
          <w:shd w:val="clear" w:fill="FFFF00"/>
        </w:rPr>
      </w:pPr>
      <w:r>
        <w:rPr>
          <w:b/>
          <w:u w:val="single"/>
          <w:shd w:val="clear" w:fill="FFFF00"/>
        </w:rPr>
        <w:t xml:space="preserve">Asiakirjan numero 17598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Englannissa ja Walesissa </w:t>
      </w:r>
      <w:r>
        <w:rPr>
          <w:color w:val="A9A9A9"/>
        </w:rPr>
        <w:t xml:space="preserve">valtion koulujen kesälomat kestävät yleensä </w:t>
      </w:r>
      <w:r>
        <w:rPr>
          <w:color w:val="DCDCDC"/>
        </w:rPr>
        <w:t xml:space="preserve">heinäkuun jälkipuoliskolta </w:t>
      </w:r>
      <w:r>
        <w:rPr>
          <w:color w:val="A9A9A9"/>
        </w:rPr>
        <w:t xml:space="preserve">syyskuun alkuun, mikä tarkoittaa kuutta tai seitsemää viikkoa.</w:t>
      </w:r>
      <w:r>
        <w:rPr/>
        <w:t xml:space="preserve"> Lisäksi kaikilla Englannin ja Walesin kouluilla on kolme viikon mittaista puolivuotislomaa jokaista lukukautta kohti: yksi syyslukukaudella, yksi kevätlukukaudella ja yksi kesälukukaudella. Valtion kouluissa on kaksi viikkoa lomaa jouluna ja pääsiäisenä, joten valtion koulujen oppilaiden lomaviikkojen kokonaismäärä on 13 viikkoa vuodessa.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alkaa Englannin koulujen kesäloma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englantilaiset koulut eroavat kesäksi</w:t>
      </w:r>
    </w:p>
    <w:p>
      <w:pPr>
        <w:pStyle w:val="TextBody"/>
        <w:bidi w:val="0"/>
        <w:jc w:val="left"/>
        <w:rPr>
          <w:b/>
          <w:shd w:val="clear" w:fill="FFFF00"/>
        </w:rPr>
      </w:pPr>
      <w:r>
        <w:rPr>
          <w:b/>
          <w:shd w:val="clear" w:fill="FFFF00"/>
        </w:rPr>
        <w:t xml:space="preserve">Kysymys 2</w:t>
      </w:r>
    </w:p>
    <w:p>
      <w:pPr>
        <w:pStyle w:val="TextBody"/>
        <w:bidi w:val="0"/>
        <w:spacing w:before="0" w:after="283"/>
        <w:jc w:val="left"/>
        <w:rPr/>
      </w:pPr>
      <w:r>
        <w:rPr/>
        <w:t xml:space="preserve">Milloin englantilaiset koulut päättyvät kesäksi</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Englannissa ja Walesissa valtion koulujen kesälomat kestävät yleensä heinäkuun toiselta viikolta </w:t>
      </w:r>
      <w:r>
        <w:rPr>
          <w:color w:val="A9A9A9"/>
        </w:rPr>
        <w:t xml:space="preserve">syyskuun alkuun, </w:t>
      </w:r>
      <w:r>
        <w:rPr/>
        <w:t xml:space="preserve">eli kuusi tai seitsemän viikkoa. Lisäksi kaikilla Englannin ja Walesin kouluilla on kolme viikon mittaista puolivuotislomaa jokaista lukukautta kohti: yksi syyslukukaudella, yksi kevätlukukaudella ja yksi kesälukukaudella. Valtion kouluissa on kaksi viikkoa vapaata jouluna ja pääsiäisenä, joten valtion koulujen oppilaiden vapaaviikkojen kokonaismäärä on kolmetoista viikkoa vuodessa.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kesäloma päättyy Yhdistyneessä kuningaskunnassa</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Kesäloma (myös kesäloma tai kesäloma) on koululoma </w:t>
      </w:r>
      <w:r>
        <w:rPr/>
        <w:t xml:space="preserve">kouluvuosien välisenä </w:t>
      </w:r>
      <w:r>
        <w:rPr>
          <w:color w:val="A9A9A9"/>
        </w:rPr>
        <w:t xml:space="preserve">kesänä </w:t>
      </w:r>
      <w:r>
        <w:rPr/>
        <w:t xml:space="preserve">ja pisin tauko kouluvuoden aikana.</w:t>
      </w:r>
      <w:r>
        <w:rPr/>
        <w:t xml:space="preserve"> Oppilaat ja opettajat ovat koulusta poissa yleensä 8-14 viikkoa maasta ja alueesta riippuen. Yhdysvalloissa </w:t>
      </w:r>
      <w:r>
        <w:rPr/>
        <w:t xml:space="preserve">kesäloma kestää noin 2,5 kuukautta, ja oppilaat pääsevät yleensä koulusta </w:t>
      </w:r>
      <w:r>
        <w:rPr>
          <w:color w:val="DCDCDC"/>
        </w:rPr>
        <w:t xml:space="preserve">toukokuun lopun ja kesäkuun puolivälin välisenä aikana </w:t>
      </w:r>
      <w:r>
        <w:rPr/>
        <w:t xml:space="preserve">ja aloittavat uuden kouluvuoden elokuun puolivälin ja syyskuun alun välisenä aikana. Irlannissa, Italiassa, Kreikassa, Liettuassa, Latviassa, Libanonissa, Romaniassa ja Venäjällä kesäloma on yleensä kolme kuukautta, kun taas Australiassa, Isossa-Britanniassa, Kanadassa, Intiassa, Tanskassa, Alankomaissa ja Saksassa kesäloma on 6-8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kouluissa on kuuden viikon tauko?</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milloin koulujen kesäloma alkaa</w:t>
      </w:r>
    </w:p>
    <w:p>
      <w:pPr>
        <w:pStyle w:val="TextBody"/>
        <w:bidi w:val="0"/>
        <w:jc w:val="left"/>
        <w:rPr>
          <w:b/>
          <w:shd w:val="clear" w:fill="FFFF00"/>
        </w:rPr>
      </w:pPr>
      <w:r>
        <w:rPr>
          <w:b/>
          <w:shd w:val="clear" w:fill="FFFF00"/>
        </w:rPr>
        <w:t xml:space="preserve">Teksti numero 3</w:t>
      </w:r>
    </w:p>
    <w:p>
      <w:pPr>
        <w:pStyle w:val="TextBody"/>
        <w:bidi w:val="0"/>
        <w:spacing w:before="0" w:after="283"/>
        <w:jc w:val="left"/>
        <w:rPr/>
      </w:pPr>
      <w:r>
        <w:rPr/>
        <w:t xml:space="preserve">Kesäloma (myös kesäloma tai kesäloma) on koululoma kesällä kouluvuosien välisenä aikana ja kouluvuoden tauko. Opiskelijat ja opettajat ovat poissa koulusta töiden tekemisestä yleensä 8-9 viikkoa maasta ja piiristä riippuen. Yhdysvalloissa </w:t>
      </w:r>
      <w:r>
        <w:rPr/>
        <w:t xml:space="preserve">kesäloma kestää noin 2,5-3 kuukautta, ja oppilaat pääsevät yleensä koulusta toukokuun lopun ja kesäkuun puolivälin välisenä aikana ja aloittavat uuden lukuvuoden </w:t>
      </w:r>
      <w:r>
        <w:rPr>
          <w:color w:val="A9A9A9"/>
        </w:rPr>
        <w:t xml:space="preserve">elokuun puolivälin ja syyskuun alun välisenä aikana</w:t>
      </w:r>
      <w:r>
        <w:rPr/>
        <w:t xml:space="preserve">. Irlannissa, Italiassa, Kreikassa, Liettuassa, Latviassa, Libanonissa, Romaniassa ja Venäjällä kesäloma on yleensä kolme kuukautta, kun taas Australiassa, Isossa-Britanniassa, Kanadassa, Intiassa, Tanskassa, Alankomaissa ja Saksassa kesäloma on 6-8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useimmat koulut palaavat kesän jälkeen</w:t>
      </w:r>
    </w:p>
    <w:p>
      <w:pPr>
        <w:pStyle w:val="TextBody"/>
        <w:bidi w:val="0"/>
        <w:jc w:val="left"/>
        <w:rPr>
          <w:b/>
          <w:shd w:val="clear" w:fill="FFFF00"/>
        </w:rPr>
      </w:pPr>
      <w:r>
        <w:rPr>
          <w:b/>
          <w:shd w:val="clear" w:fill="FFFF00"/>
        </w:rPr>
        <w:t xml:space="preserve">Teksti numero 4</w:t>
      </w:r>
    </w:p>
    <w:p>
      <w:pPr>
        <w:pStyle w:val="TextBody"/>
        <w:bidi w:val="0"/>
        <w:spacing w:before="0" w:after="283"/>
        <w:jc w:val="left"/>
        <w:rPr/>
      </w:pPr>
      <w:r>
        <w:rPr/>
        <w:t xml:space="preserve">Kesäloma (myös kesäloma tai kesäloma) on koululoma kouluvuosien välisenä kesänä ja pisin tauko kouluvuoden aikana. Oppilaat ja opettajat ovat koulusta poissa yleensä 6-14 viikkoa maasta ja alueesta riippuen. Yhdysvalloissa </w:t>
      </w:r>
      <w:r>
        <w:rPr/>
        <w:t xml:space="preserve">kesäloma kestää noin 2,5 kuukautta, ja oppilaat pääsevät yleensä koulusta </w:t>
      </w:r>
      <w:r>
        <w:rPr>
          <w:color w:val="A9A9A9"/>
        </w:rPr>
        <w:t xml:space="preserve">toukokuun lopun ja kesäkuun puolivälin välisenä aikana </w:t>
      </w:r>
      <w:r>
        <w:rPr/>
        <w:t xml:space="preserve">ja aloittavat uuden kouluvuoden elokuun puolivälin ja syyskuun alun välisenä aikana. Irlannissa, Italiassa, Kreikassa, Liettuassa, Latviassa, Libanonissa, Romaniassa ja Venäjällä kesäloma on yleensä kolme kuukautta, kun taas Australiassa, Isossa-Britanniassa, Kanadassa, Intiassa, Tanskassa ja Saksassa kesäloma on 6-8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useimmat koulut lähtevät kesäksi</w:t>
      </w:r>
    </w:p>
    <w:p>
      <w:pPr>
        <w:pStyle w:val="TextBody"/>
        <w:bidi w:val="0"/>
        <w:jc w:val="left"/>
        <w:rPr>
          <w:b/>
          <w:shd w:val="clear" w:fill="FFFF00"/>
        </w:rPr>
      </w:pPr>
      <w:r>
        <w:rPr>
          <w:b/>
          <w:shd w:val="clear" w:fill="FFFF00"/>
        </w:rPr>
        <w:t xml:space="preserve">Teksti numero 5</w:t>
      </w:r>
    </w:p>
    <w:p>
      <w:pPr>
        <w:pStyle w:val="TextBody"/>
        <w:bidi w:val="0"/>
        <w:spacing w:before="0" w:after="283"/>
        <w:jc w:val="left"/>
        <w:rPr/>
      </w:pPr>
      <w:r>
        <w:rPr/>
        <w:t xml:space="preserve">Kesäloma (myös kesäloma tai kesäloma) on koululoma kesällä kouluvuosien välisenä aikana ja kouluvuoden tauko. Opiskelijat ja opettajat ovat poissa koulusta töiden tekemisestä yleensä 8-9 viikkoa maasta ja piiristä riippuen. Yhdysvalloissa kesäloma kestää noin 2,5-3 kuukautta, ja oppilaat pääsevät yleensä koulusta toukokuun lopun ja kesäkuun puolivälin välisenä aikana ja aloittavat uuden lukuvuoden elokuun puolivälin ja syyskuun alun välisenä aikana. Irlannissa, Italiassa, Kreikassa, Liettuassa, Latviassa, Libanonissa, Romaniassa ja Venäjällä kesäloma on yleensä kolme kuukautta, kun taas </w:t>
      </w:r>
      <w:r>
        <w:rPr/>
        <w:t xml:space="preserve">Australiassa, Isossa-Britanniassa, Kanadassa, Pakistanissa, Intiassa, Tanskassa, Alankomaissa ja Saksassa </w:t>
      </w:r>
      <w:r>
        <w:rPr/>
        <w:t xml:space="preserve">kesäloma on </w:t>
      </w:r>
      <w:r>
        <w:rPr>
          <w:color w:val="A9A9A9"/>
        </w:rPr>
        <w:t xml:space="preserve">6-8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päivää on kesäloma Kanadassa?</w:t>
      </w:r>
    </w:p>
    <w:p>
      <w:pPr>
        <w:pStyle w:val="TextBody"/>
        <w:bidi w:val="0"/>
        <w:jc w:val="left"/>
        <w:rPr>
          <w:b/>
          <w:shd w:val="clear" w:fill="FFFF00"/>
        </w:rPr>
      </w:pPr>
      <w:r>
        <w:rPr>
          <w:b/>
          <w:shd w:val="clear" w:fill="FFFF00"/>
        </w:rPr>
        <w:t xml:space="preserve">Teksti numero 6</w:t>
      </w:r>
    </w:p>
    <w:p>
      <w:pPr>
        <w:pStyle w:val="TextBody"/>
        <w:bidi w:val="0"/>
        <w:spacing w:before="0" w:after="283"/>
        <w:jc w:val="left"/>
        <w:rPr/>
      </w:pPr>
      <w:r>
        <w:rPr/>
        <w:t xml:space="preserve">Kesäloma (myös kesäloma tai kesäloma) on koululoma kouluvuosien välisenä kesänä ja pisin tauko kouluvuoden aikana. Oppilaat ja opettajat ovat koulusta poissa yleensä 6-14 viikkoa maasta ja alueesta riippuen. Yhdysvalloissa </w:t>
      </w:r>
      <w:r>
        <w:rPr/>
        <w:t xml:space="preserve">kesäloma kestää noin 2,5 kuukautta, ja oppilaat pääsevät yleensä koulusta toukokuun lopun ja kesäkuun puolivälin välisenä aikana ja aloittavat uuden kouluvuoden </w:t>
      </w:r>
      <w:r>
        <w:rPr>
          <w:color w:val="A9A9A9"/>
        </w:rPr>
        <w:t xml:space="preserve">elokuun puolivälin ja syyskuun alun </w:t>
      </w:r>
      <w:r>
        <w:rPr/>
        <w:t xml:space="preserve">välisenä aikana</w:t>
      </w:r>
      <w:r>
        <w:rPr/>
        <w:t xml:space="preserve">. Irlannissa, Italiassa, Kreikassa, Liettuassa, Latviassa, Libanonissa, Romaniassa ja Venäjällä kesäloma on yleensä kolme kuukautta, kun taas Australiassa, Isossa-Britanniassa, Kanadassa, Intiassa ja Saksassa kesäloma on 6-8 viikkoa.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koulu alkaa taas kesäloman jälkeen 2017</w:t>
      </w:r>
    </w:p>
    <w:p>
      <w:pPr>
        <w:pStyle w:val="TextBody"/>
        <w:bidi w:val="0"/>
        <w:jc w:val="left"/>
        <w:rPr>
          <w:b/>
          <w:shd w:val="clear" w:fill="FFFF00"/>
        </w:rPr>
      </w:pPr>
      <w:r>
        <w:rPr>
          <w:b/>
          <w:shd w:val="clear" w:fill="FFFF00"/>
        </w:rPr>
        <w:t xml:space="preserve">Teksti numero 7</w:t>
      </w:r>
    </w:p>
    <w:p>
      <w:pPr>
        <w:pStyle w:val="TextBody"/>
        <w:bidi w:val="0"/>
        <w:spacing w:before="0" w:after="283"/>
        <w:jc w:val="left"/>
        <w:rPr/>
      </w:pPr>
      <w:r>
        <w:rPr/>
        <w:t xml:space="preserve">Yhdysvalloissa kesäloma kestää kahdesta kolmeen kuukautta. Päivämäärät vaihtelevat koulupiirin sijainnin mukaan, ja niitä on kaksi. Toinen on </w:t>
      </w:r>
      <w:r>
        <w:rPr>
          <w:color w:val="A9A9A9"/>
        </w:rPr>
        <w:t xml:space="preserve">toukokuun lopusta kesäkuun puolivälistä </w:t>
      </w:r>
      <w:r>
        <w:rPr/>
        <w:t xml:space="preserve">syyskuun alkuun (useimmissa pohjoisissa osavaltioissa) ja toinen toukokuun lopusta elokuun puoliväliin (useimmissa eteläisissä ja läntisissä osavaltioissa). (Joitakin koulupiirejä lukuun ottamatta, sillä jotkin koulut saattavat päättyä kesäkuun lopussa ja alkaa syyskuun alussa).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kesäloma alkaa Yhdysvalloissa</w:t>
      </w:r>
    </w:p>
    <w:p>
      <w:pPr>
        <w:pStyle w:val="TextBody"/>
        <w:bidi w:val="0"/>
        <w:jc w:val="left"/>
        <w:rPr>
          <w:b/>
          <w:shd w:val="clear" w:fill="FFFF00"/>
        </w:rPr>
      </w:pPr>
      <w:r>
        <w:rPr>
          <w:b/>
          <w:shd w:val="clear" w:fill="FFFF00"/>
        </w:rPr>
        <w:t xml:space="preserve">Teksti numero 8</w:t>
      </w:r>
    </w:p>
    <w:p>
      <w:pPr>
        <w:pStyle w:val="TextBody"/>
        <w:bidi w:val="0"/>
        <w:spacing w:before="0" w:after="283"/>
        <w:jc w:val="left"/>
        <w:rPr/>
      </w:pPr>
      <w:r>
        <w:rPr/>
        <w:t xml:space="preserve">Australiassa kesä kestää virallisesti </w:t>
      </w:r>
      <w:r>
        <w:rPr>
          <w:color w:val="A9A9A9"/>
        </w:rPr>
        <w:t xml:space="preserve">joulukuusta helmikuuhun, </w:t>
      </w:r>
      <w:r>
        <w:rPr/>
        <w:t xml:space="preserve">joten siihen sisältyvät myös joulu- ja uudenvuodenlomat. Australian koulujen loma-ajat (käytetään termiä "loma" eikä "holiday") määrittelee kunkin osavaltion opetusministeriö, ja joulun kesäloma on kestoltaan pisin. Tyypillisesti joulun kesäloma kestää Australiassa noin kuusi viikkoa, yleensä joulukuun lopusta (kouluasteesta riippuen) tammikuun loppuun. Tämä on huomattavasti lyhyempi kuin Pohjois-Amerikan kesäloma, mutta australialaiset koulut pitävät myös kaksi viikkoa taukoa pääsiäisenä sekä kesä- ja syyskuussa, joten oppilaat ja opettajat saavat yhteensä kaksitoista viikkoa vuosilomaa. Monissa julkisissa kouluissa vuosiluokat 10-12 päättyvät ennen joulukuun 15. päivää, jolloin kokeiden arvosteluun ja tulosten tarkastamiseen jää aikaa. Vuosiluokka 10 päättyy yleensä marraskuun lopussa, vuosiluokka 11 lokakuun lopussa ja vuosiluokka 12 (Senior Year) myös lokakuun puolivälissä tai lopussa kolmen viikon mittaisten loppukokeiden jälkeen. Näin normaalista 12 lomaviikosta voi tulla 20 lomaviikkoa. Koulujen välisiä loma-aikoja, jolloin ei ole lomia, kutsutaan "koululukukaudeksi", ja kukin lukukausi kestää noin kymmenen viikkoa. Kaikissa Australian osavaltioissa on suhteellisen samanlaiset loma-ajat lukukausien välillä, mutta tämä voi muuttua, kuten tapahtui Melbournen vuoden 2006 Kansainyhteisön kisojen aikana, jolloin Victorian osavaltion koulujen ensimmäistä lukukautta lyhennettiin kuuteen viikkoon ja toista lukukautta pidennettiin 12 viikkoon koululaisten käyttämien julkisten ja yksityisten linja-autoverkostojen vakavien häiriöiden vuoksi. Useimmilla Australian yksityiskouluilla on jopa neljä viikkoa ylimääräistä lomaa, koska niiden opetustunnit ovat pidempiä lukukauden aikana.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kouluissa Australiassa on kesäloma?</w:t>
      </w:r>
    </w:p>
    <w:p>
      <w:pPr>
        <w:pStyle w:val="TextBody"/>
        <w:bidi w:val="0"/>
        <w:jc w:val="left"/>
        <w:rPr>
          <w:b/>
          <w:u w:val="single"/>
          <w:shd w:val="clear" w:fill="FFFF00"/>
        </w:rPr>
      </w:pPr>
      <w:r>
        <w:rPr>
          <w:b/>
          <w:u w:val="single"/>
          <w:shd w:val="clear" w:fill="FFFF00"/>
        </w:rPr>
        <w:t xml:space="preserve">Asiakirjan numero 17599</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Ikä Reduction Bill tunnetaan yleisesti nimellä Not Too Young To Run bill on perustuslain muutosliike, jota nuoret nigerialaiset johtavat. Lakiehdotuksen ideoi YIAGA Africa -niminen kansalaisyhteiskunnan ryhmä toukokuussa 2016. Ryhmää johtaa Samson Itodo, ihmisoikeusaktivisti ja hyvän hallintotavan puolestapuhuja, joka on YIAGA Africa -järjestön toiminnanjohtaja. Lakiehdotusta tuki Nigerian edustajainhuoneessa </w:t>
      </w:r>
      <w:r>
        <w:rPr>
          <w:color w:val="A9A9A9"/>
        </w:rPr>
        <w:t xml:space="preserve">Tony Nwulu </w:t>
      </w:r>
      <w:r>
        <w:rPr/>
        <w:t xml:space="preserve">ja Nigerian senaatissa </w:t>
      </w:r>
      <w:r>
        <w:rPr>
          <w:color w:val="DCDCDC"/>
        </w:rPr>
        <w:t xml:space="preserve">AbdulAziz Nyako</w:t>
      </w:r>
      <w:r>
        <w:rPr/>
        <w:t xml:space="preserve">. Lakiehdotuksella pyritään muuttamaan Nigerian perustuslain 65, 106, 131 ja 177 pykäliä, mikä tarkoittaa, että vaalikelpoisuusikä alennetaan edustajainhuoneen ja edustajainhuoneen vaaleissa 30 vuodesta 25 vuoteen, senaatin ja kuvernöörin virassa 35 vuodesta 30 vuoteen ja presidentin virassa 40 vuodesta 30 vuoteen sekä riippumatonta ehdokkuutta Nigeriassa.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sponsoroi ei liian nuori juoksemaan bill</w:t>
      </w:r>
    </w:p>
    <w:p>
      <w:pPr>
        <w:pStyle w:val="TextBody"/>
        <w:bidi w:val="0"/>
        <w:jc w:val="left"/>
        <w:rPr>
          <w:b/>
          <w:shd w:val="clear" w:fill="FFFF00"/>
        </w:rPr>
      </w:pPr>
      <w:r>
        <w:rPr>
          <w:b/>
          <w:shd w:val="clear" w:fill="FFFF00"/>
        </w:rPr>
        <w:t xml:space="preserve">Teksti numero 1</w:t>
      </w:r>
    </w:p>
    <w:p>
      <w:pPr>
        <w:pStyle w:val="TextBody"/>
        <w:bidi w:val="0"/>
        <w:spacing w:before="0" w:after="283"/>
        <w:jc w:val="left"/>
        <w:rPr/>
      </w:pPr>
      <w:r>
        <w:rPr/>
        <w:t xml:space="preserve">Huhtikuussa 2018 Nigerian senaatti päätti lähettää Ei liian nuori juoksemaan -lakiehdotuksen Nigerian presidentille. Toukokuun 21. päivänä 2018 55 nuorisojärjestöä antoi presidentti Buharille kahdeksan päivän uhkavaatimuksen puoltaa lakiesitystä. Nigerian presidentti Buhari ilmoitti 29. toukokuuta 2018 "demokratian päivän" kansallisessa puheessaan, että hän aikoi allekirjoittaa lakiehdotuksen laiksi. Tämän jälkeen hän allekirjoitti lakiesityksen 31. toukokuuta 2018. </w:t>
      </w:r>
      <w:r>
        <w:rPr/>
        <w:t xml:space="preserve">Muhammadu Buhari allekirjoitti </w:t>
      </w:r>
      <w:r>
        <w:rPr>
          <w:color w:val="A9A9A9"/>
        </w:rPr>
        <w:t xml:space="preserve">31. toukokuuta </w:t>
      </w:r>
      <w:r>
        <w:rPr/>
        <w:t xml:space="preserve">2018 </w:t>
      </w:r>
      <w:r>
        <w:rPr/>
        <w:t xml:space="preserve">Not Too Young To Run -lakiesityksen laiksi.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laki, jonka mukaan nuoret eivät ole liian nuoria juoksemaan, allekirjoitettiin?</w:t>
      </w:r>
    </w:p>
    <w:p>
      <w:pPr>
        <w:pStyle w:val="TextBody"/>
        <w:bidi w:val="0"/>
        <w:jc w:val="left"/>
        <w:rPr>
          <w:b/>
          <w:shd w:val="clear" w:fill="FFFF00"/>
        </w:rPr>
      </w:pPr>
      <w:r>
        <w:rPr>
          <w:b/>
          <w:shd w:val="clear" w:fill="FFFF00"/>
        </w:rPr>
        <w:t xml:space="preserve">Teksti numero 2</w:t>
      </w:r>
    </w:p>
    <w:p>
      <w:pPr>
        <w:pStyle w:val="TextBody"/>
        <w:bidi w:val="0"/>
        <w:spacing w:before="0" w:after="283"/>
        <w:jc w:val="left"/>
        <w:rPr/>
      </w:pPr>
      <w:r>
        <w:rPr/>
        <w:t xml:space="preserve">Lakiehdotus luettiin ensimmäisen kerran Nigerian edustajainhuoneessa, ja se hyväksyttiin äänin (86-10) senaatissa 26. heinäkuuta 2017 ja 261-23 edustajainhuoneessa </w:t>
      </w:r>
      <w:r>
        <w:rPr>
          <w:color w:val="A9A9A9"/>
        </w:rPr>
        <w:t xml:space="preserve">27. heinäkuuta 2017</w:t>
      </w:r>
      <w:r>
        <w:rPr/>
        <w:t xml:space="preserve">. Lakiehdotus läpäisi ensimmäisen ja toisen käsittelyn Nigerian parlamentissa, ja se esiteltiin perustuslain tarkistamista käsittelevälle komitealle. Jotta perustuslakimuutoksista tulisi Nigeriassa laki, muutokset on esitettävä kaikille 36 liittovaltion osavaltion edustajainhuoneille, ja vähintään 24 osavaltion odotetaan äänestävän muutosten puolesta. Nigerian 33 edustajainhuoneesta kerrottiin, että Zamfaraa, Lagosia ja Kanoa lukuun ottamatta ne äänestivät puolesta. Taraban osavaltion edustajainhuone hylkäsi lakiehdotuksen aluksi, mutta se kumottiin sen jälkeen, kun ryhmä antoi lehdistötiedotteen, jossa Taraban edustajainhuone vihittiin häpeän saliin. Helmikuun 16. päivänä 2018 koollekutsujat antoivat Nigerian parlamenteille ja niiden presidentille 30 päivän uhkavaatimuksen saada päätökseen lakiesityksen läpimenon ja allekirjoittamisen prosessit.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hyväksyttiin laki, jonka mukaan ei ole liian nuori juoksemaan.</w:t>
      </w:r>
    </w:p>
    <w:p>
      <w:pPr>
        <w:pStyle w:val="TextBody"/>
        <w:bidi w:val="0"/>
        <w:jc w:val="left"/>
        <w:rPr>
          <w:b/>
          <w:u w:val="single"/>
          <w:shd w:val="clear" w:fill="FFFF00"/>
        </w:rPr>
      </w:pPr>
      <w:r>
        <w:rPr>
          <w:b/>
          <w:u w:val="single"/>
          <w:shd w:val="clear" w:fill="FFFF00"/>
        </w:rPr>
        <w:t xml:space="preserve">Asiakirjan numero 17600</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Old Crow Medicine Show esiintymässä A Prairie Home Companion -ohjelmassa vuonna 2014 Taustatietoa </w:t>
      </w:r>
    </w:p>
    <w:tbl>
      <w:tblPr>
        <w:tblW w:w="10205" w:type="dxa"/>
        <w:jc w:val="left"/>
        <w:tblInd w:w="0" w:type="dxa"/>
        <w:tblLayout w:type="fixed"/>
        <w:tblCellMar>
          <w:top w:w="28" w:type="dxa"/>
          <w:left w:w="28" w:type="dxa"/>
          <w:bottom w:w="28" w:type="dxa"/>
          <w:right w:w="28" w:type="dxa"/>
        </w:tblCellMar>
      </w:tblPr>
      <w:tblGrid>
        <w:gridCol w:w="1505"/>
        <w:gridCol w:w="8700"/>
      </w:tblGrid>
      <w:tr>
        <w:trPr/>
        <w:tc>
          <w:tcPr>
            <w:tcW w:w="1505" w:type="dxa"/>
            <w:tcBorders/>
            <w:vAlign w:val="center"/>
          </w:tcPr>
          <w:p>
            <w:pPr>
              <w:pStyle w:val="TableHeading"/>
              <w:suppressLineNumbers/>
              <w:bidi w:val="0"/>
              <w:spacing w:before="0" w:after="283"/>
              <w:jc w:val="center"/>
              <w:rPr/>
            </w:pPr>
            <w:r>
              <w:rPr/>
              <w:t xml:space="preserve">Alkuperä </w:t>
            </w:r>
          </w:p>
        </w:tc>
        <w:tc>
          <w:tcPr>
            <w:tcW w:w="8700" w:type="dxa"/>
            <w:tcBorders/>
            <w:vAlign w:val="center"/>
          </w:tcPr>
          <w:p>
            <w:pPr>
              <w:pStyle w:val="TableContents"/>
              <w:bidi w:val="0"/>
              <w:spacing w:before="0" w:after="283"/>
              <w:jc w:val="left"/>
              <w:rPr/>
            </w:pPr>
            <w:r>
              <w:rPr/>
              <w:t xml:space="preserve">Harrisonburg, Virginia </w:t>
            </w:r>
          </w:p>
        </w:tc>
      </w:tr>
      <w:tr>
        <w:trPr/>
        <w:tc>
          <w:tcPr>
            <w:tcW w:w="1505" w:type="dxa"/>
            <w:tcBorders/>
            <w:vAlign w:val="center"/>
          </w:tcPr>
          <w:p>
            <w:pPr>
              <w:pStyle w:val="TableHeading"/>
              <w:suppressLineNumbers/>
              <w:bidi w:val="0"/>
              <w:spacing w:before="0" w:after="283"/>
              <w:jc w:val="center"/>
              <w:rPr/>
            </w:pPr>
            <w:r>
              <w:rPr/>
              <w:t xml:space="preserve">Genres </w:t>
            </w:r>
          </w:p>
        </w:tc>
        <w:tc>
          <w:tcPr>
            <w:tcW w:w="8700" w:type="dxa"/>
            <w:tcBorders/>
            <w:vAlign w:val="center"/>
          </w:tcPr>
          <w:p>
            <w:pPr>
              <w:pStyle w:val="TableContents"/>
              <w:bidi w:val="0"/>
              <w:spacing w:before="0" w:after="283"/>
              <w:jc w:val="left"/>
              <w:rPr/>
            </w:pPr>
            <w:r>
              <w:rPr>
                <w:color w:val="A9A9A9"/>
              </w:rPr>
              <w:t xml:space="preserve">Vanhanaika</w:t>
            </w:r>
            <w:r>
              <w:rPr/>
              <w:t xml:space="preserve">, </w:t>
            </w:r>
            <w:r>
              <w:rPr>
                <w:color w:val="DCDCDC"/>
              </w:rPr>
              <w:t xml:space="preserve">Folk</w:t>
            </w:r>
            <w:r>
              <w:rPr/>
              <w:t xml:space="preserve">, </w:t>
            </w:r>
            <w:r>
              <w:rPr>
                <w:color w:val="2F4F4F"/>
              </w:rPr>
              <w:t xml:space="preserve">Vaihtoehtoinen Country</w:t>
            </w:r>
            <w:r>
              <w:rPr/>
              <w:t xml:space="preserve">, </w:t>
            </w:r>
            <w:r>
              <w:rPr>
                <w:color w:val="556B2F"/>
              </w:rPr>
              <w:t xml:space="preserve">Americana</w:t>
            </w:r>
            <w:r>
              <w:rPr/>
              <w:t xml:space="preserve">, </w:t>
            </w:r>
            <w:r>
              <w:rPr>
                <w:color w:val="6B8E23"/>
              </w:rPr>
              <w:t xml:space="preserve">Bluegrass </w:t>
            </w:r>
          </w:p>
        </w:tc>
      </w:tr>
      <w:tr>
        <w:trPr/>
        <w:tc>
          <w:tcPr>
            <w:tcW w:w="1505" w:type="dxa"/>
            <w:tcBorders/>
            <w:vAlign w:val="center"/>
          </w:tcPr>
          <w:p>
            <w:pPr>
              <w:pStyle w:val="TableHeading"/>
              <w:suppressLineNumbers/>
              <w:bidi w:val="0"/>
              <w:spacing w:before="0" w:after="283"/>
              <w:jc w:val="center"/>
              <w:rPr/>
            </w:pPr>
            <w:r>
              <w:rPr/>
              <w:t xml:space="preserve">Toimintavuodet </w:t>
            </w:r>
          </w:p>
        </w:tc>
        <w:tc>
          <w:tcPr>
            <w:tcW w:w="8700" w:type="dxa"/>
            <w:tcBorders/>
            <w:vAlign w:val="center"/>
          </w:tcPr>
          <w:p>
            <w:pPr>
              <w:pStyle w:val="TableContents"/>
              <w:bidi w:val="0"/>
              <w:spacing w:before="0" w:after="283"/>
              <w:jc w:val="left"/>
              <w:rPr/>
            </w:pPr>
            <w:r>
              <w:rPr/>
              <w:t xml:space="preserve">1998 -- nykyisin </w:t>
            </w:r>
          </w:p>
        </w:tc>
      </w:tr>
      <w:tr>
        <w:trPr/>
        <w:tc>
          <w:tcPr>
            <w:tcW w:w="1505" w:type="dxa"/>
            <w:tcBorders/>
            <w:vAlign w:val="center"/>
          </w:tcPr>
          <w:p>
            <w:pPr>
              <w:pStyle w:val="TableHeading"/>
              <w:suppressLineNumbers/>
              <w:bidi w:val="0"/>
              <w:spacing w:before="0" w:after="283"/>
              <w:jc w:val="center"/>
              <w:rPr/>
            </w:pPr>
            <w:r>
              <w:rPr/>
              <w:t xml:space="preserve">Tarrat </w:t>
            </w:r>
          </w:p>
        </w:tc>
        <w:tc>
          <w:tcPr>
            <w:tcW w:w="8700" w:type="dxa"/>
            <w:tcBorders/>
            <w:vAlign w:val="center"/>
          </w:tcPr>
          <w:p>
            <w:pPr>
              <w:pStyle w:val="TableContents"/>
              <w:bidi w:val="0"/>
              <w:spacing w:before="0" w:after="283"/>
              <w:jc w:val="left"/>
              <w:rPr/>
            </w:pPr>
            <w:r>
              <w:rPr/>
              <w:t xml:space="preserve">Columbia Nashville Nettwerk ATO Records MapleMusic Recordings (Kanada) </w:t>
            </w:r>
          </w:p>
        </w:tc>
      </w:tr>
      <w:tr>
        <w:trPr/>
        <w:tc>
          <w:tcPr>
            <w:tcW w:w="1505" w:type="dxa"/>
            <w:tcBorders/>
            <w:vAlign w:val="center"/>
          </w:tcPr>
          <w:p>
            <w:pPr>
              <w:pStyle w:val="TableHeading"/>
              <w:suppressLineNumbers/>
              <w:bidi w:val="0"/>
              <w:spacing w:before="0" w:after="283"/>
              <w:jc w:val="center"/>
              <w:rPr/>
            </w:pPr>
            <w:r>
              <w:rPr/>
              <w:t xml:space="preserve">Liitännäistoimet </w:t>
            </w:r>
          </w:p>
        </w:tc>
        <w:tc>
          <w:tcPr>
            <w:tcW w:w="8700" w:type="dxa"/>
            <w:tcBorders/>
            <w:vAlign w:val="center"/>
          </w:tcPr>
          <w:p>
            <w:pPr>
              <w:pStyle w:val="TableContents"/>
              <w:bidi w:val="0"/>
              <w:spacing w:before="0" w:after="283"/>
              <w:jc w:val="left"/>
              <w:rPr/>
            </w:pPr>
            <w:r>
              <w:rPr/>
              <w:t xml:space="preserve">Gillian Welch ja David Rawlings, Mumford &amp; Sons, The Felice Brothers, Justin Townes Earle, The Hackensaw Boys, Jason White. </w:t>
            </w:r>
          </w:p>
        </w:tc>
      </w:tr>
      <w:tr>
        <w:trPr/>
        <w:tc>
          <w:tcPr>
            <w:tcW w:w="1505" w:type="dxa"/>
            <w:tcBorders/>
            <w:vAlign w:val="center"/>
          </w:tcPr>
          <w:p>
            <w:pPr>
              <w:pStyle w:val="TableHeading"/>
              <w:suppressLineNumbers/>
              <w:bidi w:val="0"/>
              <w:spacing w:before="0" w:after="283"/>
              <w:jc w:val="center"/>
              <w:rPr/>
            </w:pPr>
            <w:r>
              <w:rPr/>
              <w:t xml:space="preserve">Verkkosivusto </w:t>
            </w:r>
          </w:p>
        </w:tc>
        <w:tc>
          <w:tcPr>
            <w:tcW w:w="8700" w:type="dxa"/>
            <w:tcBorders/>
            <w:vAlign w:val="center"/>
          </w:tcPr>
          <w:p>
            <w:pPr>
              <w:pStyle w:val="TableContents"/>
              <w:bidi w:val="0"/>
              <w:spacing w:before="0" w:after="283"/>
              <w:jc w:val="left"/>
              <w:rPr/>
            </w:pPr>
            <w:r>
              <w:rPr/>
              <w:t xml:space="preserve">www.crowmedicine.com </w:t>
            </w:r>
          </w:p>
        </w:tc>
      </w:tr>
      <w:tr>
        <w:trPr/>
        <w:tc>
          <w:tcPr>
            <w:tcW w:w="1505" w:type="dxa"/>
            <w:tcBorders/>
            <w:vAlign w:val="center"/>
          </w:tcPr>
          <w:p>
            <w:pPr>
              <w:pStyle w:val="TableHeading"/>
              <w:suppressLineNumbers/>
              <w:bidi w:val="0"/>
              <w:spacing w:before="0" w:after="283"/>
              <w:jc w:val="center"/>
              <w:rPr/>
            </w:pPr>
            <w:r>
              <w:rPr/>
              <w:t xml:space="preserve">Jäsenet </w:t>
            </w:r>
          </w:p>
        </w:tc>
        <w:tc>
          <w:tcPr>
            <w:tcW w:w="8700" w:type="dxa"/>
            <w:tcBorders/>
            <w:vAlign w:val="center"/>
          </w:tcPr>
          <w:p>
            <w:pPr>
              <w:pStyle w:val="TableContents"/>
              <w:bidi w:val="0"/>
              <w:spacing w:before="0" w:after="283"/>
              <w:jc w:val="left"/>
              <w:rPr/>
            </w:pPr>
            <w:r>
              <w:rPr/>
              <w:t xml:space="preserve">Critter Fuqua Kevin Hayes Morgan Jahnig Chance McCoy Ketch Secor Cory Younts Kritter Fuqua Kevin Hayes Morgan Jahnig Chance McCoy Ketch Secor Cory Younts </w:t>
            </w:r>
          </w:p>
        </w:tc>
      </w:tr>
      <w:tr>
        <w:trPr/>
        <w:tc>
          <w:tcPr>
            <w:tcW w:w="1505" w:type="dxa"/>
            <w:tcBorders/>
            <w:vAlign w:val="center"/>
          </w:tcPr>
          <w:p>
            <w:pPr>
              <w:pStyle w:val="TableHeading"/>
              <w:suppressLineNumbers/>
              <w:bidi w:val="0"/>
              <w:spacing w:before="0" w:after="283"/>
              <w:jc w:val="center"/>
              <w:rPr/>
            </w:pPr>
            <w:r>
              <w:rPr/>
              <w:t xml:space="preserve">Entiset jäsenet </w:t>
            </w:r>
          </w:p>
        </w:tc>
        <w:tc>
          <w:tcPr>
            <w:tcW w:w="8700" w:type="dxa"/>
            <w:tcBorders/>
            <w:vAlign w:val="center"/>
          </w:tcPr>
          <w:p>
            <w:pPr>
              <w:pStyle w:val="TableContents"/>
              <w:bidi w:val="0"/>
              <w:spacing w:before="0" w:after="283"/>
              <w:jc w:val="left"/>
              <w:rPr/>
            </w:pPr>
            <w:r>
              <w:rPr/>
              <w:t xml:space="preserve">Ben Gould Matt Kinman Willie Watson Gill Landry Gill Landry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minkälaista musiikkia on old crow medicine show</w:t>
      </w:r>
    </w:p>
    <w:p>
      <w:pPr>
        <w:pStyle w:val="TextBody"/>
        <w:bidi w:val="0"/>
        <w:jc w:val="left"/>
        <w:rPr>
          <w:b/>
          <w:shd w:val="clear" w:fill="FFFF00"/>
        </w:rPr>
      </w:pPr>
      <w:r>
        <w:rPr>
          <w:b/>
          <w:shd w:val="clear" w:fill="FFFF00"/>
        </w:rPr>
        <w:t xml:space="preserve">Teksti numero 1</w:t>
      </w:r>
    </w:p>
    <w:p>
      <w:pPr>
        <w:pStyle w:val="TextBody"/>
        <w:bidi w:val="0"/>
        <w:spacing w:before="0" w:after="0"/>
        <w:jc w:val="left"/>
        <w:rPr/>
      </w:pPr>
      <w:r>
        <w:rPr/>
        <w:t xml:space="preserve">Old Crow Medicine Show esiintymässä A Prairie Home Companion -ohjelmassa vuonna 2014 Taustatietoa </w:t>
      </w:r>
    </w:p>
    <w:tbl>
      <w:tblPr>
        <w:tblW w:w="10205" w:type="dxa"/>
        <w:jc w:val="left"/>
        <w:tblInd w:w="0" w:type="dxa"/>
        <w:tblLayout w:type="fixed"/>
        <w:tblCellMar>
          <w:top w:w="28" w:type="dxa"/>
          <w:left w:w="28" w:type="dxa"/>
          <w:bottom w:w="28" w:type="dxa"/>
          <w:right w:w="28" w:type="dxa"/>
        </w:tblCellMar>
      </w:tblPr>
      <w:tblGrid>
        <w:gridCol w:w="1525"/>
        <w:gridCol w:w="8680"/>
      </w:tblGrid>
      <w:tr>
        <w:trPr/>
        <w:tc>
          <w:tcPr>
            <w:tcW w:w="1525" w:type="dxa"/>
            <w:tcBorders/>
            <w:vAlign w:val="center"/>
          </w:tcPr>
          <w:p>
            <w:pPr>
              <w:pStyle w:val="TableHeading"/>
              <w:suppressLineNumbers/>
              <w:bidi w:val="0"/>
              <w:spacing w:before="0" w:after="283"/>
              <w:jc w:val="center"/>
              <w:rPr/>
            </w:pPr>
            <w:r>
              <w:rPr/>
              <w:t xml:space="preserve">Alkuperä </w:t>
            </w:r>
          </w:p>
        </w:tc>
        <w:tc>
          <w:tcPr>
            <w:tcW w:w="8680" w:type="dxa"/>
            <w:tcBorders/>
            <w:vAlign w:val="center"/>
          </w:tcPr>
          <w:p>
            <w:pPr>
              <w:pStyle w:val="TableContents"/>
              <w:bidi w:val="0"/>
              <w:spacing w:before="0" w:after="283"/>
              <w:jc w:val="left"/>
              <w:rPr/>
            </w:pPr>
            <w:r>
              <w:rPr/>
              <w:t xml:space="preserve">Harrisonburg, Virginia </w:t>
            </w:r>
          </w:p>
        </w:tc>
      </w:tr>
      <w:tr>
        <w:trPr/>
        <w:tc>
          <w:tcPr>
            <w:tcW w:w="1525" w:type="dxa"/>
            <w:tcBorders/>
            <w:vAlign w:val="center"/>
          </w:tcPr>
          <w:p>
            <w:pPr>
              <w:pStyle w:val="TableHeading"/>
              <w:suppressLineNumbers/>
              <w:bidi w:val="0"/>
              <w:spacing w:before="0" w:after="283"/>
              <w:jc w:val="center"/>
              <w:rPr/>
            </w:pPr>
            <w:r>
              <w:rPr/>
              <w:t xml:space="preserve">Genres </w:t>
            </w:r>
          </w:p>
        </w:tc>
        <w:tc>
          <w:tcPr>
            <w:tcW w:w="8680" w:type="dxa"/>
            <w:tcBorders/>
            <w:vAlign w:val="center"/>
          </w:tcPr>
          <w:p>
            <w:pPr>
              <w:pStyle w:val="TableContents"/>
              <w:bidi w:val="0"/>
              <w:spacing w:before="0" w:after="283"/>
              <w:jc w:val="left"/>
              <w:rPr/>
            </w:pPr>
            <w:r>
              <w:rPr>
                <w:color w:val="A9A9A9"/>
              </w:rPr>
              <w:t xml:space="preserve">Vanhanaika</w:t>
            </w:r>
            <w:r>
              <w:rPr/>
              <w:t xml:space="preserve">, </w:t>
            </w:r>
            <w:r>
              <w:rPr>
                <w:color w:val="DCDCDC"/>
              </w:rPr>
              <w:t xml:space="preserve">folk</w:t>
            </w:r>
            <w:r>
              <w:rPr/>
              <w:t xml:space="preserve">, </w:t>
            </w:r>
            <w:r>
              <w:rPr>
                <w:color w:val="2F4F4F"/>
              </w:rPr>
              <w:t xml:space="preserve">vaihtoehtoinen country</w:t>
            </w:r>
            <w:r>
              <w:rPr/>
              <w:t xml:space="preserve">, </w:t>
            </w:r>
            <w:r>
              <w:rPr>
                <w:color w:val="556B2F"/>
              </w:rPr>
              <w:t xml:space="preserve">americana</w:t>
            </w:r>
            <w:r>
              <w:rPr/>
              <w:t xml:space="preserve">, </w:t>
            </w:r>
            <w:r>
              <w:rPr>
                <w:color w:val="6B8E23"/>
              </w:rPr>
              <w:t xml:space="preserve">bluegrass... </w:t>
            </w:r>
          </w:p>
        </w:tc>
      </w:tr>
      <w:tr>
        <w:trPr/>
        <w:tc>
          <w:tcPr>
            <w:tcW w:w="1525" w:type="dxa"/>
            <w:tcBorders/>
            <w:vAlign w:val="center"/>
          </w:tcPr>
          <w:p>
            <w:pPr>
              <w:pStyle w:val="TableHeading"/>
              <w:suppressLineNumbers/>
              <w:bidi w:val="0"/>
              <w:spacing w:before="0" w:after="283"/>
              <w:jc w:val="center"/>
              <w:rPr/>
            </w:pPr>
            <w:r>
              <w:rPr/>
              <w:t xml:space="preserve">Toimintavuodet </w:t>
            </w:r>
          </w:p>
        </w:tc>
        <w:tc>
          <w:tcPr>
            <w:tcW w:w="8680" w:type="dxa"/>
            <w:tcBorders/>
            <w:vAlign w:val="center"/>
          </w:tcPr>
          <w:p>
            <w:pPr>
              <w:pStyle w:val="TableContents"/>
              <w:bidi w:val="0"/>
              <w:spacing w:before="0" w:after="283"/>
              <w:jc w:val="left"/>
              <w:rPr/>
            </w:pPr>
            <w:r>
              <w:rPr/>
              <w:t xml:space="preserve">1998 -- nykyisin </w:t>
            </w:r>
          </w:p>
        </w:tc>
      </w:tr>
      <w:tr>
        <w:trPr/>
        <w:tc>
          <w:tcPr>
            <w:tcW w:w="1525" w:type="dxa"/>
            <w:tcBorders/>
            <w:vAlign w:val="center"/>
          </w:tcPr>
          <w:p>
            <w:pPr>
              <w:pStyle w:val="TableHeading"/>
              <w:suppressLineNumbers/>
              <w:bidi w:val="0"/>
              <w:spacing w:before="0" w:after="283"/>
              <w:jc w:val="center"/>
              <w:rPr/>
            </w:pPr>
            <w:r>
              <w:rPr/>
              <w:t xml:space="preserve">Tarrat </w:t>
            </w:r>
          </w:p>
        </w:tc>
        <w:tc>
          <w:tcPr>
            <w:tcW w:w="8680" w:type="dxa"/>
            <w:tcBorders/>
            <w:vAlign w:val="center"/>
          </w:tcPr>
          <w:p>
            <w:pPr>
              <w:pStyle w:val="TableContents"/>
              <w:bidi w:val="0"/>
              <w:spacing w:before="0" w:after="283"/>
              <w:jc w:val="left"/>
              <w:rPr/>
            </w:pPr>
            <w:r>
              <w:rPr/>
              <w:t xml:space="preserve">Columbia Nashville, Nettwerk, ATO, MapleMusic (Kanada). </w:t>
            </w:r>
          </w:p>
        </w:tc>
      </w:tr>
      <w:tr>
        <w:trPr/>
        <w:tc>
          <w:tcPr>
            <w:tcW w:w="1525" w:type="dxa"/>
            <w:tcBorders/>
            <w:vAlign w:val="center"/>
          </w:tcPr>
          <w:p>
            <w:pPr>
              <w:pStyle w:val="TableHeading"/>
              <w:suppressLineNumbers/>
              <w:bidi w:val="0"/>
              <w:spacing w:before="0" w:after="283"/>
              <w:jc w:val="center"/>
              <w:rPr/>
            </w:pPr>
            <w:r>
              <w:rPr/>
              <w:t xml:space="preserve">Liitännäistoimet </w:t>
            </w:r>
          </w:p>
        </w:tc>
        <w:tc>
          <w:tcPr>
            <w:tcW w:w="8680" w:type="dxa"/>
            <w:tcBorders/>
            <w:vAlign w:val="center"/>
          </w:tcPr>
          <w:p>
            <w:pPr>
              <w:pStyle w:val="TableContents"/>
              <w:bidi w:val="0"/>
              <w:spacing w:before="0" w:after="283"/>
              <w:jc w:val="left"/>
              <w:rPr/>
            </w:pPr>
            <w:r>
              <w:rPr/>
              <w:t xml:space="preserve">Gillian Welch, David Rawlings, Mumford &amp; Sons, The Felice Brothers, Justin Townes Earle, The Hackensaw Boys, Jason White. </w:t>
            </w:r>
          </w:p>
        </w:tc>
      </w:tr>
      <w:tr>
        <w:trPr/>
        <w:tc>
          <w:tcPr>
            <w:tcW w:w="1525" w:type="dxa"/>
            <w:tcBorders/>
            <w:vAlign w:val="center"/>
          </w:tcPr>
          <w:p>
            <w:pPr>
              <w:pStyle w:val="TableHeading"/>
              <w:suppressLineNumbers/>
              <w:bidi w:val="0"/>
              <w:spacing w:before="0" w:after="283"/>
              <w:jc w:val="center"/>
              <w:rPr/>
            </w:pPr>
            <w:r>
              <w:rPr/>
              <w:t xml:space="preserve">Verkkosivusto </w:t>
            </w:r>
          </w:p>
        </w:tc>
        <w:tc>
          <w:tcPr>
            <w:tcW w:w="8680" w:type="dxa"/>
            <w:tcBorders/>
            <w:vAlign w:val="center"/>
          </w:tcPr>
          <w:p>
            <w:pPr>
              <w:pStyle w:val="TableContents"/>
              <w:bidi w:val="0"/>
              <w:spacing w:before="0" w:after="283"/>
              <w:jc w:val="left"/>
              <w:rPr/>
            </w:pPr>
            <w:r>
              <w:rPr/>
              <w:t xml:space="preserve">crowmedicine.com </w:t>
            </w:r>
          </w:p>
        </w:tc>
      </w:tr>
      <w:tr>
        <w:trPr/>
        <w:tc>
          <w:tcPr>
            <w:tcW w:w="1525" w:type="dxa"/>
            <w:tcBorders/>
            <w:vAlign w:val="center"/>
          </w:tcPr>
          <w:p>
            <w:pPr>
              <w:pStyle w:val="TableHeading"/>
              <w:suppressLineNumbers/>
              <w:bidi w:val="0"/>
              <w:spacing w:before="0" w:after="283"/>
              <w:jc w:val="center"/>
              <w:rPr/>
            </w:pPr>
            <w:r>
              <w:rPr/>
              <w:t xml:space="preserve">Jäsenet </w:t>
            </w:r>
          </w:p>
        </w:tc>
        <w:tc>
          <w:tcPr>
            <w:tcW w:w="8680" w:type="dxa"/>
            <w:tcBorders/>
            <w:vAlign w:val="center"/>
          </w:tcPr>
          <w:p>
            <w:pPr>
              <w:pStyle w:val="TableContents"/>
              <w:bidi w:val="0"/>
              <w:spacing w:before="0" w:after="283"/>
              <w:jc w:val="left"/>
              <w:rPr/>
            </w:pPr>
            <w:r>
              <w:rPr/>
              <w:t xml:space="preserve">Joe Andrews Critter Fuqua Morgan Jahnig Chance McCoy Ketch Secor Cory Younts Cory Younts </w:t>
            </w:r>
          </w:p>
        </w:tc>
      </w:tr>
      <w:tr>
        <w:trPr/>
        <w:tc>
          <w:tcPr>
            <w:tcW w:w="1525" w:type="dxa"/>
            <w:tcBorders/>
            <w:vAlign w:val="center"/>
          </w:tcPr>
          <w:p>
            <w:pPr>
              <w:pStyle w:val="TableHeading"/>
              <w:suppressLineNumbers/>
              <w:bidi w:val="0"/>
              <w:spacing w:before="0" w:after="283"/>
              <w:jc w:val="center"/>
              <w:rPr/>
            </w:pPr>
            <w:r>
              <w:rPr/>
              <w:t xml:space="preserve">Entiset jäsenet </w:t>
            </w:r>
          </w:p>
        </w:tc>
        <w:tc>
          <w:tcPr>
            <w:tcW w:w="8680" w:type="dxa"/>
            <w:tcBorders/>
            <w:vAlign w:val="center"/>
          </w:tcPr>
          <w:p>
            <w:pPr>
              <w:pStyle w:val="TableContents"/>
              <w:bidi w:val="0"/>
              <w:spacing w:before="0" w:after="283"/>
              <w:jc w:val="left"/>
              <w:rPr/>
            </w:pPr>
            <w:r>
              <w:rPr/>
              <w:t xml:space="preserve">Ben Gould Kevin Hayes Matt Kinman Gill Landry Willie Watson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millaista musiikkia on old crow medicine show</w:t>
      </w:r>
    </w:p>
    <w:p>
      <w:pPr>
        <w:pStyle w:val="TextBody"/>
        <w:bidi w:val="0"/>
        <w:jc w:val="left"/>
        <w:rPr>
          <w:b/>
          <w:u w:val="single"/>
          <w:shd w:val="clear" w:fill="FFFF00"/>
        </w:rPr>
      </w:pPr>
      <w:r>
        <w:rPr>
          <w:b/>
          <w:u w:val="single"/>
          <w:shd w:val="clear" w:fill="FFFF00"/>
        </w:rPr>
        <w:t xml:space="preserve">Asiakirjan numero 17601</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Elokuun 9. päivänä </w:t>
      </w:r>
      <w:r>
        <w:rPr>
          <w:color w:val="A9A9A9"/>
        </w:rPr>
        <w:t xml:space="preserve">1898 </w:t>
      </w:r>
      <w:r>
        <w:rPr/>
        <w:t xml:space="preserve">amerikkalaiset joukot, jotka ajoivat takaa Coamosta vetäytyviä yksiköitä, kohtasivat voimakasta vastarintaa Aibonitossa ja vetäytyivät kuuden sotilaansa loukkaannuttua. He palasivat kolme päivää myöhemmin, vahvistuivat tykistöyksiköillä ja yrittivät yllätyshyökkäystä. Sitä seuranneessa ristitulessa hämmentyneet sotilaat ilmoittivat nähneensä espanjalaisia vahvistuksia lähistöllä, ja viisi amerikkalaista upseeria haavoittui vakavasti, mikä johti perääntymiskäskyyn. Kaikki sotatoimet Puerto Ricossa keskeytettiin 13. elokuuta sen jälkeen, kun Yhdysvaltain presidentti William McKinley ja Espanjan hallituksen puolesta toiminut Ranskan suurlähettiläs Jules Cambon allekirjoittivat välirauhan, jossa Espanja luopui Puerto Ricon, Kuuban, Filippiinien ja Guamin alueiden suvereniteetista.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Yhdysvallat liitti Puerto Ricon Yhdysvaltoihin?</w:t>
      </w:r>
    </w:p>
    <w:p>
      <w:pPr>
        <w:pStyle w:val="TextBody"/>
        <w:bidi w:val="0"/>
        <w:jc w:val="left"/>
        <w:rPr>
          <w:b/>
          <w:u w:val="single"/>
          <w:shd w:val="clear" w:fill="FFFF00"/>
        </w:rPr>
      </w:pPr>
      <w:r>
        <w:rPr>
          <w:b/>
          <w:u w:val="single"/>
          <w:shd w:val="clear" w:fill="FFFF00"/>
        </w:rPr>
        <w:t xml:space="preserve">Asiakirjan numero 17602</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Fawcett lopetti Kapteeni Marveliin liittyvien sarjakuvien julkaisemisen vuonna 1953 osittain siksi, että </w:t>
      </w:r>
      <w:r>
        <w:rPr>
          <w:color w:val="A9A9A9"/>
        </w:rPr>
        <w:t xml:space="preserve">DC Comics oli nostanut </w:t>
      </w:r>
      <w:r>
        <w:rPr/>
        <w:t xml:space="preserve">kanteen tekijänoikeusrikkomuksesta, koska </w:t>
      </w:r>
      <w:r>
        <w:rPr/>
        <w:t xml:space="preserve">se väitti Kapteeni Marvelin olevan Teräsmiehen kopio. Vuonna 1972 DC lisensoi Fawcettilta Marvel-perheen hahmot ja palautti ne takaisin julkaisukäyttöön. Vuoteen 1991 mennessä DC oli hankkinut kaikki oikeudet hahmoihin. DC on sittemmin integroinut Captain Marvelin ja Marvel Familyn DC-universumiinsa ja yrittänyt herättää hahmoja henkiin useaan otteeseen vaihtelevalla menestyksellä. Koska Marvel Comicsin omistamasta toisesta hahmosta nimeltä ``Captain Marvel'' on ollut tavaramerkkiriitoja, DC on markkinoinut hahmoa käyttämällä tavaramerkkiä Shazam! sen jälkeen, kun se esiteltiin uudelleen vuonna 1972. Tämä puolestaan johti siihen, että monet olettivat hahmon nimen olevan ``Shazam''. Myöhemmin DC nimesi hahmon virallisesti uudelleen "Shazamiksi" - ja hänen kumppaninsa "Shazam-perheeksi" - kun se käynnisti sarjakuvansa uudelleen vuonna 2011. Kapteeni Marvel / Shazam ja hänen perheensä taistelevat laajaa rogues' gallerya vastaan, pääasiassa arkkivihollisia tohtori Sivanaa ja Black Adamia vastaan.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kuka omistaa oikeudet supersankari Shazamiin?</w:t>
      </w:r>
    </w:p>
    <w:p>
      <w:pPr>
        <w:pStyle w:val="TextBody"/>
        <w:bidi w:val="0"/>
        <w:jc w:val="left"/>
        <w:rPr>
          <w:b/>
          <w:u w:val="single"/>
          <w:shd w:val="clear" w:fill="FFFF00"/>
        </w:rPr>
      </w:pPr>
      <w:r>
        <w:rPr>
          <w:b/>
          <w:u w:val="single"/>
          <w:shd w:val="clear" w:fill="FFFF00"/>
        </w:rPr>
        <w:t xml:space="preserve">Asiakirjan numero 17603</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Tämän jälkeen </w:t>
      </w:r>
      <w:r>
        <w:rPr>
          <w:color w:val="A9A9A9"/>
        </w:rPr>
        <w:t xml:space="preserve">Napoleon </w:t>
      </w:r>
      <w:r>
        <w:rPr/>
        <w:t xml:space="preserve">hyökkäsi Iberian niemimaalle toivoen voivansa laajentaa Manner-Euroopan järjestelmää ja tukahduttaa Britannian kaupan Euroopan mantereen kanssa, ja julisti veljensä Joseph Bonaparten Espanjan kuninkaaksi vuonna 1808. Espanjalaiset ja portugalilaiset kapinoivat Britannian tuella. Niemimaan sota kesti kuusi vuotta, sisälsi laajaa sissisotaa ja päättyi liittoutuneiden voittoon. Manner-Euroopan järjestelmä aiheutti toistuvia diplomaattisia konflikteja Ranskan ja sen asiakasvaltioiden, erityisesti Venäjän, välillä. Venäläiset eivät halunneet kantaa kaupan vähenemisen taloudellisia seurauksia ja rikkoivat säännöllisesti mannermaajärjestelmää, mikä houkutteli Napoleonin uuteen sotaan. Ranskalaiset aloittivat suuren hyökkäyksen Venäjälle kesällä 1812. Kampanja tuhosi venäläisiä kaupunkeja, mutta johti Grande Armée -armeijan romahdukseen ja innoitti hänen vihollisensa aloittamaan uuden hyökkäyksen Napoleonia vastaan. Vuonna 1813 Preussi ja Itävalta liittyivät Venäjän joukkoihin kuudennen koalition sodassa Ranskaa vastaan. Pitkä sotaretki huipentui siihen, että liittoutuneiden suuri armeija kukisti Napoleonin Leipzigin taistelussa lokakuussa 1813, mutta hänen taktinen voittonsa Hanain vähäisessä taistelussa mahdollisti vetäytymisen Ranskan maaperälle. Liittoutuneet hyökkäsivät sitten Ranskaan ja valtasivat Pariisin keväällä 1814, mikä pakotti Napoleonin luopumaan vallasta huhtikuussa. Hänet karkotettiin Toscanan rannikon edustalla sijaitsevalle Elban saarelle, ja Bourbonien dynastia palautettiin valtaan. Napoleon kuitenkin pakeni Elbalta helmikuussa 1815 ja otti Ranskan jälleen haltuunsa. Liittoutuneet vastasivat muodostamalla seitsemännen koalition, joka kukisti hänet Waterloon taistelussa kesäkuussa. Britit karkottivat hänet eteläisellä Atlantilla sijaitsevalle Saint Helenan saarelle, jossa hän kuoli kuusi vuotta myöhemmin 51-vuotiaana.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joka vangittiin kahdesti ja karkotettiin myöhemmin Pariisista.</w:t>
      </w:r>
    </w:p>
    <w:p>
      <w:pPr>
        <w:pStyle w:val="TextBody"/>
        <w:bidi w:val="0"/>
        <w:jc w:val="left"/>
        <w:rPr>
          <w:b/>
          <w:u w:val="single"/>
          <w:shd w:val="clear" w:fill="FFFF00"/>
        </w:rPr>
      </w:pPr>
      <w:r>
        <w:rPr>
          <w:b/>
          <w:u w:val="single"/>
          <w:shd w:val="clear" w:fill="FFFF00"/>
        </w:rPr>
        <w:t xml:space="preserve">Asiakirjan numero 17604</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Kausi Jaksot Alun perin esitetty </w:t>
      </w:r>
    </w:p>
    <w:tbl>
      <w:tblPr>
        <w:tblW w:w="4292" w:type="dxa"/>
        <w:jc w:val="left"/>
        <w:tblInd w:w="0" w:type="dxa"/>
        <w:tblLayout w:type="fixed"/>
        <w:tblCellMar>
          <w:top w:w="28" w:type="dxa"/>
          <w:left w:w="28" w:type="dxa"/>
          <w:bottom w:w="28" w:type="dxa"/>
          <w:right w:w="28" w:type="dxa"/>
        </w:tblCellMar>
      </w:tblPr>
      <w:tblGrid>
        <w:gridCol w:w="1246"/>
        <w:gridCol w:w="3046"/>
      </w:tblGrid>
      <w:tr>
        <w:trPr/>
        <w:tc>
          <w:tcPr>
            <w:tcW w:w="1246" w:type="dxa"/>
            <w:tcBorders/>
            <w:vAlign w:val="center"/>
          </w:tcPr>
          <w:p>
            <w:pPr>
              <w:pStyle w:val="TableHeading"/>
              <w:suppressLineNumbers/>
              <w:bidi w:val="0"/>
              <w:spacing w:before="0" w:after="283"/>
              <w:jc w:val="center"/>
              <w:rPr/>
            </w:pPr>
            <w:r>
              <w:rPr/>
              <w:t xml:space="preserve">Ensiesitys </w:t>
            </w:r>
          </w:p>
        </w:tc>
        <w:tc>
          <w:tcPr>
            <w:tcW w:w="3046" w:type="dxa"/>
            <w:tcBorders/>
            <w:vAlign w:val="center"/>
          </w:tcPr>
          <w:p>
            <w:pPr>
              <w:pStyle w:val="TableHeading"/>
              <w:suppressLineNumbers/>
              <w:bidi w:val="0"/>
              <w:spacing w:before="0" w:after="283"/>
              <w:jc w:val="center"/>
              <w:rPr/>
            </w:pPr>
            <w:r>
              <w:rPr/>
              <w:t xml:space="preserve">Viimeksi esitetty </w:t>
            </w:r>
          </w:p>
        </w:tc>
      </w:tr>
      <w:tr>
        <w:trPr/>
        <w:tc>
          <w:tcPr>
            <w:tcW w:w="1246" w:type="dxa"/>
            <w:tcBorders/>
            <w:vAlign w:val="center"/>
          </w:tcPr>
          <w:p>
            <w:pPr>
              <w:pStyle w:val="TableContents"/>
              <w:bidi w:val="0"/>
              <w:spacing w:before="0" w:after="283"/>
              <w:jc w:val="left"/>
              <w:rPr>
                <w:sz w:val="4"/>
                <w:szCs w:val="4"/>
              </w:rPr>
            </w:pPr>
            <w:r>
              <w:rPr>
                <w:sz w:val="4"/>
                <w:szCs w:val="4"/>
              </w:rPr>
              <w:t xml:space="preserve">13 23. toukokuuta 2013 (2013-05-23) </w:t>
            </w:r>
          </w:p>
        </w:tc>
        <w:tc>
          <w:tcPr>
            <w:tcW w:w="3046" w:type="dxa"/>
            <w:tcBorders/>
            <w:vAlign w:val="center"/>
          </w:tcPr>
          <w:p>
            <w:pPr>
              <w:pStyle w:val="TableContents"/>
              <w:bidi w:val="0"/>
              <w:spacing w:before="0" w:after="283"/>
              <w:jc w:val="left"/>
              <w:rPr/>
            </w:pPr>
            <w:r>
              <w:rPr/>
              <w:t xml:space="preserve">10. heinäkuuta 2014 (2014-07-10) </w:t>
            </w:r>
          </w:p>
        </w:tc>
      </w:tr>
      <w:tr>
        <w:trPr/>
        <w:tc>
          <w:tcPr>
            <w:tcW w:w="1246" w:type="dxa"/>
            <w:tcBorders/>
            <w:vAlign w:val="center"/>
          </w:tcPr>
          <w:p>
            <w:pPr>
              <w:pStyle w:val="TableContents"/>
              <w:bidi w:val="0"/>
              <w:spacing w:before="0" w:after="283"/>
              <w:jc w:val="left"/>
              <w:rPr>
                <w:sz w:val="4"/>
                <w:szCs w:val="4"/>
              </w:rPr>
            </w:pPr>
            <w:r>
              <w:rPr>
                <w:sz w:val="4"/>
                <w:szCs w:val="4"/>
              </w:rPr>
              <w:t xml:space="preserve">13 6. tammikuuta 2015 (2015-01-06) </w:t>
            </w:r>
          </w:p>
        </w:tc>
        <w:tc>
          <w:tcPr>
            <w:tcW w:w="3046" w:type="dxa"/>
            <w:tcBorders/>
            <w:vAlign w:val="center"/>
          </w:tcPr>
          <w:p>
            <w:pPr>
              <w:pStyle w:val="TableContents"/>
              <w:bidi w:val="0"/>
              <w:spacing w:before="0" w:after="283"/>
              <w:jc w:val="left"/>
              <w:rPr/>
            </w:pPr>
            <w:r>
              <w:rPr/>
              <w:t xml:space="preserve">31. maaliskuuta 2015 (2015-03-31) </w:t>
            </w:r>
          </w:p>
        </w:tc>
      </w:tr>
      <w:tr>
        <w:trPr/>
        <w:tc>
          <w:tcPr>
            <w:tcW w:w="1246" w:type="dxa"/>
            <w:tcBorders/>
            <w:vAlign w:val="center"/>
          </w:tcPr>
          <w:p>
            <w:pPr>
              <w:pStyle w:val="TableContents"/>
              <w:bidi w:val="0"/>
              <w:spacing w:before="0" w:after="283"/>
              <w:jc w:val="left"/>
              <w:rPr>
                <w:sz w:val="4"/>
                <w:szCs w:val="4"/>
              </w:rPr>
            </w:pPr>
            <w:r>
              <w:rPr>
                <w:sz w:val="4"/>
                <w:szCs w:val="4"/>
              </w:rPr>
              <w:t xml:space="preserve">18 1. joulukuuta 2015 (2015-12-01) </w:t>
            </w:r>
          </w:p>
        </w:tc>
        <w:tc>
          <w:tcPr>
            <w:tcW w:w="3046" w:type="dxa"/>
            <w:tcBorders/>
            <w:vAlign w:val="center"/>
          </w:tcPr>
          <w:p>
            <w:pPr>
              <w:pStyle w:val="TableContents"/>
              <w:bidi w:val="0"/>
              <w:spacing w:before="0" w:after="283"/>
              <w:jc w:val="left"/>
              <w:rPr/>
            </w:pPr>
            <w:r>
              <w:rPr/>
              <w:t xml:space="preserve">maaliskuu 29, 2016 (2016-03-29) </w:t>
            </w:r>
          </w:p>
        </w:tc>
      </w:tr>
      <w:tr>
        <w:trPr/>
        <w:tc>
          <w:tcPr>
            <w:tcW w:w="1246" w:type="dxa"/>
            <w:tcBorders/>
            <w:vAlign w:val="center"/>
          </w:tcPr>
          <w:p>
            <w:pPr>
              <w:pStyle w:val="TableContents"/>
              <w:bidi w:val="0"/>
              <w:spacing w:before="0" w:after="283"/>
              <w:jc w:val="left"/>
              <w:rPr>
                <w:sz w:val="4"/>
                <w:szCs w:val="4"/>
              </w:rPr>
            </w:pPr>
            <w:r>
              <w:rPr>
                <w:sz w:val="4"/>
                <w:szCs w:val="4"/>
              </w:rPr>
              <w:t xml:space="preserve">17 29. marraskuuta 2016 (2016-11-29) </w:t>
            </w:r>
          </w:p>
        </w:tc>
        <w:tc>
          <w:tcPr>
            <w:tcW w:w="3046" w:type="dxa"/>
            <w:tcBorders/>
            <w:vAlign w:val="center"/>
          </w:tcPr>
          <w:p>
            <w:pPr>
              <w:pStyle w:val="TableContents"/>
              <w:bidi w:val="0"/>
              <w:spacing w:before="0" w:after="283"/>
              <w:jc w:val="left"/>
              <w:rPr/>
            </w:pPr>
            <w:r>
              <w:rPr/>
              <w:t xml:space="preserve">maaliskuu 28, 2017 (2017-03-28) </w:t>
            </w:r>
          </w:p>
        </w:tc>
      </w:tr>
      <w:tr>
        <w:trPr/>
        <w:tc>
          <w:tcPr>
            <w:tcW w:w="1246" w:type="dxa"/>
            <w:tcBorders/>
            <w:vAlign w:val="center"/>
          </w:tcPr>
          <w:p>
            <w:pPr>
              <w:pStyle w:val="TableContents"/>
              <w:bidi w:val="0"/>
              <w:spacing w:before="0" w:after="283"/>
              <w:jc w:val="left"/>
              <w:rPr>
                <w:sz w:val="4"/>
                <w:szCs w:val="4"/>
              </w:rPr>
            </w:pPr>
            <w:r>
              <w:rPr>
                <w:color w:val="A9A9A9"/>
                <w:sz w:val="4"/>
                <w:szCs w:val="4"/>
              </w:rPr>
              <w:t xml:space="preserve">518 </w:t>
            </w:r>
            <w:r>
              <w:rPr>
                <w:sz w:val="4"/>
                <w:szCs w:val="4"/>
              </w:rPr>
              <w:t xml:space="preserve">21. marraskuuta 2017 (2017-11-21) </w:t>
            </w:r>
          </w:p>
        </w:tc>
        <w:tc>
          <w:tcPr>
            <w:tcW w:w="3046" w:type="dxa"/>
            <w:tcBorders/>
            <w:vAlign w:val="center"/>
          </w:tcPr>
          <w:p>
            <w:pPr>
              <w:pStyle w:val="TableContents"/>
              <w:bidi w:val="0"/>
              <w:spacing w:before="0" w:after="283"/>
              <w:jc w:val="left"/>
              <w:rPr/>
            </w:pPr>
            <w:r>
              <w:rPr/>
              <w:t xml:space="preserve">3. huhtikuuta 2018 (2018-04-03)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kuinka monta kautta Fixer Upperia on olemassa?</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kuinka monta jaksoa on kausi 5 fixer upperin kausi</w:t>
      </w:r>
    </w:p>
    <w:p>
      <w:pPr>
        <w:pStyle w:val="TextBody"/>
        <w:bidi w:val="0"/>
        <w:jc w:val="left"/>
        <w:rPr>
          <w:b/>
          <w:u w:val="single"/>
          <w:shd w:val="clear" w:fill="FFFF00"/>
        </w:rPr>
      </w:pPr>
      <w:r>
        <w:rPr>
          <w:b/>
          <w:u w:val="single"/>
          <w:shd w:val="clear" w:fill="FFFF00"/>
        </w:rPr>
        <w:t xml:space="preserve">Asiakirjan numero 17605</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Auringonsäteet </w:t>
      </w:r>
      <w:r>
        <w:rPr/>
        <w:t xml:space="preserve">/ krɪˈpʌskjʊlər / (tunnetaan yleisemmin nimellä </w:t>
      </w:r>
      <w:r>
        <w:rPr>
          <w:color w:val="DCDCDC"/>
        </w:rPr>
        <w:t xml:space="preserve">auringonsäteet</w:t>
      </w:r>
      <w:r>
        <w:rPr/>
        <w:t xml:space="preserve">, </w:t>
      </w:r>
      <w:r>
        <w:rPr>
          <w:color w:val="2F4F4F"/>
        </w:rPr>
        <w:t xml:space="preserve">auringonsäteet</w:t>
      </w:r>
      <w:r>
        <w:rPr/>
        <w:t xml:space="preserve">) ovat ilmakehäoptiikassa auringonvalon säteitä, jotka näyttävät säteilevän auringon sijaintipaikasta. Nämä säteet, jotka kulkevat pilvien (erityisesti kerrospilvien) aukkojen läpi tai muiden kohteiden välistä, ovat auringon valaisemia ilmapylväitä, jotka on erotettu toisistaan tummemmilla pilvien varjostamilla alueilla. Vaikka säteet näyttävät yhtyvän yhteen pisteeseen, ne ovat itse asiassa lähes rinnakkaisia auringonvalon säteitä. Niiden näennäinen lähentyminen on perspektiiviefekti, joka on samanlainen kuin esimerkiksi se, että samansuuntaiset rautatielinjat näyttävät lähentyvän pisteessä kaukana.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miksi auringon säteitä kutsutaan</w:t>
      </w:r>
    </w:p>
    <w:p>
      <w:pPr>
        <w:pStyle w:val="TextBody"/>
        <w:bidi w:val="0"/>
        <w:jc w:val="left"/>
        <w:rPr>
          <w:b/>
          <w:u w:val="single"/>
          <w:shd w:val="clear" w:fill="FFFF00"/>
        </w:rPr>
      </w:pPr>
      <w:r>
        <w:rPr>
          <w:b/>
          <w:u w:val="single"/>
          <w:shd w:val="clear" w:fill="FFFF00"/>
        </w:rPr>
        <w:t xml:space="preserve">Asiakirjan numero 17606</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Ulkoiset suoliliekkavaltimot ovat kaksi suurta valtimoa, jotka haarautuvat yhteisistä suoliliekkavaltimoista lantion ristiluunivelen etupuolella. Ne kulkevat anteriorisesti ja inferiorisesti psoas major -lihaksen mediaalireunaa pitkin. Ne poistuvat lantion vyöstä posteriorisesti ja inferiorisesti nivelsiteen alapuolelta noin kolmasosan sivusuunnassa nivelsiteen ulokkeesta </w:t>
      </w:r>
      <w:r>
        <w:rPr>
          <w:color w:val="A9A9A9"/>
        </w:rPr>
        <w:t xml:space="preserve">häpyluuhun, jolloin </w:t>
      </w:r>
      <w:r>
        <w:rPr/>
        <w:t xml:space="preserve">niitä kutsutaan reisivaltimoiksi. Ulompi suoliliekkavaltimo on yleensä valtimo, jota käytetään munuaisvaltimon kiinnittämiseen munuaisensiirron vastaanottajalle.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ulkoisesta suoliliekkavaltimosta tulee yhteinen reisivaltimo?</w:t>
      </w:r>
    </w:p>
    <w:p>
      <w:pPr>
        <w:pStyle w:val="TextBody"/>
        <w:bidi w:val="0"/>
        <w:jc w:val="left"/>
        <w:rPr>
          <w:b/>
          <w:u w:val="single"/>
          <w:shd w:val="clear" w:fill="FFFF00"/>
        </w:rPr>
      </w:pPr>
      <w:r>
        <w:rPr>
          <w:b/>
          <w:u w:val="single"/>
          <w:shd w:val="clear" w:fill="FFFF00"/>
        </w:rPr>
        <w:t xml:space="preserve">Asiakirjan numero 17607</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t xml:space="preserve">Planned Parenthood v. Casey, 505 U.S. 833 (1992), oli merkittävä tapaus Yhdysvaltain korkeimmassa oikeudessa, jossa kyseenalaistettiin useiden Pennsylvanian osavaltion aborttia koskevien lakisääteisten säännösten perustuslainmukaisuus. Tuomioistuimen moniarvoisessa lausunnossa vahvistettiin Roe v. Wade -tapauksen keskeinen päätös, jonka mukaan "asiat, joihin liittyy intiimeimpiä ja henkilökohtaisimpia valintoja, joita ihminen voi tehdä koko elämänsä aikana, valintoja, jotka ovat keskeisiä henkilökohtaisen arvokkuuden ja itsemääräämisoikeuden kannalta, ovat keskeisiä neljänteentoista lisäyksen suojaaman vapauden kannalta". Tuomioistuimen moniäänisessä lausunnossa </w:t>
      </w:r>
      <w:r>
        <w:rPr>
          <w:color w:val="A9A9A9"/>
        </w:rPr>
        <w:t xml:space="preserve">pidettiin voimassa perustuslaillinen oikeus tehdä abortti, mutta muutettiin samalla tätä oikeutta koskevien rajoitusten analysointistandardia ja luotiin aborttirajoituksia koskeva "kohtuuttoman taakan" standardi</w:t>
      </w:r>
      <w:r>
        <w:rPr/>
        <w:t xml:space="preserve">. Planned Parenthood v. Casey eroaa kuitenkin Roe:sta, koska Roe:n mukaan valtio ei voinut säännellä abortteja ensimmäisellä raskauskolmanneksella, kun taas Planned Parenthood v. Casey:n mukaan valtio voi säännellä abortteja ensimmäisellä raskauskolmanneksella tai missä tahansa vaiheessa ennen elinkelpoisuuden saavuttamista ja sen jälkeen, kunhan säännös ei aiheuta kohtuutonta rasitusta abortille. Soveltaen tätä uutta tarkastelustandardia tuomioistuin piti voimassa neljä asetusta ja mitätöi vaatimuksen, joka koski puolisolle annettavaa ilmoitusta.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planned parenthood of southeastern pennsylvania v. casey merkitys</w:t>
      </w:r>
    </w:p>
    <w:p>
      <w:pPr>
        <w:pStyle w:val="TextBody"/>
        <w:bidi w:val="0"/>
        <w:jc w:val="left"/>
        <w:rPr>
          <w:b/>
          <w:u w:val="single"/>
          <w:shd w:val="clear" w:fill="FFFF00"/>
        </w:rPr>
      </w:pPr>
      <w:r>
        <w:rPr>
          <w:b/>
          <w:u w:val="single"/>
          <w:shd w:val="clear" w:fill="FFFF00"/>
        </w:rPr>
        <w:t xml:space="preserve">Asiakirjan numero 17608</w:t>
      </w:r>
    </w:p>
    <w:p>
      <w:pPr>
        <w:pStyle w:val="TextBody"/>
        <w:bidi w:val="0"/>
        <w:jc w:val="left"/>
        <w:rPr>
          <w:b/>
          <w:shd w:val="clear" w:fill="FFFF00"/>
        </w:rPr>
      </w:pPr>
      <w:r>
        <w:rPr>
          <w:b/>
          <w:shd w:val="clear" w:fill="FFFF00"/>
        </w:rPr>
        <w:t xml:space="preserve">Tekstin numero 0</w:t>
      </w:r>
    </w:p>
    <w:p>
      <w:pPr>
        <w:pStyle w:val="TextBody"/>
        <w:bidi w:val="0"/>
        <w:spacing w:before="0" w:after="283"/>
        <w:jc w:val="left"/>
        <w:rPr/>
      </w:pPr>
      <w:r>
        <w:rPr>
          <w:color w:val="A9A9A9"/>
        </w:rPr>
        <w:t xml:space="preserve">Kondensaattoripurkaussytytys </w:t>
      </w:r>
      <w:r>
        <w:rPr/>
        <w:t xml:space="preserve">(CDI) tai tyristorisytytys on eräänlainen autojen elektroninen sytytysjärjestelmä, jota käytetään laajalti perämoottoreissa, moottoripyörissä, ruohonleikkureissa, moottorisahoissa, pienmoottoreissa, turbiinikäyttöisissä lentokoneissa ja joissakin autoissa. Se kehitettiin alun perin induktiivisen purkaussytytyksen (IDI) järjestelmissä käytettäviin suuriin induktansseihin liittyvien pitkien latausaikojen voittamiseksi, jolloin sytytysjärjestelmä soveltui paremmin moottorin suurille kierrosluvuille (pienissä moottoreissa, kilpa- ja pyörivissä moottoreissa). Kapasitiivinen purkaussytytys käyttää kondensaattorin purkausvirtaa kelaan sytytystulppien sytyttämiseen. </w:t>
      </w:r>
    </w:p>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mitä cdi tarkoittaa moottoripyörässä?</w:t>
      </w:r>
    </w:p>
    <w:p>
      <w:pPr>
        <w:pStyle w:val="TextBody"/>
        <w:bidi w:val="0"/>
        <w:jc w:val="left"/>
        <w:rPr>
          <w:b/>
          <w:shd w:val="clear" w:fill="FFFF00"/>
        </w:rPr>
      </w:pPr>
      <w:r>
        <w:rPr>
          <w:b/>
          <w:shd w:val="clear" w:fill="FFFF00"/>
        </w:rPr>
        <w:t xml:space="preserve">Kysymys 1</w:t>
      </w:r>
    </w:p>
    <w:p>
      <w:pPr>
        <w:pStyle w:val="TextBody"/>
        <w:bidi w:val="0"/>
        <w:spacing w:before="0" w:after="283"/>
        <w:jc w:val="left"/>
        <w:rPr/>
      </w:pPr>
      <w:r>
        <w:rPr/>
        <w:t xml:space="preserve">mikä on cdi:n merkitys moottoripyörässä?</w:t>
      </w:r>
    </w:p>
    <w:p>
      <w:pPr>
        <w:pStyle w:val="TextBody"/>
        <w:bidi w:val="0"/>
        <w:jc w:val="left"/>
        <w:rPr>
          <w:b/>
          <w:u w:val="single"/>
          <w:shd w:val="clear" w:fill="FFFF00"/>
        </w:rPr>
      </w:pPr>
      <w:r>
        <w:rPr>
          <w:b/>
          <w:u w:val="single"/>
          <w:shd w:val="clear" w:fill="FFFF00"/>
        </w:rPr>
        <w:t xml:space="preserve">Asiakirjan numero 17609</w:t>
      </w:r>
    </w:p>
    <w:p>
      <w:pPr>
        <w:pStyle w:val="TextBody"/>
        <w:bidi w:val="0"/>
        <w:jc w:val="left"/>
        <w:rPr>
          <w:b/>
          <w:shd w:val="clear" w:fill="FFFF00"/>
        </w:rPr>
      </w:pPr>
      <w:r>
        <w:rPr>
          <w:b/>
          <w:shd w:val="clear" w:fill="FFFF00"/>
        </w:rPr>
        <w:t xml:space="preserve">Tekstin numero 0</w:t>
      </w:r>
    </w:p>
    <w:p>
      <w:pPr>
        <w:pStyle w:val="TextBody"/>
        <w:bidi w:val="0"/>
        <w:spacing w:before="0" w:after="0"/>
        <w:jc w:val="left"/>
        <w:rPr/>
      </w:pPr>
      <w:r>
        <w:rPr/>
        <w:t xml:space="preserve">Kuusitoista kynttilää Teatterilevityksen juliste </w:t>
      </w:r>
    </w:p>
    <w:tbl>
      <w:tblPr>
        <w:tblW w:w="5764" w:type="dxa"/>
        <w:jc w:val="left"/>
        <w:tblInd w:w="0" w:type="dxa"/>
        <w:tblLayout w:type="fixed"/>
        <w:tblCellMar>
          <w:top w:w="28" w:type="dxa"/>
          <w:left w:w="28" w:type="dxa"/>
          <w:bottom w:w="28" w:type="dxa"/>
          <w:right w:w="28" w:type="dxa"/>
        </w:tblCellMar>
      </w:tblPr>
      <w:tblGrid>
        <w:gridCol w:w="2311"/>
        <w:gridCol w:w="3453"/>
      </w:tblGrid>
      <w:tr>
        <w:trPr/>
        <w:tc>
          <w:tcPr>
            <w:tcW w:w="2311" w:type="dxa"/>
            <w:tcBorders/>
            <w:vAlign w:val="center"/>
          </w:tcPr>
          <w:p>
            <w:pPr>
              <w:pStyle w:val="TableHeading"/>
              <w:suppressLineNumbers/>
              <w:bidi w:val="0"/>
              <w:spacing w:before="0" w:after="283"/>
              <w:jc w:val="center"/>
              <w:rPr/>
            </w:pPr>
            <w:r>
              <w:rPr/>
              <w:t xml:space="preserve">Ohjaaja </w:t>
            </w:r>
          </w:p>
        </w:tc>
        <w:tc>
          <w:tcPr>
            <w:tcW w:w="3453" w:type="dxa"/>
            <w:tcBorders/>
            <w:vAlign w:val="center"/>
          </w:tcPr>
          <w:p>
            <w:pPr>
              <w:pStyle w:val="TableContents"/>
              <w:bidi w:val="0"/>
              <w:spacing w:before="0" w:after="283"/>
              <w:jc w:val="left"/>
              <w:rPr/>
            </w:pPr>
            <w:r>
              <w:rPr/>
              <w:t xml:space="preserve">John Hughes </w:t>
            </w:r>
          </w:p>
        </w:tc>
      </w:tr>
      <w:tr>
        <w:trPr/>
        <w:tc>
          <w:tcPr>
            <w:tcW w:w="2311" w:type="dxa"/>
            <w:tcBorders/>
            <w:vAlign w:val="center"/>
          </w:tcPr>
          <w:p>
            <w:pPr>
              <w:pStyle w:val="TableHeading"/>
              <w:suppressLineNumbers/>
              <w:bidi w:val="0"/>
              <w:spacing w:before="0" w:after="283"/>
              <w:jc w:val="center"/>
              <w:rPr/>
            </w:pPr>
            <w:r>
              <w:rPr/>
              <w:t xml:space="preserve">Tuottaja </w:t>
            </w:r>
          </w:p>
        </w:tc>
        <w:tc>
          <w:tcPr>
            <w:tcW w:w="3453" w:type="dxa"/>
            <w:tcBorders/>
            <w:vAlign w:val="center"/>
          </w:tcPr>
          <w:p>
            <w:pPr>
              <w:pStyle w:val="TableContents"/>
              <w:numPr>
                <w:ilvl w:val="0"/>
                <w:numId w:val="157"/>
              </w:numPr>
              <w:tabs>
                <w:tab w:val="clear" w:pos="1134"/>
                <w:tab w:val="left" w:leader="none" w:pos="707"/>
              </w:tabs>
              <w:bidi w:val="0"/>
              <w:spacing w:before="0" w:after="0"/>
              <w:ind w:start="707" w:hanging="283"/>
              <w:jc w:val="left"/>
              <w:rPr/>
            </w:pPr>
            <w:r>
              <w:rPr/>
              <w:t xml:space="preserve">Hilton A. Green </w:t>
            </w:r>
          </w:p>
          <w:p>
            <w:pPr>
              <w:pStyle w:val="TableContents"/>
              <w:numPr>
                <w:ilvl w:val="0"/>
                <w:numId w:val="157"/>
              </w:numPr>
              <w:tabs>
                <w:tab w:val="clear" w:pos="1134"/>
                <w:tab w:val="left" w:leader="none" w:pos="707"/>
              </w:tabs>
              <w:bidi w:val="0"/>
              <w:spacing w:before="0" w:after="0"/>
              <w:ind w:start="707" w:hanging="283"/>
              <w:jc w:val="left"/>
              <w:rPr/>
            </w:pPr>
            <w:r>
              <w:rPr/>
              <w:t xml:space="preserve">Michelle Manning </w:t>
            </w:r>
          </w:p>
          <w:p>
            <w:pPr>
              <w:pStyle w:val="TableContents"/>
              <w:numPr>
                <w:ilvl w:val="0"/>
                <w:numId w:val="157"/>
              </w:numPr>
              <w:tabs>
                <w:tab w:val="clear" w:pos="1134"/>
                <w:tab w:val="left" w:leader="none" w:pos="707"/>
              </w:tabs>
              <w:bidi w:val="0"/>
              <w:spacing w:before="0" w:after="283"/>
              <w:ind w:start="707" w:hanging="283"/>
              <w:jc w:val="left"/>
              <w:rPr/>
            </w:pPr>
            <w:r>
              <w:rPr/>
              <w:t xml:space="preserve">Ned Tanen </w:t>
            </w:r>
          </w:p>
        </w:tc>
      </w:tr>
      <w:tr>
        <w:trPr/>
        <w:tc>
          <w:tcPr>
            <w:tcW w:w="2311" w:type="dxa"/>
            <w:tcBorders/>
            <w:vAlign w:val="center"/>
          </w:tcPr>
          <w:p>
            <w:pPr>
              <w:pStyle w:val="TableHeading"/>
              <w:suppressLineNumbers/>
              <w:bidi w:val="0"/>
              <w:spacing w:before="0" w:after="283"/>
              <w:jc w:val="center"/>
              <w:rPr/>
            </w:pPr>
            <w:r>
              <w:rPr/>
              <w:t xml:space="preserve">Kirjoittanut </w:t>
            </w:r>
          </w:p>
        </w:tc>
        <w:tc>
          <w:tcPr>
            <w:tcW w:w="3453" w:type="dxa"/>
            <w:tcBorders/>
            <w:vAlign w:val="center"/>
          </w:tcPr>
          <w:p>
            <w:pPr>
              <w:pStyle w:val="TableContents"/>
              <w:bidi w:val="0"/>
              <w:spacing w:before="0" w:after="283"/>
              <w:jc w:val="left"/>
              <w:rPr/>
            </w:pPr>
            <w:r>
              <w:rPr/>
              <w:t xml:space="preserve">John Hughes </w:t>
            </w:r>
          </w:p>
        </w:tc>
      </w:tr>
      <w:tr>
        <w:trPr/>
        <w:tc>
          <w:tcPr>
            <w:tcW w:w="2311" w:type="dxa"/>
            <w:tcBorders/>
            <w:vAlign w:val="center"/>
          </w:tcPr>
          <w:p>
            <w:pPr>
              <w:pStyle w:val="TableHeading"/>
              <w:suppressLineNumbers/>
              <w:bidi w:val="0"/>
              <w:spacing w:before="0" w:after="283"/>
              <w:jc w:val="center"/>
              <w:rPr/>
            </w:pPr>
            <w:r>
              <w:rPr/>
              <w:t xml:space="preserve">Pääosissa </w:t>
            </w:r>
          </w:p>
        </w:tc>
        <w:tc>
          <w:tcPr>
            <w:tcW w:w="3453" w:type="dxa"/>
            <w:tcBorders/>
            <w:vAlign w:val="center"/>
          </w:tcPr>
          <w:p>
            <w:pPr>
              <w:pStyle w:val="TableContents"/>
              <w:numPr>
                <w:ilvl w:val="0"/>
                <w:numId w:val="158"/>
              </w:numPr>
              <w:tabs>
                <w:tab w:val="clear" w:pos="1134"/>
                <w:tab w:val="left" w:leader="none" w:pos="707"/>
              </w:tabs>
              <w:bidi w:val="0"/>
              <w:spacing w:before="0" w:after="0"/>
              <w:ind w:start="707" w:hanging="283"/>
              <w:jc w:val="left"/>
              <w:rPr/>
            </w:pPr>
            <w:r>
              <w:rPr/>
              <w:t xml:space="preserve">Molly Ringwald </w:t>
            </w:r>
          </w:p>
          <w:p>
            <w:pPr>
              <w:pStyle w:val="TableContents"/>
              <w:numPr>
                <w:ilvl w:val="0"/>
                <w:numId w:val="158"/>
              </w:numPr>
              <w:tabs>
                <w:tab w:val="clear" w:pos="1134"/>
                <w:tab w:val="left" w:leader="none" w:pos="707"/>
              </w:tabs>
              <w:bidi w:val="0"/>
              <w:spacing w:before="0" w:after="0"/>
              <w:ind w:start="707" w:hanging="283"/>
              <w:jc w:val="left"/>
              <w:rPr/>
            </w:pPr>
            <w:r>
              <w:rPr/>
              <w:t xml:space="preserve">Paul Dooley </w:t>
            </w:r>
          </w:p>
          <w:p>
            <w:pPr>
              <w:pStyle w:val="TableContents"/>
              <w:numPr>
                <w:ilvl w:val="0"/>
                <w:numId w:val="158"/>
              </w:numPr>
              <w:tabs>
                <w:tab w:val="clear" w:pos="1134"/>
                <w:tab w:val="left" w:leader="none" w:pos="707"/>
              </w:tabs>
              <w:bidi w:val="0"/>
              <w:spacing w:before="0" w:after="0"/>
              <w:ind w:start="707" w:hanging="283"/>
              <w:jc w:val="left"/>
              <w:rPr/>
            </w:pPr>
            <w:r>
              <w:rPr/>
              <w:t xml:space="preserve">Justin Henry </w:t>
            </w:r>
          </w:p>
          <w:p>
            <w:pPr>
              <w:pStyle w:val="TableContents"/>
              <w:numPr>
                <w:ilvl w:val="0"/>
                <w:numId w:val="158"/>
              </w:numPr>
              <w:tabs>
                <w:tab w:val="clear" w:pos="1134"/>
                <w:tab w:val="left" w:leader="none" w:pos="707"/>
              </w:tabs>
              <w:bidi w:val="0"/>
              <w:spacing w:before="0" w:after="283"/>
              <w:ind w:start="707" w:hanging="283"/>
              <w:jc w:val="left"/>
              <w:rPr/>
            </w:pPr>
            <w:r>
              <w:rPr/>
              <w:t xml:space="preserve">Anthony Michael Hall </w:t>
            </w:r>
          </w:p>
        </w:tc>
      </w:tr>
      <w:tr>
        <w:trPr/>
        <w:tc>
          <w:tcPr>
            <w:tcW w:w="2311" w:type="dxa"/>
            <w:tcBorders/>
            <w:vAlign w:val="center"/>
          </w:tcPr>
          <w:p>
            <w:pPr>
              <w:pStyle w:val="TableHeading"/>
              <w:suppressLineNumbers/>
              <w:bidi w:val="0"/>
              <w:spacing w:before="0" w:after="283"/>
              <w:jc w:val="center"/>
              <w:rPr/>
            </w:pPr>
            <w:r>
              <w:rPr/>
              <w:t xml:space="preserve">Musiikki </w:t>
            </w:r>
          </w:p>
        </w:tc>
        <w:tc>
          <w:tcPr>
            <w:tcW w:w="3453" w:type="dxa"/>
            <w:tcBorders/>
            <w:vAlign w:val="center"/>
          </w:tcPr>
          <w:p>
            <w:pPr>
              <w:pStyle w:val="TableContents"/>
              <w:bidi w:val="0"/>
              <w:spacing w:before="0" w:after="283"/>
              <w:jc w:val="left"/>
              <w:rPr/>
            </w:pPr>
            <w:r>
              <w:rPr/>
              <w:t xml:space="preserve">Ira Vastasyntynyt </w:t>
            </w:r>
          </w:p>
        </w:tc>
      </w:tr>
      <w:tr>
        <w:trPr/>
        <w:tc>
          <w:tcPr>
            <w:tcW w:w="2311" w:type="dxa"/>
            <w:tcBorders/>
            <w:vAlign w:val="center"/>
          </w:tcPr>
          <w:p>
            <w:pPr>
              <w:pStyle w:val="TableHeading"/>
              <w:suppressLineNumbers/>
              <w:bidi w:val="0"/>
              <w:spacing w:before="0" w:after="283"/>
              <w:jc w:val="center"/>
              <w:rPr/>
            </w:pPr>
            <w:r>
              <w:rPr/>
              <w:t xml:space="preserve">Elokuvataide </w:t>
            </w:r>
          </w:p>
        </w:tc>
        <w:tc>
          <w:tcPr>
            <w:tcW w:w="3453" w:type="dxa"/>
            <w:tcBorders/>
            <w:vAlign w:val="center"/>
          </w:tcPr>
          <w:p>
            <w:pPr>
              <w:pStyle w:val="TableContents"/>
              <w:bidi w:val="0"/>
              <w:spacing w:before="0" w:after="283"/>
              <w:jc w:val="left"/>
              <w:rPr/>
            </w:pPr>
            <w:r>
              <w:rPr/>
              <w:t xml:space="preserve">Bobby Byrne </w:t>
            </w:r>
          </w:p>
        </w:tc>
      </w:tr>
      <w:tr>
        <w:trPr/>
        <w:tc>
          <w:tcPr>
            <w:tcW w:w="2311" w:type="dxa"/>
            <w:tcBorders/>
            <w:vAlign w:val="center"/>
          </w:tcPr>
          <w:p>
            <w:pPr>
              <w:pStyle w:val="TableHeading"/>
              <w:suppressLineNumbers/>
              <w:bidi w:val="0"/>
              <w:spacing w:before="0" w:after="283"/>
              <w:jc w:val="center"/>
              <w:rPr/>
            </w:pPr>
            <w:r>
              <w:rPr/>
              <w:t xml:space="preserve">Toimittanut </w:t>
            </w:r>
          </w:p>
        </w:tc>
        <w:tc>
          <w:tcPr>
            <w:tcW w:w="3453" w:type="dxa"/>
            <w:tcBorders/>
            <w:vAlign w:val="center"/>
          </w:tcPr>
          <w:p>
            <w:pPr>
              <w:pStyle w:val="TableContents"/>
              <w:bidi w:val="0"/>
              <w:spacing w:before="0" w:after="283"/>
              <w:jc w:val="left"/>
              <w:rPr/>
            </w:pPr>
            <w:r>
              <w:rPr/>
              <w:t xml:space="preserve">Edward Warschillka </w:t>
            </w:r>
          </w:p>
        </w:tc>
      </w:tr>
      <w:tr>
        <w:trPr/>
        <w:tc>
          <w:tcPr>
            <w:tcW w:w="2311" w:type="dxa"/>
            <w:tcBorders/>
            <w:vAlign w:val="center"/>
          </w:tcPr>
          <w:p>
            <w:pPr>
              <w:pStyle w:val="TableHeading"/>
              <w:suppressLineNumbers/>
              <w:bidi w:val="0"/>
              <w:spacing w:before="0" w:after="283"/>
              <w:jc w:val="center"/>
              <w:rPr/>
            </w:pPr>
            <w:r>
              <w:rPr/>
              <w:t xml:space="preserve">Tuotantoyhtiö </w:t>
            </w:r>
          </w:p>
        </w:tc>
        <w:tc>
          <w:tcPr>
            <w:tcW w:w="3453" w:type="dxa"/>
            <w:tcBorders/>
            <w:vAlign w:val="center"/>
          </w:tcPr>
          <w:p>
            <w:pPr>
              <w:pStyle w:val="TableContents"/>
              <w:numPr>
                <w:ilvl w:val="0"/>
                <w:numId w:val="159"/>
              </w:numPr>
              <w:tabs>
                <w:tab w:val="clear" w:pos="1134"/>
                <w:tab w:val="left" w:leader="none" w:pos="707"/>
              </w:tabs>
              <w:bidi w:val="0"/>
              <w:spacing w:before="0" w:after="0"/>
              <w:ind w:start="707" w:hanging="283"/>
              <w:jc w:val="left"/>
              <w:rPr/>
            </w:pPr>
            <w:r>
              <w:rPr/>
              <w:t xml:space="preserve">Universal Pictures </w:t>
            </w:r>
          </w:p>
          <w:p>
            <w:pPr>
              <w:pStyle w:val="TableContents"/>
              <w:numPr>
                <w:ilvl w:val="0"/>
                <w:numId w:val="159"/>
              </w:numPr>
              <w:tabs>
                <w:tab w:val="clear" w:pos="1134"/>
                <w:tab w:val="left" w:leader="none" w:pos="707"/>
              </w:tabs>
              <w:bidi w:val="0"/>
              <w:spacing w:before="0" w:after="283"/>
              <w:ind w:start="707" w:hanging="283"/>
              <w:jc w:val="left"/>
              <w:rPr/>
            </w:pPr>
            <w:r>
              <w:rPr/>
              <w:t xml:space="preserve">Channel Productions </w:t>
            </w:r>
          </w:p>
        </w:tc>
      </w:tr>
      <w:tr>
        <w:trPr/>
        <w:tc>
          <w:tcPr>
            <w:tcW w:w="2311" w:type="dxa"/>
            <w:tcBorders/>
            <w:vAlign w:val="center"/>
          </w:tcPr>
          <w:p>
            <w:pPr>
              <w:pStyle w:val="TableHeading"/>
              <w:suppressLineNumbers/>
              <w:bidi w:val="0"/>
              <w:spacing w:before="0" w:after="283"/>
              <w:jc w:val="center"/>
              <w:rPr/>
            </w:pPr>
            <w:r>
              <w:rPr/>
              <w:t xml:space="preserve">Jakelija </w:t>
            </w:r>
          </w:p>
        </w:tc>
        <w:tc>
          <w:tcPr>
            <w:tcW w:w="3453" w:type="dxa"/>
            <w:tcBorders/>
            <w:vAlign w:val="center"/>
          </w:tcPr>
          <w:p>
            <w:pPr>
              <w:pStyle w:val="TableContents"/>
              <w:bidi w:val="0"/>
              <w:spacing w:before="0" w:after="283"/>
              <w:jc w:val="left"/>
              <w:rPr/>
            </w:pPr>
            <w:r>
              <w:rPr/>
              <w:t xml:space="preserve">Universal Pictures </w:t>
            </w:r>
          </w:p>
        </w:tc>
      </w:tr>
      <w:tr>
        <w:trPr/>
        <w:tc>
          <w:tcPr>
            <w:tcW w:w="2311" w:type="dxa"/>
            <w:tcBorders/>
            <w:vAlign w:val="center"/>
          </w:tcPr>
          <w:p>
            <w:pPr>
              <w:pStyle w:val="TableHeading"/>
              <w:suppressLineNumbers/>
              <w:bidi w:val="0"/>
              <w:spacing w:before="0" w:after="283"/>
              <w:jc w:val="center"/>
              <w:rPr/>
            </w:pPr>
            <w:r>
              <w:rPr/>
              <w:t xml:space="preserve">Julkaisupäivä </w:t>
            </w:r>
          </w:p>
        </w:tc>
        <w:tc>
          <w:tcPr>
            <w:tcW w:w="3453" w:type="dxa"/>
            <w:tcBorders/>
            <w:vAlign w:val="center"/>
          </w:tcPr>
          <w:p>
            <w:pPr>
              <w:pStyle w:val="TableContents"/>
              <w:numPr>
                <w:ilvl w:val="0"/>
                <w:numId w:val="160"/>
              </w:numPr>
              <w:tabs>
                <w:tab w:val="clear" w:pos="1134"/>
                <w:tab w:val="left" w:leader="none" w:pos="707"/>
              </w:tabs>
              <w:bidi w:val="0"/>
              <w:spacing w:before="0" w:after="0"/>
              <w:ind w:start="707" w:hanging="283"/>
              <w:jc w:val="left"/>
              <w:rPr/>
            </w:pPr>
            <w:r>
              <w:rPr>
                <w:color w:val="A9A9A9"/>
              </w:rPr>
              <w:t xml:space="preserve">4. toukokuuta 1984 </w:t>
            </w:r>
            <w:r>
              <w:rPr/>
              <w:t xml:space="preserve">(1984-05-04) </w:t>
            </w:r>
          </w:p>
          <w:p>
            <w:pPr>
              <w:pStyle w:val="TableContents"/>
              <w:numPr>
                <w:ilvl w:val="0"/>
                <w:numId w:val="160"/>
              </w:numPr>
              <w:tabs>
                <w:tab w:val="clear" w:pos="1134"/>
                <w:tab w:val="left" w:leader="none" w:pos="707"/>
              </w:tabs>
              <w:bidi w:val="0"/>
              <w:spacing w:before="0" w:after="283"/>
              <w:ind w:start="707" w:hanging="283"/>
              <w:jc w:val="left"/>
              <w:rPr/>
            </w:pPr>
            <w:r>
              <w:rPr/>
            </w:r>
          </w:p>
        </w:tc>
      </w:tr>
      <w:tr>
        <w:trPr/>
        <w:tc>
          <w:tcPr>
            <w:tcW w:w="2311" w:type="dxa"/>
            <w:tcBorders/>
            <w:vAlign w:val="center"/>
          </w:tcPr>
          <w:p>
            <w:pPr>
              <w:pStyle w:val="TableHeading"/>
              <w:suppressLineNumbers/>
              <w:bidi w:val="0"/>
              <w:spacing w:before="0" w:after="283"/>
              <w:jc w:val="center"/>
              <w:rPr/>
            </w:pPr>
            <w:r>
              <w:rPr/>
              <w:t xml:space="preserve">Juoksuaika </w:t>
            </w:r>
          </w:p>
        </w:tc>
        <w:tc>
          <w:tcPr>
            <w:tcW w:w="3453" w:type="dxa"/>
            <w:tcBorders/>
            <w:vAlign w:val="center"/>
          </w:tcPr>
          <w:p>
            <w:pPr>
              <w:pStyle w:val="TableContents"/>
              <w:bidi w:val="0"/>
              <w:spacing w:before="0" w:after="283"/>
              <w:jc w:val="left"/>
              <w:rPr/>
            </w:pPr>
            <w:r>
              <w:rPr/>
              <w:t xml:space="preserve">93 minuuttia </w:t>
            </w:r>
          </w:p>
        </w:tc>
      </w:tr>
      <w:tr>
        <w:trPr/>
        <w:tc>
          <w:tcPr>
            <w:tcW w:w="2311" w:type="dxa"/>
            <w:tcBorders/>
            <w:vAlign w:val="center"/>
          </w:tcPr>
          <w:p>
            <w:pPr>
              <w:pStyle w:val="TableHeading"/>
              <w:suppressLineNumbers/>
              <w:bidi w:val="0"/>
              <w:spacing w:before="0" w:after="283"/>
              <w:jc w:val="center"/>
              <w:rPr/>
            </w:pPr>
            <w:r>
              <w:rPr/>
              <w:t xml:space="preserve">Maa </w:t>
            </w:r>
          </w:p>
        </w:tc>
        <w:tc>
          <w:tcPr>
            <w:tcW w:w="3453" w:type="dxa"/>
            <w:tcBorders/>
            <w:vAlign w:val="center"/>
          </w:tcPr>
          <w:p>
            <w:pPr>
              <w:pStyle w:val="TableContents"/>
              <w:bidi w:val="0"/>
              <w:spacing w:before="0" w:after="283"/>
              <w:jc w:val="left"/>
              <w:rPr/>
            </w:pPr>
            <w:r>
              <w:rPr/>
              <w:t xml:space="preserve">Yhdysvallat </w:t>
            </w:r>
          </w:p>
        </w:tc>
      </w:tr>
      <w:tr>
        <w:trPr/>
        <w:tc>
          <w:tcPr>
            <w:tcW w:w="2311" w:type="dxa"/>
            <w:tcBorders/>
            <w:vAlign w:val="center"/>
          </w:tcPr>
          <w:p>
            <w:pPr>
              <w:pStyle w:val="TableHeading"/>
              <w:suppressLineNumbers/>
              <w:bidi w:val="0"/>
              <w:spacing w:before="0" w:after="283"/>
              <w:jc w:val="center"/>
              <w:rPr/>
            </w:pPr>
            <w:r>
              <w:rPr/>
              <w:t xml:space="preserve">Kieli </w:t>
            </w:r>
          </w:p>
        </w:tc>
        <w:tc>
          <w:tcPr>
            <w:tcW w:w="3453" w:type="dxa"/>
            <w:tcBorders/>
            <w:vAlign w:val="center"/>
          </w:tcPr>
          <w:p>
            <w:pPr>
              <w:pStyle w:val="TableContents"/>
              <w:bidi w:val="0"/>
              <w:spacing w:before="0" w:after="283"/>
              <w:jc w:val="left"/>
              <w:rPr/>
            </w:pPr>
            <w:r>
              <w:rPr/>
              <w:t xml:space="preserve">Englanti </w:t>
            </w:r>
          </w:p>
        </w:tc>
      </w:tr>
      <w:tr>
        <w:trPr/>
        <w:tc>
          <w:tcPr>
            <w:tcW w:w="2311" w:type="dxa"/>
            <w:tcBorders/>
            <w:vAlign w:val="center"/>
          </w:tcPr>
          <w:p>
            <w:pPr>
              <w:pStyle w:val="TableHeading"/>
              <w:suppressLineNumbers/>
              <w:bidi w:val="0"/>
              <w:spacing w:before="0" w:after="283"/>
              <w:jc w:val="center"/>
              <w:rPr/>
            </w:pPr>
            <w:r>
              <w:rPr/>
              <w:t xml:space="preserve">Talousarvio </w:t>
            </w:r>
          </w:p>
        </w:tc>
        <w:tc>
          <w:tcPr>
            <w:tcW w:w="3453" w:type="dxa"/>
            <w:tcBorders/>
            <w:vAlign w:val="center"/>
          </w:tcPr>
          <w:p>
            <w:pPr>
              <w:pStyle w:val="TableContents"/>
              <w:bidi w:val="0"/>
              <w:spacing w:before="0" w:after="283"/>
              <w:jc w:val="left"/>
              <w:rPr/>
            </w:pPr>
            <w:r>
              <w:rPr/>
              <w:t xml:space="preserve">6,5 miljoonaa dollaria </w:t>
            </w:r>
          </w:p>
        </w:tc>
      </w:tr>
      <w:tr>
        <w:trPr/>
        <w:tc>
          <w:tcPr>
            <w:tcW w:w="2311" w:type="dxa"/>
            <w:tcBorders/>
            <w:vAlign w:val="center"/>
          </w:tcPr>
          <w:p>
            <w:pPr>
              <w:pStyle w:val="TableHeading"/>
              <w:suppressLineNumbers/>
              <w:bidi w:val="0"/>
              <w:spacing w:before="0" w:after="283"/>
              <w:jc w:val="center"/>
              <w:rPr/>
            </w:pPr>
            <w:r>
              <w:rPr/>
              <w:t xml:space="preserve">Lipputulot </w:t>
            </w:r>
          </w:p>
        </w:tc>
        <w:tc>
          <w:tcPr>
            <w:tcW w:w="3453" w:type="dxa"/>
            <w:tcBorders/>
            <w:vAlign w:val="center"/>
          </w:tcPr>
          <w:p>
            <w:pPr>
              <w:pStyle w:val="TableContents"/>
              <w:bidi w:val="0"/>
              <w:spacing w:before="0" w:after="283"/>
              <w:jc w:val="left"/>
              <w:rPr/>
            </w:pPr>
            <w:r>
              <w:rPr/>
              <w:t xml:space="preserve">23,7 miljoonaa dollaria </w:t>
            </w:r>
          </w:p>
        </w:tc>
      </w:tr>
    </w:tbl>
    <w:p>
      <w:pPr>
        <w:pStyle w:val="TextBody"/>
        <w:bidi w:val="0"/>
        <w:jc w:val="left"/>
        <w:rPr>
          <w:b/>
          <w:shd w:val="clear" w:fill="FFFF00"/>
        </w:rPr>
      </w:pPr>
      <w:r>
        <w:rPr>
          <w:b/>
          <w:shd w:val="clear" w:fill="FFFF00"/>
        </w:rPr>
        <w:t xml:space="preserve">Kysymys 0</w:t>
      </w:r>
    </w:p>
    <w:p>
      <w:pPr>
        <w:pStyle w:val="TextBody"/>
        <w:bidi w:val="0"/>
        <w:spacing w:before="0" w:after="283"/>
        <w:jc w:val="left"/>
        <w:rPr/>
      </w:pPr>
      <w:r>
        <w:rPr/>
        <w:t xml:space="preserve">Milloin elokuva kuusitoista kynttilää ilmestyi?</w:t>
      </w:r>
    </w:p>
    <w:sectPr>
      <w:type w:val="nextPage"/>
      <w:pgSz w:w="11906" w:h="16838"/>
      <w:pgMar w:top="567" w:right="567" w:bottom="567" w:left="1134" w:header="0" w:footer="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Unicode MS">
    <w:charset w:val="01"/>
    <w:family w:val="auto"/>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4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6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7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8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9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0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5">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1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2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3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4">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5">
    <w:lvl w:ilvl="0">
      <w:start w:val="1"/>
      <w:numFmt w:val="decimal"/>
      <w:lvlText w:val="%1."/>
      <w:lvlJc w:val="left"/>
      <w:pPr>
        <w:tabs>
          <w:tab w:val="num" w:pos="707"/>
        </w:tabs>
        <w:ind w:left="707" w:hanging="283"/>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13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7">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8">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3">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6">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49">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1">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2">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3">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5">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6">
    <w:lvl w:ilvl="0">
      <w:start w:val="1"/>
      <w:numFmt w:val="bullet"/>
      <w:lvlText w:val=""/>
      <w:lvlJc w:val="left"/>
      <w:pPr>
        <w:tabs>
          <w:tab w:val="num" w:pos="720"/>
        </w:tabs>
        <w:ind w:left="720"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7">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8">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9">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60">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bering>
</file>

<file path=word/settings.xml><?xml version="1.0" encoding="utf-8"?>
<w:settings xmlns:w="http://schemas.openxmlformats.org/wordprocessingml/2006/main">
  <w:zoom w:percent="100"/>
  <w:defaultTabStop w:val="113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rPr>
      <w:rFonts w:ascii="Liberation Sans Unicode MS" w:hAnsi="Liberation Sans Unicode MS"/>
      <w:b/>
      <w:bCs/>
      <w:sz w:val="48"/>
      <w:szCs w:val="44"/>
    </w:rPr>
  </w:style>
  <w:style w:type="character" w:styleId="EndnoteCharacters">
    <w:name w:val="Endnote Characters"/>
    <w:qFormat/>
    <w:rPr/>
  </w:style>
  <w:style w:type="character" w:styleId="FootnoteCharacters">
    <w:name w:val="Footnote Character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orizontalLine">
    <w:name w:val="Horizontal Line"/>
    <w:basedOn w:val="Normal"/>
    <w:next w:val="TextBody"/>
    <w:qFormat/>
    <w:pPr>
      <w:pBdr>
        <w:bottom w:val="double" w:sz="2" w:space="0" w:color="808080"/>
      </w:pBdr>
      <w:spacing w:before="0" w:after="283"/>
    </w:pPr>
    <w:rPr>
      <w:sz w:val="12"/>
    </w:rPr>
  </w:style>
  <w:style w:type="paragraph" w:styleId="TextBody">
    <w:name w:val="Body Text"/>
    <w:basedOn w:val="Normal"/>
    <w:pPr>
      <w:spacing w:before="0" w:after="283"/>
    </w:pPr>
    <w:rPr/>
  </w:style>
  <w:style w:type="paragraph" w:styleId="Sender">
    <w:name w:val="Envelope Return"/>
    <w:basedOn w:val="Normal"/>
    <w:pPr/>
    <w:rPr>
      <w:i/>
    </w:rPr>
  </w:style>
  <w:style w:type="paragraph" w:styleId="TableContents">
    <w:name w:val="Table Contents"/>
    <w:basedOn w:val="TextBody"/>
    <w:qFormat/>
    <w:pPr/>
    <w:rPr/>
  </w:style>
  <w:style w:type="paragraph" w:styleId="HeaderandFooter">
    <w:name w:val="Header and Footer"/>
    <w:basedOn w:val="Normal"/>
    <w:qFormat/>
    <w:pPr>
      <w:suppressLineNumbers/>
      <w:tabs>
        <w:tab w:val="clear" w:pos="1134"/>
        <w:tab w:val="center" w:pos="4819" w:leader="none"/>
        <w:tab w:val="right" w:pos="9638" w:leader="none"/>
      </w:tabs>
    </w:pPr>
    <w:rPr/>
  </w:style>
  <w:style w:type="paragraph" w:styleId="Footer">
    <w:name w:val="Footer"/>
    <w:basedOn w:val="Normal"/>
    <w:pPr>
      <w:suppressLineNumbers/>
      <w:tabs>
        <w:tab w:val="clear" w:pos="1134"/>
        <w:tab w:val="center" w:pos="4818" w:leader="none"/>
        <w:tab w:val="right" w:pos="9637" w:leader="none"/>
      </w:tabs>
    </w:pPr>
    <w:rPr/>
  </w:style>
  <w:style w:type="paragraph" w:styleId="Header">
    <w:name w:val="Header"/>
    <w:basedOn w:val="Normal"/>
    <w:pPr>
      <w:suppressLineNumbers/>
      <w:tabs>
        <w:tab w:val="clear" w:pos="1134"/>
        <w:tab w:val="center" w:pos="4818" w:leader="none"/>
        <w:tab w:val="right" w:pos="9637" w:leader="none"/>
      </w:tabs>
    </w:pPr>
    <w:rPr/>
  </w:style>
  <w:style w:type="paragraph" w:styleId="Heading">
    <w:name w:val="Heading"/>
    <w:basedOn w:val="Normal"/>
    <w:next w:val="TextBody"/>
    <w:qFormat/>
    <w:pPr>
      <w:keepNext w:val="true"/>
      <w:spacing w:before="240" w:after="283"/>
    </w:pPr>
    <w:rPr>
      <w:rFonts w:ascii="Liberation Sans" w:hAnsi="Liberation Sans"/>
      <w:sz w:val="28"/>
      <w:szCs w:val="28"/>
    </w:rPr>
  </w:style>
  <w:style w:type="paragraph" w:styleId="Index">
    <w:name w:val="Index"/>
    <w:basedOn w:val="Normal"/>
    <w:qFormat/>
    <w:pPr>
      <w:suppressLineNumbers/>
    </w:pPr>
    <w:rPr>
      <w:rFonts w:cs="Lohit Devanagari"/>
      <w:lang w:val="zxx" w:eastAsia="zxx" w:bidi="zxx"/>
    </w:rPr>
  </w:style>
  <w:style w:type="paragraph" w:styleId="Caption">
    <w:name w:val="Caption"/>
    <w:basedOn w:val="Normal"/>
    <w:qFormat/>
    <w:pPr>
      <w:suppressLineNumbers/>
      <w:spacing w:before="120" w:after="120"/>
    </w:pPr>
    <w:rPr>
      <w:rFonts w:cs="Lohit Devanagari"/>
      <w:i/>
      <w:iCs/>
      <w:sz w:val="24"/>
      <w:szCs w:val="24"/>
    </w:rPr>
  </w:style>
  <w:style w:type="paragraph" w:styleId="List">
    <w:name w:val="List"/>
    <w:basedOn w:val="TextBody"/>
    <w:pPr/>
    <w:rPr>
      <w:rFonts w:cs="Lohit Devanagari"/>
    </w:rPr>
  </w:style>
  <w:style w:type="paragraph" w:styleId="TableHeading">
    <w:name w:val="Table Heading"/>
    <w:basedOn w:val="TableContents"/>
    <w:qFormat/>
    <w:pPr>
      <w:suppressLineNumbers/>
      <w:jc w:val="center"/>
    </w:pPr>
    <w:rPr>
      <w:b/>
      <w:bCs/>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numbering" Target="/word/numbering.xml" Id="rId2" /><Relationship Type="http://schemas.openxmlformats.org/officeDocument/2006/relationships/fontTable" Target="/word/fontTable.xml" Id="rId3" /><Relationship Type="http://schemas.openxmlformats.org/officeDocument/2006/relationships/settings" Target="/word/settings.xml" Id="rId4" /></Relationships>
</file>

<file path=docProps/app.xml><?xml version="1.0" encoding="utf-8"?>
<ap:Properties xmlns:vt="http://schemas.openxmlformats.org/officeDocument/2006/docPropsVTypes" xmlns:ap="http://schemas.openxmlformats.org/officeDocument/2006/extended-properties">
  <ap:Template/>
  <ap:TotalTime>0</ap:TotalTime>
  <ap:Application>LibreOffice/7.2.5.2$Linux_X86_64 LibreOffice_project/20$Build-2</ap:Application>
  <ap:AppVersion>15.0000</ap:AppVersion>
  <ap:Pages>35</ap:Pages>
  <ap:Words>107947</ap:Words>
  <ap:Characters>531575</ap:Characters>
  <ap:CharactersWithSpaces>635948</ap:CharactersWithSpaces>
  <ap:Paragraphs>15780</ap:Paragraphs>
</ap:Properties>
</file>

<file path=docProps/core.xml><?xml version="1.0" encoding="utf-8"?>
<coreProperties xmlns:dc="http://purl.org/dc/elements/1.1/" xmlns:dcterms="http://purl.org/dc/terms/" xmlns:xsi="http://www.w3.org/2001/XMLSchema-instance" xmlns="http://schemas.openxmlformats.org/package/2006/metadata/core-properties">
  <dc:creator/>
  <dc:description/>
  <dc:language>en-US</dc:language>
  <lastModifiedBy/>
  <revision>0</revision>
  <dc:subject/>
  <dc:title/>
  <keywords>, docId:D9EE78611BA120E428818B81CBCA49BF</keywords>
</coreProperties>
</file>